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Per this book, what is bagging and why does it reduce variance compared to a sin</w:t>
      </w:r>
    </w:p>
    <w:p>
      <w:pPr>
        <w:pStyle w:val="Subtitle"/>
      </w:pPr>
      <w:r>
        <w:t>Generated: 2026-09-12 02:58:48</w:t>
      </w:r>
    </w:p>
    <w:p>
      <w:pPr>
        <w:pStyle w:val="Heading2"/>
      </w:pPr>
      <w:r>
        <w:t>Content</w:t>
      </w:r>
    </w:p>
    <w:p>
      <w:r>
        <w:t>Bagging, or Bootstrap Aggregating, is an ensemble learning technique that reduces variance in decision trees by training multiple trees on different subsets of the training data and aggregating their predictions. According to the information gathered, bagging reduces variance compared to a single decision tree by introducing diversity among the trees. Each tree in the ensemble is trained on a different bootstrap sample of the training set, where a bootstrap sample is a subset of the training data created by sampling with replacement. This process ensures that each tree is trained on a slightly different dataset, leading to trees with different structures and predictions. The aggregation function, typically the statistical mode for classification or the average for regression, combines the predictions of all the trees to produce a final prediction for a new instance. This aggregation helps to smooth out the predictions and reduce overfitting, as the variance of the ensemble is lower than that of a single decision tree.</w:t>
      </w:r>
    </w:p>
    <w:p>
      <w:pPr>
        <w:pStyle w:val="Heading2"/>
      </w:pPr>
      <w:r>
        <w:t>Sources</w:t>
      </w:r>
    </w:p>
    <w:p>
      <w:pPr>
        <w:pStyle w:val="ListBullet"/>
      </w:pPr>
      <w:r>
        <w:t>Read the attached document c44a7e9a-06d2-4d3b-b650-26b8d32ebbab.pdf and find passages relevant to: Per this book, what is bagging and why does it reduce variance compared to a single decision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