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ind w:left="0" w:firstLine="0"/>
        <w:rPr/>
      </w:pPr>
      <w:bookmarkStart w:colFirst="0" w:colLast="0" w:name="_r1l6omrnx58z" w:id="0"/>
      <w:bookmarkEnd w:id="0"/>
      <w:r w:rsidDel="00000000" w:rsidR="00000000" w:rsidRPr="00000000">
        <w:rPr>
          <w:rtl w:val="0"/>
        </w:rPr>
        <w:t xml:space="preserve">Forms</w:t>
      </w:r>
    </w:p>
    <w:p w:rsidR="00000000" w:rsidDel="00000000" w:rsidP="00000000" w:rsidRDefault="00000000" w:rsidRPr="00000000" w14:paraId="00000002">
      <w:pPr>
        <w:pStyle w:val="Subtitle"/>
        <w:pageBreakBefore w:val="0"/>
        <w:ind w:left="0" w:firstLine="0"/>
        <w:rPr/>
      </w:pPr>
      <w:bookmarkStart w:colFirst="0" w:colLast="0" w:name="_4up8wmo2b0ru" w:id="1"/>
      <w:bookmarkEnd w:id="1"/>
      <w:r w:rsidDel="00000000" w:rsidR="00000000" w:rsidRPr="00000000">
        <w:rPr>
          <w:rtl w:val="0"/>
        </w:rPr>
        <w:t xml:space="preserve">Table of Contents</w:t>
      </w:r>
    </w:p>
    <w:p w:rsidR="00000000" w:rsidDel="00000000" w:rsidP="00000000" w:rsidRDefault="00000000" w:rsidRPr="00000000" w14:paraId="00000003">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spacing w:before="8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uswqzoalgz7f">
            <w:r w:rsidDel="00000000" w:rsidR="00000000" w:rsidRPr="00000000">
              <w:rPr>
                <w:color w:val="1155cc"/>
                <w:u w:val="single"/>
                <w:rtl w:val="0"/>
              </w:rPr>
              <w:t xml:space="preserve">User Experience</w:t>
            </w:r>
          </w:hyperlink>
          <w:r w:rsidDel="00000000" w:rsidR="00000000" w:rsidRPr="00000000">
            <w:rPr>
              <w:rtl w:val="0"/>
            </w:rPr>
          </w:r>
        </w:p>
        <w:p w:rsidR="00000000" w:rsidDel="00000000" w:rsidP="00000000" w:rsidRDefault="00000000" w:rsidRPr="00000000" w14:paraId="00000005">
          <w:pPr>
            <w:pageBreakBefore w:val="0"/>
            <w:spacing w:before="200" w:line="240" w:lineRule="auto"/>
            <w:ind w:left="0" w:firstLine="0"/>
            <w:rPr>
              <w:rFonts w:ascii="Arial" w:cs="Arial" w:eastAsia="Arial" w:hAnsi="Arial"/>
              <w:b w:val="0"/>
              <w:i w:val="0"/>
              <w:smallCaps w:val="0"/>
              <w:strike w:val="0"/>
              <w:color w:val="1155cc"/>
              <w:sz w:val="30"/>
              <w:szCs w:val="30"/>
              <w:u w:val="single"/>
              <w:shd w:fill="auto" w:val="clear"/>
              <w:vertAlign w:val="baseline"/>
            </w:rPr>
          </w:pPr>
          <w:hyperlink w:anchor="_510pzaxh4y4k">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The Form Tag</w:t>
            </w:r>
          </w:hyperlink>
          <w:r w:rsidDel="00000000" w:rsidR="00000000" w:rsidRPr="00000000">
            <w:rPr>
              <w:rtl w:val="0"/>
            </w:rPr>
          </w:r>
        </w:p>
        <w:p w:rsidR="00000000" w:rsidDel="00000000" w:rsidP="00000000" w:rsidRDefault="00000000" w:rsidRPr="00000000" w14:paraId="00000006">
          <w:pPr>
            <w:pageBreakBefore w:val="0"/>
            <w:spacing w:before="200" w:line="240" w:lineRule="auto"/>
            <w:ind w:left="0" w:firstLine="0"/>
            <w:rPr>
              <w:rFonts w:ascii="Arial" w:cs="Arial" w:eastAsia="Arial" w:hAnsi="Arial"/>
              <w:b w:val="0"/>
              <w:i w:val="0"/>
              <w:smallCaps w:val="0"/>
              <w:strike w:val="0"/>
              <w:color w:val="1155cc"/>
              <w:sz w:val="30"/>
              <w:szCs w:val="30"/>
              <w:u w:val="single"/>
              <w:shd w:fill="auto" w:val="clear"/>
              <w:vertAlign w:val="baseline"/>
            </w:rPr>
          </w:pPr>
          <w:hyperlink w:anchor="_oljqs8ci8ju3">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Fieldsets, Legends, and Common Form Layouts</w:t>
            </w:r>
          </w:hyperlink>
          <w:r w:rsidDel="00000000" w:rsidR="00000000" w:rsidRPr="00000000">
            <w:rPr>
              <w:rtl w:val="0"/>
            </w:rPr>
          </w:r>
        </w:p>
        <w:p w:rsidR="00000000" w:rsidDel="00000000" w:rsidP="00000000" w:rsidRDefault="00000000" w:rsidRPr="00000000" w14:paraId="00000007">
          <w:pPr>
            <w:pageBreakBefore w:val="0"/>
            <w:spacing w:before="200" w:line="240" w:lineRule="auto"/>
            <w:ind w:left="0" w:firstLine="0"/>
            <w:rPr>
              <w:rFonts w:ascii="Arial" w:cs="Arial" w:eastAsia="Arial" w:hAnsi="Arial"/>
              <w:b w:val="0"/>
              <w:i w:val="0"/>
              <w:smallCaps w:val="0"/>
              <w:strike w:val="0"/>
              <w:color w:val="1155cc"/>
              <w:sz w:val="30"/>
              <w:szCs w:val="30"/>
              <w:u w:val="single"/>
              <w:shd w:fill="auto" w:val="clear"/>
              <w:vertAlign w:val="baseline"/>
            </w:rPr>
          </w:pPr>
          <w:hyperlink w:anchor="_u8h9j23bskmx">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Labels and Inputs</w:t>
            </w:r>
          </w:hyperlink>
          <w:r w:rsidDel="00000000" w:rsidR="00000000" w:rsidRPr="00000000">
            <w:rPr>
              <w:rtl w:val="0"/>
            </w:rPr>
          </w:r>
        </w:p>
        <w:p w:rsidR="00000000" w:rsidDel="00000000" w:rsidP="00000000" w:rsidRDefault="00000000" w:rsidRPr="00000000" w14:paraId="00000008">
          <w:pPr>
            <w:pageBreakBefore w:val="0"/>
            <w:spacing w:before="200" w:line="240" w:lineRule="auto"/>
            <w:ind w:left="0" w:firstLine="0"/>
            <w:rPr>
              <w:rFonts w:ascii="Arial" w:cs="Arial" w:eastAsia="Arial" w:hAnsi="Arial"/>
              <w:b w:val="0"/>
              <w:i w:val="0"/>
              <w:smallCaps w:val="0"/>
              <w:strike w:val="0"/>
              <w:color w:val="1155cc"/>
              <w:sz w:val="30"/>
              <w:szCs w:val="30"/>
              <w:u w:val="single"/>
              <w:shd w:fill="auto" w:val="clear"/>
              <w:vertAlign w:val="baseline"/>
            </w:rPr>
          </w:pPr>
          <w:hyperlink w:anchor="_k0473vyer4my">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HTML5 Input Types</w:t>
            </w:r>
          </w:hyperlink>
          <w:r w:rsidDel="00000000" w:rsidR="00000000" w:rsidRPr="00000000">
            <w:rPr>
              <w:rtl w:val="0"/>
            </w:rPr>
          </w:r>
        </w:p>
        <w:p w:rsidR="00000000" w:rsidDel="00000000" w:rsidP="00000000" w:rsidRDefault="00000000" w:rsidRPr="00000000" w14:paraId="00000009">
          <w:pPr>
            <w:pageBreakBefore w:val="0"/>
            <w:spacing w:before="200" w:line="240" w:lineRule="auto"/>
            <w:ind w:left="0" w:firstLine="0"/>
            <w:rPr>
              <w:rFonts w:ascii="Arial" w:cs="Arial" w:eastAsia="Arial" w:hAnsi="Arial"/>
              <w:b w:val="0"/>
              <w:i w:val="0"/>
              <w:smallCaps w:val="0"/>
              <w:strike w:val="0"/>
              <w:color w:val="1155cc"/>
              <w:sz w:val="30"/>
              <w:szCs w:val="30"/>
              <w:u w:val="single"/>
              <w:shd w:fill="auto" w:val="clear"/>
              <w:vertAlign w:val="baseline"/>
            </w:rPr>
          </w:pPr>
          <w:hyperlink w:anchor="_5z78yjsk5l17">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Checkboxes and Radiobuttons</w:t>
            </w:r>
          </w:hyperlink>
          <w:r w:rsidDel="00000000" w:rsidR="00000000" w:rsidRPr="00000000">
            <w:rPr>
              <w:rtl w:val="0"/>
            </w:rPr>
          </w:r>
        </w:p>
        <w:p w:rsidR="00000000" w:rsidDel="00000000" w:rsidP="00000000" w:rsidRDefault="00000000" w:rsidRPr="00000000" w14:paraId="0000000A">
          <w:pPr>
            <w:pageBreakBefore w:val="0"/>
            <w:spacing w:before="200" w:line="240" w:lineRule="auto"/>
            <w:ind w:left="0" w:firstLine="0"/>
            <w:rPr>
              <w:rFonts w:ascii="Arial" w:cs="Arial" w:eastAsia="Arial" w:hAnsi="Arial"/>
              <w:b w:val="0"/>
              <w:i w:val="0"/>
              <w:smallCaps w:val="0"/>
              <w:strike w:val="0"/>
              <w:color w:val="1155cc"/>
              <w:sz w:val="30"/>
              <w:szCs w:val="30"/>
              <w:u w:val="single"/>
              <w:shd w:fill="auto" w:val="clear"/>
              <w:vertAlign w:val="baseline"/>
            </w:rPr>
          </w:pPr>
          <w:hyperlink w:anchor="_2h4g5sit0oq3">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Buttons</w:t>
            </w:r>
          </w:hyperlink>
          <w:r w:rsidDel="00000000" w:rsidR="00000000" w:rsidRPr="00000000">
            <w:rPr>
              <w:rtl w:val="0"/>
            </w:rPr>
          </w:r>
        </w:p>
        <w:p w:rsidR="00000000" w:rsidDel="00000000" w:rsidP="00000000" w:rsidRDefault="00000000" w:rsidRPr="00000000" w14:paraId="0000000B">
          <w:pPr>
            <w:pageBreakBefore w:val="0"/>
            <w:spacing w:after="80" w:before="200" w:line="240" w:lineRule="auto"/>
            <w:ind w:left="0" w:firstLine="0"/>
            <w:rPr>
              <w:rFonts w:ascii="Arial" w:cs="Arial" w:eastAsia="Arial" w:hAnsi="Arial"/>
              <w:b w:val="0"/>
              <w:i w:val="0"/>
              <w:smallCaps w:val="0"/>
              <w:strike w:val="0"/>
              <w:color w:val="1155cc"/>
              <w:sz w:val="30"/>
              <w:szCs w:val="30"/>
              <w:u w:val="single"/>
              <w:shd w:fill="auto" w:val="clear"/>
              <w:vertAlign w:val="baseline"/>
            </w:rPr>
          </w:pPr>
          <w:hyperlink w:anchor="_y8j6rz2exfql">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Styling Forms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Heading2"/>
        <w:pageBreakBefore w:val="0"/>
        <w:ind w:left="0" w:firstLine="0"/>
        <w:rPr/>
      </w:pPr>
      <w:bookmarkStart w:colFirst="0" w:colLast="0" w:name="_ytiglr399kp"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pageBreakBefore w:val="0"/>
        <w:ind w:left="0" w:firstLine="0"/>
        <w:rPr/>
      </w:pPr>
      <w:bookmarkStart w:colFirst="0" w:colLast="0" w:name="_uswqzoalgz7f" w:id="3"/>
      <w:bookmarkEnd w:id="3"/>
      <w:r w:rsidDel="00000000" w:rsidR="00000000" w:rsidRPr="00000000">
        <w:rPr>
          <w:rtl w:val="0"/>
        </w:rPr>
        <w:t xml:space="preserve">User Experience</w:t>
      </w:r>
    </w:p>
    <w:p w:rsidR="00000000" w:rsidDel="00000000" w:rsidP="00000000" w:rsidRDefault="00000000" w:rsidRPr="00000000" w14:paraId="0000000E">
      <w:pPr>
        <w:pageBreakBefore w:val="0"/>
        <w:ind w:left="0" w:firstLine="0"/>
        <w:rPr/>
      </w:pPr>
      <w:r w:rsidDel="00000000" w:rsidR="00000000" w:rsidRPr="00000000">
        <w:rPr>
          <w:rtl w:val="0"/>
        </w:rPr>
        <w:t xml:space="preserve">Have you ever been frustrated filling out a form online? Of course. We all have. A lot of money has been lost in e-commerce from poor form design. Planning a well laid out form, with HTML5 inputs and labels, is essential to a successful user experience.</w:t>
      </w:r>
    </w:p>
    <w:p w:rsidR="00000000" w:rsidDel="00000000" w:rsidP="00000000" w:rsidRDefault="00000000" w:rsidRPr="00000000" w14:paraId="0000000F">
      <w:pPr>
        <w:pStyle w:val="Heading2"/>
        <w:pageBreakBefore w:val="0"/>
        <w:ind w:left="0" w:firstLine="0"/>
        <w:rPr/>
      </w:pPr>
      <w:bookmarkStart w:colFirst="0" w:colLast="0" w:name="_510pzaxh4y4k" w:id="4"/>
      <w:bookmarkEnd w:id="4"/>
      <w:r w:rsidDel="00000000" w:rsidR="00000000" w:rsidRPr="00000000">
        <w:rPr>
          <w:rtl w:val="0"/>
        </w:rPr>
        <w:t xml:space="preserve">The Form Tag</w:t>
      </w:r>
    </w:p>
    <w:p w:rsidR="00000000" w:rsidDel="00000000" w:rsidP="00000000" w:rsidRDefault="00000000" w:rsidRPr="00000000" w14:paraId="00000010">
      <w:pPr>
        <w:pageBreakBefore w:val="0"/>
        <w:ind w:left="0" w:firstLine="0"/>
        <w:rPr/>
      </w:pPr>
      <w:r w:rsidDel="00000000" w:rsidR="00000000" w:rsidRPr="00000000">
        <w:rPr/>
        <w:drawing>
          <wp:inline distB="114300" distT="114300" distL="114300" distR="114300">
            <wp:extent cx="5772150" cy="485775"/>
            <wp:effectExtent b="0" l="0" r="0" t="0"/>
            <wp:docPr id="1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7721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t xml:space="preserve">The form tag has two very important attributes: </w:t>
      </w:r>
      <w:r w:rsidDel="00000000" w:rsidR="00000000" w:rsidRPr="00000000">
        <w:rPr>
          <w:i w:val="1"/>
          <w:rtl w:val="0"/>
        </w:rPr>
        <w:t xml:space="preserve">method</w:t>
      </w:r>
      <w:r w:rsidDel="00000000" w:rsidR="00000000" w:rsidRPr="00000000">
        <w:rPr>
          <w:rtl w:val="0"/>
        </w:rPr>
        <w:t xml:space="preserve"> and </w:t>
      </w:r>
      <w:r w:rsidDel="00000000" w:rsidR="00000000" w:rsidRPr="00000000">
        <w:rPr>
          <w:i w:val="1"/>
          <w:rtl w:val="0"/>
        </w:rPr>
        <w:t xml:space="preserve">action</w:t>
      </w:r>
      <w:r w:rsidDel="00000000" w:rsidR="00000000" w:rsidRPr="00000000">
        <w:rPr>
          <w:rtl w:val="0"/>
        </w:rPr>
        <w:t xml:space="preserve">. </w:t>
      </w:r>
    </w:p>
    <w:p w:rsidR="00000000" w:rsidDel="00000000" w:rsidP="00000000" w:rsidRDefault="00000000" w:rsidRPr="00000000" w14:paraId="00000012">
      <w:pPr>
        <w:pageBreakBefore w:val="0"/>
        <w:ind w:left="0" w:firstLine="0"/>
        <w:rPr/>
      </w:pPr>
      <w:r w:rsidDel="00000000" w:rsidR="00000000" w:rsidRPr="00000000">
        <w:rPr>
          <w:rtl w:val="0"/>
        </w:rPr>
        <w:t xml:space="preserve">The</w:t>
      </w:r>
      <w:r w:rsidDel="00000000" w:rsidR="00000000" w:rsidRPr="00000000">
        <w:rPr>
          <w:b w:val="1"/>
          <w:rtl w:val="0"/>
        </w:rPr>
        <w:t xml:space="preserve"> method attribute</w:t>
      </w:r>
      <w:r w:rsidDel="00000000" w:rsidR="00000000" w:rsidRPr="00000000">
        <w:rPr>
          <w:rtl w:val="0"/>
        </w:rPr>
        <w:t xml:space="preserve"> defines </w:t>
      </w:r>
      <w:r w:rsidDel="00000000" w:rsidR="00000000" w:rsidRPr="00000000">
        <w:rPr>
          <w:i w:val="1"/>
          <w:rtl w:val="0"/>
        </w:rPr>
        <w:t xml:space="preserve">how</w:t>
      </w:r>
      <w:r w:rsidDel="00000000" w:rsidR="00000000" w:rsidRPr="00000000">
        <w:rPr>
          <w:rtl w:val="0"/>
        </w:rPr>
        <w:t xml:space="preserve"> the data is sent to the server when a form is submitted. </w:t>
      </w:r>
      <w:r w:rsidDel="00000000" w:rsidR="00000000" w:rsidRPr="00000000">
        <w:rPr>
          <w:i w:val="1"/>
          <w:rtl w:val="0"/>
        </w:rPr>
        <w:t xml:space="preserve">Post</w:t>
      </w:r>
      <w:r w:rsidDel="00000000" w:rsidR="00000000" w:rsidRPr="00000000">
        <w:rPr>
          <w:rtl w:val="0"/>
        </w:rPr>
        <w:t xml:space="preserve"> is the method that is used most commonly, but </w:t>
      </w:r>
      <w:r w:rsidDel="00000000" w:rsidR="00000000" w:rsidRPr="00000000">
        <w:rPr>
          <w:i w:val="1"/>
          <w:rtl w:val="0"/>
        </w:rPr>
        <w:t xml:space="preserve">get </w:t>
      </w:r>
      <w:r w:rsidDel="00000000" w:rsidR="00000000" w:rsidRPr="00000000">
        <w:rPr>
          <w:rtl w:val="0"/>
        </w:rPr>
        <w:t xml:space="preserve">is used too. This will be covered much more indepthly next semester, but if you want to read more, </w:t>
      </w:r>
      <w:hyperlink r:id="rId7">
        <w:r w:rsidDel="00000000" w:rsidR="00000000" w:rsidRPr="00000000">
          <w:rPr>
            <w:color w:val="1155cc"/>
            <w:u w:val="single"/>
            <w:rtl w:val="0"/>
          </w:rPr>
          <w:t xml:space="preserve">check out this article</w:t>
        </w:r>
      </w:hyperlink>
      <w:r w:rsidDel="00000000" w:rsidR="00000000" w:rsidRPr="00000000">
        <w:rPr>
          <w:rtl w:val="0"/>
        </w:rPr>
        <w:t xml:space="preserve">. </w:t>
      </w:r>
    </w:p>
    <w:p w:rsidR="00000000" w:rsidDel="00000000" w:rsidP="00000000" w:rsidRDefault="00000000" w:rsidRPr="00000000" w14:paraId="00000013">
      <w:pPr>
        <w:pageBreakBefore w:val="0"/>
        <w:ind w:left="0" w:firstLine="0"/>
        <w:rPr/>
      </w:pPr>
      <w:r w:rsidDel="00000000" w:rsidR="00000000" w:rsidRPr="00000000">
        <w:rPr>
          <w:rtl w:val="0"/>
        </w:rPr>
        <w:t xml:space="preserve">The </w:t>
      </w:r>
      <w:r w:rsidDel="00000000" w:rsidR="00000000" w:rsidRPr="00000000">
        <w:rPr>
          <w:b w:val="1"/>
          <w:rtl w:val="0"/>
        </w:rPr>
        <w:t xml:space="preserve">action attribute </w:t>
      </w:r>
      <w:r w:rsidDel="00000000" w:rsidR="00000000" w:rsidRPr="00000000">
        <w:rPr>
          <w:rtl w:val="0"/>
        </w:rPr>
        <w:t xml:space="preserve">defines </w:t>
      </w:r>
      <w:r w:rsidDel="00000000" w:rsidR="00000000" w:rsidRPr="00000000">
        <w:rPr>
          <w:i w:val="1"/>
          <w:rtl w:val="0"/>
        </w:rPr>
        <w:t xml:space="preserve">where</w:t>
      </w:r>
      <w:r w:rsidDel="00000000" w:rsidR="00000000" w:rsidRPr="00000000">
        <w:rPr>
          <w:rtl w:val="0"/>
        </w:rPr>
        <w:t xml:space="preserve"> the data is sent when a form is submitted. When you submit a form usually you’re taken to some kind of thank you or invoice type page. Again, that’s a topic for next semester, but it’s important to understand this even at a basic level. In case, if the action</w:t>
      </w:r>
      <w:r w:rsidDel="00000000" w:rsidR="00000000" w:rsidRPr="00000000">
        <w:rPr>
          <w:b w:val="1"/>
          <w:rtl w:val="0"/>
        </w:rPr>
        <w:t xml:space="preserve"> attribute </w:t>
      </w:r>
      <w:r w:rsidDel="00000000" w:rsidR="00000000" w:rsidRPr="00000000">
        <w:rPr>
          <w:rtl w:val="0"/>
        </w:rPr>
        <w:t xml:space="preserve">is not defined the action is set to the current page.</w:t>
      </w:r>
    </w:p>
    <w:p w:rsidR="00000000" w:rsidDel="00000000" w:rsidP="00000000" w:rsidRDefault="00000000" w:rsidRPr="00000000" w14:paraId="00000014">
      <w:pPr>
        <w:pStyle w:val="Heading2"/>
        <w:pageBreakBefore w:val="0"/>
        <w:ind w:left="0" w:firstLine="0"/>
        <w:rPr/>
      </w:pPr>
      <w:bookmarkStart w:colFirst="0" w:colLast="0" w:name="_oljqs8ci8ju3" w:id="5"/>
      <w:bookmarkEnd w:id="5"/>
      <w:r w:rsidDel="00000000" w:rsidR="00000000" w:rsidRPr="00000000">
        <w:rPr>
          <w:rtl w:val="0"/>
        </w:rPr>
        <w:t xml:space="preserve">Fieldsets, Legends, and Common Form Layouts</w:t>
      </w:r>
    </w:p>
    <w:p w:rsidR="00000000" w:rsidDel="00000000" w:rsidP="00000000" w:rsidRDefault="00000000" w:rsidRPr="00000000" w14:paraId="00000015">
      <w:pPr>
        <w:pageBreakBefore w:val="0"/>
        <w:ind w:left="0" w:firstLine="0"/>
        <w:rPr/>
      </w:pPr>
      <w:r w:rsidDel="00000000" w:rsidR="00000000" w:rsidRPr="00000000">
        <w:rPr>
          <w:rtl w:val="0"/>
        </w:rPr>
        <w:t xml:space="preserve">With the form tag come other tags that are intrinsic to a form.</w:t>
      </w:r>
    </w:p>
    <w:p w:rsidR="00000000" w:rsidDel="00000000" w:rsidP="00000000" w:rsidRDefault="00000000" w:rsidRPr="00000000" w14:paraId="00000016">
      <w:pPr>
        <w:pageBreakBefore w:val="0"/>
        <w:ind w:left="0" w:firstLine="0"/>
        <w:rPr/>
      </w:pPr>
      <w:r w:rsidDel="00000000" w:rsidR="00000000" w:rsidRPr="00000000">
        <w:rPr/>
        <w:drawing>
          <wp:inline distB="114300" distT="114300" distL="114300" distR="114300">
            <wp:extent cx="3810000" cy="523875"/>
            <wp:effectExtent b="0" l="0" r="0" t="0"/>
            <wp:docPr id="11"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38100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The &lt;fieldset&gt; tag defines a form area where common text fields can be grouped. The &lt;legend&gt; tag provides a heading for that fieldset.  </w:t>
      </w:r>
    </w:p>
    <w:p w:rsidR="00000000" w:rsidDel="00000000" w:rsidP="00000000" w:rsidRDefault="00000000" w:rsidRPr="00000000" w14:paraId="00000018">
      <w:pPr>
        <w:pageBreakBefore w:val="0"/>
        <w:ind w:left="0" w:firstLine="0"/>
        <w:rPr/>
      </w:pPr>
      <w:r w:rsidDel="00000000" w:rsidR="00000000" w:rsidRPr="00000000">
        <w:rPr/>
        <w:drawing>
          <wp:inline distB="114300" distT="114300" distL="114300" distR="114300">
            <wp:extent cx="3895725" cy="1733550"/>
            <wp:effectExtent b="0" l="0" r="0" t="0"/>
            <wp:docPr id="1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8957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t xml:space="preserve">Forms can contain many text fields and headings, most of which have a display of </w:t>
      </w:r>
      <w:r w:rsidDel="00000000" w:rsidR="00000000" w:rsidRPr="00000000">
        <w:rPr>
          <w:i w:val="1"/>
          <w:rtl w:val="0"/>
        </w:rPr>
        <w:t xml:space="preserve">inline </w:t>
      </w:r>
      <w:r w:rsidDel="00000000" w:rsidR="00000000" w:rsidRPr="00000000">
        <w:rPr>
          <w:rtl w:val="0"/>
        </w:rPr>
        <w:t xml:space="preserve">by default. This can make it challenging to </w:t>
      </w:r>
      <w:r w:rsidDel="00000000" w:rsidR="00000000" w:rsidRPr="00000000">
        <w:rPr>
          <w:rtl w:val="0"/>
        </w:rPr>
        <w:t xml:space="preserve">layout</w:t>
      </w:r>
      <w:r w:rsidDel="00000000" w:rsidR="00000000" w:rsidRPr="00000000">
        <w:rPr>
          <w:rtl w:val="0"/>
        </w:rPr>
        <w:t xml:space="preserve"> a form. </w:t>
      </w:r>
    </w:p>
    <w:p w:rsidR="00000000" w:rsidDel="00000000" w:rsidP="00000000" w:rsidRDefault="00000000" w:rsidRPr="00000000" w14:paraId="0000001A">
      <w:pPr>
        <w:pageBreakBefore w:val="0"/>
        <w:ind w:left="0" w:firstLine="0"/>
        <w:rPr/>
      </w:pPr>
      <w:r w:rsidDel="00000000" w:rsidR="00000000" w:rsidRPr="00000000">
        <w:rPr>
          <w:rtl w:val="0"/>
        </w:rPr>
        <w:t xml:space="preserve">Similar to navigations, using list tags (like &lt;ul&gt; or &lt;ol&gt;) is a common practice for forms to allow for easy layouts. </w:t>
      </w:r>
    </w:p>
    <w:p w:rsidR="00000000" w:rsidDel="00000000" w:rsidP="00000000" w:rsidRDefault="00000000" w:rsidRPr="00000000" w14:paraId="0000001B">
      <w:pPr>
        <w:pageBreakBefore w:val="0"/>
        <w:ind w:left="0" w:firstLine="0"/>
        <w:rPr/>
      </w:pPr>
      <w:r w:rsidDel="00000000" w:rsidR="00000000" w:rsidRPr="00000000">
        <w:rPr/>
        <w:drawing>
          <wp:inline distB="114300" distT="114300" distL="114300" distR="114300">
            <wp:extent cx="5943600" cy="1803400"/>
            <wp:effectExtent b="0" l="0" r="0" t="0"/>
            <wp:docPr id="2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pageBreakBefore w:val="0"/>
        <w:ind w:left="0" w:firstLine="0"/>
        <w:rPr/>
      </w:pPr>
      <w:bookmarkStart w:colFirst="0" w:colLast="0" w:name="_u8h9j23bskmx" w:id="6"/>
      <w:bookmarkEnd w:id="6"/>
      <w:r w:rsidDel="00000000" w:rsidR="00000000" w:rsidRPr="00000000">
        <w:rPr>
          <w:rtl w:val="0"/>
        </w:rPr>
        <w:t xml:space="preserve">Labels and Inputs</w:t>
      </w:r>
    </w:p>
    <w:p w:rsidR="00000000" w:rsidDel="00000000" w:rsidP="00000000" w:rsidRDefault="00000000" w:rsidRPr="00000000" w14:paraId="0000001D">
      <w:pPr>
        <w:pageBreakBefore w:val="0"/>
        <w:ind w:left="0" w:firstLine="0"/>
        <w:rPr/>
      </w:pPr>
      <w:r w:rsidDel="00000000" w:rsidR="00000000" w:rsidRPr="00000000">
        <w:rPr>
          <w:rtl w:val="0"/>
        </w:rPr>
        <w:t xml:space="preserve">&lt;input&gt;, an empty tag (like &lt;img&gt;), is the most commonly used tag within a form. From its attributes we can determine what type of input it will be. The &lt;label&gt; tag works in tandem with the &lt;input&gt; so that when clicked, focus can be sent to the input. </w:t>
      </w:r>
    </w:p>
    <w:p w:rsidR="00000000" w:rsidDel="00000000" w:rsidP="00000000" w:rsidRDefault="00000000" w:rsidRPr="00000000" w14:paraId="0000001E">
      <w:pPr>
        <w:pageBreakBefore w:val="0"/>
        <w:ind w:left="0" w:firstLine="0"/>
        <w:rPr/>
      </w:pPr>
      <w:r w:rsidDel="00000000" w:rsidR="00000000" w:rsidRPr="00000000">
        <w:rPr/>
        <w:drawing>
          <wp:inline distB="114300" distT="114300" distL="114300" distR="114300">
            <wp:extent cx="3924300" cy="504825"/>
            <wp:effectExtent b="0" l="0" r="0" t="0"/>
            <wp:docPr id="1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9243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drawing>
          <wp:inline distB="114300" distT="114300" distL="114300" distR="114300">
            <wp:extent cx="4933950" cy="4953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339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t xml:space="preserve">The </w:t>
      </w:r>
      <w:r w:rsidDel="00000000" w:rsidR="00000000" w:rsidRPr="00000000">
        <w:rPr>
          <w:b w:val="1"/>
          <w:i w:val="1"/>
          <w:rtl w:val="0"/>
        </w:rPr>
        <w:t xml:space="preserve">for </w:t>
      </w:r>
      <w:r w:rsidDel="00000000" w:rsidR="00000000" w:rsidRPr="00000000">
        <w:rPr>
          <w:b w:val="1"/>
          <w:rtl w:val="0"/>
        </w:rPr>
        <w:t xml:space="preserve">attribute</w:t>
      </w:r>
      <w:r w:rsidDel="00000000" w:rsidR="00000000" w:rsidRPr="00000000">
        <w:rPr>
          <w:rtl w:val="0"/>
        </w:rPr>
        <w:t xml:space="preserve"> in the &lt;label&gt; is used to link the input and label together. The value in the </w:t>
      </w:r>
      <w:r w:rsidDel="00000000" w:rsidR="00000000" w:rsidRPr="00000000">
        <w:rPr>
          <w:i w:val="1"/>
          <w:rtl w:val="0"/>
        </w:rPr>
        <w:t xml:space="preserve">for </w:t>
      </w:r>
      <w:r w:rsidDel="00000000" w:rsidR="00000000" w:rsidRPr="00000000">
        <w:rPr>
          <w:rtl w:val="0"/>
        </w:rPr>
        <w:t xml:space="preserve">attribute references the </w:t>
      </w:r>
      <w:r w:rsidDel="00000000" w:rsidR="00000000" w:rsidRPr="00000000">
        <w:rPr>
          <w:i w:val="1"/>
          <w:rtl w:val="0"/>
        </w:rPr>
        <w:t xml:space="preserve">id </w:t>
      </w:r>
      <w:r w:rsidDel="00000000" w:rsidR="00000000" w:rsidRPr="00000000">
        <w:rPr>
          <w:rtl w:val="0"/>
        </w:rPr>
        <w:t xml:space="preserve">attribute of the input. This is what links them. </w:t>
      </w:r>
    </w:p>
    <w:p w:rsidR="00000000" w:rsidDel="00000000" w:rsidP="00000000" w:rsidRDefault="00000000" w:rsidRPr="00000000" w14:paraId="00000021">
      <w:pPr>
        <w:pageBreakBefore w:val="0"/>
        <w:ind w:left="0" w:firstLine="0"/>
        <w:rPr/>
      </w:pPr>
      <w:r w:rsidDel="00000000" w:rsidR="00000000" w:rsidRPr="00000000">
        <w:rPr>
          <w:rtl w:val="0"/>
        </w:rPr>
        <w:t xml:space="preserve">The </w:t>
      </w:r>
      <w:r w:rsidDel="00000000" w:rsidR="00000000" w:rsidRPr="00000000">
        <w:rPr>
          <w:i w:val="1"/>
          <w:rtl w:val="0"/>
        </w:rPr>
        <w:t xml:space="preserve">type </w:t>
      </w:r>
      <w:r w:rsidDel="00000000" w:rsidR="00000000" w:rsidRPr="00000000">
        <w:rPr>
          <w:rtl w:val="0"/>
        </w:rPr>
        <w:t xml:space="preserve">attribute determines what type of input will be used. “text” is the default type for an input. More on these below. </w:t>
      </w:r>
    </w:p>
    <w:p w:rsidR="00000000" w:rsidDel="00000000" w:rsidP="00000000" w:rsidRDefault="00000000" w:rsidRPr="00000000" w14:paraId="00000022">
      <w:pPr>
        <w:pageBreakBefore w:val="0"/>
        <w:ind w:left="0" w:firstLine="0"/>
        <w:rPr/>
      </w:pPr>
      <w:r w:rsidDel="00000000" w:rsidR="00000000" w:rsidRPr="00000000">
        <w:rPr>
          <w:rtl w:val="0"/>
        </w:rPr>
        <w:t xml:space="preserve">The </w:t>
      </w:r>
      <w:r w:rsidDel="00000000" w:rsidR="00000000" w:rsidRPr="00000000">
        <w:rPr>
          <w:i w:val="1"/>
          <w:rtl w:val="0"/>
        </w:rPr>
        <w:t xml:space="preserve">name </w:t>
      </w:r>
      <w:r w:rsidDel="00000000" w:rsidR="00000000" w:rsidRPr="00000000">
        <w:rPr>
          <w:rtl w:val="0"/>
        </w:rPr>
        <w:t xml:space="preserve">attribute is used by the server when the form is submitted. It’s used to differentiate and assign keys to the values that are passed to the server.</w:t>
      </w:r>
    </w:p>
    <w:p w:rsidR="00000000" w:rsidDel="00000000" w:rsidP="00000000" w:rsidRDefault="00000000" w:rsidRPr="00000000" w14:paraId="00000023">
      <w:pPr>
        <w:pageBreakBefore w:val="0"/>
        <w:ind w:left="0" w:firstLine="0"/>
        <w:rPr/>
      </w:pPr>
      <w:r w:rsidDel="00000000" w:rsidR="00000000" w:rsidRPr="00000000">
        <w:rPr>
          <w:rtl w:val="0"/>
        </w:rPr>
        <w:t xml:space="preserve">In situations where the user is allowed to write multiple lines or paragraphs of text, the &lt;textarea&gt; tag is used instead of input tag:</w:t>
      </w:r>
    </w:p>
    <w:p w:rsidR="00000000" w:rsidDel="00000000" w:rsidP="00000000" w:rsidRDefault="00000000" w:rsidRPr="00000000" w14:paraId="00000024">
      <w:pPr>
        <w:pageBreakBefore w:val="0"/>
        <w:ind w:left="0" w:firstLine="0"/>
        <w:rPr/>
      </w:pPr>
      <w:r w:rsidDel="00000000" w:rsidR="00000000" w:rsidRPr="00000000">
        <w:rPr/>
        <w:drawing>
          <wp:inline distB="114300" distT="114300" distL="114300" distR="114300">
            <wp:extent cx="5943600" cy="44450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drawing>
          <wp:inline distB="114300" distT="114300" distL="114300" distR="114300">
            <wp:extent cx="3933825" cy="1276350"/>
            <wp:effectExtent b="0" l="0" r="0" t="0"/>
            <wp:docPr id="1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9338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t xml:space="preserve">For lists, the &lt;select&gt; tag can be used, with &lt;option&gt; tags within it for each item in the list. Notice the “selected” attribute in the option tag with the Canada as a content, below.</w:t>
      </w:r>
    </w:p>
    <w:p w:rsidR="00000000" w:rsidDel="00000000" w:rsidP="00000000" w:rsidRDefault="00000000" w:rsidRPr="00000000" w14:paraId="00000027">
      <w:pPr>
        <w:pageBreakBefore w:val="0"/>
        <w:ind w:left="0" w:firstLine="0"/>
        <w:rPr/>
      </w:pPr>
      <w:r w:rsidDel="00000000" w:rsidR="00000000" w:rsidRPr="00000000">
        <w:rPr/>
        <w:drawing>
          <wp:inline distB="114300" distT="114300" distL="114300" distR="114300">
            <wp:extent cx="5943600" cy="3568700"/>
            <wp:effectExtent b="0" l="0" r="0" t="0"/>
            <wp:docPr id="6"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drawing>
          <wp:inline distB="114300" distT="114300" distL="114300" distR="114300">
            <wp:extent cx="3886200" cy="419100"/>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886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t xml:space="preserve">When expanded:</w:t>
      </w:r>
    </w:p>
    <w:p w:rsidR="00000000" w:rsidDel="00000000" w:rsidP="00000000" w:rsidRDefault="00000000" w:rsidRPr="00000000" w14:paraId="0000002A">
      <w:pPr>
        <w:pageBreakBefore w:val="0"/>
        <w:ind w:left="0" w:firstLine="0"/>
        <w:rPr/>
      </w:pPr>
      <w:r w:rsidDel="00000000" w:rsidR="00000000" w:rsidRPr="00000000">
        <w:rPr/>
        <w:drawing>
          <wp:inline distB="114300" distT="114300" distL="114300" distR="114300">
            <wp:extent cx="2071688" cy="2071688"/>
            <wp:effectExtent b="0" l="0" r="0" t="0"/>
            <wp:docPr id="1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071688"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pageBreakBefore w:val="0"/>
        <w:ind w:left="0" w:firstLine="0"/>
        <w:rPr/>
      </w:pPr>
      <w:bookmarkStart w:colFirst="0" w:colLast="0" w:name="_k0473vyer4my" w:id="7"/>
      <w:bookmarkEnd w:id="7"/>
      <w:r w:rsidDel="00000000" w:rsidR="00000000" w:rsidRPr="00000000">
        <w:rPr>
          <w:rtl w:val="0"/>
        </w:rPr>
        <w:t xml:space="preserve">HTML5 Input Types</w:t>
      </w:r>
    </w:p>
    <w:p w:rsidR="00000000" w:rsidDel="00000000" w:rsidP="00000000" w:rsidRDefault="00000000" w:rsidRPr="00000000" w14:paraId="0000002C">
      <w:pPr>
        <w:pageBreakBefore w:val="0"/>
        <w:ind w:left="0" w:firstLine="0"/>
        <w:rPr/>
      </w:pPr>
      <w:r w:rsidDel="00000000" w:rsidR="00000000" w:rsidRPr="00000000">
        <w:rPr>
          <w:rtl w:val="0"/>
        </w:rPr>
        <w:t xml:space="preserve">There are many input types:</w:t>
      </w:r>
    </w:p>
    <w:p w:rsidR="00000000" w:rsidDel="00000000" w:rsidP="00000000" w:rsidRDefault="00000000" w:rsidRPr="00000000" w14:paraId="0000002D">
      <w:pPr>
        <w:pageBreakBefore w:val="0"/>
        <w:numPr>
          <w:ilvl w:val="0"/>
          <w:numId w:val="1"/>
        </w:numPr>
        <w:spacing w:after="0" w:afterAutospacing="0"/>
        <w:ind w:left="720" w:hanging="360"/>
        <w:rPr>
          <w:u w:val="none"/>
        </w:rPr>
      </w:pPr>
      <w:r w:rsidDel="00000000" w:rsidR="00000000" w:rsidRPr="00000000">
        <w:rPr>
          <w:rtl w:val="0"/>
        </w:rPr>
        <w:t xml:space="preserve">Text</w:t>
      </w:r>
    </w:p>
    <w:p w:rsidR="00000000" w:rsidDel="00000000" w:rsidP="00000000" w:rsidRDefault="00000000" w:rsidRPr="00000000" w14:paraId="0000002E">
      <w:pPr>
        <w:pageBreakBefore w:val="0"/>
        <w:numPr>
          <w:ilvl w:val="0"/>
          <w:numId w:val="1"/>
        </w:numPr>
        <w:spacing w:after="0" w:afterAutospacing="0" w:before="0" w:beforeAutospacing="0"/>
        <w:ind w:left="720" w:hanging="360"/>
        <w:rPr>
          <w:u w:val="none"/>
        </w:rPr>
      </w:pPr>
      <w:r w:rsidDel="00000000" w:rsidR="00000000" w:rsidRPr="00000000">
        <w:rPr>
          <w:rtl w:val="0"/>
        </w:rPr>
        <w:t xml:space="preserve">Button</w:t>
      </w:r>
    </w:p>
    <w:p w:rsidR="00000000" w:rsidDel="00000000" w:rsidP="00000000" w:rsidRDefault="00000000" w:rsidRPr="00000000" w14:paraId="0000002F">
      <w:pPr>
        <w:pageBreakBefore w:val="0"/>
        <w:numPr>
          <w:ilvl w:val="0"/>
          <w:numId w:val="1"/>
        </w:numPr>
        <w:spacing w:after="0" w:afterAutospacing="0" w:before="0" w:beforeAutospacing="0"/>
        <w:ind w:left="720" w:hanging="360"/>
        <w:rPr>
          <w:u w:val="none"/>
        </w:rPr>
      </w:pPr>
      <w:r w:rsidDel="00000000" w:rsidR="00000000" w:rsidRPr="00000000">
        <w:rPr>
          <w:rtl w:val="0"/>
        </w:rPr>
        <w:t xml:space="preserve">Checkbox</w:t>
      </w:r>
    </w:p>
    <w:p w:rsidR="00000000" w:rsidDel="00000000" w:rsidP="00000000" w:rsidRDefault="00000000" w:rsidRPr="00000000" w14:paraId="00000030">
      <w:pPr>
        <w:pageBreakBefore w:val="0"/>
        <w:numPr>
          <w:ilvl w:val="0"/>
          <w:numId w:val="1"/>
        </w:numPr>
        <w:spacing w:after="0" w:afterAutospacing="0" w:before="0" w:beforeAutospacing="0"/>
        <w:ind w:left="720" w:hanging="360"/>
        <w:rPr>
          <w:u w:val="none"/>
        </w:rPr>
      </w:pPr>
      <w:r w:rsidDel="00000000" w:rsidR="00000000" w:rsidRPr="00000000">
        <w:rPr>
          <w:rtl w:val="0"/>
        </w:rPr>
        <w:t xml:space="preserve">Radio</w:t>
      </w:r>
    </w:p>
    <w:p w:rsidR="00000000" w:rsidDel="00000000" w:rsidP="00000000" w:rsidRDefault="00000000" w:rsidRPr="00000000" w14:paraId="00000031">
      <w:pPr>
        <w:pageBreakBefore w:val="0"/>
        <w:numPr>
          <w:ilvl w:val="0"/>
          <w:numId w:val="1"/>
        </w:numPr>
        <w:spacing w:after="0" w:afterAutospacing="0" w:before="0" w:beforeAutospacing="0"/>
        <w:ind w:left="720" w:hanging="360"/>
        <w:rPr>
          <w:u w:val="none"/>
        </w:rPr>
      </w:pPr>
      <w:r w:rsidDel="00000000" w:rsidR="00000000" w:rsidRPr="00000000">
        <w:rPr>
          <w:rtl w:val="0"/>
        </w:rPr>
        <w:t xml:space="preserve">Password</w:t>
      </w:r>
    </w:p>
    <w:p w:rsidR="00000000" w:rsidDel="00000000" w:rsidP="00000000" w:rsidRDefault="00000000" w:rsidRPr="00000000" w14:paraId="00000032">
      <w:pPr>
        <w:pageBreakBefore w:val="0"/>
        <w:numPr>
          <w:ilvl w:val="0"/>
          <w:numId w:val="1"/>
        </w:numPr>
        <w:spacing w:before="0" w:beforeAutospacing="0"/>
        <w:ind w:left="720" w:hanging="360"/>
        <w:rPr>
          <w:u w:val="none"/>
        </w:rPr>
      </w:pPr>
      <w:r w:rsidDel="00000000" w:rsidR="00000000" w:rsidRPr="00000000">
        <w:rPr>
          <w:rtl w:val="0"/>
        </w:rPr>
        <w:t xml:space="preserve">File</w:t>
      </w:r>
    </w:p>
    <w:p w:rsidR="00000000" w:rsidDel="00000000" w:rsidP="00000000" w:rsidRDefault="00000000" w:rsidRPr="00000000" w14:paraId="00000033">
      <w:pPr>
        <w:pageBreakBefore w:val="0"/>
        <w:ind w:left="0" w:firstLine="0"/>
        <w:rPr/>
      </w:pPr>
      <w:r w:rsidDel="00000000" w:rsidR="00000000" w:rsidRPr="00000000">
        <w:rPr>
          <w:rtl w:val="0"/>
        </w:rPr>
        <w:t xml:space="preserve">And more. Here’s a full list of </w:t>
      </w:r>
      <w:hyperlink r:id="rId18">
        <w:r w:rsidDel="00000000" w:rsidR="00000000" w:rsidRPr="00000000">
          <w:rPr>
            <w:color w:val="1155cc"/>
            <w:u w:val="single"/>
            <w:rtl w:val="0"/>
          </w:rPr>
          <w:t xml:space="preserve">input types</w:t>
        </w:r>
      </w:hyperlink>
      <w:r w:rsidDel="00000000" w:rsidR="00000000" w:rsidRPr="00000000">
        <w:rPr>
          <w:rtl w:val="0"/>
        </w:rPr>
        <w:t xml:space="preserve">. That signifies that these types are relatively new and are </w:t>
      </w:r>
      <w:hyperlink r:id="rId19">
        <w:r w:rsidDel="00000000" w:rsidR="00000000" w:rsidRPr="00000000">
          <w:rPr>
            <w:color w:val="1155cc"/>
            <w:u w:val="single"/>
            <w:rtl w:val="0"/>
          </w:rPr>
          <w:t xml:space="preserve">HTML5 Input Types</w:t>
        </w:r>
      </w:hyperlink>
      <w:r w:rsidDel="00000000" w:rsidR="00000000" w:rsidRPr="00000000">
        <w:rPr>
          <w:rtl w:val="0"/>
        </w:rPr>
        <w:t xml:space="preserve">.</w:t>
      </w:r>
    </w:p>
    <w:p w:rsidR="00000000" w:rsidDel="00000000" w:rsidP="00000000" w:rsidRDefault="00000000" w:rsidRPr="00000000" w14:paraId="00000034">
      <w:pPr>
        <w:pageBreakBefore w:val="0"/>
        <w:ind w:left="0" w:firstLine="0"/>
        <w:rPr/>
      </w:pPr>
      <w:r w:rsidDel="00000000" w:rsidR="00000000" w:rsidRPr="00000000">
        <w:rPr>
          <w:rtl w:val="0"/>
        </w:rPr>
        <w:t xml:space="preserve">Have you ever filled out a form on a mobile device and noticed the keyboard changed? That’s done by using an appropriate input type. For example, if an input type of </w:t>
      </w:r>
      <w:r w:rsidDel="00000000" w:rsidR="00000000" w:rsidRPr="00000000">
        <w:rPr>
          <w:i w:val="1"/>
          <w:rtl w:val="0"/>
        </w:rPr>
        <w:t xml:space="preserve">number </w:t>
      </w:r>
      <w:r w:rsidDel="00000000" w:rsidR="00000000" w:rsidRPr="00000000">
        <w:rPr>
          <w:rtl w:val="0"/>
        </w:rPr>
        <w:t xml:space="preserve">was used, the mobile keyboard would change to this:</w:t>
      </w: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drawing>
          <wp:inline distB="114300" distT="114300" distL="114300" distR="114300">
            <wp:extent cx="2809547" cy="1566863"/>
            <wp:effectExtent b="0" l="0" r="0" t="0"/>
            <wp:docPr id="9" name="image20.jpg"/>
            <a:graphic>
              <a:graphicData uri="http://schemas.openxmlformats.org/drawingml/2006/picture">
                <pic:pic>
                  <pic:nvPicPr>
                    <pic:cNvPr id="0" name="image20.jpg"/>
                    <pic:cNvPicPr preferRelativeResize="0"/>
                  </pic:nvPicPr>
                  <pic:blipFill>
                    <a:blip r:embed="rId20"/>
                    <a:srcRect b="0" l="0" r="0" t="0"/>
                    <a:stretch>
                      <a:fillRect/>
                    </a:stretch>
                  </pic:blipFill>
                  <pic:spPr>
                    <a:xfrm>
                      <a:off x="0" y="0"/>
                      <a:ext cx="2809547"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t xml:space="preserve">This works with email, tel, and a few other types. There’s no reason not to use these. In fact, they </w:t>
      </w:r>
      <w:r w:rsidDel="00000000" w:rsidR="00000000" w:rsidRPr="00000000">
        <w:rPr>
          <w:i w:val="1"/>
          <w:rtl w:val="0"/>
        </w:rPr>
        <w:t xml:space="preserve">should </w:t>
      </w:r>
      <w:r w:rsidDel="00000000" w:rsidR="00000000" w:rsidRPr="00000000">
        <w:rPr>
          <w:rtl w:val="0"/>
        </w:rPr>
        <w:t xml:space="preserve">be used. USER EXPERIENCE!</w:t>
      </w:r>
    </w:p>
    <w:p w:rsidR="00000000" w:rsidDel="00000000" w:rsidP="00000000" w:rsidRDefault="00000000" w:rsidRPr="00000000" w14:paraId="00000037">
      <w:pPr>
        <w:pStyle w:val="Heading2"/>
        <w:pageBreakBefore w:val="0"/>
        <w:ind w:left="0" w:firstLine="0"/>
        <w:rPr/>
      </w:pPr>
      <w:bookmarkStart w:colFirst="0" w:colLast="0" w:name="_5z78yjsk5l17" w:id="8"/>
      <w:bookmarkEnd w:id="8"/>
      <w:r w:rsidDel="00000000" w:rsidR="00000000" w:rsidRPr="00000000">
        <w:rPr>
          <w:rtl w:val="0"/>
        </w:rPr>
        <w:t xml:space="preserve">Checkboxes and Radiobuttons</w:t>
      </w:r>
    </w:p>
    <w:p w:rsidR="00000000" w:rsidDel="00000000" w:rsidP="00000000" w:rsidRDefault="00000000" w:rsidRPr="00000000" w14:paraId="00000038">
      <w:pPr>
        <w:pageBreakBefore w:val="0"/>
        <w:ind w:left="0" w:firstLine="0"/>
        <w:rPr/>
      </w:pPr>
      <w:r w:rsidDel="00000000" w:rsidR="00000000" w:rsidRPr="00000000">
        <w:rPr>
          <w:rtl w:val="0"/>
        </w:rPr>
        <w:t xml:space="preserve">Data choices are handled in forms using checkboxes and radiobuttons. Checkboxes should be used when multiple choices can be made, and radio buttons should be used when only one choice can be accepted.</w:t>
      </w:r>
    </w:p>
    <w:p w:rsidR="00000000" w:rsidDel="00000000" w:rsidP="00000000" w:rsidRDefault="00000000" w:rsidRPr="00000000" w14:paraId="00000039">
      <w:pPr>
        <w:pageBreakBefore w:val="0"/>
        <w:ind w:left="0" w:firstLine="0"/>
        <w:rPr/>
      </w:pPr>
      <w:r w:rsidDel="00000000" w:rsidR="00000000" w:rsidRPr="00000000">
        <w:rPr>
          <w:rtl w:val="0"/>
        </w:rPr>
        <w:t xml:space="preserve">Below is an example of using radio buttons for a credit card type selection:</w:t>
      </w:r>
    </w:p>
    <w:p w:rsidR="00000000" w:rsidDel="00000000" w:rsidP="00000000" w:rsidRDefault="00000000" w:rsidRPr="00000000" w14:paraId="0000003A">
      <w:pPr>
        <w:pageBreakBefore w:val="0"/>
        <w:ind w:left="0" w:firstLine="0"/>
        <w:rPr/>
      </w:pPr>
      <w:r w:rsidDel="00000000" w:rsidR="00000000" w:rsidRPr="00000000">
        <w:rPr/>
        <w:drawing>
          <wp:inline distB="114300" distT="114300" distL="114300" distR="114300">
            <wp:extent cx="3943350" cy="762000"/>
            <wp:effectExtent b="0" l="0" r="0" t="0"/>
            <wp:docPr id="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9433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drawing>
          <wp:inline distB="114300" distT="114300" distL="114300" distR="114300">
            <wp:extent cx="5943600" cy="2438400"/>
            <wp:effectExtent b="0" l="0" r="0" t="0"/>
            <wp:docPr id="8"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ind w:left="0" w:firstLine="0"/>
        <w:rPr/>
      </w:pPr>
      <w:r w:rsidDel="00000000" w:rsidR="00000000" w:rsidRPr="00000000">
        <w:rPr>
          <w:b w:val="1"/>
          <w:rtl w:val="0"/>
        </w:rPr>
        <w:t xml:space="preserve">Notice that all three inputs have the same value for their </w:t>
      </w:r>
      <w:r w:rsidDel="00000000" w:rsidR="00000000" w:rsidRPr="00000000">
        <w:rPr>
          <w:b w:val="1"/>
          <w:i w:val="1"/>
          <w:rtl w:val="0"/>
        </w:rPr>
        <w:t xml:space="preserve">name </w:t>
      </w:r>
      <w:r w:rsidDel="00000000" w:rsidR="00000000" w:rsidRPr="00000000">
        <w:rPr>
          <w:b w:val="1"/>
          <w:rtl w:val="0"/>
        </w:rPr>
        <w:t xml:space="preserve">attribute.</w:t>
      </w:r>
      <w:r w:rsidDel="00000000" w:rsidR="00000000" w:rsidRPr="00000000">
        <w:rPr>
          <w:rtl w:val="0"/>
        </w:rPr>
        <w:t xml:space="preserve"> This is what groups them! If they had different values then multiple radio buttons could be selected, which would defeat the purpose of them.</w:t>
      </w:r>
    </w:p>
    <w:p w:rsidR="00000000" w:rsidDel="00000000" w:rsidP="00000000" w:rsidRDefault="00000000" w:rsidRPr="00000000" w14:paraId="0000003D">
      <w:pPr>
        <w:pStyle w:val="Heading2"/>
        <w:pageBreakBefore w:val="0"/>
        <w:ind w:left="0" w:firstLine="0"/>
        <w:rPr/>
      </w:pPr>
      <w:bookmarkStart w:colFirst="0" w:colLast="0" w:name="_2h4g5sit0oq3" w:id="9"/>
      <w:bookmarkEnd w:id="9"/>
      <w:r w:rsidDel="00000000" w:rsidR="00000000" w:rsidRPr="00000000">
        <w:rPr>
          <w:rtl w:val="0"/>
        </w:rPr>
        <w:t xml:space="preserve">Buttons</w:t>
      </w:r>
    </w:p>
    <w:p w:rsidR="00000000" w:rsidDel="00000000" w:rsidP="00000000" w:rsidRDefault="00000000" w:rsidRPr="00000000" w14:paraId="0000003E">
      <w:pPr>
        <w:pageBreakBefore w:val="0"/>
        <w:ind w:left="0" w:firstLine="0"/>
        <w:rPr/>
      </w:pPr>
      <w:r w:rsidDel="00000000" w:rsidR="00000000" w:rsidRPr="00000000">
        <w:rPr>
          <w:rtl w:val="0"/>
        </w:rPr>
        <w:t xml:space="preserve">Buttons can be created by either using the &lt;input type=”button”&gt; or by using the &lt;button&gt; tag. Using the button tag makes it a lot easier to style the button, as most &lt;input&gt; tags will have similar styles. The button type is quite a bit different than a regular input, so some CSS styling will have to be done to prevent those styles cascading to the button. Button tags can have tags like img, strong, b and i etc. This is not possible with the input tag. Always, specify the type attribute for the button element to tell the browser what type of button it is.</w:t>
      </w:r>
    </w:p>
    <w:p w:rsidR="00000000" w:rsidDel="00000000" w:rsidP="00000000" w:rsidRDefault="00000000" w:rsidRPr="00000000" w14:paraId="0000003F">
      <w:pPr>
        <w:pageBreakBefore w:val="0"/>
        <w:ind w:left="0" w:firstLine="0"/>
        <w:rPr/>
      </w:pPr>
      <w:r w:rsidDel="00000000" w:rsidR="00000000" w:rsidRPr="00000000">
        <w:rPr/>
        <w:drawing>
          <wp:inline distB="114300" distT="114300" distL="114300" distR="114300">
            <wp:extent cx="4171950" cy="257175"/>
            <wp:effectExtent b="0" l="0" r="0" t="0"/>
            <wp:docPr id="1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1719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drawing>
          <wp:inline distB="114300" distT="114300" distL="114300" distR="114300">
            <wp:extent cx="1343025" cy="514350"/>
            <wp:effectExtent b="0" l="0" r="0" t="0"/>
            <wp:docPr id="12"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13430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pageBreakBefore w:val="0"/>
        <w:ind w:left="0" w:firstLine="0"/>
        <w:rPr/>
      </w:pPr>
      <w:bookmarkStart w:colFirst="0" w:colLast="0" w:name="_y8j6rz2exfql" w:id="10"/>
      <w:bookmarkEnd w:id="10"/>
      <w:r w:rsidDel="00000000" w:rsidR="00000000" w:rsidRPr="00000000">
        <w:rPr>
          <w:rtl w:val="0"/>
        </w:rPr>
        <w:t xml:space="preserve">Styling Forms</w:t>
      </w:r>
    </w:p>
    <w:p w:rsidR="00000000" w:rsidDel="00000000" w:rsidP="00000000" w:rsidRDefault="00000000" w:rsidRPr="00000000" w14:paraId="00000042">
      <w:pPr>
        <w:pageBreakBefore w:val="0"/>
        <w:ind w:left="0" w:firstLine="0"/>
        <w:rPr/>
      </w:pPr>
      <w:r w:rsidDel="00000000" w:rsidR="00000000" w:rsidRPr="00000000">
        <w:rPr>
          <w:rtl w:val="0"/>
        </w:rPr>
        <w:t xml:space="preserve">With &lt;input&gt; and &lt;label&gt; being inline it can be challenging to line up form inputs to be visually pleasing. Assigning a common width to the labels will aid in lining up inputs.</w:t>
      </w:r>
    </w:p>
    <w:p w:rsidR="00000000" w:rsidDel="00000000" w:rsidP="00000000" w:rsidRDefault="00000000" w:rsidRPr="00000000" w14:paraId="00000043">
      <w:pPr>
        <w:pageBreakBefore w:val="0"/>
        <w:ind w:left="0" w:firstLine="0"/>
        <w:rPr/>
      </w:pPr>
      <w:r w:rsidDel="00000000" w:rsidR="00000000" w:rsidRPr="00000000">
        <w:rPr/>
        <w:drawing>
          <wp:inline distB="114300" distT="114300" distL="114300" distR="114300">
            <wp:extent cx="2257425" cy="1200150"/>
            <wp:effectExtent b="0" l="0" r="0" t="0"/>
            <wp:docPr id="4"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22574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t xml:space="preserve">All inputs, apart from the radio buttons, have the same styles. When these are created, we have to ensure that these styles </w:t>
      </w:r>
      <w:r w:rsidDel="00000000" w:rsidR="00000000" w:rsidRPr="00000000">
        <w:rPr>
          <w:b w:val="1"/>
          <w:rtl w:val="0"/>
        </w:rPr>
        <w:t xml:space="preserve">don’t </w:t>
      </w:r>
      <w:r w:rsidDel="00000000" w:rsidR="00000000" w:rsidRPr="00000000">
        <w:rPr>
          <w:rtl w:val="0"/>
        </w:rPr>
        <w:t xml:space="preserve">apply to the radio buttons. To do this, the not() pseudo-class is used, where we pass an attribute and value to define what inputs should not be targeted with this style.</w:t>
      </w:r>
    </w:p>
    <w:p w:rsidR="00000000" w:rsidDel="00000000" w:rsidP="00000000" w:rsidRDefault="00000000" w:rsidRPr="00000000" w14:paraId="00000045">
      <w:pPr>
        <w:pageBreakBefore w:val="0"/>
        <w:ind w:left="0" w:firstLine="0"/>
        <w:rPr/>
      </w:pPr>
      <w:r w:rsidDel="00000000" w:rsidR="00000000" w:rsidRPr="00000000">
        <w:rPr/>
        <w:drawing>
          <wp:inline distB="114300" distT="114300" distL="114300" distR="114300">
            <wp:extent cx="5943600" cy="1727200"/>
            <wp:effectExtent b="0" l="0" r="0" t="0"/>
            <wp:docPr id="2"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ind w:left="0" w:firstLine="0"/>
        <w:rPr/>
      </w:pPr>
      <w:r w:rsidDel="00000000" w:rsidR="00000000" w:rsidRPr="00000000">
        <w:rPr>
          <w:rtl w:val="0"/>
        </w:rPr>
        <w:t xml:space="preserve">If you remember the radio buttons above, you might wonder how those images were inserted. It was all done in CSS:</w:t>
      </w:r>
    </w:p>
    <w:p w:rsidR="00000000" w:rsidDel="00000000" w:rsidP="00000000" w:rsidRDefault="00000000" w:rsidRPr="00000000" w14:paraId="00000047">
      <w:pPr>
        <w:pageBreakBefore w:val="0"/>
        <w:ind w:left="0" w:firstLine="0"/>
        <w:rPr/>
      </w:pPr>
      <w:r w:rsidDel="00000000" w:rsidR="00000000" w:rsidRPr="00000000">
        <w:rPr/>
        <w:drawing>
          <wp:inline distB="114300" distT="114300" distL="114300" distR="114300">
            <wp:extent cx="4371975" cy="1409700"/>
            <wp:effectExtent b="0" l="0" r="0" t="0"/>
            <wp:docPr id="16"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43719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ind w:left="0" w:firstLine="0"/>
        <w:rPr/>
      </w:pPr>
      <w:r w:rsidDel="00000000" w:rsidR="00000000" w:rsidRPr="00000000">
        <w:rPr>
          <w:rtl w:val="0"/>
        </w:rPr>
        <w:t xml:space="preserve">First, a selector was created to target labels that were inside a fieldset, that was also inside a fieldset. Remember to read selectors right to left!</w:t>
      </w:r>
    </w:p>
    <w:p w:rsidR="00000000" w:rsidDel="00000000" w:rsidP="00000000" w:rsidRDefault="00000000" w:rsidRPr="00000000" w14:paraId="00000049">
      <w:pPr>
        <w:pageBreakBefore w:val="0"/>
        <w:ind w:left="0" w:firstLine="0"/>
        <w:rPr/>
      </w:pPr>
      <w:r w:rsidDel="00000000" w:rsidR="00000000" w:rsidRPr="00000000">
        <w:rPr>
          <w:rtl w:val="0"/>
        </w:rPr>
        <w:t xml:space="preserve">The background was removed for all of them, but when one was applied, it would be aligned to the left and given a size of 50%.</w:t>
      </w:r>
    </w:p>
    <w:p w:rsidR="00000000" w:rsidDel="00000000" w:rsidP="00000000" w:rsidRDefault="00000000" w:rsidRPr="00000000" w14:paraId="0000004A">
      <w:pPr>
        <w:pageBreakBefore w:val="0"/>
        <w:ind w:left="0" w:firstLine="0"/>
        <w:rPr/>
      </w:pPr>
      <w:r w:rsidDel="00000000" w:rsidR="00000000" w:rsidRPr="00000000">
        <w:rPr>
          <w:rtl w:val="0"/>
        </w:rPr>
        <w:t xml:space="preserve">Then the individual radio buttons were targeted:</w:t>
      </w:r>
    </w:p>
    <w:p w:rsidR="00000000" w:rsidDel="00000000" w:rsidP="00000000" w:rsidRDefault="00000000" w:rsidRPr="00000000" w14:paraId="0000004B">
      <w:pPr>
        <w:pageBreakBefore w:val="0"/>
        <w:ind w:left="0" w:firstLine="0"/>
        <w:rPr/>
      </w:pPr>
      <w:r w:rsidDel="00000000" w:rsidR="00000000" w:rsidRPr="00000000">
        <w:rPr/>
        <w:drawing>
          <wp:inline distB="114300" distT="114300" distL="114300" distR="114300">
            <wp:extent cx="5715000" cy="2400300"/>
            <wp:effectExtent b="0" l="0" r="0" t="0"/>
            <wp:docPr id="7"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7150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t xml:space="preserve">By using [for=”credit card type”], the labels were targeted using an attribute and its value. This is a handy way to target tags.</w:t>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30"/>
        <w:szCs w:val="30"/>
        <w:lang w:val="en"/>
      </w:rPr>
    </w:rPrDefault>
    <w:pPrDefault>
      <w:pPr>
        <w:widowControl w:val="0"/>
        <w:spacing w:after="340" w:before="340" w:line="276" w:lineRule="auto"/>
        <w:ind w:left="220" w:right="2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pageBreakBefore w:val="0"/>
      <w:spacing w:after="260" w:before="680" w:line="288" w:lineRule="auto"/>
    </w:pPr>
    <w:rPr>
      <w:b w:val="1"/>
      <w:sz w:val="32"/>
      <w:szCs w:val="32"/>
    </w:rPr>
  </w:style>
  <w:style w:type="paragraph" w:styleId="Heading3">
    <w:name w:val="heading 3"/>
    <w:basedOn w:val="Normal"/>
    <w:next w:val="Normal"/>
    <w:pPr>
      <w:pageBreakBefore w:val="0"/>
      <w:spacing w:after="80" w:before="280" w:lineRule="auto"/>
    </w:pPr>
    <w:rPr>
      <w:b w:val="1"/>
      <w:sz w:val="36"/>
      <w:szCs w:val="36"/>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0.jpg"/><Relationship Id="rId22" Type="http://schemas.openxmlformats.org/officeDocument/2006/relationships/image" Target="media/image15.png"/><Relationship Id="rId21" Type="http://schemas.openxmlformats.org/officeDocument/2006/relationships/image" Target="media/image7.png"/><Relationship Id="rId24" Type="http://schemas.openxmlformats.org/officeDocument/2006/relationships/image" Target="media/image14.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png"/><Relationship Id="rId25" Type="http://schemas.openxmlformats.org/officeDocument/2006/relationships/image" Target="media/image10.png"/><Relationship Id="rId28" Type="http://schemas.openxmlformats.org/officeDocument/2006/relationships/image" Target="media/image16.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hyperlink" Target="https://www.diffen.com/difference/GET-vs-POST-HTTP-Requests" TargetMode="External"/><Relationship Id="rId8" Type="http://schemas.openxmlformats.org/officeDocument/2006/relationships/image" Target="media/image18.png"/><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3.png"/><Relationship Id="rId15" Type="http://schemas.openxmlformats.org/officeDocument/2006/relationships/image" Target="media/image19.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5.png"/><Relationship Id="rId19" Type="http://schemas.openxmlformats.org/officeDocument/2006/relationships/hyperlink" Target="https://www.webfx.com/blog/images/assets/cdn.sixrevisions.com/demos/0345-new_html5_form_input_types/new-html5-form-input-types.html" TargetMode="External"/><Relationship Id="rId18" Type="http://schemas.openxmlformats.org/officeDocument/2006/relationships/hyperlink" Target="https://www.w3schools.com/tags/att_input_typ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