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9953" w14:textId="77777777" w:rsidR="00CB16C9" w:rsidRDefault="00CB16C9" w:rsidP="00512566">
      <w:pPr>
        <w:pStyle w:val="Heading2"/>
        <w:jc w:val="center"/>
        <w:rPr>
          <w:rStyle w:val="BookTitle"/>
          <w:sz w:val="40"/>
          <w:szCs w:val="40"/>
        </w:rPr>
      </w:pPr>
      <w:r w:rsidRPr="00CB16C9">
        <w:rPr>
          <w:rStyle w:val="BookTitle"/>
          <w:sz w:val="40"/>
          <w:szCs w:val="40"/>
        </w:rPr>
        <w:t>Cybersecurity Awareness - Policy Clarification (Question)</w:t>
      </w:r>
    </w:p>
    <w:p w14:paraId="5310E2A0" w14:textId="767B9DB1" w:rsidR="00512566" w:rsidRPr="00512566" w:rsidRDefault="00512566" w:rsidP="00CB16C9">
      <w:pPr>
        <w:pStyle w:val="Heading2"/>
        <w:jc w:val="center"/>
        <w:rPr>
          <w:b/>
          <w:bCs/>
          <w:sz w:val="28"/>
          <w:szCs w:val="28"/>
        </w:rPr>
      </w:pPr>
      <w:r w:rsidRPr="00512566">
        <w:rPr>
          <w:b/>
          <w:bCs/>
          <w:sz w:val="28"/>
          <w:szCs w:val="28"/>
        </w:rPr>
        <w:t xml:space="preserve">Topic: </w:t>
      </w:r>
      <w:r w:rsidR="00CB16C9" w:rsidRPr="00CB16C9">
        <w:rPr>
          <w:b/>
          <w:bCs/>
          <w:sz w:val="28"/>
          <w:szCs w:val="28"/>
        </w:rPr>
        <w:t xml:space="preserve">Cybersecurity Awareness  </w:t>
      </w:r>
      <w:r w:rsidR="00CB16C9">
        <w:rPr>
          <w:b/>
          <w:bCs/>
          <w:sz w:val="28"/>
          <w:szCs w:val="28"/>
        </w:rPr>
        <w:t>(</w:t>
      </w:r>
      <w:r w:rsidR="00CB16C9" w:rsidRPr="00CB16C9">
        <w:rPr>
          <w:b/>
          <w:bCs/>
          <w:sz w:val="28"/>
          <w:szCs w:val="28"/>
        </w:rPr>
        <w:t>Version: v1.0</w:t>
      </w:r>
      <w:r w:rsidR="00CB16C9">
        <w:rPr>
          <w:b/>
          <w:bCs/>
          <w:sz w:val="28"/>
          <w:szCs w:val="28"/>
        </w:rPr>
        <w:t>)</w:t>
      </w:r>
    </w:p>
    <w:p w14:paraId="3B7034DF" w14:textId="77777777" w:rsidR="00512566" w:rsidRDefault="00512566" w:rsidP="00512566"/>
    <w:p w14:paraId="3591ADEF" w14:textId="77777777" w:rsidR="00512566" w:rsidRDefault="00512566" w:rsidP="00512566"/>
    <w:p w14:paraId="22E22F4A" w14:textId="1E60C144" w:rsidR="00512566" w:rsidRPr="00CB16C9" w:rsidRDefault="00512566" w:rsidP="00CB16C9">
      <w:pPr>
        <w:pStyle w:val="Heading3"/>
        <w:rPr>
          <w:b/>
          <w:bCs/>
          <w:smallCaps/>
          <w:spacing w:val="5"/>
        </w:rPr>
      </w:pPr>
      <w:r w:rsidRPr="00CB16C9">
        <w:rPr>
          <w:rStyle w:val="IntenseReference"/>
        </w:rPr>
        <w:t>1.</w:t>
      </w:r>
      <w:r w:rsidR="00CB16C9" w:rsidRPr="00CB16C9">
        <w:rPr>
          <w:rStyle w:val="IntenseReference"/>
        </w:rPr>
        <w:t xml:space="preserve"> Question</w:t>
      </w:r>
    </w:p>
    <w:p w14:paraId="71672E1B" w14:textId="00E30022" w:rsidR="00CB16C9" w:rsidRDefault="00CB16C9" w:rsidP="00CB16C9">
      <w:r w:rsidRPr="00CB16C9">
        <w:t>What is the correct process to report a suspected phishing email received from an internal GreenTree address?</w:t>
      </w:r>
    </w:p>
    <w:p w14:paraId="2E0A6DA5" w14:textId="77777777" w:rsidR="00512566" w:rsidRDefault="00512566" w:rsidP="00512566">
      <w:r>
        <w:t>---</w:t>
      </w:r>
    </w:p>
    <w:p w14:paraId="3CE06718" w14:textId="1F88D532" w:rsidR="00CB16C9" w:rsidRPr="00CB16C9" w:rsidRDefault="00CB16C9" w:rsidP="00CB16C9">
      <w:pPr>
        <w:rPr>
          <w:b/>
          <w:bCs/>
          <w:smallCaps/>
          <w:color w:val="2F5496" w:themeColor="accent1" w:themeShade="BF"/>
          <w:spacing w:val="5"/>
          <w:sz w:val="28"/>
          <w:szCs w:val="28"/>
        </w:rPr>
      </w:pPr>
      <w:r w:rsidRPr="00CB16C9">
        <w:rPr>
          <w:rStyle w:val="IntenseReference"/>
          <w:sz w:val="28"/>
          <w:szCs w:val="28"/>
        </w:rPr>
        <w:t xml:space="preserve">2. </w:t>
      </w:r>
      <w:r w:rsidRPr="00CB16C9">
        <w:rPr>
          <w:rStyle w:val="IntenseReference"/>
          <w:sz w:val="28"/>
          <w:szCs w:val="28"/>
        </w:rPr>
        <w:t>Context</w:t>
      </w:r>
    </w:p>
    <w:p w14:paraId="6ED684C9" w14:textId="7BB3D431" w:rsidR="00CB16C9" w:rsidRDefault="00CB16C9" w:rsidP="00CB16C9">
      <w:r>
        <w:t xml:space="preserve">During the Cybersecurity Awareness training, we learned how to identify phishing emails. However, the training did not clearly mention what to do if the suspicious email appears to come from a GreenTree domain. </w:t>
      </w:r>
    </w:p>
    <w:p w14:paraId="096CA555" w14:textId="2645DA2A" w:rsidR="00CB16C9" w:rsidRDefault="00CB16C9" w:rsidP="00CB16C9">
      <w:r>
        <w:t>Clarity on this process will help employees avoid false reporting or inaction and ensure potential threats are addressed swiftly.</w:t>
      </w:r>
    </w:p>
    <w:p w14:paraId="0BDBFE4C" w14:textId="67A9F535" w:rsidR="00CB16C9" w:rsidRDefault="00CB16C9" w:rsidP="00CB16C9">
      <w:r>
        <w:t>---</w:t>
      </w:r>
    </w:p>
    <w:p w14:paraId="7E040800" w14:textId="60CF3C32" w:rsidR="00CB16C9" w:rsidRPr="00CB16C9" w:rsidRDefault="00CB16C9" w:rsidP="00CB16C9">
      <w:pPr>
        <w:rPr>
          <w:b/>
          <w:bCs/>
          <w:smallCaps/>
          <w:color w:val="2F5496" w:themeColor="accent1" w:themeShade="BF"/>
          <w:spacing w:val="5"/>
          <w:sz w:val="28"/>
          <w:szCs w:val="28"/>
        </w:rPr>
      </w:pPr>
      <w:r w:rsidRPr="00CB16C9">
        <w:rPr>
          <w:rStyle w:val="BookTitle"/>
          <w:sz w:val="28"/>
          <w:szCs w:val="28"/>
        </w:rPr>
        <w:t>3.</w:t>
      </w:r>
      <w:r w:rsidRPr="00CB16C9">
        <w:rPr>
          <w:rStyle w:val="IntenseReference"/>
          <w:sz w:val="28"/>
          <w:szCs w:val="28"/>
        </w:rPr>
        <w:t xml:space="preserve"> </w:t>
      </w:r>
      <w:r w:rsidRPr="00CB16C9">
        <w:rPr>
          <w:rStyle w:val="IntenseReference"/>
          <w:sz w:val="28"/>
          <w:szCs w:val="28"/>
        </w:rPr>
        <w:t>Proposed Understanding</w:t>
      </w:r>
    </w:p>
    <w:p w14:paraId="691146F2" w14:textId="09453A2F" w:rsidR="00CB16C9" w:rsidRDefault="00CB16C9" w:rsidP="00CB16C9">
      <w:r>
        <w:t>I assume the correct procedure might involve flagging the message in Outlook and forwarding it to the IT security team, but I’d like confirmation.</w:t>
      </w:r>
    </w:p>
    <w:p w14:paraId="45559A2F" w14:textId="7E30EDE2" w:rsidR="00CB16C9" w:rsidRDefault="00CB16C9" w:rsidP="00CB16C9">
      <w:r>
        <w:t>---</w:t>
      </w:r>
    </w:p>
    <w:p w14:paraId="0008CA1B" w14:textId="77777777" w:rsidR="00CB16C9" w:rsidRPr="00CB16C9" w:rsidRDefault="00CB16C9" w:rsidP="00CB16C9">
      <w:pPr>
        <w:rPr>
          <w:rStyle w:val="IntenseReference"/>
        </w:rPr>
      </w:pPr>
      <w:r w:rsidRPr="00CB16C9">
        <w:rPr>
          <w:rStyle w:val="IntenseReference"/>
        </w:rPr>
        <w:t>4. Related Documents:</w:t>
      </w:r>
    </w:p>
    <w:p w14:paraId="6C3E16CB" w14:textId="77777777" w:rsidR="00CB16C9" w:rsidRDefault="00CB16C9" w:rsidP="00CB16C9"/>
    <w:p w14:paraId="24FD514D" w14:textId="7F2FF5C0" w:rsidR="00CB16C9" w:rsidRDefault="00CB16C9" w:rsidP="00AC1F7E">
      <w:pPr>
        <w:pStyle w:val="ListParagraph"/>
        <w:numPr>
          <w:ilvl w:val="0"/>
          <w:numId w:val="11"/>
        </w:numPr>
      </w:pPr>
      <w:r>
        <w:t>Cybersecurity Awareness - Slides (Training).pptx</w:t>
      </w:r>
    </w:p>
    <w:p w14:paraId="2524B949" w14:textId="57CBED68" w:rsidR="00CB16C9" w:rsidRDefault="00CB16C9" w:rsidP="00AC1F7E">
      <w:pPr>
        <w:pStyle w:val="ListParagraph"/>
        <w:numPr>
          <w:ilvl w:val="0"/>
          <w:numId w:val="11"/>
        </w:numPr>
      </w:pPr>
      <w:r>
        <w:t>GreenTree Cybersecurity Policy (v2.0)</w:t>
      </w:r>
    </w:p>
    <w:p w14:paraId="0CE4F5D9" w14:textId="77777777" w:rsidR="00CB16C9" w:rsidRDefault="00CB16C9" w:rsidP="00CB16C9"/>
    <w:p w14:paraId="46B82E85" w14:textId="77777777" w:rsidR="00CB16C9" w:rsidRDefault="00CB16C9" w:rsidP="00CB16C9">
      <w:r>
        <w:t>---</w:t>
      </w:r>
    </w:p>
    <w:p w14:paraId="22DD6FFF" w14:textId="77777777" w:rsidR="00CB16C9" w:rsidRDefault="00CB16C9" w:rsidP="00CB16C9"/>
    <w:p w14:paraId="241E4EA6" w14:textId="77777777" w:rsidR="00CB16C9" w:rsidRPr="00AC1F7E" w:rsidRDefault="00CB16C9" w:rsidP="00CB16C9">
      <w:pPr>
        <w:rPr>
          <w:rStyle w:val="IntenseReference"/>
        </w:rPr>
      </w:pPr>
      <w:r w:rsidRPr="00AC1F7E">
        <w:rPr>
          <w:rStyle w:val="IntenseReference"/>
        </w:rPr>
        <w:t>5. Submitted By:</w:t>
      </w:r>
    </w:p>
    <w:p w14:paraId="00DF453F" w14:textId="77777777" w:rsidR="00AC1F7E" w:rsidRDefault="00AC1F7E" w:rsidP="00CB16C9">
      <w:r>
        <w:t>Ansh Upadhyay</w:t>
      </w:r>
    </w:p>
    <w:p w14:paraId="4748F4DD" w14:textId="77777777" w:rsidR="00AC1F7E" w:rsidRDefault="00AC1F7E" w:rsidP="00CB16C9">
      <w:r w:rsidRPr="00AC1F7E">
        <w:t>Data Analysis and LLM</w:t>
      </w:r>
      <w:r w:rsidRPr="00AC1F7E">
        <w:t xml:space="preserve"> </w:t>
      </w:r>
      <w:r>
        <w:t xml:space="preserve"> Intern</w:t>
      </w:r>
    </w:p>
    <w:p w14:paraId="5264A954" w14:textId="729C12C9" w:rsidR="00CB16C9" w:rsidRPr="00CB16C9" w:rsidRDefault="00CB16C9" w:rsidP="00CB16C9">
      <w:r>
        <w:t xml:space="preserve">Date: </w:t>
      </w:r>
      <w:r w:rsidR="00AC1F7E">
        <w:t>2025/06/30</w:t>
      </w:r>
    </w:p>
    <w:sectPr w:rsidR="00CB16C9" w:rsidRPr="00CB16C9" w:rsidSect="00481902"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C28"/>
    <w:multiLevelType w:val="hybridMultilevel"/>
    <w:tmpl w:val="2916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6DB4"/>
    <w:multiLevelType w:val="hybridMultilevel"/>
    <w:tmpl w:val="1BAC1D94"/>
    <w:lvl w:ilvl="0" w:tplc="892E0D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05C2"/>
    <w:multiLevelType w:val="hybridMultilevel"/>
    <w:tmpl w:val="37205142"/>
    <w:lvl w:ilvl="0" w:tplc="892E0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22B3"/>
    <w:multiLevelType w:val="hybridMultilevel"/>
    <w:tmpl w:val="E8F4810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B03C1"/>
    <w:multiLevelType w:val="hybridMultilevel"/>
    <w:tmpl w:val="D160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A0B41"/>
    <w:multiLevelType w:val="hybridMultilevel"/>
    <w:tmpl w:val="8ACEA6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A60"/>
    <w:multiLevelType w:val="hybridMultilevel"/>
    <w:tmpl w:val="5BF6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81A00"/>
    <w:multiLevelType w:val="hybridMultilevel"/>
    <w:tmpl w:val="5CFEE766"/>
    <w:lvl w:ilvl="0" w:tplc="892E0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737A8"/>
    <w:multiLevelType w:val="hybridMultilevel"/>
    <w:tmpl w:val="94784E6A"/>
    <w:lvl w:ilvl="0" w:tplc="892E0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F5265"/>
    <w:multiLevelType w:val="hybridMultilevel"/>
    <w:tmpl w:val="65D2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B424F"/>
    <w:multiLevelType w:val="hybridMultilevel"/>
    <w:tmpl w:val="18E8C9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38256">
    <w:abstractNumId w:val="0"/>
  </w:num>
  <w:num w:numId="2" w16cid:durableId="1014113186">
    <w:abstractNumId w:val="8"/>
  </w:num>
  <w:num w:numId="3" w16cid:durableId="667903041">
    <w:abstractNumId w:val="9"/>
  </w:num>
  <w:num w:numId="4" w16cid:durableId="684552867">
    <w:abstractNumId w:val="6"/>
  </w:num>
  <w:num w:numId="5" w16cid:durableId="1865636116">
    <w:abstractNumId w:val="2"/>
  </w:num>
  <w:num w:numId="6" w16cid:durableId="305204336">
    <w:abstractNumId w:val="4"/>
  </w:num>
  <w:num w:numId="7" w16cid:durableId="2004315811">
    <w:abstractNumId w:val="5"/>
  </w:num>
  <w:num w:numId="8" w16cid:durableId="1144394265">
    <w:abstractNumId w:val="10"/>
  </w:num>
  <w:num w:numId="9" w16cid:durableId="1421364615">
    <w:abstractNumId w:val="3"/>
  </w:num>
  <w:num w:numId="10" w16cid:durableId="941570427">
    <w:abstractNumId w:val="7"/>
  </w:num>
  <w:num w:numId="11" w16cid:durableId="88744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66"/>
    <w:rsid w:val="000C4280"/>
    <w:rsid w:val="000D651D"/>
    <w:rsid w:val="00212649"/>
    <w:rsid w:val="00374AF2"/>
    <w:rsid w:val="0040386A"/>
    <w:rsid w:val="00481902"/>
    <w:rsid w:val="00512566"/>
    <w:rsid w:val="007858A2"/>
    <w:rsid w:val="00810BCF"/>
    <w:rsid w:val="00A827C1"/>
    <w:rsid w:val="00AC1F7E"/>
    <w:rsid w:val="00CB16C9"/>
    <w:rsid w:val="00DA7817"/>
    <w:rsid w:val="00E678D8"/>
    <w:rsid w:val="00F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3B3C"/>
  <w15:chartTrackingRefBased/>
  <w15:docId w15:val="{3241DF4E-E286-4AEA-BD55-D7758657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6C9"/>
  </w:style>
  <w:style w:type="paragraph" w:styleId="Heading1">
    <w:name w:val="heading 1"/>
    <w:basedOn w:val="Normal"/>
    <w:next w:val="Normal"/>
    <w:link w:val="Heading1Char"/>
    <w:uiPriority w:val="9"/>
    <w:qFormat/>
    <w:rsid w:val="0051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56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1256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Upadhyay</dc:creator>
  <cp:keywords/>
  <dc:description/>
  <cp:lastModifiedBy>Ansh Upadhyay</cp:lastModifiedBy>
  <cp:revision>3</cp:revision>
  <dcterms:created xsi:type="dcterms:W3CDTF">2025-06-30T18:12:00Z</dcterms:created>
  <dcterms:modified xsi:type="dcterms:W3CDTF">2025-06-30T18:47:00Z</dcterms:modified>
</cp:coreProperties>
</file>