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FFBB" w14:textId="77777777" w:rsidR="00DD3E89" w:rsidRDefault="00000000">
      <w:pPr>
        <w:spacing w:before="120" w:after="120" w:line="276" w:lineRule="auto"/>
      </w:pPr>
      <w:r>
        <w:rPr>
          <w:rFonts w:ascii="Arimo" w:eastAsia="Arimo" w:hAnsi="Arimo" w:cs="Arimo"/>
          <w:color w:val="000000"/>
        </w:rPr>
        <w:t xml:space="preserve"> </w:t>
      </w:r>
    </w:p>
    <w:p w14:paraId="189793A2" w14:textId="77777777" w:rsidR="00DD3E89" w:rsidRDefault="00000000">
      <w:pPr>
        <w:spacing w:before="120" w:after="120" w:line="276" w:lineRule="auto"/>
        <w:jc w:val="center"/>
      </w:pPr>
      <w:r>
        <w:rPr>
          <w:rFonts w:ascii="Cambria Bold" w:eastAsia="Cambria Bold" w:hAnsi="Cambria Bold" w:cs="Cambria Bold"/>
          <w:b/>
          <w:bCs/>
          <w:color w:val="000000"/>
          <w:sz w:val="32"/>
          <w:szCs w:val="32"/>
        </w:rPr>
        <w:t xml:space="preserve">Practical - 1 </w:t>
      </w:r>
      <w:r>
        <w:rPr>
          <w:rFonts w:ascii="Arimo" w:eastAsia="Arimo" w:hAnsi="Arimo" w:cs="Arimo"/>
          <w:color w:val="000000"/>
        </w:rPr>
        <w:t xml:space="preserve"> </w:t>
      </w:r>
    </w:p>
    <w:p w14:paraId="0A077A82" w14:textId="77777777" w:rsidR="00DD3E89" w:rsidRDefault="00000000">
      <w:pPr>
        <w:spacing w:before="120" w:after="120" w:line="276" w:lineRule="auto"/>
      </w:pPr>
      <w:r>
        <w:rPr>
          <w:rFonts w:ascii="Cambria Bold" w:eastAsia="Cambria Bold" w:hAnsi="Cambria Bold" w:cs="Cambria Bold"/>
          <w:b/>
          <w:bCs/>
          <w:color w:val="000000"/>
          <w:sz w:val="28"/>
          <w:szCs w:val="28"/>
        </w:rPr>
        <w:t>Practical Title: Project Initiation, Requirement Analysis, Sitemap, Wireframe, and GitHub Setup</w:t>
      </w:r>
      <w:r>
        <w:rPr>
          <w:rFonts w:ascii="Arimo" w:eastAsia="Arimo" w:hAnsi="Arimo" w:cs="Arimo"/>
          <w:color w:val="000000"/>
        </w:rPr>
        <w:t xml:space="preserve"> </w:t>
      </w:r>
    </w:p>
    <w:p w14:paraId="5BF379BC" w14:textId="77777777" w:rsidR="00DD3E89" w:rsidRDefault="00000000">
      <w:pPr>
        <w:spacing w:before="120" w:after="120" w:line="276" w:lineRule="auto"/>
      </w:pPr>
      <w:r>
        <w:rPr>
          <w:rFonts w:ascii="Arimo" w:eastAsia="Arimo" w:hAnsi="Arimo" w:cs="Arimo"/>
          <w:color w:val="000000"/>
        </w:rPr>
        <w:t xml:space="preserve"> </w:t>
      </w:r>
    </w:p>
    <w:p w14:paraId="2691F717" w14:textId="77777777" w:rsidR="00DD3E89" w:rsidRDefault="00000000">
      <w:pPr>
        <w:spacing w:before="120" w:after="120" w:line="276" w:lineRule="auto"/>
      </w:pPr>
      <w:r>
        <w:rPr>
          <w:rFonts w:ascii="Times New Roman" w:eastAsia="Times New Roman" w:hAnsi="Times New Roman" w:cs="Times New Roman"/>
          <w:color w:val="000000"/>
        </w:rPr>
        <w:t>Problem Definition:</w:t>
      </w:r>
      <w:r>
        <w:rPr>
          <w:rFonts w:ascii="Times New Roman Bold" w:eastAsia="Times New Roman Bold" w:hAnsi="Times New Roman Bold" w:cs="Times New Roman Bold"/>
          <w:b/>
          <w:bCs/>
          <w:color w:val="4F81BD"/>
        </w:rPr>
        <w:t xml:space="preserve"> </w:t>
      </w:r>
      <w:r>
        <w:rPr>
          <w:rFonts w:ascii="Times New Roman" w:eastAsia="Times New Roman" w:hAnsi="Times New Roman" w:cs="Times New Roman"/>
          <w:color w:val="000000"/>
        </w:rPr>
        <w:t xml:space="preserve">Initiate the semester-long </w:t>
      </w:r>
      <w:proofErr w:type="spellStart"/>
      <w:r>
        <w:rPr>
          <w:rFonts w:ascii="Times New Roman" w:eastAsia="Times New Roman" w:hAnsi="Times New Roman" w:cs="Times New Roman"/>
          <w:color w:val="000000"/>
        </w:rPr>
        <w:t>StudentHub</w:t>
      </w:r>
      <w:proofErr w:type="spellEnd"/>
      <w:r>
        <w:rPr>
          <w:rFonts w:ascii="Times New Roman" w:eastAsia="Times New Roman" w:hAnsi="Times New Roman" w:cs="Times New Roman"/>
          <w:color w:val="000000"/>
        </w:rPr>
        <w:t xml:space="preserve"> portal by identifying the problem scope, user roles, key modules, navigation flow, and minimum 10 pages. Create a sitemap, low-fidelity wireframe, project folder structure, README file, and GitHub repository.</w:t>
      </w:r>
      <w:r>
        <w:rPr>
          <w:rFonts w:ascii="Arimo" w:eastAsia="Arimo" w:hAnsi="Arimo" w:cs="Arimo"/>
          <w:color w:val="000000"/>
        </w:rPr>
        <w:t xml:space="preserve"> </w:t>
      </w:r>
    </w:p>
    <w:p w14:paraId="48C1065F" w14:textId="77777777" w:rsidR="00DD3E89" w:rsidRDefault="00000000">
      <w:pPr>
        <w:spacing w:before="120" w:after="120" w:line="276" w:lineRule="auto"/>
      </w:pPr>
      <w:r>
        <w:rPr>
          <w:rFonts w:ascii="Arimo" w:eastAsia="Arimo" w:hAnsi="Arimo" w:cs="Arimo"/>
          <w:color w:val="000000"/>
        </w:rPr>
        <w:t xml:space="preserve"> </w:t>
      </w:r>
    </w:p>
    <w:p w14:paraId="301E3C43" w14:textId="77777777" w:rsidR="00DD3E89" w:rsidRDefault="00000000">
      <w:pPr>
        <w:spacing w:before="120" w:after="120" w:line="276" w:lineRule="auto"/>
      </w:pPr>
      <w:r>
        <w:rPr>
          <w:rFonts w:ascii="Arimo" w:eastAsia="Arimo" w:hAnsi="Arimo" w:cs="Arimo"/>
          <w:color w:val="000000"/>
        </w:rPr>
        <w:t xml:space="preserve"> </w:t>
      </w:r>
    </w:p>
    <w:p w14:paraId="12FA9056" w14:textId="77777777" w:rsidR="00DD3E89" w:rsidRDefault="00000000">
      <w:pPr>
        <w:numPr>
          <w:ilvl w:val="0"/>
          <w:numId w:val="1"/>
        </w:numPr>
        <w:spacing w:after="0" w:line="276" w:lineRule="auto"/>
      </w:pPr>
      <w:r>
        <w:rPr>
          <w:rFonts w:ascii="Times New Roman Bold" w:eastAsia="Times New Roman Bold" w:hAnsi="Times New Roman Bold" w:cs="Times New Roman Bold"/>
          <w:b/>
          <w:bCs/>
          <w:color w:val="000000"/>
          <w:sz w:val="28"/>
          <w:szCs w:val="28"/>
        </w:rPr>
        <w:t xml:space="preserve">Theory </w:t>
      </w:r>
    </w:p>
    <w:p w14:paraId="317FFD59" w14:textId="77777777" w:rsidR="00DD3E89" w:rsidRDefault="00000000">
      <w:pPr>
        <w:spacing w:before="120" w:after="120" w:line="276" w:lineRule="auto"/>
      </w:pPr>
      <w:r>
        <w:rPr>
          <w:rFonts w:ascii="Times New Roman Bold" w:eastAsia="Times New Roman Bold" w:hAnsi="Times New Roman Bold" w:cs="Times New Roman Bold"/>
          <w:b/>
          <w:bCs/>
          <w:color w:val="000000"/>
          <w:sz w:val="28"/>
          <w:szCs w:val="28"/>
        </w:rPr>
        <w:t xml:space="preserve"> </w:t>
      </w:r>
    </w:p>
    <w:p w14:paraId="16270B76" w14:textId="77777777" w:rsidR="00DD3E89" w:rsidRDefault="00000000">
      <w:pPr>
        <w:numPr>
          <w:ilvl w:val="0"/>
          <w:numId w:val="2"/>
        </w:numPr>
        <w:spacing w:after="0" w:line="276" w:lineRule="auto"/>
      </w:pPr>
      <w:r>
        <w:rPr>
          <w:rFonts w:ascii="Times New Roman" w:eastAsia="Times New Roman" w:hAnsi="Times New Roman" w:cs="Times New Roman"/>
          <w:color w:val="000000"/>
        </w:rPr>
        <w:t>What is URL and parts of URL?</w:t>
      </w:r>
      <w:r>
        <w:rPr>
          <w:rFonts w:ascii="Arimo" w:eastAsia="Arimo" w:hAnsi="Arimo" w:cs="Arimo"/>
          <w:color w:val="000000"/>
        </w:rPr>
        <w:t xml:space="preserve"> </w:t>
      </w:r>
    </w:p>
    <w:p w14:paraId="72EF7652" w14:textId="77777777" w:rsidR="00DD3E89" w:rsidRDefault="00000000">
      <w:pPr>
        <w:spacing w:before="120" w:after="120" w:line="276" w:lineRule="auto"/>
      </w:pPr>
      <w:r>
        <w:rPr>
          <w:rFonts w:ascii="Cambria" w:eastAsia="Cambria" w:hAnsi="Cambria" w:cs="Cambria"/>
          <w:color w:val="000000"/>
          <w:sz w:val="22"/>
          <w:szCs w:val="22"/>
        </w:rPr>
        <w:t>Answer:  URL is Uniform Resource Locator , which is a unique link/address of anything like website or webpage . The following are the parts of URL :- scheme , domain , subdomain , top level domain , port , path , query string  and fragment.</w:t>
      </w:r>
      <w:r>
        <w:rPr>
          <w:rFonts w:ascii="Arimo" w:eastAsia="Arimo" w:hAnsi="Arimo" w:cs="Arimo"/>
          <w:color w:val="000000"/>
        </w:rPr>
        <w:t xml:space="preserve"> </w:t>
      </w:r>
    </w:p>
    <w:p w14:paraId="679B1A6D" w14:textId="77777777" w:rsidR="00DD3E89" w:rsidRDefault="00000000">
      <w:pPr>
        <w:spacing w:before="120" w:after="120" w:line="276" w:lineRule="auto"/>
      </w:pPr>
      <w:r>
        <w:rPr>
          <w:rFonts w:ascii="Arimo" w:eastAsia="Arimo" w:hAnsi="Arimo" w:cs="Arimo"/>
          <w:color w:val="000000"/>
        </w:rPr>
        <w:t xml:space="preserve"> </w:t>
      </w:r>
    </w:p>
    <w:p w14:paraId="4451C45A" w14:textId="77777777" w:rsidR="00DD3E89" w:rsidRDefault="00000000">
      <w:pPr>
        <w:numPr>
          <w:ilvl w:val="0"/>
          <w:numId w:val="3"/>
        </w:numPr>
        <w:spacing w:after="0" w:line="276" w:lineRule="auto"/>
      </w:pPr>
      <w:r>
        <w:rPr>
          <w:rFonts w:ascii="Times New Roman" w:eastAsia="Times New Roman" w:hAnsi="Times New Roman" w:cs="Times New Roman"/>
          <w:color w:val="000000"/>
        </w:rPr>
        <w:t>How does HTML file process in web browser?</w:t>
      </w:r>
      <w:r>
        <w:rPr>
          <w:rFonts w:ascii="Arimo" w:eastAsia="Arimo" w:hAnsi="Arimo" w:cs="Arimo"/>
          <w:color w:val="000000"/>
        </w:rPr>
        <w:t xml:space="preserve"> </w:t>
      </w:r>
    </w:p>
    <w:p w14:paraId="0FE69B19" w14:textId="77777777" w:rsidR="00DD3E89" w:rsidRDefault="00000000">
      <w:pPr>
        <w:spacing w:before="120" w:after="120" w:line="276" w:lineRule="auto"/>
      </w:pPr>
      <w:r>
        <w:rPr>
          <w:rFonts w:ascii="Cambria" w:eastAsia="Cambria" w:hAnsi="Cambria" w:cs="Cambria"/>
          <w:color w:val="000000"/>
          <w:sz w:val="22"/>
          <w:szCs w:val="22"/>
        </w:rPr>
        <w:t>Answer: A web browser processes an HTML file through a sequence called the Critical Rendering Path, transforming raw code into a visual webpage.</w:t>
      </w:r>
      <w:r>
        <w:rPr>
          <w:rFonts w:ascii="Arimo" w:eastAsia="Arimo" w:hAnsi="Arimo" w:cs="Arimo"/>
          <w:color w:val="000000"/>
        </w:rPr>
        <w:t xml:space="preserve"> </w:t>
      </w:r>
    </w:p>
    <w:p w14:paraId="1CD8BEDD" w14:textId="77777777" w:rsidR="00DD3E89" w:rsidRDefault="00000000">
      <w:pPr>
        <w:spacing w:before="120" w:after="120" w:line="276" w:lineRule="auto"/>
      </w:pPr>
      <w:r>
        <w:rPr>
          <w:rFonts w:ascii="Arimo" w:eastAsia="Arimo" w:hAnsi="Arimo" w:cs="Arimo"/>
          <w:color w:val="000000"/>
        </w:rPr>
        <w:t xml:space="preserve"> </w:t>
      </w:r>
    </w:p>
    <w:p w14:paraId="421EE147" w14:textId="77777777" w:rsidR="00DD3E89" w:rsidRDefault="00000000">
      <w:pPr>
        <w:spacing w:before="120" w:after="120" w:line="276" w:lineRule="auto"/>
      </w:pPr>
      <w:r>
        <w:rPr>
          <w:rFonts w:ascii="Times New Roman" w:eastAsia="Times New Roman" w:hAnsi="Times New Roman" w:cs="Times New Roman"/>
          <w:color w:val="000000"/>
        </w:rPr>
        <w:t>3. How will page navigation flow managed among all HTML pages?</w:t>
      </w:r>
      <w:r>
        <w:rPr>
          <w:rFonts w:ascii="Arimo" w:eastAsia="Arimo" w:hAnsi="Arimo" w:cs="Arimo"/>
          <w:color w:val="000000"/>
        </w:rPr>
        <w:t xml:space="preserve"> </w:t>
      </w:r>
    </w:p>
    <w:p w14:paraId="35B53517" w14:textId="77777777" w:rsidR="00DD3E89" w:rsidRDefault="00000000">
      <w:pPr>
        <w:spacing w:before="120" w:after="120" w:line="276" w:lineRule="auto"/>
      </w:pPr>
      <w:r>
        <w:rPr>
          <w:rFonts w:ascii="Cambria" w:eastAsia="Cambria" w:hAnsi="Cambria" w:cs="Cambria"/>
          <w:color w:val="000000"/>
          <w:sz w:val="22"/>
          <w:szCs w:val="22"/>
        </w:rPr>
        <w:t>Answer: Page navigation flow among HTML pages is managed in three primary ways:-</w:t>
      </w:r>
      <w:r>
        <w:rPr>
          <w:rFonts w:ascii="Arimo" w:eastAsia="Arimo" w:hAnsi="Arimo" w:cs="Arimo"/>
          <w:color w:val="000000"/>
        </w:rPr>
        <w:t xml:space="preserve"> </w:t>
      </w:r>
    </w:p>
    <w:p w14:paraId="03C27419" w14:textId="77777777" w:rsidR="00DD3E89" w:rsidRDefault="00000000">
      <w:pPr>
        <w:spacing w:before="120" w:after="120" w:line="276" w:lineRule="auto"/>
      </w:pPr>
      <w:r>
        <w:rPr>
          <w:rFonts w:ascii="Cambria" w:eastAsia="Cambria" w:hAnsi="Cambria" w:cs="Cambria"/>
          <w:color w:val="000000"/>
          <w:sz w:val="22"/>
          <w:szCs w:val="22"/>
        </w:rPr>
        <w:t xml:space="preserve">Hyperlink , browser history , </w:t>
      </w:r>
      <w:proofErr w:type="spellStart"/>
      <w:r>
        <w:rPr>
          <w:rFonts w:ascii="Cambria" w:eastAsia="Cambria" w:hAnsi="Cambria" w:cs="Cambria"/>
          <w:color w:val="000000"/>
          <w:sz w:val="22"/>
          <w:szCs w:val="22"/>
        </w:rPr>
        <w:t>javascript</w:t>
      </w:r>
      <w:proofErr w:type="spellEnd"/>
      <w:r>
        <w:rPr>
          <w:rFonts w:ascii="Cambria" w:eastAsia="Cambria" w:hAnsi="Cambria" w:cs="Cambria"/>
          <w:color w:val="000000"/>
          <w:sz w:val="22"/>
          <w:szCs w:val="22"/>
        </w:rPr>
        <w:t xml:space="preserve"> routing . </w:t>
      </w:r>
      <w:r>
        <w:rPr>
          <w:rFonts w:ascii="Arimo" w:eastAsia="Arimo" w:hAnsi="Arimo" w:cs="Arimo"/>
          <w:color w:val="000000"/>
        </w:rPr>
        <w:t xml:space="preserve"> </w:t>
      </w:r>
    </w:p>
    <w:p w14:paraId="55EC9429" w14:textId="77777777" w:rsidR="00DD3E89" w:rsidRDefault="00000000">
      <w:pPr>
        <w:spacing w:before="120" w:after="120" w:line="276" w:lineRule="auto"/>
      </w:pPr>
      <w:r>
        <w:rPr>
          <w:rFonts w:ascii="Arimo" w:eastAsia="Arimo" w:hAnsi="Arimo" w:cs="Arimo"/>
          <w:color w:val="000000"/>
        </w:rPr>
        <w:t xml:space="preserve"> </w:t>
      </w:r>
    </w:p>
    <w:p w14:paraId="6FFCC1C2" w14:textId="77777777" w:rsidR="00DD3E89" w:rsidRDefault="00000000">
      <w:pPr>
        <w:spacing w:before="120" w:after="120" w:line="276" w:lineRule="auto"/>
      </w:pPr>
      <w:r>
        <w:rPr>
          <w:rFonts w:ascii="Times New Roman" w:eastAsia="Times New Roman" w:hAnsi="Times New Roman" w:cs="Times New Roman"/>
          <w:color w:val="000000"/>
        </w:rPr>
        <w:t>4. How will GitHub commits be maintained after each practical?</w:t>
      </w:r>
      <w:r>
        <w:rPr>
          <w:rFonts w:ascii="Arimo" w:eastAsia="Arimo" w:hAnsi="Arimo" w:cs="Arimo"/>
          <w:color w:val="000000"/>
        </w:rPr>
        <w:t xml:space="preserve"> </w:t>
      </w:r>
    </w:p>
    <w:p w14:paraId="4EA219A6" w14:textId="77777777" w:rsidR="00DD3E89" w:rsidRDefault="00000000">
      <w:pPr>
        <w:spacing w:before="120" w:after="120" w:line="276" w:lineRule="auto"/>
      </w:pPr>
      <w:r>
        <w:rPr>
          <w:rFonts w:ascii="Cambria" w:eastAsia="Cambria" w:hAnsi="Cambria" w:cs="Cambria"/>
          <w:color w:val="000000"/>
          <w:sz w:val="22"/>
          <w:szCs w:val="22"/>
        </w:rPr>
        <w:t>Answer: GitHub commits are typically maintained after each practical by making self-contained commits for logical milestones and pushing them to a remote repository.</w:t>
      </w:r>
      <w:r>
        <w:rPr>
          <w:rFonts w:ascii="Arimo" w:eastAsia="Arimo" w:hAnsi="Arimo" w:cs="Arimo"/>
          <w:color w:val="000000"/>
        </w:rPr>
        <w:t xml:space="preserve"> </w:t>
      </w:r>
    </w:p>
    <w:p w14:paraId="3BBEDDFB" w14:textId="77777777" w:rsidR="00DD3E89" w:rsidRDefault="00000000">
      <w:pPr>
        <w:spacing w:before="120" w:after="120" w:line="276" w:lineRule="auto"/>
      </w:pPr>
      <w:r>
        <w:rPr>
          <w:rFonts w:ascii="Arimo" w:eastAsia="Arimo" w:hAnsi="Arimo" w:cs="Arimo"/>
          <w:color w:val="000000"/>
        </w:rPr>
        <w:t xml:space="preserve"> </w:t>
      </w:r>
    </w:p>
    <w:p w14:paraId="2456B682" w14:textId="77777777" w:rsidR="00DD3E89" w:rsidRDefault="00000000">
      <w:pPr>
        <w:spacing w:before="120" w:after="120" w:line="276" w:lineRule="auto"/>
      </w:pPr>
      <w:r>
        <w:rPr>
          <w:rFonts w:ascii="Arimo" w:eastAsia="Arimo" w:hAnsi="Arimo" w:cs="Arimo"/>
          <w:color w:val="000000"/>
        </w:rPr>
        <w:t xml:space="preserve"> </w:t>
      </w:r>
    </w:p>
    <w:p w14:paraId="2DA46847" w14:textId="77777777" w:rsidR="00DD3E89" w:rsidRDefault="00000000">
      <w:pPr>
        <w:spacing w:before="120" w:after="120" w:line="276" w:lineRule="auto"/>
        <w:rPr>
          <w:rFonts w:ascii="Arimo" w:eastAsia="Arimo" w:hAnsi="Arimo" w:cs="Arimo"/>
          <w:color w:val="000000"/>
        </w:rPr>
      </w:pPr>
      <w:r>
        <w:rPr>
          <w:rFonts w:ascii="Arimo" w:eastAsia="Arimo" w:hAnsi="Arimo" w:cs="Arimo"/>
          <w:color w:val="000000"/>
        </w:rPr>
        <w:t xml:space="preserve"> </w:t>
      </w:r>
    </w:p>
    <w:p w14:paraId="67B169A8" w14:textId="77777777" w:rsidR="0040054E" w:rsidRDefault="0040054E">
      <w:pPr>
        <w:spacing w:before="120" w:after="120" w:line="276" w:lineRule="auto"/>
        <w:rPr>
          <w:rFonts w:ascii="Arimo" w:eastAsia="Arimo" w:hAnsi="Arimo" w:cs="Arimo"/>
          <w:color w:val="000000"/>
        </w:rPr>
      </w:pPr>
    </w:p>
    <w:p w14:paraId="51C209C2" w14:textId="77777777" w:rsidR="00427597" w:rsidRDefault="00427597">
      <w:pPr>
        <w:spacing w:before="120" w:after="120" w:line="276" w:lineRule="auto"/>
      </w:pPr>
    </w:p>
    <w:p w14:paraId="17413779" w14:textId="77777777" w:rsidR="00DD3E89" w:rsidRDefault="00000000">
      <w:pPr>
        <w:numPr>
          <w:ilvl w:val="0"/>
          <w:numId w:val="4"/>
        </w:numPr>
        <w:spacing w:after="0" w:line="276" w:lineRule="auto"/>
      </w:pPr>
      <w:r>
        <w:rPr>
          <w:rFonts w:ascii="Times New Roman Bold" w:eastAsia="Times New Roman Bold" w:hAnsi="Times New Roman Bold" w:cs="Times New Roman Bold"/>
          <w:b/>
          <w:bCs/>
          <w:color w:val="000000"/>
          <w:sz w:val="28"/>
          <w:szCs w:val="28"/>
        </w:rPr>
        <w:lastRenderedPageBreak/>
        <w:t>Implementation</w:t>
      </w:r>
      <w:r>
        <w:rPr>
          <w:rFonts w:ascii="Arimo" w:eastAsia="Arimo" w:hAnsi="Arimo" w:cs="Arimo"/>
          <w:color w:val="000000"/>
        </w:rPr>
        <w:t xml:space="preserve"> </w:t>
      </w:r>
    </w:p>
    <w:p w14:paraId="3BF9E1F7" w14:textId="77777777" w:rsidR="00DD3E89" w:rsidRDefault="00000000">
      <w:pPr>
        <w:spacing w:before="120" w:after="120" w:line="276" w:lineRule="auto"/>
      </w:pPr>
      <w:r>
        <w:rPr>
          <w:rFonts w:ascii="Arimo" w:eastAsia="Arimo" w:hAnsi="Arimo" w:cs="Arimo"/>
          <w:color w:val="000000"/>
        </w:rPr>
        <w:t xml:space="preserve"> </w:t>
      </w:r>
    </w:p>
    <w:p w14:paraId="7C5EA5BB" w14:textId="77777777" w:rsidR="00DD3E89" w:rsidRDefault="00000000">
      <w:pPr>
        <w:spacing w:before="120" w:after="120" w:line="276" w:lineRule="auto"/>
      </w:pPr>
      <w:r>
        <w:rPr>
          <w:rFonts w:ascii="Cambria" w:eastAsia="Cambria" w:hAnsi="Cambria" w:cs="Cambria"/>
          <w:color w:val="000000"/>
          <w:sz w:val="22"/>
          <w:szCs w:val="22"/>
        </w:rPr>
        <w:t xml:space="preserve">In this practical, the foundational structure of the </w:t>
      </w:r>
      <w:proofErr w:type="spellStart"/>
      <w:r>
        <w:rPr>
          <w:rFonts w:ascii="Cambria" w:eastAsia="Cambria" w:hAnsi="Cambria" w:cs="Cambria"/>
          <w:color w:val="000000"/>
          <w:sz w:val="22"/>
          <w:szCs w:val="22"/>
        </w:rPr>
        <w:t>StudentHub</w:t>
      </w:r>
      <w:proofErr w:type="spellEnd"/>
      <w:r>
        <w:rPr>
          <w:rFonts w:ascii="Cambria" w:eastAsia="Cambria" w:hAnsi="Cambria" w:cs="Cambria"/>
          <w:color w:val="000000"/>
          <w:sz w:val="22"/>
          <w:szCs w:val="22"/>
        </w:rPr>
        <w:t xml:space="preserve"> Portal was implemented using HTML5. The following key elements and tags were utilized:-</w:t>
      </w:r>
      <w:r>
        <w:rPr>
          <w:rFonts w:ascii="Arimo" w:eastAsia="Arimo" w:hAnsi="Arimo" w:cs="Arimo"/>
          <w:color w:val="000000"/>
        </w:rPr>
        <w:t xml:space="preserve"> </w:t>
      </w:r>
    </w:p>
    <w:p w14:paraId="5608F171" w14:textId="77777777" w:rsidR="00DD3E89" w:rsidRDefault="00000000">
      <w:pPr>
        <w:spacing w:before="120" w:after="120" w:line="276" w:lineRule="auto"/>
      </w:pPr>
      <w:r>
        <w:rPr>
          <w:rFonts w:ascii="Arimo" w:eastAsia="Arimo" w:hAnsi="Arimo" w:cs="Arimo"/>
          <w:color w:val="000000"/>
        </w:rPr>
        <w:t xml:space="preserve"> </w:t>
      </w:r>
    </w:p>
    <w:p w14:paraId="3023554B" w14:textId="77777777" w:rsidR="00DD3E89" w:rsidRDefault="00000000">
      <w:pPr>
        <w:spacing w:before="120" w:after="120" w:line="276" w:lineRule="auto"/>
      </w:pPr>
      <w:r>
        <w:rPr>
          <w:rFonts w:ascii="Cambria Bold" w:eastAsia="Cambria Bold" w:hAnsi="Cambria Bold" w:cs="Cambria Bold"/>
          <w:b/>
          <w:bCs/>
          <w:color w:val="000000"/>
          <w:sz w:val="22"/>
          <w:szCs w:val="22"/>
        </w:rPr>
        <w:t>Basic HTML Skeleton:-</w:t>
      </w:r>
      <w:r>
        <w:rPr>
          <w:rFonts w:ascii="Cambria" w:eastAsia="Cambria" w:hAnsi="Cambria" w:cs="Cambria"/>
          <w:color w:val="000000"/>
          <w:sz w:val="22"/>
          <w:szCs w:val="22"/>
        </w:rPr>
        <w:t> Used &lt;!DOCTYPE html&gt;, &lt;html&gt;, &lt;head&gt;, and &lt;body&gt; to structure all 10 web pages.</w:t>
      </w:r>
      <w:r>
        <w:rPr>
          <w:rFonts w:ascii="Arimo" w:eastAsia="Arimo" w:hAnsi="Arimo" w:cs="Arimo"/>
          <w:color w:val="000000"/>
        </w:rPr>
        <w:t xml:space="preserve"> </w:t>
      </w:r>
    </w:p>
    <w:p w14:paraId="568BDE89" w14:textId="77777777" w:rsidR="00DD3E89" w:rsidRDefault="00000000">
      <w:pPr>
        <w:spacing w:before="120" w:after="120" w:line="276" w:lineRule="auto"/>
      </w:pPr>
      <w:r>
        <w:rPr>
          <w:rFonts w:ascii="Arimo" w:eastAsia="Arimo" w:hAnsi="Arimo" w:cs="Arimo"/>
          <w:color w:val="000000"/>
        </w:rPr>
        <w:t xml:space="preserve"> </w:t>
      </w:r>
    </w:p>
    <w:p w14:paraId="4EE501C3" w14:textId="77777777" w:rsidR="00DD3E89" w:rsidRDefault="00000000">
      <w:pPr>
        <w:spacing w:before="120" w:after="120" w:line="276" w:lineRule="auto"/>
      </w:pPr>
      <w:r>
        <w:rPr>
          <w:rFonts w:ascii="Cambria Bold" w:eastAsia="Cambria Bold" w:hAnsi="Cambria Bold" w:cs="Cambria Bold"/>
          <w:b/>
          <w:bCs/>
          <w:color w:val="000000"/>
          <w:sz w:val="22"/>
          <w:szCs w:val="22"/>
        </w:rPr>
        <w:t>Navigation:-</w:t>
      </w:r>
      <w:r>
        <w:rPr>
          <w:rFonts w:ascii="Cambria" w:eastAsia="Cambria" w:hAnsi="Cambria" w:cs="Cambria"/>
          <w:color w:val="000000"/>
          <w:sz w:val="22"/>
          <w:szCs w:val="22"/>
        </w:rPr>
        <w:t> Implemented a consistent global navigation bar across all pages using &lt;nav&gt;, unordered lists &lt;ul&gt;, and list items &lt;li&gt; with anchor tags &lt;a&gt; for links.</w:t>
      </w:r>
      <w:r>
        <w:rPr>
          <w:rFonts w:ascii="Arimo" w:eastAsia="Arimo" w:hAnsi="Arimo" w:cs="Arimo"/>
          <w:color w:val="000000"/>
        </w:rPr>
        <w:t xml:space="preserve"> </w:t>
      </w:r>
    </w:p>
    <w:p w14:paraId="4281876E" w14:textId="77777777" w:rsidR="00DD3E89" w:rsidRDefault="00000000">
      <w:pPr>
        <w:spacing w:before="120" w:after="120" w:line="276" w:lineRule="auto"/>
      </w:pPr>
      <w:r>
        <w:rPr>
          <w:rFonts w:ascii="Arimo" w:eastAsia="Arimo" w:hAnsi="Arimo" w:cs="Arimo"/>
          <w:color w:val="000000"/>
        </w:rPr>
        <w:t xml:space="preserve"> </w:t>
      </w:r>
    </w:p>
    <w:p w14:paraId="7E356EE2" w14:textId="77777777" w:rsidR="00DD3E89" w:rsidRDefault="00000000">
      <w:pPr>
        <w:spacing w:before="120" w:after="120" w:line="276" w:lineRule="auto"/>
      </w:pPr>
      <w:r>
        <w:rPr>
          <w:rFonts w:ascii="Cambria Bold" w:eastAsia="Cambria Bold" w:hAnsi="Cambria Bold" w:cs="Cambria Bold"/>
          <w:b/>
          <w:bCs/>
          <w:color w:val="000000"/>
          <w:sz w:val="22"/>
          <w:szCs w:val="22"/>
        </w:rPr>
        <w:t>Forms &amp; Input:-</w:t>
      </w:r>
      <w:r>
        <w:rPr>
          <w:rFonts w:ascii="Cambria" w:eastAsia="Cambria" w:hAnsi="Cambria" w:cs="Cambria"/>
          <w:color w:val="000000"/>
          <w:sz w:val="22"/>
          <w:szCs w:val="22"/>
        </w:rPr>
        <w:t> Created user authentication and contact pages (login.html, register.html, contact.html) using the &lt;form&gt; tag along with various &lt;input&gt; types (text, email, password) and &lt;button&gt; elements.</w:t>
      </w:r>
      <w:r>
        <w:rPr>
          <w:rFonts w:ascii="Arimo" w:eastAsia="Arimo" w:hAnsi="Arimo" w:cs="Arimo"/>
          <w:color w:val="000000"/>
        </w:rPr>
        <w:t xml:space="preserve"> </w:t>
      </w:r>
    </w:p>
    <w:p w14:paraId="62EBD1D4" w14:textId="77777777" w:rsidR="00DD3E89" w:rsidRDefault="00000000">
      <w:pPr>
        <w:spacing w:before="120" w:after="120" w:line="276" w:lineRule="auto"/>
      </w:pPr>
      <w:r>
        <w:rPr>
          <w:rFonts w:ascii="Arimo" w:eastAsia="Arimo" w:hAnsi="Arimo" w:cs="Arimo"/>
          <w:color w:val="000000"/>
        </w:rPr>
        <w:t xml:space="preserve"> </w:t>
      </w:r>
    </w:p>
    <w:p w14:paraId="0BDDAA47" w14:textId="77777777" w:rsidR="00DD3E89" w:rsidRDefault="00000000">
      <w:pPr>
        <w:spacing w:before="120" w:after="120" w:line="276" w:lineRule="auto"/>
      </w:pPr>
      <w:r>
        <w:rPr>
          <w:rFonts w:ascii="Cambria Bold" w:eastAsia="Cambria Bold" w:hAnsi="Cambria Bold" w:cs="Cambria Bold"/>
          <w:b/>
          <w:bCs/>
          <w:color w:val="000000"/>
          <w:sz w:val="22"/>
          <w:szCs w:val="22"/>
        </w:rPr>
        <w:t xml:space="preserve">Content Organization :- </w:t>
      </w:r>
      <w:r>
        <w:rPr>
          <w:rFonts w:ascii="Cambria" w:eastAsia="Cambria" w:hAnsi="Cambria" w:cs="Cambria"/>
          <w:color w:val="000000"/>
          <w:sz w:val="22"/>
          <w:szCs w:val="22"/>
        </w:rPr>
        <w:t xml:space="preserve">Used semantic tags like ( &lt;header&gt; ,&lt;footer&gt; ,&lt;main&gt; ) and &lt;div&gt; container </w:t>
      </w:r>
      <w:proofErr w:type="spellStart"/>
      <w:r>
        <w:rPr>
          <w:rFonts w:ascii="Cambria" w:eastAsia="Cambria" w:hAnsi="Cambria" w:cs="Cambria"/>
          <w:color w:val="000000"/>
          <w:sz w:val="22"/>
          <w:szCs w:val="22"/>
        </w:rPr>
        <w:t>sto</w:t>
      </w:r>
      <w:proofErr w:type="spellEnd"/>
      <w:r>
        <w:rPr>
          <w:rFonts w:ascii="Cambria" w:eastAsia="Cambria" w:hAnsi="Cambria" w:cs="Cambria"/>
          <w:color w:val="000000"/>
          <w:sz w:val="22"/>
          <w:szCs w:val="22"/>
        </w:rPr>
        <w:t xml:space="preserve"> organize the dashboard</w:t>
      </w:r>
      <w:r>
        <w:rPr>
          <w:rFonts w:ascii="Arimo" w:eastAsia="Arimo" w:hAnsi="Arimo" w:cs="Arimo"/>
          <w:color w:val="000000"/>
        </w:rPr>
        <w:t xml:space="preserve"> </w:t>
      </w:r>
    </w:p>
    <w:p w14:paraId="51DA2DB9" w14:textId="77777777" w:rsidR="00DD3E89" w:rsidRDefault="00000000">
      <w:pPr>
        <w:spacing w:before="120" w:after="120" w:line="276" w:lineRule="auto"/>
      </w:pPr>
      <w:r>
        <w:rPr>
          <w:rFonts w:ascii="Arimo" w:eastAsia="Arimo" w:hAnsi="Arimo" w:cs="Arimo"/>
          <w:color w:val="000000"/>
        </w:rPr>
        <w:t xml:space="preserve"> </w:t>
      </w:r>
    </w:p>
    <w:p w14:paraId="08335ED8" w14:textId="0532E12A" w:rsidR="00DD3E89" w:rsidRDefault="00000000">
      <w:pPr>
        <w:spacing w:before="120" w:after="120" w:line="276" w:lineRule="auto"/>
      </w:pPr>
      <w:r>
        <w:rPr>
          <w:rFonts w:ascii="Cambria Bold" w:eastAsia="Cambria Bold" w:hAnsi="Cambria Bold" w:cs="Cambria Bold"/>
          <w:b/>
          <w:bCs/>
          <w:color w:val="000000"/>
          <w:sz w:val="22"/>
          <w:szCs w:val="22"/>
        </w:rPr>
        <w:t>Sitemap Generation:-</w:t>
      </w:r>
      <w:r>
        <w:rPr>
          <w:rFonts w:ascii="Cambria" w:eastAsia="Cambria" w:hAnsi="Cambria" w:cs="Cambria"/>
          <w:color w:val="000000"/>
          <w:sz w:val="22"/>
          <w:szCs w:val="22"/>
        </w:rPr>
        <w:t> Created a sitemap.xml file using standard XML tags like &lt;</w:t>
      </w:r>
      <w:proofErr w:type="spellStart"/>
      <w:r>
        <w:rPr>
          <w:rFonts w:ascii="Cambria" w:eastAsia="Cambria" w:hAnsi="Cambria" w:cs="Cambria"/>
          <w:color w:val="000000"/>
          <w:sz w:val="22"/>
          <w:szCs w:val="22"/>
        </w:rPr>
        <w:t>urlset</w:t>
      </w:r>
      <w:proofErr w:type="spellEnd"/>
      <w:r>
        <w:rPr>
          <w:rFonts w:ascii="Cambria" w:eastAsia="Cambria" w:hAnsi="Cambria" w:cs="Cambria"/>
          <w:color w:val="000000"/>
          <w:sz w:val="22"/>
          <w:szCs w:val="22"/>
        </w:rPr>
        <w:t>&gt;, &lt;</w:t>
      </w:r>
      <w:proofErr w:type="spellStart"/>
      <w:r>
        <w:rPr>
          <w:rFonts w:ascii="Cambria" w:eastAsia="Cambria" w:hAnsi="Cambria" w:cs="Cambria"/>
          <w:color w:val="000000"/>
          <w:sz w:val="22"/>
          <w:szCs w:val="22"/>
        </w:rPr>
        <w:t>url</w:t>
      </w:r>
      <w:proofErr w:type="spellEnd"/>
      <w:r>
        <w:rPr>
          <w:rFonts w:ascii="Cambria" w:eastAsia="Cambria" w:hAnsi="Cambria" w:cs="Cambria"/>
          <w:color w:val="000000"/>
          <w:sz w:val="22"/>
          <w:szCs w:val="22"/>
        </w:rPr>
        <w:t>&gt;, &lt;loc&gt;, and &lt;priority&gt; to define the structure and navigation</w:t>
      </w:r>
      <w:r>
        <w:rPr>
          <w:rFonts w:ascii="Arimo" w:eastAsia="Arimo" w:hAnsi="Arimo" w:cs="Arimo"/>
          <w:color w:val="000000"/>
        </w:rPr>
        <w:t xml:space="preserve"> </w:t>
      </w:r>
    </w:p>
    <w:p w14:paraId="45DBB817" w14:textId="77777777" w:rsidR="00427597" w:rsidRDefault="00427597">
      <w:pPr>
        <w:spacing w:before="120" w:after="120" w:line="276" w:lineRule="auto"/>
      </w:pPr>
    </w:p>
    <w:p w14:paraId="34F0D4D6" w14:textId="77777777" w:rsidR="00427597" w:rsidRDefault="00427597">
      <w:pPr>
        <w:spacing w:before="120" w:after="120" w:line="276" w:lineRule="auto"/>
      </w:pPr>
    </w:p>
    <w:p w14:paraId="2C395819" w14:textId="77777777" w:rsidR="00427597" w:rsidRDefault="00427597">
      <w:pPr>
        <w:spacing w:before="120" w:after="120" w:line="276" w:lineRule="auto"/>
      </w:pPr>
    </w:p>
    <w:p w14:paraId="1DAE8071" w14:textId="77777777" w:rsidR="00427597" w:rsidRDefault="00427597">
      <w:pPr>
        <w:spacing w:before="120" w:after="120" w:line="276" w:lineRule="auto"/>
      </w:pPr>
    </w:p>
    <w:p w14:paraId="0252EE97" w14:textId="77777777" w:rsidR="00427597" w:rsidRDefault="00427597">
      <w:pPr>
        <w:spacing w:before="120" w:after="120" w:line="276" w:lineRule="auto"/>
      </w:pPr>
    </w:p>
    <w:p w14:paraId="5656583D" w14:textId="77777777" w:rsidR="00427597" w:rsidRDefault="00427597">
      <w:pPr>
        <w:spacing w:before="120" w:after="120" w:line="276" w:lineRule="auto"/>
      </w:pPr>
    </w:p>
    <w:p w14:paraId="68C2F5AD" w14:textId="77777777" w:rsidR="00427597" w:rsidRDefault="00427597">
      <w:pPr>
        <w:spacing w:before="120" w:after="120" w:line="276" w:lineRule="auto"/>
      </w:pPr>
    </w:p>
    <w:p w14:paraId="36DC025B" w14:textId="77777777" w:rsidR="00427597" w:rsidRDefault="00427597">
      <w:pPr>
        <w:spacing w:before="120" w:after="120" w:line="276" w:lineRule="auto"/>
      </w:pPr>
    </w:p>
    <w:p w14:paraId="61793B33" w14:textId="77777777" w:rsidR="00427597" w:rsidRDefault="00427597">
      <w:pPr>
        <w:spacing w:before="120" w:after="120" w:line="276" w:lineRule="auto"/>
      </w:pPr>
    </w:p>
    <w:p w14:paraId="09FC20F4" w14:textId="77777777" w:rsidR="00427597" w:rsidRDefault="00427597">
      <w:pPr>
        <w:spacing w:before="120" w:after="120" w:line="276" w:lineRule="auto"/>
      </w:pPr>
    </w:p>
    <w:p w14:paraId="2731153B" w14:textId="77777777" w:rsidR="00427597" w:rsidRDefault="00427597">
      <w:pPr>
        <w:spacing w:before="120" w:after="120" w:line="276" w:lineRule="auto"/>
      </w:pPr>
    </w:p>
    <w:p w14:paraId="520F054D" w14:textId="77777777" w:rsidR="00427597" w:rsidRDefault="00427597">
      <w:pPr>
        <w:spacing w:before="120" w:after="120" w:line="276" w:lineRule="auto"/>
      </w:pPr>
    </w:p>
    <w:p w14:paraId="514013CE" w14:textId="77777777" w:rsidR="00427597" w:rsidRDefault="00427597">
      <w:pPr>
        <w:spacing w:before="120" w:after="120" w:line="276" w:lineRule="auto"/>
      </w:pPr>
    </w:p>
    <w:p w14:paraId="35CA3F37" w14:textId="77777777" w:rsidR="00DD3E89" w:rsidRDefault="00000000">
      <w:pPr>
        <w:numPr>
          <w:ilvl w:val="0"/>
          <w:numId w:val="5"/>
        </w:numPr>
        <w:spacing w:after="0" w:line="276" w:lineRule="auto"/>
      </w:pPr>
      <w:r>
        <w:rPr>
          <w:rFonts w:ascii="Times New Roman Bold" w:eastAsia="Times New Roman Bold" w:hAnsi="Times New Roman Bold" w:cs="Times New Roman Bold"/>
          <w:b/>
          <w:bCs/>
          <w:color w:val="000000"/>
          <w:sz w:val="28"/>
          <w:szCs w:val="28"/>
        </w:rPr>
        <w:lastRenderedPageBreak/>
        <w:t>Evidence of Work (Screenshots)</w:t>
      </w:r>
      <w:r>
        <w:rPr>
          <w:rFonts w:ascii="Arimo" w:eastAsia="Arimo" w:hAnsi="Arimo" w:cs="Arimo"/>
          <w:color w:val="000000"/>
        </w:rPr>
        <w:t xml:space="preserve"> </w:t>
      </w:r>
    </w:p>
    <w:p w14:paraId="2AE7E40B" w14:textId="77777777" w:rsidR="00DD3E89" w:rsidRDefault="00000000">
      <w:pPr>
        <w:spacing w:before="120" w:after="120" w:line="276" w:lineRule="auto"/>
      </w:pPr>
      <w:r>
        <w:rPr>
          <w:rFonts w:ascii="Cambria" w:eastAsia="Cambria" w:hAnsi="Cambria" w:cs="Cambria"/>
          <w:color w:val="000000"/>
          <w:sz w:val="22"/>
          <w:szCs w:val="22"/>
        </w:rPr>
        <w:t xml:space="preserve">       Description: wireframe image of login page </w:t>
      </w:r>
      <w:r>
        <w:rPr>
          <w:rFonts w:ascii="Arimo" w:eastAsia="Arimo" w:hAnsi="Arimo" w:cs="Arimo"/>
          <w:color w:val="000000"/>
        </w:rPr>
        <w:t xml:space="preserve"> </w:t>
      </w:r>
    </w:p>
    <w:p w14:paraId="1D244347" w14:textId="77777777" w:rsidR="00DD3E89" w:rsidRDefault="00000000">
      <w:pPr>
        <w:spacing w:before="120" w:after="120" w:line="276" w:lineRule="auto"/>
      </w:pPr>
      <w:r>
        <w:rPr>
          <w:rFonts w:ascii="Arimo" w:eastAsia="Arimo" w:hAnsi="Arimo" w:cs="Arimo"/>
          <w:color w:val="000000"/>
        </w:rPr>
        <w:t xml:space="preserve"> </w:t>
      </w:r>
    </w:p>
    <w:p w14:paraId="1335C700" w14:textId="77777777" w:rsidR="00DD3E89" w:rsidRDefault="00000000">
      <w:pPr>
        <w:spacing w:before="120" w:after="120"/>
        <w:jc w:val="center"/>
      </w:pPr>
      <w:r>
        <w:rPr>
          <w:noProof/>
        </w:rPr>
        <w:drawing>
          <wp:inline distT="0" distB="0" distL="0" distR="0" wp14:anchorId="18CDC3B8" wp14:editId="0A8F55B2">
            <wp:extent cx="3676709" cy="2068148"/>
            <wp:effectExtent l="19050" t="19050" r="19050" b="27940"/>
            <wp:docPr id="1270855979"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55979" name="Drawing 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6709" cy="2068148"/>
                    </a:xfrm>
                    <a:prstGeom prst="rect">
                      <a:avLst/>
                    </a:prstGeom>
                    <a:ln>
                      <a:solidFill>
                        <a:srgbClr val="000000"/>
                      </a:solidFill>
                    </a:ln>
                    <a:effectLst>
                      <a:softEdge rad="12700"/>
                    </a:effectLst>
                  </pic:spPr>
                </pic:pic>
              </a:graphicData>
            </a:graphic>
          </wp:inline>
        </w:drawing>
      </w:r>
    </w:p>
    <w:p w14:paraId="111FF410" w14:textId="77777777" w:rsidR="00DD3E89" w:rsidRDefault="00000000">
      <w:pPr>
        <w:spacing w:before="120" w:after="120" w:line="336" w:lineRule="auto"/>
      </w:pPr>
      <w:r>
        <w:rPr>
          <w:rFonts w:ascii="Cambria" w:eastAsia="Cambria" w:hAnsi="Cambria" w:cs="Cambria"/>
          <w:color w:val="000000"/>
          <w:sz w:val="22"/>
          <w:szCs w:val="22"/>
        </w:rPr>
        <w:t xml:space="preserve"> </w:t>
      </w:r>
    </w:p>
    <w:p w14:paraId="11E2D1F9" w14:textId="407431ED" w:rsidR="00DD3E89" w:rsidRDefault="00000000">
      <w:pPr>
        <w:spacing w:before="120" w:after="120" w:line="276" w:lineRule="auto"/>
      </w:pPr>
      <w:r>
        <w:rPr>
          <w:rFonts w:ascii="Cambria" w:eastAsia="Cambria" w:hAnsi="Cambria" w:cs="Cambria"/>
          <w:color w:val="000000"/>
          <w:sz w:val="22"/>
          <w:szCs w:val="22"/>
        </w:rPr>
        <w:t xml:space="preserve">                                                                            </w:t>
      </w:r>
      <w:r w:rsidR="00427597">
        <w:rPr>
          <w:rFonts w:ascii="Cambria" w:eastAsia="Cambria" w:hAnsi="Cambria" w:cs="Cambria"/>
          <w:color w:val="000000"/>
          <w:sz w:val="22"/>
          <w:szCs w:val="22"/>
        </w:rPr>
        <w:t xml:space="preserve"> </w:t>
      </w:r>
      <w:r>
        <w:rPr>
          <w:rFonts w:ascii="Cambria" w:eastAsia="Cambria" w:hAnsi="Cambria" w:cs="Cambria"/>
          <w:color w:val="000000"/>
          <w:sz w:val="22"/>
          <w:szCs w:val="22"/>
        </w:rPr>
        <w:t xml:space="preserve">   Figure 1.1</w:t>
      </w:r>
      <w:r>
        <w:rPr>
          <w:rFonts w:ascii="Arimo" w:eastAsia="Arimo" w:hAnsi="Arimo" w:cs="Arimo"/>
          <w:color w:val="000000"/>
        </w:rPr>
        <w:t xml:space="preserve"> </w:t>
      </w:r>
    </w:p>
    <w:p w14:paraId="459DEDDC" w14:textId="77777777" w:rsidR="00DD3E89" w:rsidRDefault="00000000">
      <w:pPr>
        <w:spacing w:before="120" w:after="120" w:line="276" w:lineRule="auto"/>
      </w:pPr>
      <w:r>
        <w:rPr>
          <w:rFonts w:ascii="Arimo" w:eastAsia="Arimo" w:hAnsi="Arimo" w:cs="Arimo"/>
          <w:color w:val="000000"/>
        </w:rPr>
        <w:t xml:space="preserve"> </w:t>
      </w:r>
    </w:p>
    <w:p w14:paraId="56BAF7CC" w14:textId="77777777" w:rsidR="00DD3E89" w:rsidRDefault="00000000">
      <w:pPr>
        <w:spacing w:before="120" w:after="120" w:line="276" w:lineRule="auto"/>
      </w:pPr>
      <w:r>
        <w:rPr>
          <w:rFonts w:ascii="Cambria" w:eastAsia="Cambria" w:hAnsi="Cambria" w:cs="Cambria"/>
          <w:color w:val="000000"/>
          <w:sz w:val="22"/>
          <w:szCs w:val="22"/>
        </w:rPr>
        <w:t xml:space="preserve">           Description: wireframe image of index page</w:t>
      </w:r>
      <w:r>
        <w:rPr>
          <w:rFonts w:ascii="Arimo" w:eastAsia="Arimo" w:hAnsi="Arimo" w:cs="Arimo"/>
          <w:color w:val="000000"/>
        </w:rPr>
        <w:t xml:space="preserve"> </w:t>
      </w:r>
    </w:p>
    <w:p w14:paraId="5DC13602" w14:textId="77777777" w:rsidR="00DD3E89" w:rsidRDefault="00000000">
      <w:pPr>
        <w:spacing w:before="120" w:after="120" w:line="276" w:lineRule="auto"/>
      </w:pPr>
      <w:r>
        <w:rPr>
          <w:rFonts w:ascii="Arimo" w:eastAsia="Arimo" w:hAnsi="Arimo" w:cs="Arimo"/>
          <w:color w:val="000000"/>
        </w:rPr>
        <w:t xml:space="preserve"> </w:t>
      </w:r>
    </w:p>
    <w:p w14:paraId="5841CFF4" w14:textId="77777777" w:rsidR="00DD3E89" w:rsidRDefault="00000000">
      <w:pPr>
        <w:spacing w:before="120" w:after="120"/>
        <w:jc w:val="center"/>
      </w:pPr>
      <w:r>
        <w:rPr>
          <w:noProof/>
        </w:rPr>
        <w:drawing>
          <wp:inline distT="0" distB="0" distL="0" distR="0" wp14:anchorId="5355DC71" wp14:editId="2E86F5C5">
            <wp:extent cx="3810000" cy="2143125"/>
            <wp:effectExtent l="19050" t="19050" r="19050" b="28575"/>
            <wp:docPr id="1"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0000" cy="2143125"/>
                    </a:xfrm>
                    <a:prstGeom prst="rect">
                      <a:avLst/>
                    </a:prstGeom>
                    <a:ln>
                      <a:solidFill>
                        <a:schemeClr val="tx1"/>
                      </a:solidFill>
                    </a:ln>
                  </pic:spPr>
                </pic:pic>
              </a:graphicData>
            </a:graphic>
          </wp:inline>
        </w:drawing>
      </w:r>
    </w:p>
    <w:p w14:paraId="6FD3ACB0" w14:textId="77777777" w:rsidR="00DD3E89" w:rsidRDefault="00000000">
      <w:pPr>
        <w:spacing w:before="120" w:after="120" w:line="276" w:lineRule="auto"/>
      </w:pPr>
      <w:r>
        <w:rPr>
          <w:rFonts w:ascii="Arimo" w:eastAsia="Arimo" w:hAnsi="Arimo" w:cs="Arimo"/>
          <w:color w:val="000000"/>
        </w:rPr>
        <w:t xml:space="preserve"> </w:t>
      </w:r>
    </w:p>
    <w:p w14:paraId="35D9F954" w14:textId="45263F39" w:rsidR="00DD3E89" w:rsidRDefault="00427597">
      <w:pPr>
        <w:spacing w:before="120" w:after="120" w:line="276" w:lineRule="auto"/>
        <w:rPr>
          <w:rFonts w:ascii="Cambria" w:eastAsia="Cambria" w:hAnsi="Cambria" w:cs="Cambria"/>
          <w:color w:val="000000"/>
          <w:sz w:val="22"/>
          <w:szCs w:val="22"/>
        </w:rPr>
      </w:pPr>
      <w:r>
        <w:rPr>
          <w:rFonts w:ascii="Cambria" w:eastAsia="Cambria" w:hAnsi="Cambria" w:cs="Cambria"/>
          <w:color w:val="000000"/>
          <w:sz w:val="22"/>
          <w:szCs w:val="22"/>
        </w:rPr>
        <w:t xml:space="preserve">                                                                                  Figure 1.2 </w:t>
      </w:r>
    </w:p>
    <w:p w14:paraId="1E81AAD7" w14:textId="77777777" w:rsidR="00427597" w:rsidRDefault="00427597">
      <w:pPr>
        <w:spacing w:before="120" w:after="120" w:line="276" w:lineRule="auto"/>
      </w:pPr>
    </w:p>
    <w:p w14:paraId="38D127CA" w14:textId="77777777" w:rsidR="003E3BC5" w:rsidRDefault="003E3BC5">
      <w:pPr>
        <w:spacing w:before="120" w:after="120" w:line="276" w:lineRule="auto"/>
        <w:rPr>
          <w:rFonts w:ascii="Cambria" w:eastAsia="Cambria" w:hAnsi="Cambria" w:cs="Cambria"/>
          <w:color w:val="000000"/>
          <w:sz w:val="22"/>
          <w:szCs w:val="22"/>
        </w:rPr>
      </w:pPr>
    </w:p>
    <w:p w14:paraId="001FB597" w14:textId="77777777" w:rsidR="003E3BC5" w:rsidRDefault="003E3BC5">
      <w:pPr>
        <w:spacing w:before="120" w:after="120" w:line="276" w:lineRule="auto"/>
        <w:rPr>
          <w:rFonts w:ascii="Cambria" w:eastAsia="Cambria" w:hAnsi="Cambria" w:cs="Cambria"/>
          <w:color w:val="000000"/>
          <w:sz w:val="22"/>
          <w:szCs w:val="22"/>
        </w:rPr>
      </w:pPr>
    </w:p>
    <w:p w14:paraId="401B8481" w14:textId="77777777" w:rsidR="003E3BC5" w:rsidRDefault="003E3BC5">
      <w:pPr>
        <w:spacing w:before="120" w:after="120" w:line="276" w:lineRule="auto"/>
        <w:rPr>
          <w:rFonts w:ascii="Cambria" w:eastAsia="Cambria" w:hAnsi="Cambria" w:cs="Cambria"/>
          <w:color w:val="000000"/>
          <w:sz w:val="22"/>
          <w:szCs w:val="22"/>
        </w:rPr>
      </w:pPr>
    </w:p>
    <w:p w14:paraId="5D623495" w14:textId="77777777" w:rsidR="003E3BC5" w:rsidRDefault="003E3BC5">
      <w:pPr>
        <w:spacing w:before="120" w:after="120" w:line="276" w:lineRule="auto"/>
        <w:rPr>
          <w:rFonts w:ascii="Cambria" w:eastAsia="Cambria" w:hAnsi="Cambria" w:cs="Cambria"/>
          <w:color w:val="000000"/>
          <w:sz w:val="22"/>
          <w:szCs w:val="22"/>
        </w:rPr>
      </w:pPr>
    </w:p>
    <w:p w14:paraId="063EE00A" w14:textId="7AB719B5" w:rsidR="00DD3E89" w:rsidRDefault="00000000">
      <w:pPr>
        <w:spacing w:before="120" w:after="120" w:line="276" w:lineRule="auto"/>
      </w:pPr>
      <w:r>
        <w:rPr>
          <w:rFonts w:ascii="Cambria" w:eastAsia="Cambria" w:hAnsi="Cambria" w:cs="Cambria"/>
          <w:color w:val="000000"/>
          <w:sz w:val="22"/>
          <w:szCs w:val="22"/>
        </w:rPr>
        <w:lastRenderedPageBreak/>
        <w:t xml:space="preserve">Description: wireframe image </w:t>
      </w:r>
      <w:proofErr w:type="gramStart"/>
      <w:r>
        <w:rPr>
          <w:rFonts w:ascii="Cambria" w:eastAsia="Cambria" w:hAnsi="Cambria" w:cs="Cambria"/>
          <w:color w:val="000000"/>
          <w:sz w:val="22"/>
          <w:szCs w:val="22"/>
        </w:rPr>
        <w:t>of  assignment</w:t>
      </w:r>
      <w:proofErr w:type="gramEnd"/>
      <w:r>
        <w:rPr>
          <w:rFonts w:ascii="Cambria" w:eastAsia="Cambria" w:hAnsi="Cambria" w:cs="Cambria"/>
          <w:color w:val="000000"/>
          <w:sz w:val="22"/>
          <w:szCs w:val="22"/>
        </w:rPr>
        <w:t xml:space="preserve">  page </w:t>
      </w:r>
    </w:p>
    <w:p w14:paraId="35258EEA" w14:textId="77777777" w:rsidR="00DD3E89" w:rsidRDefault="00000000">
      <w:pPr>
        <w:spacing w:before="120" w:after="120"/>
        <w:jc w:val="center"/>
      </w:pPr>
      <w:r>
        <w:rPr>
          <w:noProof/>
        </w:rPr>
        <w:drawing>
          <wp:inline distT="0" distB="0" distL="0" distR="0" wp14:anchorId="58694AC6" wp14:editId="18953109">
            <wp:extent cx="4450082" cy="2503170"/>
            <wp:effectExtent l="19050" t="19050" r="26670" b="11430"/>
            <wp:docPr id="2"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6704" cy="2506895"/>
                    </a:xfrm>
                    <a:prstGeom prst="rect">
                      <a:avLst/>
                    </a:prstGeom>
                    <a:ln>
                      <a:solidFill>
                        <a:schemeClr val="tx1"/>
                      </a:solidFill>
                    </a:ln>
                  </pic:spPr>
                </pic:pic>
              </a:graphicData>
            </a:graphic>
          </wp:inline>
        </w:drawing>
      </w:r>
    </w:p>
    <w:p w14:paraId="4394614A" w14:textId="67029169" w:rsidR="00427597" w:rsidRDefault="00427597" w:rsidP="00427597">
      <w:pPr>
        <w:spacing w:before="120" w:after="120" w:line="276" w:lineRule="auto"/>
      </w:pPr>
      <w:r>
        <w:rPr>
          <w:rFonts w:ascii="Cambria" w:eastAsia="Cambria" w:hAnsi="Cambria" w:cs="Cambria"/>
          <w:color w:val="000000"/>
          <w:sz w:val="22"/>
          <w:szCs w:val="22"/>
        </w:rPr>
        <w:t xml:space="preserve">                                                                                  Figure 1.3</w:t>
      </w:r>
    </w:p>
    <w:p w14:paraId="7C6D8FFA" w14:textId="77777777" w:rsidR="00DD3E89" w:rsidRDefault="00000000">
      <w:pPr>
        <w:spacing w:before="120" w:after="120" w:line="276" w:lineRule="auto"/>
      </w:pPr>
      <w:r>
        <w:rPr>
          <w:rFonts w:ascii="Cambria" w:eastAsia="Cambria" w:hAnsi="Cambria" w:cs="Cambria"/>
          <w:color w:val="000000"/>
          <w:sz w:val="22"/>
          <w:szCs w:val="22"/>
        </w:rPr>
        <w:t xml:space="preserve"> </w:t>
      </w:r>
    </w:p>
    <w:p w14:paraId="12396FDF" w14:textId="77777777" w:rsidR="00DD3E89" w:rsidRDefault="00000000">
      <w:pPr>
        <w:spacing w:before="120" w:after="120" w:line="276" w:lineRule="auto"/>
      </w:pPr>
      <w:r>
        <w:rPr>
          <w:rFonts w:ascii="Cambria" w:eastAsia="Cambria" w:hAnsi="Cambria" w:cs="Cambria"/>
          <w:color w:val="000000"/>
          <w:sz w:val="22"/>
          <w:szCs w:val="22"/>
        </w:rPr>
        <w:t xml:space="preserve">Description: wireframe image of  attendance page </w:t>
      </w:r>
    </w:p>
    <w:p w14:paraId="40856FD7" w14:textId="77777777" w:rsidR="00DD3E89" w:rsidRDefault="00000000">
      <w:pPr>
        <w:spacing w:before="120" w:after="120"/>
        <w:jc w:val="center"/>
      </w:pPr>
      <w:r>
        <w:rPr>
          <w:noProof/>
        </w:rPr>
        <w:drawing>
          <wp:inline distT="0" distB="0" distL="0" distR="0" wp14:anchorId="2551861F" wp14:editId="33F351C8">
            <wp:extent cx="5080002" cy="2857500"/>
            <wp:effectExtent l="19050" t="19050" r="25400" b="19050"/>
            <wp:docPr id="3"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4461" cy="2860008"/>
                    </a:xfrm>
                    <a:prstGeom prst="rect">
                      <a:avLst/>
                    </a:prstGeom>
                    <a:ln>
                      <a:solidFill>
                        <a:schemeClr val="tx1"/>
                      </a:solidFill>
                    </a:ln>
                  </pic:spPr>
                </pic:pic>
              </a:graphicData>
            </a:graphic>
          </wp:inline>
        </w:drawing>
      </w:r>
    </w:p>
    <w:p w14:paraId="68915C28" w14:textId="3735AEA7" w:rsidR="00427597" w:rsidRDefault="00427597" w:rsidP="00427597">
      <w:pPr>
        <w:spacing w:before="120" w:after="120" w:line="276" w:lineRule="auto"/>
        <w:rPr>
          <w:rFonts w:ascii="Cambria" w:eastAsia="Cambria" w:hAnsi="Cambria" w:cs="Cambria"/>
          <w:color w:val="000000"/>
          <w:sz w:val="22"/>
          <w:szCs w:val="22"/>
        </w:rPr>
      </w:pPr>
      <w:r>
        <w:rPr>
          <w:rFonts w:ascii="Cambria" w:eastAsia="Cambria" w:hAnsi="Cambria" w:cs="Cambria"/>
          <w:color w:val="000000"/>
          <w:sz w:val="22"/>
          <w:szCs w:val="22"/>
        </w:rPr>
        <w:t xml:space="preserve">                                                                                  Figure 1.4</w:t>
      </w:r>
    </w:p>
    <w:p w14:paraId="6287D8DD" w14:textId="77777777" w:rsidR="00427597" w:rsidRDefault="00427597" w:rsidP="00427597">
      <w:pPr>
        <w:spacing w:before="120" w:after="120" w:line="276" w:lineRule="auto"/>
        <w:rPr>
          <w:rFonts w:ascii="Cambria" w:eastAsia="Cambria" w:hAnsi="Cambria" w:cs="Cambria"/>
          <w:color w:val="000000"/>
          <w:sz w:val="22"/>
          <w:szCs w:val="22"/>
        </w:rPr>
      </w:pPr>
    </w:p>
    <w:p w14:paraId="2019663E" w14:textId="77777777" w:rsidR="00427597" w:rsidRDefault="00427597" w:rsidP="00427597">
      <w:pPr>
        <w:spacing w:before="120" w:after="120" w:line="276" w:lineRule="auto"/>
        <w:rPr>
          <w:rFonts w:ascii="Cambria" w:eastAsia="Cambria" w:hAnsi="Cambria" w:cs="Cambria"/>
          <w:color w:val="000000"/>
          <w:sz w:val="22"/>
          <w:szCs w:val="22"/>
        </w:rPr>
      </w:pPr>
    </w:p>
    <w:p w14:paraId="47220976" w14:textId="77777777" w:rsidR="00427597" w:rsidRDefault="00427597" w:rsidP="00427597">
      <w:pPr>
        <w:spacing w:before="120" w:after="120" w:line="276" w:lineRule="auto"/>
      </w:pPr>
    </w:p>
    <w:p w14:paraId="2699D76D" w14:textId="77777777" w:rsidR="00DD3E89" w:rsidRDefault="00000000">
      <w:pPr>
        <w:spacing w:before="120" w:after="120" w:line="276" w:lineRule="auto"/>
      </w:pPr>
      <w:r>
        <w:rPr>
          <w:rFonts w:ascii="Cambria" w:eastAsia="Cambria" w:hAnsi="Cambria" w:cs="Cambria"/>
          <w:color w:val="000000"/>
          <w:sz w:val="22"/>
          <w:szCs w:val="22"/>
        </w:rPr>
        <w:t xml:space="preserve"> </w:t>
      </w:r>
    </w:p>
    <w:p w14:paraId="37560734" w14:textId="77777777" w:rsidR="003E3BC5" w:rsidRDefault="003E3BC5">
      <w:pPr>
        <w:spacing w:before="120" w:after="120" w:line="276" w:lineRule="auto"/>
        <w:rPr>
          <w:rFonts w:ascii="Cambria" w:eastAsia="Cambria" w:hAnsi="Cambria" w:cs="Cambria"/>
          <w:color w:val="000000"/>
          <w:sz w:val="22"/>
          <w:szCs w:val="22"/>
        </w:rPr>
      </w:pPr>
    </w:p>
    <w:p w14:paraId="30B6EA9B" w14:textId="77777777" w:rsidR="003E3BC5" w:rsidRDefault="003E3BC5">
      <w:pPr>
        <w:spacing w:before="120" w:after="120" w:line="276" w:lineRule="auto"/>
        <w:rPr>
          <w:rFonts w:ascii="Cambria" w:eastAsia="Cambria" w:hAnsi="Cambria" w:cs="Cambria"/>
          <w:color w:val="000000"/>
          <w:sz w:val="22"/>
          <w:szCs w:val="22"/>
        </w:rPr>
      </w:pPr>
    </w:p>
    <w:p w14:paraId="327A01FF" w14:textId="77777777" w:rsidR="003E3BC5" w:rsidRDefault="003E3BC5">
      <w:pPr>
        <w:spacing w:before="120" w:after="120" w:line="276" w:lineRule="auto"/>
        <w:rPr>
          <w:rFonts w:ascii="Cambria" w:eastAsia="Cambria" w:hAnsi="Cambria" w:cs="Cambria"/>
          <w:color w:val="000000"/>
          <w:sz w:val="22"/>
          <w:szCs w:val="22"/>
        </w:rPr>
      </w:pPr>
    </w:p>
    <w:p w14:paraId="76EA3694" w14:textId="745315D8" w:rsidR="00DD3E89" w:rsidRDefault="00000000">
      <w:pPr>
        <w:spacing w:before="120" w:after="120" w:line="276" w:lineRule="auto"/>
      </w:pPr>
      <w:r>
        <w:rPr>
          <w:rFonts w:ascii="Cambria" w:eastAsia="Cambria" w:hAnsi="Cambria" w:cs="Cambria"/>
          <w:color w:val="000000"/>
          <w:sz w:val="22"/>
          <w:szCs w:val="22"/>
        </w:rPr>
        <w:lastRenderedPageBreak/>
        <w:t xml:space="preserve">Description: wireframe image </w:t>
      </w:r>
      <w:proofErr w:type="gramStart"/>
      <w:r>
        <w:rPr>
          <w:rFonts w:ascii="Cambria" w:eastAsia="Cambria" w:hAnsi="Cambria" w:cs="Cambria"/>
          <w:color w:val="000000"/>
          <w:sz w:val="22"/>
          <w:szCs w:val="22"/>
        </w:rPr>
        <w:t>of  contact</w:t>
      </w:r>
      <w:proofErr w:type="gramEnd"/>
      <w:r>
        <w:rPr>
          <w:rFonts w:ascii="Cambria" w:eastAsia="Cambria" w:hAnsi="Cambria" w:cs="Cambria"/>
          <w:color w:val="000000"/>
          <w:sz w:val="22"/>
          <w:szCs w:val="22"/>
        </w:rPr>
        <w:t xml:space="preserve"> page </w:t>
      </w:r>
    </w:p>
    <w:p w14:paraId="123CBEA2" w14:textId="77777777" w:rsidR="00DD3E89" w:rsidRDefault="00000000">
      <w:pPr>
        <w:spacing w:before="120" w:after="120"/>
        <w:jc w:val="center"/>
      </w:pPr>
      <w:r>
        <w:rPr>
          <w:noProof/>
        </w:rPr>
        <w:drawing>
          <wp:inline distT="0" distB="0" distL="0" distR="0" wp14:anchorId="7BACC45D" wp14:editId="4E29C83B">
            <wp:extent cx="4660055" cy="2621280"/>
            <wp:effectExtent l="19050" t="19050" r="26670" b="26670"/>
            <wp:docPr id="4"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4790" cy="2623944"/>
                    </a:xfrm>
                    <a:prstGeom prst="rect">
                      <a:avLst/>
                    </a:prstGeom>
                    <a:ln>
                      <a:solidFill>
                        <a:schemeClr val="tx1"/>
                      </a:solidFill>
                    </a:ln>
                  </pic:spPr>
                </pic:pic>
              </a:graphicData>
            </a:graphic>
          </wp:inline>
        </w:drawing>
      </w:r>
    </w:p>
    <w:p w14:paraId="7FD1CA42" w14:textId="2E743ECF" w:rsidR="00427597" w:rsidRDefault="00427597" w:rsidP="00427597">
      <w:pPr>
        <w:spacing w:before="120" w:after="120" w:line="276" w:lineRule="auto"/>
      </w:pPr>
      <w:r>
        <w:rPr>
          <w:rFonts w:ascii="Cambria" w:eastAsia="Cambria" w:hAnsi="Cambria" w:cs="Cambria"/>
          <w:color w:val="000000"/>
          <w:sz w:val="22"/>
          <w:szCs w:val="22"/>
        </w:rPr>
        <w:t xml:space="preserve">                                                                                  Figure 1.5</w:t>
      </w:r>
    </w:p>
    <w:p w14:paraId="633C09EC" w14:textId="77777777" w:rsidR="00DD3E89" w:rsidRDefault="00000000">
      <w:pPr>
        <w:spacing w:before="120" w:after="120" w:line="276" w:lineRule="auto"/>
      </w:pPr>
      <w:r>
        <w:rPr>
          <w:rFonts w:ascii="Cambria" w:eastAsia="Cambria" w:hAnsi="Cambria" w:cs="Cambria"/>
          <w:color w:val="000000"/>
          <w:sz w:val="22"/>
          <w:szCs w:val="22"/>
        </w:rPr>
        <w:t xml:space="preserve"> </w:t>
      </w:r>
    </w:p>
    <w:p w14:paraId="11559D3F" w14:textId="77777777" w:rsidR="00DD3E89" w:rsidRDefault="00000000">
      <w:pPr>
        <w:spacing w:before="120" w:after="120" w:line="276" w:lineRule="auto"/>
      </w:pPr>
      <w:r>
        <w:rPr>
          <w:rFonts w:ascii="Cambria" w:eastAsia="Cambria" w:hAnsi="Cambria" w:cs="Cambria"/>
          <w:color w:val="000000"/>
          <w:sz w:val="22"/>
          <w:szCs w:val="22"/>
        </w:rPr>
        <w:t xml:space="preserve">Description: wireframe image of courses  page </w:t>
      </w:r>
    </w:p>
    <w:p w14:paraId="1C7E2CB1" w14:textId="77777777" w:rsidR="00DD3E89" w:rsidRDefault="00000000">
      <w:pPr>
        <w:spacing w:before="120" w:after="120"/>
        <w:jc w:val="center"/>
      </w:pPr>
      <w:r>
        <w:rPr>
          <w:noProof/>
        </w:rPr>
        <w:drawing>
          <wp:inline distT="0" distB="0" distL="0" distR="0" wp14:anchorId="5348DB44" wp14:editId="6FB0012B">
            <wp:extent cx="5166360" cy="2906076"/>
            <wp:effectExtent l="19050" t="19050" r="15240" b="27940"/>
            <wp:docPr id="5"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7838" cy="2918157"/>
                    </a:xfrm>
                    <a:prstGeom prst="rect">
                      <a:avLst/>
                    </a:prstGeom>
                    <a:ln>
                      <a:solidFill>
                        <a:schemeClr val="tx1"/>
                      </a:solidFill>
                    </a:ln>
                  </pic:spPr>
                </pic:pic>
              </a:graphicData>
            </a:graphic>
          </wp:inline>
        </w:drawing>
      </w:r>
    </w:p>
    <w:p w14:paraId="3C9A5F7E" w14:textId="6F4FD5CA" w:rsidR="00427597" w:rsidRDefault="00427597" w:rsidP="00427597">
      <w:pPr>
        <w:spacing w:before="120" w:after="120" w:line="276" w:lineRule="auto"/>
        <w:rPr>
          <w:rFonts w:ascii="Cambria" w:eastAsia="Cambria" w:hAnsi="Cambria" w:cs="Cambria"/>
          <w:color w:val="000000"/>
          <w:sz w:val="22"/>
          <w:szCs w:val="22"/>
        </w:rPr>
      </w:pPr>
      <w:r>
        <w:rPr>
          <w:rFonts w:ascii="Cambria" w:eastAsia="Cambria" w:hAnsi="Cambria" w:cs="Cambria"/>
          <w:color w:val="000000"/>
          <w:sz w:val="22"/>
          <w:szCs w:val="22"/>
        </w:rPr>
        <w:t xml:space="preserve">                                                                                  Figure 1.6</w:t>
      </w:r>
    </w:p>
    <w:p w14:paraId="23BB8043" w14:textId="77777777" w:rsidR="00427597" w:rsidRDefault="00427597" w:rsidP="00427597">
      <w:pPr>
        <w:spacing w:before="120" w:after="120" w:line="276" w:lineRule="auto"/>
        <w:rPr>
          <w:rFonts w:ascii="Cambria" w:eastAsia="Cambria" w:hAnsi="Cambria" w:cs="Cambria"/>
          <w:color w:val="000000"/>
          <w:sz w:val="22"/>
          <w:szCs w:val="22"/>
        </w:rPr>
      </w:pPr>
    </w:p>
    <w:p w14:paraId="5286FACE" w14:textId="77777777" w:rsidR="00427597" w:rsidRDefault="00427597" w:rsidP="00427597">
      <w:pPr>
        <w:spacing w:before="120" w:after="120" w:line="276" w:lineRule="auto"/>
        <w:rPr>
          <w:rFonts w:ascii="Cambria" w:eastAsia="Cambria" w:hAnsi="Cambria" w:cs="Cambria"/>
          <w:color w:val="000000"/>
          <w:sz w:val="22"/>
          <w:szCs w:val="22"/>
        </w:rPr>
      </w:pPr>
    </w:p>
    <w:p w14:paraId="7388369D" w14:textId="77777777" w:rsidR="00427597" w:rsidRDefault="00427597" w:rsidP="00427597">
      <w:pPr>
        <w:spacing w:before="120" w:after="120" w:line="276" w:lineRule="auto"/>
      </w:pPr>
    </w:p>
    <w:p w14:paraId="254D1AE1" w14:textId="77777777" w:rsidR="00DD3E89" w:rsidRDefault="00000000">
      <w:pPr>
        <w:spacing w:before="120" w:after="120" w:line="276" w:lineRule="auto"/>
      </w:pPr>
      <w:r>
        <w:rPr>
          <w:rFonts w:ascii="Cambria" w:eastAsia="Cambria" w:hAnsi="Cambria" w:cs="Cambria"/>
          <w:color w:val="000000"/>
          <w:sz w:val="22"/>
          <w:szCs w:val="22"/>
        </w:rPr>
        <w:t xml:space="preserve"> </w:t>
      </w:r>
    </w:p>
    <w:p w14:paraId="4317FB38" w14:textId="77777777" w:rsidR="003E3BC5" w:rsidRDefault="003E3BC5">
      <w:pPr>
        <w:spacing w:before="120" w:after="120" w:line="276" w:lineRule="auto"/>
        <w:rPr>
          <w:rFonts w:ascii="Cambria" w:eastAsia="Cambria" w:hAnsi="Cambria" w:cs="Cambria"/>
          <w:color w:val="000000"/>
          <w:sz w:val="22"/>
          <w:szCs w:val="22"/>
        </w:rPr>
      </w:pPr>
    </w:p>
    <w:p w14:paraId="4059134A" w14:textId="77777777" w:rsidR="003E3BC5" w:rsidRDefault="003E3BC5">
      <w:pPr>
        <w:spacing w:before="120" w:after="120" w:line="276" w:lineRule="auto"/>
        <w:rPr>
          <w:rFonts w:ascii="Cambria" w:eastAsia="Cambria" w:hAnsi="Cambria" w:cs="Cambria"/>
          <w:color w:val="000000"/>
          <w:sz w:val="22"/>
          <w:szCs w:val="22"/>
        </w:rPr>
      </w:pPr>
    </w:p>
    <w:p w14:paraId="1A0CF498" w14:textId="0A0D6E9C" w:rsidR="00DD3E89" w:rsidRDefault="00000000">
      <w:pPr>
        <w:spacing w:before="120" w:after="120" w:line="276" w:lineRule="auto"/>
      </w:pPr>
      <w:r>
        <w:rPr>
          <w:rFonts w:ascii="Cambria" w:eastAsia="Cambria" w:hAnsi="Cambria" w:cs="Cambria"/>
          <w:color w:val="000000"/>
          <w:sz w:val="22"/>
          <w:szCs w:val="22"/>
        </w:rPr>
        <w:lastRenderedPageBreak/>
        <w:t xml:space="preserve">Description: wireframe image </w:t>
      </w:r>
      <w:proofErr w:type="gramStart"/>
      <w:r>
        <w:rPr>
          <w:rFonts w:ascii="Cambria" w:eastAsia="Cambria" w:hAnsi="Cambria" w:cs="Cambria"/>
          <w:color w:val="000000"/>
          <w:sz w:val="22"/>
          <w:szCs w:val="22"/>
        </w:rPr>
        <w:t>of  dashboard</w:t>
      </w:r>
      <w:proofErr w:type="gramEnd"/>
      <w:r>
        <w:rPr>
          <w:rFonts w:ascii="Cambria" w:eastAsia="Cambria" w:hAnsi="Cambria" w:cs="Cambria"/>
          <w:color w:val="000000"/>
          <w:sz w:val="22"/>
          <w:szCs w:val="22"/>
        </w:rPr>
        <w:t xml:space="preserve"> page </w:t>
      </w:r>
    </w:p>
    <w:p w14:paraId="7E10304D" w14:textId="423BAFD7" w:rsidR="00DD3E89" w:rsidRDefault="007B148B">
      <w:pPr>
        <w:spacing w:before="120" w:after="120"/>
        <w:jc w:val="center"/>
      </w:pPr>
      <w:r>
        <w:rPr>
          <w:noProof/>
        </w:rPr>
        <w:drawing>
          <wp:inline distT="0" distB="0" distL="0" distR="0" wp14:anchorId="06D59C42" wp14:editId="5C3EC8F3">
            <wp:extent cx="4983480" cy="2803206"/>
            <wp:effectExtent l="19050" t="19050" r="26670" b="16510"/>
            <wp:docPr id="12490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7326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90782" cy="2807313"/>
                    </a:xfrm>
                    <a:prstGeom prst="rect">
                      <a:avLst/>
                    </a:prstGeom>
                    <a:ln>
                      <a:solidFill>
                        <a:schemeClr val="tx1"/>
                      </a:solidFill>
                    </a:ln>
                  </pic:spPr>
                </pic:pic>
              </a:graphicData>
            </a:graphic>
          </wp:inline>
        </w:drawing>
      </w:r>
    </w:p>
    <w:p w14:paraId="4BA42C48" w14:textId="3F0C7ABE" w:rsidR="00427597" w:rsidRDefault="00427597" w:rsidP="00427597">
      <w:pPr>
        <w:spacing w:before="120" w:after="120" w:line="276" w:lineRule="auto"/>
      </w:pPr>
      <w:r>
        <w:rPr>
          <w:rFonts w:ascii="Cambria" w:eastAsia="Cambria" w:hAnsi="Cambria" w:cs="Cambria"/>
          <w:color w:val="000000"/>
          <w:sz w:val="22"/>
          <w:szCs w:val="22"/>
        </w:rPr>
        <w:t xml:space="preserve">                                                                                  Figure 1.7</w:t>
      </w:r>
    </w:p>
    <w:p w14:paraId="52974503" w14:textId="77777777" w:rsidR="00DD3E89" w:rsidRDefault="00000000">
      <w:pPr>
        <w:spacing w:before="120" w:after="120" w:line="276" w:lineRule="auto"/>
      </w:pPr>
      <w:r>
        <w:rPr>
          <w:rFonts w:ascii="Cambria" w:eastAsia="Cambria" w:hAnsi="Cambria" w:cs="Cambria"/>
          <w:color w:val="000000"/>
          <w:sz w:val="22"/>
          <w:szCs w:val="22"/>
        </w:rPr>
        <w:t xml:space="preserve"> </w:t>
      </w:r>
    </w:p>
    <w:p w14:paraId="103F649A" w14:textId="77777777" w:rsidR="00DD3E89" w:rsidRDefault="00000000">
      <w:pPr>
        <w:spacing w:before="120" w:after="120" w:line="276" w:lineRule="auto"/>
      </w:pPr>
      <w:r>
        <w:rPr>
          <w:rFonts w:ascii="Cambria" w:eastAsia="Cambria" w:hAnsi="Cambria" w:cs="Cambria"/>
          <w:color w:val="000000"/>
          <w:sz w:val="22"/>
          <w:szCs w:val="22"/>
        </w:rPr>
        <w:t xml:space="preserve">Description: wireframe image of  profile page </w:t>
      </w:r>
    </w:p>
    <w:p w14:paraId="6B03199F" w14:textId="77777777" w:rsidR="00DD3E89" w:rsidRDefault="00000000">
      <w:pPr>
        <w:spacing w:before="120" w:after="120"/>
        <w:jc w:val="center"/>
      </w:pPr>
      <w:r>
        <w:rPr>
          <w:noProof/>
        </w:rPr>
        <w:drawing>
          <wp:inline distT="0" distB="0" distL="0" distR="0" wp14:anchorId="18D1D8FA" wp14:editId="4DB60DDD">
            <wp:extent cx="5269654" cy="2964180"/>
            <wp:effectExtent l="19050" t="19050" r="26670" b="26670"/>
            <wp:docPr id="7"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9555" cy="2969749"/>
                    </a:xfrm>
                    <a:prstGeom prst="rect">
                      <a:avLst/>
                    </a:prstGeom>
                    <a:ln>
                      <a:solidFill>
                        <a:schemeClr val="tx1"/>
                      </a:solidFill>
                    </a:ln>
                  </pic:spPr>
                </pic:pic>
              </a:graphicData>
            </a:graphic>
          </wp:inline>
        </w:drawing>
      </w:r>
    </w:p>
    <w:p w14:paraId="1212B5B6" w14:textId="77777777" w:rsidR="00427597" w:rsidRDefault="00427597" w:rsidP="00427597">
      <w:pPr>
        <w:spacing w:before="120" w:after="120" w:line="276" w:lineRule="auto"/>
        <w:rPr>
          <w:rFonts w:ascii="Cambria" w:eastAsia="Cambria" w:hAnsi="Cambria" w:cs="Cambria"/>
          <w:color w:val="000000"/>
          <w:sz w:val="22"/>
          <w:szCs w:val="22"/>
        </w:rPr>
      </w:pPr>
      <w:r>
        <w:rPr>
          <w:rFonts w:ascii="Cambria" w:eastAsia="Cambria" w:hAnsi="Cambria" w:cs="Cambria"/>
          <w:color w:val="000000"/>
          <w:sz w:val="22"/>
          <w:szCs w:val="22"/>
        </w:rPr>
        <w:t xml:space="preserve">                                                                                  Figure 1.8</w:t>
      </w:r>
    </w:p>
    <w:p w14:paraId="723DF2E8" w14:textId="77777777" w:rsidR="00427597" w:rsidRDefault="00427597" w:rsidP="00427597">
      <w:pPr>
        <w:spacing w:before="120" w:after="120" w:line="276" w:lineRule="auto"/>
        <w:rPr>
          <w:rFonts w:ascii="Cambria" w:eastAsia="Cambria" w:hAnsi="Cambria" w:cs="Cambria"/>
          <w:color w:val="000000"/>
          <w:sz w:val="22"/>
          <w:szCs w:val="22"/>
        </w:rPr>
      </w:pPr>
    </w:p>
    <w:p w14:paraId="0CD93413" w14:textId="77777777" w:rsidR="00427597" w:rsidRDefault="00427597" w:rsidP="00427597">
      <w:pPr>
        <w:spacing w:before="120" w:after="120" w:line="276" w:lineRule="auto"/>
        <w:rPr>
          <w:rFonts w:ascii="Cambria" w:eastAsia="Cambria" w:hAnsi="Cambria" w:cs="Cambria"/>
          <w:color w:val="000000"/>
          <w:sz w:val="22"/>
          <w:szCs w:val="22"/>
        </w:rPr>
      </w:pPr>
    </w:p>
    <w:p w14:paraId="7F5F8969" w14:textId="77777777" w:rsidR="00427597" w:rsidRDefault="00427597" w:rsidP="00427597">
      <w:pPr>
        <w:spacing w:before="120" w:after="120" w:line="276" w:lineRule="auto"/>
        <w:rPr>
          <w:rFonts w:ascii="Cambria" w:eastAsia="Cambria" w:hAnsi="Cambria" w:cs="Cambria"/>
          <w:color w:val="000000"/>
          <w:sz w:val="22"/>
          <w:szCs w:val="22"/>
        </w:rPr>
      </w:pPr>
    </w:p>
    <w:p w14:paraId="5CCDA563" w14:textId="03AF83CA" w:rsidR="00427597" w:rsidRDefault="00427597" w:rsidP="00427597">
      <w:pPr>
        <w:spacing w:before="120" w:after="120" w:line="276" w:lineRule="auto"/>
      </w:pPr>
      <w:r>
        <w:rPr>
          <w:rFonts w:ascii="Cambria" w:eastAsia="Cambria" w:hAnsi="Cambria" w:cs="Cambria"/>
          <w:color w:val="000000"/>
          <w:sz w:val="22"/>
          <w:szCs w:val="22"/>
        </w:rPr>
        <w:t xml:space="preserve"> </w:t>
      </w:r>
    </w:p>
    <w:p w14:paraId="617DE34B" w14:textId="77777777" w:rsidR="00DD3E89" w:rsidRDefault="00000000">
      <w:pPr>
        <w:spacing w:before="120" w:after="120" w:line="276" w:lineRule="auto"/>
      </w:pPr>
      <w:r>
        <w:rPr>
          <w:rFonts w:ascii="Cambria" w:eastAsia="Cambria" w:hAnsi="Cambria" w:cs="Cambria"/>
          <w:color w:val="000000"/>
          <w:sz w:val="22"/>
          <w:szCs w:val="22"/>
        </w:rPr>
        <w:t xml:space="preserve"> </w:t>
      </w:r>
    </w:p>
    <w:p w14:paraId="35859FEB" w14:textId="77777777" w:rsidR="00DD3E89" w:rsidRDefault="00000000">
      <w:pPr>
        <w:spacing w:before="120" w:after="120" w:line="276" w:lineRule="auto"/>
      </w:pPr>
      <w:r>
        <w:rPr>
          <w:rFonts w:ascii="Cambria" w:eastAsia="Cambria" w:hAnsi="Cambria" w:cs="Cambria"/>
          <w:color w:val="000000"/>
          <w:sz w:val="22"/>
          <w:szCs w:val="22"/>
        </w:rPr>
        <w:lastRenderedPageBreak/>
        <w:t xml:space="preserve">Description: wireframe image of register  page </w:t>
      </w:r>
    </w:p>
    <w:p w14:paraId="6254D4E2" w14:textId="77777777" w:rsidR="00DD3E89" w:rsidRDefault="00000000">
      <w:pPr>
        <w:spacing w:before="120" w:after="120"/>
        <w:jc w:val="center"/>
      </w:pPr>
      <w:r>
        <w:rPr>
          <w:noProof/>
        </w:rPr>
        <w:drawing>
          <wp:inline distT="0" distB="0" distL="0" distR="0" wp14:anchorId="0196DA77" wp14:editId="6012D659">
            <wp:extent cx="4907280" cy="2760344"/>
            <wp:effectExtent l="19050" t="19050" r="26670" b="21590"/>
            <wp:docPr id="8"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27859" cy="2771920"/>
                    </a:xfrm>
                    <a:prstGeom prst="rect">
                      <a:avLst/>
                    </a:prstGeom>
                    <a:ln>
                      <a:solidFill>
                        <a:schemeClr val="tx1"/>
                      </a:solidFill>
                    </a:ln>
                  </pic:spPr>
                </pic:pic>
              </a:graphicData>
            </a:graphic>
          </wp:inline>
        </w:drawing>
      </w:r>
    </w:p>
    <w:p w14:paraId="0F2787B8" w14:textId="421FF976" w:rsidR="00427597" w:rsidRDefault="00427597" w:rsidP="00427597">
      <w:pPr>
        <w:spacing w:before="120" w:after="120" w:line="276" w:lineRule="auto"/>
      </w:pPr>
      <w:r>
        <w:rPr>
          <w:rFonts w:ascii="Cambria" w:eastAsia="Cambria" w:hAnsi="Cambria" w:cs="Cambria"/>
          <w:color w:val="000000"/>
          <w:sz w:val="22"/>
          <w:szCs w:val="22"/>
        </w:rPr>
        <w:t xml:space="preserve">                                                                                  Figure 1.9 </w:t>
      </w:r>
    </w:p>
    <w:p w14:paraId="6DDEC249" w14:textId="77777777" w:rsidR="00DD3E89" w:rsidRDefault="00000000">
      <w:pPr>
        <w:spacing w:before="120" w:after="120" w:line="276" w:lineRule="auto"/>
      </w:pPr>
      <w:r>
        <w:rPr>
          <w:rFonts w:ascii="Cambria" w:eastAsia="Cambria" w:hAnsi="Cambria" w:cs="Cambria"/>
          <w:color w:val="000000"/>
          <w:sz w:val="22"/>
          <w:szCs w:val="22"/>
        </w:rPr>
        <w:t xml:space="preserve"> </w:t>
      </w:r>
    </w:p>
    <w:p w14:paraId="15D0627C" w14:textId="77777777" w:rsidR="00DD3E89" w:rsidRDefault="00000000">
      <w:pPr>
        <w:spacing w:before="120" w:after="120" w:line="276" w:lineRule="auto"/>
      </w:pPr>
      <w:r>
        <w:rPr>
          <w:rFonts w:ascii="Cambria" w:eastAsia="Cambria" w:hAnsi="Cambria" w:cs="Cambria"/>
          <w:color w:val="000000"/>
          <w:sz w:val="22"/>
          <w:szCs w:val="22"/>
        </w:rPr>
        <w:t xml:space="preserve">Description: wireframe image of  result page </w:t>
      </w:r>
    </w:p>
    <w:p w14:paraId="765EDB2D" w14:textId="77777777" w:rsidR="00DD3E89" w:rsidRDefault="00000000">
      <w:pPr>
        <w:spacing w:before="120" w:after="120"/>
        <w:jc w:val="center"/>
      </w:pPr>
      <w:r>
        <w:rPr>
          <w:noProof/>
        </w:rPr>
        <w:drawing>
          <wp:inline distT="0" distB="0" distL="0" distR="0" wp14:anchorId="400F37BB" wp14:editId="6121930A">
            <wp:extent cx="5052908" cy="2842260"/>
            <wp:effectExtent l="19050" t="19050" r="14605" b="15240"/>
            <wp:docPr id="9"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63915" cy="2848452"/>
                    </a:xfrm>
                    <a:prstGeom prst="rect">
                      <a:avLst/>
                    </a:prstGeom>
                    <a:ln>
                      <a:solidFill>
                        <a:schemeClr val="tx1"/>
                      </a:solidFill>
                    </a:ln>
                  </pic:spPr>
                </pic:pic>
              </a:graphicData>
            </a:graphic>
          </wp:inline>
        </w:drawing>
      </w:r>
    </w:p>
    <w:p w14:paraId="5FB1EB92" w14:textId="3CE7C711" w:rsidR="00427597" w:rsidRDefault="00427597" w:rsidP="00427597">
      <w:pPr>
        <w:spacing w:before="120" w:after="120" w:line="276" w:lineRule="auto"/>
      </w:pPr>
      <w:r>
        <w:rPr>
          <w:rFonts w:ascii="Cambria" w:eastAsia="Cambria" w:hAnsi="Cambria" w:cs="Cambria"/>
          <w:color w:val="000000"/>
          <w:sz w:val="22"/>
          <w:szCs w:val="22"/>
        </w:rPr>
        <w:t xml:space="preserve">                                                                                  Figure 1.10 </w:t>
      </w:r>
    </w:p>
    <w:p w14:paraId="3C96CCCD" w14:textId="77777777" w:rsidR="00DD3E89" w:rsidRDefault="00000000">
      <w:pPr>
        <w:spacing w:before="120" w:after="120" w:line="276" w:lineRule="auto"/>
      </w:pPr>
      <w:r>
        <w:rPr>
          <w:rFonts w:ascii="Cambria" w:eastAsia="Cambria" w:hAnsi="Cambria" w:cs="Cambria"/>
          <w:color w:val="000000"/>
          <w:sz w:val="22"/>
          <w:szCs w:val="22"/>
        </w:rPr>
        <w:t xml:space="preserve"> </w:t>
      </w:r>
    </w:p>
    <w:p w14:paraId="003BA45A" w14:textId="77777777" w:rsidR="00DD3E89" w:rsidRDefault="00000000">
      <w:pPr>
        <w:spacing w:before="120" w:after="120"/>
      </w:pPr>
      <w:r>
        <w:br w:type="page"/>
      </w:r>
    </w:p>
    <w:p w14:paraId="0B1CB5F0" w14:textId="77777777" w:rsidR="00DD3E89" w:rsidRPr="003E3BC5" w:rsidRDefault="00000000">
      <w:pPr>
        <w:numPr>
          <w:ilvl w:val="0"/>
          <w:numId w:val="6"/>
        </w:numPr>
        <w:spacing w:after="0" w:line="276" w:lineRule="auto"/>
      </w:pPr>
      <w:r>
        <w:rPr>
          <w:rFonts w:ascii="Times New Roman Bold" w:eastAsia="Times New Roman Bold" w:hAnsi="Times New Roman Bold" w:cs="Times New Roman Bold"/>
          <w:b/>
          <w:bCs/>
          <w:color w:val="000000"/>
          <w:sz w:val="28"/>
          <w:szCs w:val="28"/>
        </w:rPr>
        <w:lastRenderedPageBreak/>
        <w:t>GitHub Repository Link:</w:t>
      </w:r>
      <w:r>
        <w:rPr>
          <w:rFonts w:ascii="Arimo" w:eastAsia="Arimo" w:hAnsi="Arimo" w:cs="Arimo"/>
          <w:color w:val="000000"/>
        </w:rPr>
        <w:t xml:space="preserve"> </w:t>
      </w:r>
    </w:p>
    <w:p w14:paraId="2F639110" w14:textId="593BAB25" w:rsidR="003E3BC5" w:rsidRDefault="003E3BC5">
      <w:pPr>
        <w:numPr>
          <w:ilvl w:val="0"/>
          <w:numId w:val="6"/>
        </w:numPr>
        <w:spacing w:after="0" w:line="276" w:lineRule="auto"/>
      </w:pPr>
      <w:r w:rsidRPr="003E3BC5">
        <w:t>https://github.com/AnshDabhi-26/Student-Hub/tree/main/Practical-1</w:t>
      </w:r>
    </w:p>
    <w:p w14:paraId="2CD08693" w14:textId="77777777" w:rsidR="00DD3E89" w:rsidRDefault="00000000">
      <w:pPr>
        <w:numPr>
          <w:ilvl w:val="0"/>
          <w:numId w:val="7"/>
        </w:numPr>
        <w:spacing w:after="0" w:line="276" w:lineRule="auto"/>
      </w:pPr>
      <w:r>
        <w:rPr>
          <w:rFonts w:ascii="Times New Roman Bold" w:eastAsia="Times New Roman Bold" w:hAnsi="Times New Roman Bold" w:cs="Times New Roman Bold"/>
          <w:b/>
          <w:bCs/>
          <w:color w:val="000000"/>
          <w:sz w:val="28"/>
          <w:szCs w:val="28"/>
        </w:rPr>
        <w:t>Challenges Faced:</w:t>
      </w:r>
      <w:r>
        <w:rPr>
          <w:rFonts w:ascii="Arimo" w:eastAsia="Arimo" w:hAnsi="Arimo" w:cs="Arimo"/>
          <w:color w:val="000000"/>
        </w:rPr>
        <w:t xml:space="preserve"> </w:t>
      </w:r>
    </w:p>
    <w:p w14:paraId="56C77517" w14:textId="77777777" w:rsidR="00DD3E89" w:rsidRDefault="00000000">
      <w:pPr>
        <w:spacing w:before="120" w:after="120" w:line="276" w:lineRule="auto"/>
      </w:pPr>
      <w:r>
        <w:rPr>
          <w:rFonts w:ascii="Times New Roman" w:eastAsia="Times New Roman" w:hAnsi="Times New Roman" w:cs="Times New Roman"/>
          <w:color w:val="000000"/>
        </w:rPr>
        <w:t xml:space="preserve">During Practical 1, the primary challenge was translating the broad idea of a </w:t>
      </w:r>
      <w:proofErr w:type="spellStart"/>
      <w:r>
        <w:rPr>
          <w:rFonts w:ascii="Times New Roman" w:eastAsia="Times New Roman" w:hAnsi="Times New Roman" w:cs="Times New Roman"/>
          <w:color w:val="000000"/>
        </w:rPr>
        <w:t>StudentHub</w:t>
      </w:r>
      <w:proofErr w:type="spellEnd"/>
      <w:r>
        <w:rPr>
          <w:rFonts w:ascii="Times New Roman" w:eastAsia="Times New Roman" w:hAnsi="Times New Roman" w:cs="Times New Roman"/>
          <w:color w:val="000000"/>
        </w:rPr>
        <w:t xml:space="preserve"> into specific, actionable requirements without overcomplicating the initial project scope. Designing the wireframes in Draw.io presented difficulties in planning how to clearly display complex data, like the dashboard summaries and course tables, on a single screen. It was also challenging to ensure that the global navigation and UI layouts remained perfectly consistent across all 10 distinct page designs during the wireframing phase. When creating the sitemap, I had to adapt to the strict syntax rules of XML, ensuring all &lt;</w:t>
      </w:r>
      <w:proofErr w:type="spellStart"/>
      <w:r>
        <w:rPr>
          <w:rFonts w:ascii="Times New Roman" w:eastAsia="Times New Roman" w:hAnsi="Times New Roman" w:cs="Times New Roman"/>
          <w:color w:val="000000"/>
        </w:rPr>
        <w:t>url</w:t>
      </w:r>
      <w:proofErr w:type="spellEnd"/>
      <w:r>
        <w:rPr>
          <w:rFonts w:ascii="Times New Roman" w:eastAsia="Times New Roman" w:hAnsi="Times New Roman" w:cs="Times New Roman"/>
          <w:color w:val="000000"/>
        </w:rPr>
        <w:t>&gt;, &lt;loc&gt;, and &lt;priority&gt; tags were accurately nested and closed properly. Finally, deciding on a logical folder architecture (CSS, JS, IMAGES, PAGES) was tricky but necessary to ensure the project remains organized during future coding phases.</w:t>
      </w:r>
      <w:r>
        <w:rPr>
          <w:rFonts w:ascii="Arimo" w:eastAsia="Arimo" w:hAnsi="Arimo" w:cs="Arimo"/>
          <w:color w:val="000000"/>
        </w:rPr>
        <w:t xml:space="preserve"> </w:t>
      </w:r>
    </w:p>
    <w:p w14:paraId="3CE3DC55" w14:textId="77777777" w:rsidR="00DD3E89" w:rsidRDefault="00000000">
      <w:pPr>
        <w:spacing w:before="120" w:after="120" w:line="276" w:lineRule="auto"/>
      </w:pPr>
      <w:r>
        <w:rPr>
          <w:rFonts w:ascii="Arimo" w:eastAsia="Arimo" w:hAnsi="Arimo" w:cs="Arimo"/>
          <w:color w:val="000000"/>
        </w:rPr>
        <w:t xml:space="preserve"> </w:t>
      </w:r>
    </w:p>
    <w:p w14:paraId="0C886EB7" w14:textId="77777777" w:rsidR="00DD3E89" w:rsidRDefault="00000000">
      <w:pPr>
        <w:numPr>
          <w:ilvl w:val="0"/>
          <w:numId w:val="8"/>
        </w:numPr>
        <w:spacing w:after="0" w:line="276" w:lineRule="auto"/>
      </w:pPr>
      <w:r>
        <w:rPr>
          <w:rFonts w:ascii="Times New Roman Bold" w:eastAsia="Times New Roman Bold" w:hAnsi="Times New Roman Bold" w:cs="Times New Roman Bold"/>
          <w:b/>
          <w:bCs/>
          <w:color w:val="000000"/>
          <w:sz w:val="28"/>
          <w:szCs w:val="28"/>
        </w:rPr>
        <w:t>Learning Outcomes:</w:t>
      </w:r>
      <w:r>
        <w:rPr>
          <w:rFonts w:ascii="Arimo" w:eastAsia="Arimo" w:hAnsi="Arimo" w:cs="Arimo"/>
          <w:color w:val="000000"/>
        </w:rPr>
        <w:t xml:space="preserve"> </w:t>
      </w:r>
    </w:p>
    <w:p w14:paraId="690C210B" w14:textId="77777777" w:rsidR="00DD3E89" w:rsidRDefault="00000000">
      <w:pPr>
        <w:spacing w:before="120" w:after="120" w:line="276" w:lineRule="auto"/>
      </w:pPr>
      <w:r>
        <w:rPr>
          <w:rFonts w:ascii="Arimo" w:eastAsia="Arimo" w:hAnsi="Arimo" w:cs="Arimo"/>
          <w:color w:val="000000"/>
        </w:rPr>
        <w:t xml:space="preserve"> </w:t>
      </w:r>
    </w:p>
    <w:p w14:paraId="115C968A" w14:textId="77777777" w:rsidR="00DD3E89" w:rsidRDefault="00000000">
      <w:pPr>
        <w:spacing w:before="120" w:after="120" w:line="276" w:lineRule="auto"/>
      </w:pPr>
      <w:r>
        <w:rPr>
          <w:rFonts w:ascii="Cambria" w:eastAsia="Cambria" w:hAnsi="Cambria" w:cs="Cambria"/>
          <w:color w:val="000000"/>
          <w:sz w:val="22"/>
          <w:szCs w:val="22"/>
        </w:rPr>
        <w:t>Gained hands-on experience structuring a multi-page web application using standard HTML5 tags and semantic elements.</w:t>
      </w:r>
      <w:r>
        <w:rPr>
          <w:rFonts w:ascii="Arimo" w:eastAsia="Arimo" w:hAnsi="Arimo" w:cs="Arimo"/>
          <w:color w:val="000000"/>
        </w:rPr>
        <w:t xml:space="preserve"> </w:t>
      </w:r>
    </w:p>
    <w:p w14:paraId="2807E30F" w14:textId="77777777" w:rsidR="00DD3E89" w:rsidRDefault="00000000">
      <w:pPr>
        <w:spacing w:before="120" w:after="120" w:line="276" w:lineRule="auto"/>
      </w:pPr>
      <w:r>
        <w:rPr>
          <w:rFonts w:ascii="Arimo" w:eastAsia="Arimo" w:hAnsi="Arimo" w:cs="Arimo"/>
          <w:color w:val="000000"/>
        </w:rPr>
        <w:t xml:space="preserve"> </w:t>
      </w:r>
    </w:p>
    <w:p w14:paraId="46245154" w14:textId="2C6A6302" w:rsidR="00DD3E89" w:rsidRDefault="00000000">
      <w:pPr>
        <w:spacing w:before="120" w:after="120" w:line="276" w:lineRule="auto"/>
      </w:pPr>
      <w:r>
        <w:rPr>
          <w:rFonts w:ascii="Cambria" w:eastAsia="Cambria" w:hAnsi="Cambria" w:cs="Cambria"/>
          <w:color w:val="000000"/>
          <w:sz w:val="22"/>
          <w:szCs w:val="22"/>
        </w:rPr>
        <w:t>Learned how to implement global navigation and link multiple HTML files together across different directories.</w:t>
      </w:r>
      <w:r>
        <w:rPr>
          <w:rFonts w:ascii="Arimo" w:eastAsia="Arimo" w:hAnsi="Arimo" w:cs="Arimo"/>
          <w:color w:val="000000"/>
        </w:rPr>
        <w:t xml:space="preserve"> </w:t>
      </w:r>
    </w:p>
    <w:p w14:paraId="0C205409" w14:textId="038360DE" w:rsidR="00DD3E89" w:rsidRDefault="00000000">
      <w:pPr>
        <w:spacing w:before="120" w:after="120" w:line="276" w:lineRule="auto"/>
      </w:pPr>
      <w:r>
        <w:rPr>
          <w:rFonts w:ascii="Cambria" w:eastAsia="Cambria" w:hAnsi="Cambria" w:cs="Cambria"/>
          <w:color w:val="000000"/>
          <w:sz w:val="22"/>
          <w:szCs w:val="22"/>
        </w:rPr>
        <w:t>Mastered the process of organizing a clean project architecture with dedicated folders for CSS, JS, and HTML pages.</w:t>
      </w:r>
      <w:r>
        <w:rPr>
          <w:rFonts w:ascii="Arimo" w:eastAsia="Arimo" w:hAnsi="Arimo" w:cs="Arimo"/>
          <w:color w:val="000000"/>
        </w:rPr>
        <w:t xml:space="preserve">  </w:t>
      </w:r>
    </w:p>
    <w:p w14:paraId="14100575" w14:textId="53C3398B" w:rsidR="00DD3E89" w:rsidRDefault="00000000">
      <w:pPr>
        <w:spacing w:before="120" w:after="120" w:line="276" w:lineRule="auto"/>
      </w:pPr>
      <w:r>
        <w:rPr>
          <w:rFonts w:ascii="Cambria" w:eastAsia="Cambria" w:hAnsi="Cambria" w:cs="Cambria"/>
          <w:color w:val="000000"/>
          <w:sz w:val="22"/>
          <w:szCs w:val="22"/>
        </w:rPr>
        <w:t>Developed an understanding of how to build structural layouts for forms, tables, and dashboards using pure HTML.</w:t>
      </w:r>
      <w:r>
        <w:rPr>
          <w:rFonts w:ascii="Arimo" w:eastAsia="Arimo" w:hAnsi="Arimo" w:cs="Arimo"/>
          <w:color w:val="000000"/>
        </w:rPr>
        <w:t xml:space="preserve">  </w:t>
      </w:r>
    </w:p>
    <w:p w14:paraId="45AE258E" w14:textId="77777777" w:rsidR="00DD3E89" w:rsidRDefault="00000000">
      <w:pPr>
        <w:spacing w:before="120" w:after="120" w:line="276" w:lineRule="auto"/>
      </w:pPr>
      <w:r>
        <w:rPr>
          <w:rFonts w:ascii="Cambria" w:eastAsia="Cambria" w:hAnsi="Cambria" w:cs="Cambria"/>
          <w:color w:val="000000"/>
          <w:sz w:val="22"/>
          <w:szCs w:val="22"/>
        </w:rPr>
        <w:t>Learned how to write and format a sitemap.xml file to define the website's hierarchy for search engines.</w:t>
      </w:r>
      <w:r>
        <w:rPr>
          <w:rFonts w:ascii="Arimo" w:eastAsia="Arimo" w:hAnsi="Arimo" w:cs="Arimo"/>
          <w:color w:val="000000"/>
        </w:rPr>
        <w:t xml:space="preserve"> </w:t>
      </w:r>
    </w:p>
    <w:p w14:paraId="6B8EB915" w14:textId="20CF8237" w:rsidR="00DD3E89" w:rsidRDefault="00000000">
      <w:pPr>
        <w:spacing w:before="120" w:after="120" w:line="276" w:lineRule="auto"/>
      </w:pPr>
      <w:r>
        <w:rPr>
          <w:rFonts w:ascii="Arimo" w:eastAsia="Arimo" w:hAnsi="Arimo" w:cs="Arimo"/>
          <w:color w:val="000000"/>
        </w:rPr>
        <w:t xml:space="preserve"> </w:t>
      </w:r>
    </w:p>
    <w:p w14:paraId="5D5F5702" w14:textId="77777777" w:rsidR="00DD3E89" w:rsidRDefault="00000000">
      <w:pPr>
        <w:spacing w:before="120" w:after="120" w:line="276" w:lineRule="auto"/>
      </w:pPr>
      <w:r>
        <w:rPr>
          <w:rFonts w:ascii="Times New Roman Bold" w:eastAsia="Times New Roman Bold" w:hAnsi="Times New Roman Bold" w:cs="Times New Roman Bold"/>
          <w:b/>
          <w:bCs/>
          <w:color w:val="000000"/>
          <w:sz w:val="28"/>
          <w:szCs w:val="28"/>
        </w:rPr>
        <w:t>Faculty Remarks:</w:t>
      </w:r>
      <w:r>
        <w:rPr>
          <w:rFonts w:ascii="Arimo" w:eastAsia="Arimo" w:hAnsi="Arimo" w:cs="Arimo"/>
          <w:color w:val="000000"/>
        </w:rPr>
        <w:t xml:space="preserve"> </w:t>
      </w:r>
    </w:p>
    <w:p w14:paraId="2D99D5A6" w14:textId="77777777" w:rsidR="00DD3E89" w:rsidRDefault="00000000">
      <w:pPr>
        <w:spacing w:before="120" w:after="120" w:line="276" w:lineRule="auto"/>
      </w:pPr>
      <w:r>
        <w:rPr>
          <w:rFonts w:ascii="Arimo" w:eastAsia="Arimo" w:hAnsi="Arimo" w:cs="Arimo"/>
          <w:color w:val="000000"/>
        </w:rPr>
        <w:t xml:space="preserve"> </w:t>
      </w:r>
    </w:p>
    <w:p w14:paraId="01A606B1" w14:textId="77777777" w:rsidR="00DD3E89" w:rsidRDefault="00000000">
      <w:pPr>
        <w:spacing w:before="120" w:after="120" w:line="276" w:lineRule="auto"/>
        <w:rPr>
          <w:rFonts w:ascii="Arimo" w:eastAsia="Arimo" w:hAnsi="Arimo" w:cs="Arimo"/>
          <w:color w:val="000000"/>
        </w:rPr>
      </w:pPr>
      <w:r>
        <w:rPr>
          <w:rFonts w:ascii="Arimo" w:eastAsia="Arimo" w:hAnsi="Arimo" w:cs="Arimo"/>
          <w:color w:val="000000"/>
        </w:rPr>
        <w:t xml:space="preserve"> </w:t>
      </w:r>
    </w:p>
    <w:p w14:paraId="20FF35D7" w14:textId="77777777" w:rsidR="00427597" w:rsidRDefault="00427597">
      <w:pPr>
        <w:spacing w:before="120" w:after="120" w:line="276" w:lineRule="auto"/>
        <w:rPr>
          <w:rFonts w:ascii="Arimo" w:eastAsia="Arimo" w:hAnsi="Arimo" w:cs="Arimo"/>
          <w:color w:val="000000"/>
        </w:rPr>
      </w:pPr>
    </w:p>
    <w:p w14:paraId="0436D207" w14:textId="77777777" w:rsidR="00427597" w:rsidRDefault="00427597">
      <w:pPr>
        <w:spacing w:before="120" w:after="120" w:line="276" w:lineRule="auto"/>
        <w:rPr>
          <w:rFonts w:ascii="Arimo" w:eastAsia="Arimo" w:hAnsi="Arimo" w:cs="Arimo"/>
          <w:color w:val="000000"/>
        </w:rPr>
      </w:pPr>
    </w:p>
    <w:p w14:paraId="3ABE2F6F" w14:textId="21A0B536" w:rsidR="00DD3E89" w:rsidRDefault="00DD3E89" w:rsidP="00427597">
      <w:pPr>
        <w:spacing w:before="120" w:after="120" w:line="276" w:lineRule="auto"/>
      </w:pPr>
    </w:p>
    <w:p w14:paraId="2D2E7B62" w14:textId="77777777" w:rsidR="00DD3E89" w:rsidRDefault="00000000">
      <w:pPr>
        <w:spacing w:before="120" w:after="120" w:line="276" w:lineRule="auto"/>
      </w:pPr>
      <w:r>
        <w:rPr>
          <w:rFonts w:ascii="Arimo" w:eastAsia="Arimo" w:hAnsi="Arimo" w:cs="Arimo"/>
          <w:color w:val="000000"/>
        </w:rPr>
        <w:t xml:space="preserve"> </w:t>
      </w:r>
    </w:p>
    <w:p w14:paraId="6B403212" w14:textId="77ECF670" w:rsidR="00DD3E89" w:rsidRDefault="00DD3E89">
      <w:pPr>
        <w:spacing w:before="120" w:after="120" w:line="276" w:lineRule="auto"/>
      </w:pPr>
    </w:p>
    <w:sectPr w:rsidR="00DD3E89">
      <w:headerReference w:type="default" r:id="rId18"/>
      <w:footerReference w:type="even" r:id="rId19"/>
      <w:footerReference w:type="default" r:id="rId20"/>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FA2DC" w14:textId="77777777" w:rsidR="008B1A03" w:rsidRDefault="008B1A03" w:rsidP="00427597">
      <w:pPr>
        <w:spacing w:after="0" w:line="240" w:lineRule="auto"/>
      </w:pPr>
      <w:r>
        <w:separator/>
      </w:r>
    </w:p>
  </w:endnote>
  <w:endnote w:type="continuationSeparator" w:id="0">
    <w:p w14:paraId="5D57EE6D" w14:textId="77777777" w:rsidR="008B1A03" w:rsidRDefault="008B1A03" w:rsidP="00427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AAAFB87-A1BF-492E-BA11-DA85AC7D1C34}"/>
    <w:embedBold r:id="rId2" w:fontKey="{8CD4DFC2-EAF0-4F63-BAC9-A0146ABB51F8}"/>
  </w:font>
  <w:font w:name="Arimo">
    <w:charset w:val="00"/>
    <w:family w:val="auto"/>
    <w:pitch w:val="default"/>
    <w:embedRegular r:id="rId3" w:fontKey="{5F749D27-0D05-453D-8DC3-E8E6804BFD67}"/>
  </w:font>
  <w:font w:name="Cambria Bold">
    <w:altName w:val="Cambria"/>
    <w:panose1 w:val="02040803050406030204"/>
    <w:charset w:val="00"/>
    <w:family w:val="auto"/>
    <w:pitch w:val="default"/>
  </w:font>
  <w:font w:name="Times New Roman Bold">
    <w:altName w:val="Times New Roman"/>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881F500A-0005-4BF9-AE2B-EFC348EFB987}"/>
  </w:font>
  <w:font w:name="Calibri Light">
    <w:panose1 w:val="020F0302020204030204"/>
    <w:charset w:val="00"/>
    <w:family w:val="swiss"/>
    <w:pitch w:val="variable"/>
    <w:sig w:usb0="E4002EFF" w:usb1="C200247B" w:usb2="00000009" w:usb3="00000000" w:csb0="000001FF" w:csb1="00000000"/>
    <w:embedRegular r:id="rId5" w:fontKey="{3FF3D88B-C07B-4ABF-8950-E264B6AB66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3536873"/>
      <w:docPartObj>
        <w:docPartGallery w:val="Page Numbers (Bottom of Page)"/>
        <w:docPartUnique/>
      </w:docPartObj>
    </w:sdtPr>
    <w:sdtContent>
      <w:p w14:paraId="456D79F2" w14:textId="4BA26182" w:rsidR="00A1552C" w:rsidRDefault="00A1552C" w:rsidP="00707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DF9529" w14:textId="77777777" w:rsidR="00427597" w:rsidRDefault="00427597" w:rsidP="00A155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2961889"/>
      <w:docPartObj>
        <w:docPartGallery w:val="Page Numbers (Bottom of Page)"/>
        <w:docPartUnique/>
      </w:docPartObj>
    </w:sdtPr>
    <w:sdtContent>
      <w:p w14:paraId="3CBCC5D2" w14:textId="30BBBD56" w:rsidR="00A1552C" w:rsidRDefault="00A1552C" w:rsidP="00707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49D344" w14:textId="32C420DB" w:rsidR="00427597" w:rsidRDefault="00427597" w:rsidP="00A1552C">
    <w:pPr>
      <w:pStyle w:val="Footer"/>
      <w:ind w:right="360"/>
    </w:pPr>
    <w:r>
      <w:t>25DCE0</w:t>
    </w:r>
    <w:r w:rsidR="003E3BC5">
      <w:t>17</w:t>
    </w: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188A9" w14:textId="77777777" w:rsidR="008B1A03" w:rsidRDefault="008B1A03" w:rsidP="00427597">
      <w:pPr>
        <w:spacing w:after="0" w:line="240" w:lineRule="auto"/>
      </w:pPr>
      <w:r>
        <w:separator/>
      </w:r>
    </w:p>
  </w:footnote>
  <w:footnote w:type="continuationSeparator" w:id="0">
    <w:p w14:paraId="17595B26" w14:textId="77777777" w:rsidR="008B1A03" w:rsidRDefault="008B1A03" w:rsidP="00427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F94C" w14:textId="4520EBAE" w:rsidR="00A1552C" w:rsidRDefault="00A1552C">
    <w:pPr>
      <w:pStyle w:val="Header"/>
    </w:pPr>
    <w:r>
      <w:ptab w:relativeTo="margin" w:alignment="center" w:leader="none"/>
    </w:r>
    <w:r>
      <w:ptab w:relativeTo="margin" w:alignment="right" w:leader="none"/>
    </w:r>
    <w: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A98"/>
    <w:multiLevelType w:val="hybridMultilevel"/>
    <w:tmpl w:val="139C87B6"/>
    <w:lvl w:ilvl="0" w:tplc="E55A292A">
      <w:start w:val="1"/>
      <w:numFmt w:val="bullet"/>
      <w:lvlText w:val=""/>
      <w:lvlJc w:val="left"/>
      <w:pPr>
        <w:ind w:left="400" w:hanging="360"/>
      </w:pPr>
      <w:rPr>
        <w:rFonts w:ascii="Symbol" w:hAnsi="Symbol"/>
      </w:rPr>
    </w:lvl>
    <w:lvl w:ilvl="1" w:tplc="8F6234F4">
      <w:start w:val="1"/>
      <w:numFmt w:val="bullet"/>
      <w:lvlText w:val="o"/>
      <w:lvlJc w:val="left"/>
      <w:pPr>
        <w:ind w:left="800" w:hanging="360"/>
      </w:pPr>
      <w:rPr>
        <w:rFonts w:ascii="Courier New" w:hAnsi="Courier New"/>
      </w:rPr>
    </w:lvl>
    <w:lvl w:ilvl="2" w:tplc="FE1059A6">
      <w:start w:val="1"/>
      <w:numFmt w:val="bullet"/>
      <w:lvlText w:val=""/>
      <w:lvlJc w:val="left"/>
      <w:pPr>
        <w:ind w:left="1200" w:hanging="360"/>
      </w:pPr>
      <w:rPr>
        <w:rFonts w:ascii="Wingdings" w:hAnsi="Wingdings"/>
      </w:rPr>
    </w:lvl>
    <w:lvl w:ilvl="3" w:tplc="9F840ACE">
      <w:start w:val="1"/>
      <w:numFmt w:val="bullet"/>
      <w:lvlText w:val=""/>
      <w:lvlJc w:val="left"/>
      <w:pPr>
        <w:ind w:left="1600" w:hanging="360"/>
      </w:pPr>
      <w:rPr>
        <w:rFonts w:ascii="Symbol" w:hAnsi="Symbol"/>
      </w:rPr>
    </w:lvl>
    <w:lvl w:ilvl="4" w:tplc="F5741A90">
      <w:start w:val="1"/>
      <w:numFmt w:val="bullet"/>
      <w:lvlText w:val="o"/>
      <w:lvlJc w:val="left"/>
      <w:pPr>
        <w:ind w:left="2000" w:hanging="360"/>
      </w:pPr>
      <w:rPr>
        <w:rFonts w:ascii="Courier New" w:hAnsi="Courier New"/>
      </w:rPr>
    </w:lvl>
    <w:lvl w:ilvl="5" w:tplc="529A2DFE">
      <w:start w:val="1"/>
      <w:numFmt w:val="bullet"/>
      <w:lvlText w:val=""/>
      <w:lvlJc w:val="left"/>
      <w:pPr>
        <w:ind w:left="2400" w:hanging="360"/>
      </w:pPr>
      <w:rPr>
        <w:rFonts w:ascii="Wingdings" w:hAnsi="Wingdings"/>
      </w:rPr>
    </w:lvl>
    <w:lvl w:ilvl="6" w:tplc="E870AB92">
      <w:start w:val="1"/>
      <w:numFmt w:val="bullet"/>
      <w:lvlText w:val=""/>
      <w:lvlJc w:val="left"/>
      <w:pPr>
        <w:ind w:left="2800" w:hanging="360"/>
      </w:pPr>
      <w:rPr>
        <w:rFonts w:ascii="Symbol" w:hAnsi="Symbol"/>
      </w:rPr>
    </w:lvl>
    <w:lvl w:ilvl="7" w:tplc="9CBEAEC0">
      <w:start w:val="1"/>
      <w:numFmt w:val="bullet"/>
      <w:lvlText w:val="o"/>
      <w:lvlJc w:val="left"/>
      <w:pPr>
        <w:ind w:left="3200" w:hanging="360"/>
      </w:pPr>
      <w:rPr>
        <w:rFonts w:ascii="Courier New" w:hAnsi="Courier New"/>
      </w:rPr>
    </w:lvl>
    <w:lvl w:ilvl="8" w:tplc="A3C8A894">
      <w:numFmt w:val="decimal"/>
      <w:lvlText w:val=""/>
      <w:lvlJc w:val="left"/>
    </w:lvl>
  </w:abstractNum>
  <w:abstractNum w:abstractNumId="1" w15:restartNumberingAfterBreak="0">
    <w:nsid w:val="17BB16B1"/>
    <w:multiLevelType w:val="hybridMultilevel"/>
    <w:tmpl w:val="5AD06816"/>
    <w:lvl w:ilvl="0" w:tplc="938CFFE8">
      <w:start w:val="1"/>
      <w:numFmt w:val="bullet"/>
      <w:lvlText w:val=""/>
      <w:lvlJc w:val="left"/>
      <w:pPr>
        <w:ind w:left="400" w:hanging="360"/>
      </w:pPr>
      <w:rPr>
        <w:rFonts w:ascii="Symbol" w:hAnsi="Symbol"/>
      </w:rPr>
    </w:lvl>
    <w:lvl w:ilvl="1" w:tplc="177A12DA">
      <w:start w:val="1"/>
      <w:numFmt w:val="bullet"/>
      <w:lvlText w:val="o"/>
      <w:lvlJc w:val="left"/>
      <w:pPr>
        <w:ind w:left="800" w:hanging="360"/>
      </w:pPr>
      <w:rPr>
        <w:rFonts w:ascii="Courier New" w:hAnsi="Courier New"/>
      </w:rPr>
    </w:lvl>
    <w:lvl w:ilvl="2" w:tplc="85769488">
      <w:start w:val="1"/>
      <w:numFmt w:val="bullet"/>
      <w:lvlText w:val=""/>
      <w:lvlJc w:val="left"/>
      <w:pPr>
        <w:ind w:left="1200" w:hanging="360"/>
      </w:pPr>
      <w:rPr>
        <w:rFonts w:ascii="Wingdings" w:hAnsi="Wingdings"/>
      </w:rPr>
    </w:lvl>
    <w:lvl w:ilvl="3" w:tplc="9538EACC">
      <w:start w:val="1"/>
      <w:numFmt w:val="bullet"/>
      <w:lvlText w:val=""/>
      <w:lvlJc w:val="left"/>
      <w:pPr>
        <w:ind w:left="1600" w:hanging="360"/>
      </w:pPr>
      <w:rPr>
        <w:rFonts w:ascii="Symbol" w:hAnsi="Symbol"/>
      </w:rPr>
    </w:lvl>
    <w:lvl w:ilvl="4" w:tplc="1690D2F8">
      <w:start w:val="1"/>
      <w:numFmt w:val="bullet"/>
      <w:lvlText w:val="o"/>
      <w:lvlJc w:val="left"/>
      <w:pPr>
        <w:ind w:left="2000" w:hanging="360"/>
      </w:pPr>
      <w:rPr>
        <w:rFonts w:ascii="Courier New" w:hAnsi="Courier New"/>
      </w:rPr>
    </w:lvl>
    <w:lvl w:ilvl="5" w:tplc="119E477A">
      <w:start w:val="1"/>
      <w:numFmt w:val="bullet"/>
      <w:lvlText w:val=""/>
      <w:lvlJc w:val="left"/>
      <w:pPr>
        <w:ind w:left="2400" w:hanging="360"/>
      </w:pPr>
      <w:rPr>
        <w:rFonts w:ascii="Wingdings" w:hAnsi="Wingdings"/>
      </w:rPr>
    </w:lvl>
    <w:lvl w:ilvl="6" w:tplc="71B47FD0">
      <w:start w:val="1"/>
      <w:numFmt w:val="bullet"/>
      <w:lvlText w:val=""/>
      <w:lvlJc w:val="left"/>
      <w:pPr>
        <w:ind w:left="2800" w:hanging="360"/>
      </w:pPr>
      <w:rPr>
        <w:rFonts w:ascii="Symbol" w:hAnsi="Symbol"/>
      </w:rPr>
    </w:lvl>
    <w:lvl w:ilvl="7" w:tplc="F7148128">
      <w:start w:val="1"/>
      <w:numFmt w:val="bullet"/>
      <w:lvlText w:val="o"/>
      <w:lvlJc w:val="left"/>
      <w:pPr>
        <w:ind w:left="3200" w:hanging="360"/>
      </w:pPr>
      <w:rPr>
        <w:rFonts w:ascii="Courier New" w:hAnsi="Courier New"/>
      </w:rPr>
    </w:lvl>
    <w:lvl w:ilvl="8" w:tplc="3A3EABD0">
      <w:numFmt w:val="decimal"/>
      <w:lvlText w:val=""/>
      <w:lvlJc w:val="left"/>
    </w:lvl>
  </w:abstractNum>
  <w:abstractNum w:abstractNumId="2" w15:restartNumberingAfterBreak="0">
    <w:nsid w:val="2BA1716F"/>
    <w:multiLevelType w:val="hybridMultilevel"/>
    <w:tmpl w:val="E5A6D60C"/>
    <w:lvl w:ilvl="0" w:tplc="0B18F13C">
      <w:start w:val="1"/>
      <w:numFmt w:val="bullet"/>
      <w:lvlText w:val=""/>
      <w:lvlJc w:val="left"/>
      <w:pPr>
        <w:ind w:left="400" w:hanging="360"/>
      </w:pPr>
      <w:rPr>
        <w:rFonts w:ascii="Symbol" w:hAnsi="Symbol"/>
      </w:rPr>
    </w:lvl>
    <w:lvl w:ilvl="1" w:tplc="3E301C28">
      <w:start w:val="1"/>
      <w:numFmt w:val="bullet"/>
      <w:lvlText w:val="o"/>
      <w:lvlJc w:val="left"/>
      <w:pPr>
        <w:ind w:left="800" w:hanging="360"/>
      </w:pPr>
      <w:rPr>
        <w:rFonts w:ascii="Courier New" w:hAnsi="Courier New"/>
      </w:rPr>
    </w:lvl>
    <w:lvl w:ilvl="2" w:tplc="6C50AF4C">
      <w:start w:val="1"/>
      <w:numFmt w:val="bullet"/>
      <w:lvlText w:val=""/>
      <w:lvlJc w:val="left"/>
      <w:pPr>
        <w:ind w:left="1200" w:hanging="360"/>
      </w:pPr>
      <w:rPr>
        <w:rFonts w:ascii="Wingdings" w:hAnsi="Wingdings"/>
      </w:rPr>
    </w:lvl>
    <w:lvl w:ilvl="3" w:tplc="7438E94C">
      <w:start w:val="1"/>
      <w:numFmt w:val="bullet"/>
      <w:lvlText w:val=""/>
      <w:lvlJc w:val="left"/>
      <w:pPr>
        <w:ind w:left="1600" w:hanging="360"/>
      </w:pPr>
      <w:rPr>
        <w:rFonts w:ascii="Symbol" w:hAnsi="Symbol"/>
      </w:rPr>
    </w:lvl>
    <w:lvl w:ilvl="4" w:tplc="B0EA80B6">
      <w:start w:val="1"/>
      <w:numFmt w:val="bullet"/>
      <w:lvlText w:val="o"/>
      <w:lvlJc w:val="left"/>
      <w:pPr>
        <w:ind w:left="2000" w:hanging="360"/>
      </w:pPr>
      <w:rPr>
        <w:rFonts w:ascii="Courier New" w:hAnsi="Courier New"/>
      </w:rPr>
    </w:lvl>
    <w:lvl w:ilvl="5" w:tplc="47981A0C">
      <w:start w:val="1"/>
      <w:numFmt w:val="bullet"/>
      <w:lvlText w:val=""/>
      <w:lvlJc w:val="left"/>
      <w:pPr>
        <w:ind w:left="2400" w:hanging="360"/>
      </w:pPr>
      <w:rPr>
        <w:rFonts w:ascii="Wingdings" w:hAnsi="Wingdings"/>
      </w:rPr>
    </w:lvl>
    <w:lvl w:ilvl="6" w:tplc="ADBA49C6">
      <w:start w:val="1"/>
      <w:numFmt w:val="bullet"/>
      <w:lvlText w:val=""/>
      <w:lvlJc w:val="left"/>
      <w:pPr>
        <w:ind w:left="2800" w:hanging="360"/>
      </w:pPr>
      <w:rPr>
        <w:rFonts w:ascii="Symbol" w:hAnsi="Symbol"/>
      </w:rPr>
    </w:lvl>
    <w:lvl w:ilvl="7" w:tplc="BEB23A0A">
      <w:start w:val="1"/>
      <w:numFmt w:val="bullet"/>
      <w:lvlText w:val="o"/>
      <w:lvlJc w:val="left"/>
      <w:pPr>
        <w:ind w:left="3200" w:hanging="360"/>
      </w:pPr>
      <w:rPr>
        <w:rFonts w:ascii="Courier New" w:hAnsi="Courier New"/>
      </w:rPr>
    </w:lvl>
    <w:lvl w:ilvl="8" w:tplc="DC2403CE">
      <w:numFmt w:val="decimal"/>
      <w:lvlText w:val=""/>
      <w:lvlJc w:val="left"/>
    </w:lvl>
  </w:abstractNum>
  <w:abstractNum w:abstractNumId="3" w15:restartNumberingAfterBreak="0">
    <w:nsid w:val="2F8B122D"/>
    <w:multiLevelType w:val="hybridMultilevel"/>
    <w:tmpl w:val="F0C09BFE"/>
    <w:lvl w:ilvl="0" w:tplc="C4F68920">
      <w:start w:val="1"/>
      <w:numFmt w:val="decimal"/>
      <w:lvlText w:val="%1."/>
      <w:lvlJc w:val="left"/>
      <w:pPr>
        <w:ind w:left="400" w:hanging="360"/>
      </w:pPr>
    </w:lvl>
    <w:lvl w:ilvl="1" w:tplc="07D0008A">
      <w:start w:val="1"/>
      <w:numFmt w:val="lowerLetter"/>
      <w:lvlText w:val="%2."/>
      <w:lvlJc w:val="left"/>
      <w:pPr>
        <w:ind w:left="800" w:hanging="360"/>
      </w:pPr>
    </w:lvl>
    <w:lvl w:ilvl="2" w:tplc="02D4BE20">
      <w:start w:val="1"/>
      <w:numFmt w:val="lowerRoman"/>
      <w:lvlText w:val="%3."/>
      <w:lvlJc w:val="right"/>
      <w:pPr>
        <w:ind w:left="1200" w:hanging="180"/>
      </w:pPr>
    </w:lvl>
    <w:lvl w:ilvl="3" w:tplc="8744A002">
      <w:start w:val="1"/>
      <w:numFmt w:val="decimal"/>
      <w:lvlText w:val="%4."/>
      <w:lvlJc w:val="left"/>
      <w:pPr>
        <w:ind w:left="1600" w:hanging="360"/>
      </w:pPr>
    </w:lvl>
    <w:lvl w:ilvl="4" w:tplc="FF529F3A">
      <w:start w:val="1"/>
      <w:numFmt w:val="lowerLetter"/>
      <w:lvlText w:val="%5."/>
      <w:lvlJc w:val="left"/>
      <w:pPr>
        <w:ind w:left="2000" w:hanging="360"/>
      </w:pPr>
    </w:lvl>
    <w:lvl w:ilvl="5" w:tplc="1DCEAB10">
      <w:start w:val="1"/>
      <w:numFmt w:val="lowerRoman"/>
      <w:lvlText w:val="%6."/>
      <w:lvlJc w:val="right"/>
      <w:pPr>
        <w:ind w:left="2400" w:hanging="180"/>
      </w:pPr>
    </w:lvl>
    <w:lvl w:ilvl="6" w:tplc="23502130">
      <w:start w:val="1"/>
      <w:numFmt w:val="decimal"/>
      <w:lvlText w:val="%7."/>
      <w:lvlJc w:val="left"/>
      <w:pPr>
        <w:ind w:left="2800" w:hanging="360"/>
      </w:pPr>
    </w:lvl>
    <w:lvl w:ilvl="7" w:tplc="7004CFB0">
      <w:start w:val="1"/>
      <w:numFmt w:val="lowerLetter"/>
      <w:lvlText w:val="%8."/>
      <w:lvlJc w:val="left"/>
      <w:pPr>
        <w:ind w:left="3200" w:hanging="360"/>
      </w:pPr>
    </w:lvl>
    <w:lvl w:ilvl="8" w:tplc="2E8ABA7E">
      <w:numFmt w:val="decimal"/>
      <w:lvlText w:val=""/>
      <w:lvlJc w:val="left"/>
    </w:lvl>
  </w:abstractNum>
  <w:abstractNum w:abstractNumId="4" w15:restartNumberingAfterBreak="0">
    <w:nsid w:val="40F6514E"/>
    <w:multiLevelType w:val="hybridMultilevel"/>
    <w:tmpl w:val="C122D414"/>
    <w:lvl w:ilvl="0" w:tplc="B99624D2">
      <w:start w:val="1"/>
      <w:numFmt w:val="decimal"/>
      <w:lvlText w:val="%1."/>
      <w:lvlJc w:val="left"/>
      <w:pPr>
        <w:ind w:left="400" w:hanging="360"/>
      </w:pPr>
    </w:lvl>
    <w:lvl w:ilvl="1" w:tplc="07D86816">
      <w:start w:val="1"/>
      <w:numFmt w:val="lowerLetter"/>
      <w:lvlText w:val="%2."/>
      <w:lvlJc w:val="left"/>
      <w:pPr>
        <w:ind w:left="800" w:hanging="360"/>
      </w:pPr>
    </w:lvl>
    <w:lvl w:ilvl="2" w:tplc="B43297CC">
      <w:start w:val="1"/>
      <w:numFmt w:val="lowerRoman"/>
      <w:lvlText w:val="%3."/>
      <w:lvlJc w:val="right"/>
      <w:pPr>
        <w:ind w:left="1200" w:hanging="180"/>
      </w:pPr>
    </w:lvl>
    <w:lvl w:ilvl="3" w:tplc="033A0C02">
      <w:start w:val="1"/>
      <w:numFmt w:val="decimal"/>
      <w:lvlText w:val="%4."/>
      <w:lvlJc w:val="left"/>
      <w:pPr>
        <w:ind w:left="1600" w:hanging="360"/>
      </w:pPr>
    </w:lvl>
    <w:lvl w:ilvl="4" w:tplc="1DAA8C36">
      <w:start w:val="1"/>
      <w:numFmt w:val="lowerLetter"/>
      <w:lvlText w:val="%5."/>
      <w:lvlJc w:val="left"/>
      <w:pPr>
        <w:ind w:left="2000" w:hanging="360"/>
      </w:pPr>
    </w:lvl>
    <w:lvl w:ilvl="5" w:tplc="9176F76C">
      <w:start w:val="1"/>
      <w:numFmt w:val="lowerRoman"/>
      <w:lvlText w:val="%6."/>
      <w:lvlJc w:val="right"/>
      <w:pPr>
        <w:ind w:left="2400" w:hanging="180"/>
      </w:pPr>
    </w:lvl>
    <w:lvl w:ilvl="6" w:tplc="8BD85080">
      <w:start w:val="1"/>
      <w:numFmt w:val="decimal"/>
      <w:lvlText w:val="%7."/>
      <w:lvlJc w:val="left"/>
      <w:pPr>
        <w:ind w:left="2800" w:hanging="360"/>
      </w:pPr>
    </w:lvl>
    <w:lvl w:ilvl="7" w:tplc="8D3821D0">
      <w:start w:val="1"/>
      <w:numFmt w:val="lowerLetter"/>
      <w:lvlText w:val="%8."/>
      <w:lvlJc w:val="left"/>
      <w:pPr>
        <w:ind w:left="3200" w:hanging="360"/>
      </w:pPr>
    </w:lvl>
    <w:lvl w:ilvl="8" w:tplc="A0EAD38A">
      <w:numFmt w:val="decimal"/>
      <w:lvlText w:val=""/>
      <w:lvlJc w:val="left"/>
    </w:lvl>
  </w:abstractNum>
  <w:abstractNum w:abstractNumId="5" w15:restartNumberingAfterBreak="0">
    <w:nsid w:val="5A3740C7"/>
    <w:multiLevelType w:val="hybridMultilevel"/>
    <w:tmpl w:val="C07C0374"/>
    <w:lvl w:ilvl="0" w:tplc="B40A5F02">
      <w:start w:val="1"/>
      <w:numFmt w:val="bullet"/>
      <w:lvlText w:val=""/>
      <w:lvlJc w:val="left"/>
      <w:pPr>
        <w:ind w:left="400" w:hanging="360"/>
      </w:pPr>
      <w:rPr>
        <w:rFonts w:ascii="Symbol" w:hAnsi="Symbol"/>
      </w:rPr>
    </w:lvl>
    <w:lvl w:ilvl="1" w:tplc="4C48C01C">
      <w:start w:val="1"/>
      <w:numFmt w:val="bullet"/>
      <w:lvlText w:val="o"/>
      <w:lvlJc w:val="left"/>
      <w:pPr>
        <w:ind w:left="800" w:hanging="360"/>
      </w:pPr>
      <w:rPr>
        <w:rFonts w:ascii="Courier New" w:hAnsi="Courier New"/>
      </w:rPr>
    </w:lvl>
    <w:lvl w:ilvl="2" w:tplc="64269F82">
      <w:start w:val="1"/>
      <w:numFmt w:val="bullet"/>
      <w:lvlText w:val=""/>
      <w:lvlJc w:val="left"/>
      <w:pPr>
        <w:ind w:left="1200" w:hanging="360"/>
      </w:pPr>
      <w:rPr>
        <w:rFonts w:ascii="Wingdings" w:hAnsi="Wingdings"/>
      </w:rPr>
    </w:lvl>
    <w:lvl w:ilvl="3" w:tplc="C8422C5E">
      <w:start w:val="1"/>
      <w:numFmt w:val="bullet"/>
      <w:lvlText w:val=""/>
      <w:lvlJc w:val="left"/>
      <w:pPr>
        <w:ind w:left="1600" w:hanging="360"/>
      </w:pPr>
      <w:rPr>
        <w:rFonts w:ascii="Symbol" w:hAnsi="Symbol"/>
      </w:rPr>
    </w:lvl>
    <w:lvl w:ilvl="4" w:tplc="636A594A">
      <w:start w:val="1"/>
      <w:numFmt w:val="bullet"/>
      <w:lvlText w:val="o"/>
      <w:lvlJc w:val="left"/>
      <w:pPr>
        <w:ind w:left="2000" w:hanging="360"/>
      </w:pPr>
      <w:rPr>
        <w:rFonts w:ascii="Courier New" w:hAnsi="Courier New"/>
      </w:rPr>
    </w:lvl>
    <w:lvl w:ilvl="5" w:tplc="E8882F36">
      <w:start w:val="1"/>
      <w:numFmt w:val="bullet"/>
      <w:lvlText w:val=""/>
      <w:lvlJc w:val="left"/>
      <w:pPr>
        <w:ind w:left="2400" w:hanging="360"/>
      </w:pPr>
      <w:rPr>
        <w:rFonts w:ascii="Wingdings" w:hAnsi="Wingdings"/>
      </w:rPr>
    </w:lvl>
    <w:lvl w:ilvl="6" w:tplc="B3BCA42A">
      <w:start w:val="1"/>
      <w:numFmt w:val="bullet"/>
      <w:lvlText w:val=""/>
      <w:lvlJc w:val="left"/>
      <w:pPr>
        <w:ind w:left="2800" w:hanging="360"/>
      </w:pPr>
      <w:rPr>
        <w:rFonts w:ascii="Symbol" w:hAnsi="Symbol"/>
      </w:rPr>
    </w:lvl>
    <w:lvl w:ilvl="7" w:tplc="9138A878">
      <w:start w:val="1"/>
      <w:numFmt w:val="bullet"/>
      <w:lvlText w:val="o"/>
      <w:lvlJc w:val="left"/>
      <w:pPr>
        <w:ind w:left="3200" w:hanging="360"/>
      </w:pPr>
      <w:rPr>
        <w:rFonts w:ascii="Courier New" w:hAnsi="Courier New"/>
      </w:rPr>
    </w:lvl>
    <w:lvl w:ilvl="8" w:tplc="86723CAC">
      <w:numFmt w:val="decimal"/>
      <w:lvlText w:val=""/>
      <w:lvlJc w:val="left"/>
    </w:lvl>
  </w:abstractNum>
  <w:abstractNum w:abstractNumId="6" w15:restartNumberingAfterBreak="0">
    <w:nsid w:val="75656F36"/>
    <w:multiLevelType w:val="hybridMultilevel"/>
    <w:tmpl w:val="7026F39A"/>
    <w:lvl w:ilvl="0" w:tplc="1BA8578C">
      <w:start w:val="1"/>
      <w:numFmt w:val="bullet"/>
      <w:lvlText w:val=""/>
      <w:lvlJc w:val="left"/>
      <w:pPr>
        <w:ind w:left="400" w:hanging="360"/>
      </w:pPr>
      <w:rPr>
        <w:rFonts w:ascii="Symbol" w:hAnsi="Symbol"/>
      </w:rPr>
    </w:lvl>
    <w:lvl w:ilvl="1" w:tplc="085CF7D2">
      <w:start w:val="1"/>
      <w:numFmt w:val="bullet"/>
      <w:lvlText w:val="o"/>
      <w:lvlJc w:val="left"/>
      <w:pPr>
        <w:ind w:left="800" w:hanging="360"/>
      </w:pPr>
      <w:rPr>
        <w:rFonts w:ascii="Courier New" w:hAnsi="Courier New"/>
      </w:rPr>
    </w:lvl>
    <w:lvl w:ilvl="2" w:tplc="FF168A4A">
      <w:start w:val="1"/>
      <w:numFmt w:val="bullet"/>
      <w:lvlText w:val=""/>
      <w:lvlJc w:val="left"/>
      <w:pPr>
        <w:ind w:left="1200" w:hanging="360"/>
      </w:pPr>
      <w:rPr>
        <w:rFonts w:ascii="Wingdings" w:hAnsi="Wingdings"/>
      </w:rPr>
    </w:lvl>
    <w:lvl w:ilvl="3" w:tplc="A202A1B6">
      <w:start w:val="1"/>
      <w:numFmt w:val="bullet"/>
      <w:lvlText w:val=""/>
      <w:lvlJc w:val="left"/>
      <w:pPr>
        <w:ind w:left="1600" w:hanging="360"/>
      </w:pPr>
      <w:rPr>
        <w:rFonts w:ascii="Symbol" w:hAnsi="Symbol"/>
      </w:rPr>
    </w:lvl>
    <w:lvl w:ilvl="4" w:tplc="5FDA90AA">
      <w:start w:val="1"/>
      <w:numFmt w:val="bullet"/>
      <w:lvlText w:val="o"/>
      <w:lvlJc w:val="left"/>
      <w:pPr>
        <w:ind w:left="2000" w:hanging="360"/>
      </w:pPr>
      <w:rPr>
        <w:rFonts w:ascii="Courier New" w:hAnsi="Courier New"/>
      </w:rPr>
    </w:lvl>
    <w:lvl w:ilvl="5" w:tplc="36A82D74">
      <w:start w:val="1"/>
      <w:numFmt w:val="bullet"/>
      <w:lvlText w:val=""/>
      <w:lvlJc w:val="left"/>
      <w:pPr>
        <w:ind w:left="2400" w:hanging="360"/>
      </w:pPr>
      <w:rPr>
        <w:rFonts w:ascii="Wingdings" w:hAnsi="Wingdings"/>
      </w:rPr>
    </w:lvl>
    <w:lvl w:ilvl="6" w:tplc="299A60CC">
      <w:start w:val="1"/>
      <w:numFmt w:val="bullet"/>
      <w:lvlText w:val=""/>
      <w:lvlJc w:val="left"/>
      <w:pPr>
        <w:ind w:left="2800" w:hanging="360"/>
      </w:pPr>
      <w:rPr>
        <w:rFonts w:ascii="Symbol" w:hAnsi="Symbol"/>
      </w:rPr>
    </w:lvl>
    <w:lvl w:ilvl="7" w:tplc="017895BC">
      <w:start w:val="1"/>
      <w:numFmt w:val="bullet"/>
      <w:lvlText w:val="o"/>
      <w:lvlJc w:val="left"/>
      <w:pPr>
        <w:ind w:left="3200" w:hanging="360"/>
      </w:pPr>
      <w:rPr>
        <w:rFonts w:ascii="Courier New" w:hAnsi="Courier New"/>
      </w:rPr>
    </w:lvl>
    <w:lvl w:ilvl="8" w:tplc="B9B4E2A4">
      <w:numFmt w:val="decimal"/>
      <w:lvlText w:val=""/>
      <w:lvlJc w:val="left"/>
    </w:lvl>
  </w:abstractNum>
  <w:abstractNum w:abstractNumId="7" w15:restartNumberingAfterBreak="0">
    <w:nsid w:val="78A34B69"/>
    <w:multiLevelType w:val="hybridMultilevel"/>
    <w:tmpl w:val="93E2CB18"/>
    <w:lvl w:ilvl="0" w:tplc="DECEFF0C">
      <w:start w:val="1"/>
      <w:numFmt w:val="bullet"/>
      <w:lvlText w:val=""/>
      <w:lvlJc w:val="left"/>
      <w:pPr>
        <w:ind w:left="400" w:hanging="360"/>
      </w:pPr>
      <w:rPr>
        <w:rFonts w:ascii="Symbol" w:hAnsi="Symbol"/>
      </w:rPr>
    </w:lvl>
    <w:lvl w:ilvl="1" w:tplc="250EDE22">
      <w:start w:val="1"/>
      <w:numFmt w:val="bullet"/>
      <w:lvlText w:val="o"/>
      <w:lvlJc w:val="left"/>
      <w:pPr>
        <w:ind w:left="800" w:hanging="360"/>
      </w:pPr>
      <w:rPr>
        <w:rFonts w:ascii="Courier New" w:hAnsi="Courier New"/>
      </w:rPr>
    </w:lvl>
    <w:lvl w:ilvl="2" w:tplc="3FF0440C">
      <w:start w:val="1"/>
      <w:numFmt w:val="bullet"/>
      <w:lvlText w:val=""/>
      <w:lvlJc w:val="left"/>
      <w:pPr>
        <w:ind w:left="1200" w:hanging="360"/>
      </w:pPr>
      <w:rPr>
        <w:rFonts w:ascii="Wingdings" w:hAnsi="Wingdings"/>
      </w:rPr>
    </w:lvl>
    <w:lvl w:ilvl="3" w:tplc="03B218F2">
      <w:start w:val="1"/>
      <w:numFmt w:val="bullet"/>
      <w:lvlText w:val=""/>
      <w:lvlJc w:val="left"/>
      <w:pPr>
        <w:ind w:left="1600" w:hanging="360"/>
      </w:pPr>
      <w:rPr>
        <w:rFonts w:ascii="Symbol" w:hAnsi="Symbol"/>
      </w:rPr>
    </w:lvl>
    <w:lvl w:ilvl="4" w:tplc="5FCA559E">
      <w:start w:val="1"/>
      <w:numFmt w:val="bullet"/>
      <w:lvlText w:val="o"/>
      <w:lvlJc w:val="left"/>
      <w:pPr>
        <w:ind w:left="2000" w:hanging="360"/>
      </w:pPr>
      <w:rPr>
        <w:rFonts w:ascii="Courier New" w:hAnsi="Courier New"/>
      </w:rPr>
    </w:lvl>
    <w:lvl w:ilvl="5" w:tplc="FEE07066">
      <w:start w:val="1"/>
      <w:numFmt w:val="bullet"/>
      <w:lvlText w:val=""/>
      <w:lvlJc w:val="left"/>
      <w:pPr>
        <w:ind w:left="2400" w:hanging="360"/>
      </w:pPr>
      <w:rPr>
        <w:rFonts w:ascii="Wingdings" w:hAnsi="Wingdings"/>
      </w:rPr>
    </w:lvl>
    <w:lvl w:ilvl="6" w:tplc="8A4AD46E">
      <w:start w:val="1"/>
      <w:numFmt w:val="bullet"/>
      <w:lvlText w:val=""/>
      <w:lvlJc w:val="left"/>
      <w:pPr>
        <w:ind w:left="2800" w:hanging="360"/>
      </w:pPr>
      <w:rPr>
        <w:rFonts w:ascii="Symbol" w:hAnsi="Symbol"/>
      </w:rPr>
    </w:lvl>
    <w:lvl w:ilvl="7" w:tplc="F6EAF044">
      <w:start w:val="1"/>
      <w:numFmt w:val="bullet"/>
      <w:lvlText w:val="o"/>
      <w:lvlJc w:val="left"/>
      <w:pPr>
        <w:ind w:left="3200" w:hanging="360"/>
      </w:pPr>
      <w:rPr>
        <w:rFonts w:ascii="Courier New" w:hAnsi="Courier New"/>
      </w:rPr>
    </w:lvl>
    <w:lvl w:ilvl="8" w:tplc="04E40998">
      <w:numFmt w:val="decimal"/>
      <w:lvlText w:val=""/>
      <w:lvlJc w:val="left"/>
    </w:lvl>
  </w:abstractNum>
  <w:num w:numId="1" w16cid:durableId="2067754463">
    <w:abstractNumId w:val="6"/>
  </w:num>
  <w:num w:numId="2" w16cid:durableId="1722289418">
    <w:abstractNumId w:val="3"/>
  </w:num>
  <w:num w:numId="3" w16cid:durableId="32387187">
    <w:abstractNumId w:val="4"/>
  </w:num>
  <w:num w:numId="4" w16cid:durableId="30695891">
    <w:abstractNumId w:val="7"/>
  </w:num>
  <w:num w:numId="5" w16cid:durableId="150145395">
    <w:abstractNumId w:val="2"/>
  </w:num>
  <w:num w:numId="6" w16cid:durableId="921186860">
    <w:abstractNumId w:val="1"/>
  </w:num>
  <w:num w:numId="7" w16cid:durableId="1452288051">
    <w:abstractNumId w:val="0"/>
  </w:num>
  <w:num w:numId="8" w16cid:durableId="1886326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89"/>
    <w:rsid w:val="000A644A"/>
    <w:rsid w:val="003617B7"/>
    <w:rsid w:val="003E3BC5"/>
    <w:rsid w:val="0040054E"/>
    <w:rsid w:val="00427597"/>
    <w:rsid w:val="004A6DE4"/>
    <w:rsid w:val="004D7C28"/>
    <w:rsid w:val="005A0676"/>
    <w:rsid w:val="006A17D1"/>
    <w:rsid w:val="007B148B"/>
    <w:rsid w:val="008B1A03"/>
    <w:rsid w:val="00A1552C"/>
    <w:rsid w:val="00DD3E89"/>
    <w:rsid w:val="00DF09B8"/>
    <w:rsid w:val="00FA3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DC6FD"/>
  <w15:docId w15:val="{ADF3F256-01A5-E841-920D-93B14196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7597"/>
    <w:rPr>
      <w:color w:val="0563C1" w:themeColor="hyperlink"/>
      <w:u w:val="single"/>
    </w:rPr>
  </w:style>
  <w:style w:type="character" w:styleId="UnresolvedMention">
    <w:name w:val="Unresolved Mention"/>
    <w:basedOn w:val="DefaultParagraphFont"/>
    <w:uiPriority w:val="99"/>
    <w:semiHidden/>
    <w:unhideWhenUsed/>
    <w:rsid w:val="00427597"/>
    <w:rPr>
      <w:color w:val="605E5C"/>
      <w:shd w:val="clear" w:color="auto" w:fill="E1DFDD"/>
    </w:rPr>
  </w:style>
  <w:style w:type="character" w:styleId="CommentReference">
    <w:name w:val="annotation reference"/>
    <w:basedOn w:val="DefaultParagraphFont"/>
    <w:uiPriority w:val="99"/>
    <w:semiHidden/>
    <w:unhideWhenUsed/>
    <w:rsid w:val="00427597"/>
    <w:rPr>
      <w:sz w:val="16"/>
      <w:szCs w:val="16"/>
    </w:rPr>
  </w:style>
  <w:style w:type="paragraph" w:styleId="CommentText">
    <w:name w:val="annotation text"/>
    <w:basedOn w:val="Normal"/>
    <w:link w:val="CommentTextChar"/>
    <w:uiPriority w:val="99"/>
    <w:semiHidden/>
    <w:unhideWhenUsed/>
    <w:rsid w:val="00427597"/>
    <w:pPr>
      <w:spacing w:line="240" w:lineRule="auto"/>
    </w:pPr>
    <w:rPr>
      <w:sz w:val="20"/>
      <w:szCs w:val="20"/>
    </w:rPr>
  </w:style>
  <w:style w:type="character" w:customStyle="1" w:styleId="CommentTextChar">
    <w:name w:val="Comment Text Char"/>
    <w:basedOn w:val="DefaultParagraphFont"/>
    <w:link w:val="CommentText"/>
    <w:uiPriority w:val="99"/>
    <w:semiHidden/>
    <w:rsid w:val="00427597"/>
    <w:rPr>
      <w:sz w:val="20"/>
      <w:szCs w:val="20"/>
    </w:rPr>
  </w:style>
  <w:style w:type="paragraph" w:styleId="CommentSubject">
    <w:name w:val="annotation subject"/>
    <w:basedOn w:val="CommentText"/>
    <w:next w:val="CommentText"/>
    <w:link w:val="CommentSubjectChar"/>
    <w:uiPriority w:val="99"/>
    <w:semiHidden/>
    <w:unhideWhenUsed/>
    <w:rsid w:val="00427597"/>
    <w:rPr>
      <w:b/>
      <w:bCs/>
    </w:rPr>
  </w:style>
  <w:style w:type="character" w:customStyle="1" w:styleId="CommentSubjectChar">
    <w:name w:val="Comment Subject Char"/>
    <w:basedOn w:val="CommentTextChar"/>
    <w:link w:val="CommentSubject"/>
    <w:uiPriority w:val="99"/>
    <w:semiHidden/>
    <w:rsid w:val="00427597"/>
    <w:rPr>
      <w:b/>
      <w:bCs/>
      <w:sz w:val="20"/>
      <w:szCs w:val="20"/>
    </w:rPr>
  </w:style>
  <w:style w:type="paragraph" w:styleId="Header">
    <w:name w:val="header"/>
    <w:basedOn w:val="Normal"/>
    <w:link w:val="HeaderChar"/>
    <w:uiPriority w:val="99"/>
    <w:unhideWhenUsed/>
    <w:rsid w:val="00427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597"/>
  </w:style>
  <w:style w:type="paragraph" w:styleId="Footer">
    <w:name w:val="footer"/>
    <w:basedOn w:val="Normal"/>
    <w:link w:val="FooterChar"/>
    <w:uiPriority w:val="99"/>
    <w:unhideWhenUsed/>
    <w:rsid w:val="004275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597"/>
  </w:style>
  <w:style w:type="character" w:styleId="PageNumber">
    <w:name w:val="page number"/>
    <w:basedOn w:val="DefaultParagraphFont"/>
    <w:uiPriority w:val="99"/>
    <w:semiHidden/>
    <w:unhideWhenUsed/>
    <w:rsid w:val="00A1552C"/>
  </w:style>
  <w:style w:type="character" w:styleId="FollowedHyperlink">
    <w:name w:val="FollowedHyperlink"/>
    <w:basedOn w:val="DefaultParagraphFont"/>
    <w:uiPriority w:val="99"/>
    <w:semiHidden/>
    <w:unhideWhenUsed/>
    <w:rsid w:val="003E3B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F1E8B-12B9-5F45-AEB1-60724639E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803</Words>
  <Characters>4582</Characters>
  <Application>Microsoft Office Word</Application>
  <DocSecurity>0</DocSecurity>
  <Lines>38</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PRACTICAL_1_WDF_KEY-QUESTIONS.docx</dc:title>
  <dc:creator>Apache POI</dc:creator>
  <cp:lastModifiedBy>Ansh Dabhi</cp:lastModifiedBy>
  <cp:revision>4</cp:revision>
  <dcterms:created xsi:type="dcterms:W3CDTF">2026-08-07T16:36:00Z</dcterms:created>
  <dcterms:modified xsi:type="dcterms:W3CDTF">2026-08-10T16:40:00Z</dcterms:modified>
</cp:coreProperties>
</file>