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9AF67" w14:textId="77777777" w:rsidR="009006E8" w:rsidRDefault="009006E8" w:rsidP="009006E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Ansh Ranjan</w:t>
      </w:r>
    </w:p>
    <w:p w14:paraId="7D794025" w14:textId="7383D2D9" w:rsidR="009006E8" w:rsidRPr="00101B33" w:rsidRDefault="009006E8" w:rsidP="009006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ADF Case Study</w:t>
      </w:r>
      <w:r>
        <w:rPr>
          <w:b/>
          <w:bCs/>
          <w:sz w:val="32"/>
          <w:szCs w:val="32"/>
          <w:lang w:val="en-US"/>
        </w:rPr>
        <w:br/>
      </w:r>
      <w:r w:rsidRPr="00101B33">
        <w:rPr>
          <w:b/>
          <w:bCs/>
          <w:sz w:val="32"/>
          <w:szCs w:val="32"/>
          <w:lang w:val="en-US"/>
        </w:rPr>
        <w:t>Exercise 2: Building Pipelines for Covid-19 Data Ingestion</w:t>
      </w:r>
    </w:p>
    <w:p w14:paraId="2F9ED071" w14:textId="77777777" w:rsidR="009006E8" w:rsidRPr="00101B33" w:rsidRDefault="009006E8" w:rsidP="009006E8">
      <w:pPr>
        <w:rPr>
          <w:b/>
          <w:bCs/>
        </w:rPr>
      </w:pPr>
      <w:r w:rsidRPr="00101B33">
        <w:rPr>
          <w:b/>
          <w:bCs/>
          <w:lang w:val="en-US"/>
        </w:rPr>
        <w:t>TASK 1: Create an ADF pipeline to copy data</w:t>
      </w:r>
      <w:r w:rsidRPr="00101B33">
        <w:rPr>
          <w:b/>
          <w:bCs/>
        </w:rPr>
        <w:t> </w:t>
      </w:r>
    </w:p>
    <w:p w14:paraId="7AAF4268" w14:textId="77777777" w:rsidR="009006E8" w:rsidRPr="00ED73F4" w:rsidRDefault="009006E8" w:rsidP="009006E8">
      <w:pPr>
        <w:numPr>
          <w:ilvl w:val="0"/>
          <w:numId w:val="1"/>
        </w:numPr>
      </w:pPr>
      <w:r w:rsidRPr="00ED73F4">
        <w:rPr>
          <w:lang w:val="en-US"/>
        </w:rPr>
        <w:t>Open your Data Factory and go to Author tab &gt; Pipeline</w:t>
      </w:r>
      <w:r w:rsidRPr="00ED73F4">
        <w:t> </w:t>
      </w:r>
      <w:r w:rsidRPr="00ED73F4">
        <w:br/>
      </w:r>
      <w:r w:rsidRPr="00ED73F4">
        <w:rPr>
          <w:noProof/>
        </w:rPr>
        <w:drawing>
          <wp:inline distT="0" distB="0" distL="0" distR="0" wp14:anchorId="59CDFFB1" wp14:editId="4ED70C81">
            <wp:extent cx="2555123" cy="1078173"/>
            <wp:effectExtent l="0" t="0" r="0" b="8255"/>
            <wp:docPr id="775715686" name="Picture 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66" cy="10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F4">
        <w:t> </w:t>
      </w:r>
    </w:p>
    <w:p w14:paraId="30939B4D" w14:textId="77777777" w:rsidR="009006E8" w:rsidRPr="00ED73F4" w:rsidRDefault="009006E8" w:rsidP="009006E8">
      <w:pPr>
        <w:numPr>
          <w:ilvl w:val="0"/>
          <w:numId w:val="2"/>
        </w:numPr>
      </w:pPr>
      <w:r w:rsidRPr="00ED73F4">
        <w:rPr>
          <w:lang w:val="en-US"/>
        </w:rPr>
        <w:t>Drag a Copy Data activity onto stage</w:t>
      </w:r>
      <w:r w:rsidRPr="00ED73F4">
        <w:t> </w:t>
      </w:r>
    </w:p>
    <w:p w14:paraId="29B994D8" w14:textId="77777777" w:rsidR="009006E8" w:rsidRPr="00ED73F4" w:rsidRDefault="009006E8" w:rsidP="009006E8">
      <w:pPr>
        <w:numPr>
          <w:ilvl w:val="0"/>
          <w:numId w:val="3"/>
        </w:numPr>
      </w:pPr>
      <w:r w:rsidRPr="00ED73F4">
        <w:rPr>
          <w:lang w:val="en-US"/>
        </w:rPr>
        <w:t>Go to source &gt; New Dataset &gt; Azure Blob Storage &gt; Select CSV format</w:t>
      </w:r>
      <w:r w:rsidRPr="00ED73F4">
        <w:t> </w:t>
      </w:r>
      <w:r w:rsidRPr="00ED73F4">
        <w:br/>
      </w:r>
      <w:r w:rsidRPr="00ED73F4">
        <w:rPr>
          <w:noProof/>
        </w:rPr>
        <w:drawing>
          <wp:inline distT="0" distB="0" distL="0" distR="0" wp14:anchorId="2B079D96" wp14:editId="5E354C79">
            <wp:extent cx="2065452" cy="2245057"/>
            <wp:effectExtent l="0" t="0" r="0" b="3175"/>
            <wp:docPr id="15672460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970" cy="22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F4">
        <w:t> </w:t>
      </w:r>
    </w:p>
    <w:p w14:paraId="4F8FDAF7" w14:textId="77777777" w:rsidR="009006E8" w:rsidRPr="00ED73F4" w:rsidRDefault="009006E8" w:rsidP="009006E8">
      <w:pPr>
        <w:numPr>
          <w:ilvl w:val="0"/>
          <w:numId w:val="4"/>
        </w:numPr>
      </w:pPr>
      <w:r w:rsidRPr="00ED73F4">
        <w:rPr>
          <w:lang w:val="en-US"/>
        </w:rPr>
        <w:t>Create a new linked service to your storage account. And select your path of csv file</w:t>
      </w:r>
      <w:r w:rsidRPr="00ED73F4">
        <w:t> </w:t>
      </w:r>
      <w:r w:rsidRPr="00ED73F4">
        <w:br/>
      </w:r>
      <w:r w:rsidRPr="00ED73F4">
        <w:rPr>
          <w:noProof/>
        </w:rPr>
        <w:drawing>
          <wp:inline distT="0" distB="0" distL="0" distR="0" wp14:anchorId="3DC394A6" wp14:editId="132A8437">
            <wp:extent cx="3220872" cy="1595092"/>
            <wp:effectExtent l="0" t="0" r="0" b="5715"/>
            <wp:docPr id="872539638" name="Picture 7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35" cy="15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F4">
        <w:t> </w:t>
      </w:r>
    </w:p>
    <w:p w14:paraId="5CD00DEB" w14:textId="77777777" w:rsidR="009006E8" w:rsidRPr="00837000" w:rsidRDefault="009006E8" w:rsidP="009006E8">
      <w:pPr>
        <w:numPr>
          <w:ilvl w:val="0"/>
          <w:numId w:val="5"/>
        </w:numPr>
      </w:pPr>
      <w:r w:rsidRPr="00837000">
        <w:rPr>
          <w:lang w:val="en-US"/>
        </w:rPr>
        <w:t xml:space="preserve">In Sink tab, select your destination. Click on New &gt; Azure Gen 2 </w:t>
      </w:r>
      <w:proofErr w:type="gramStart"/>
      <w:r w:rsidRPr="00837000">
        <w:rPr>
          <w:lang w:val="en-US"/>
        </w:rPr>
        <w:t>Data lake</w:t>
      </w:r>
      <w:proofErr w:type="gramEnd"/>
      <w:r w:rsidRPr="00ED73F4">
        <w:t> </w:t>
      </w:r>
      <w:r>
        <w:br/>
      </w:r>
      <w:r w:rsidRPr="00837000">
        <w:rPr>
          <w:noProof/>
        </w:rPr>
        <w:drawing>
          <wp:inline distT="0" distB="0" distL="0" distR="0" wp14:anchorId="611EF8A3" wp14:editId="7C356A11">
            <wp:extent cx="3343701" cy="1332256"/>
            <wp:effectExtent l="0" t="0" r="9525" b="1270"/>
            <wp:docPr id="698389575" name="Picture 1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198" cy="13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000">
        <w:rPr>
          <w:lang w:val="en-US"/>
        </w:rPr>
        <w:br/>
      </w:r>
    </w:p>
    <w:p w14:paraId="34B2E88F" w14:textId="77777777" w:rsidR="009006E8" w:rsidRPr="00ED73F4" w:rsidRDefault="009006E8" w:rsidP="009006E8">
      <w:pPr>
        <w:numPr>
          <w:ilvl w:val="0"/>
          <w:numId w:val="5"/>
        </w:numPr>
      </w:pPr>
      <w:r w:rsidRPr="00837000">
        <w:rPr>
          <w:lang w:val="en-US"/>
        </w:rPr>
        <w:lastRenderedPageBreak/>
        <w:t>Click on Debug button to test your pipeline</w:t>
      </w:r>
      <w:r w:rsidRPr="00ED73F4">
        <w:t> </w:t>
      </w:r>
      <w:r>
        <w:br/>
      </w:r>
      <w:r w:rsidRPr="009A4C5F">
        <w:rPr>
          <w:noProof/>
        </w:rPr>
        <w:drawing>
          <wp:inline distT="0" distB="0" distL="0" distR="0" wp14:anchorId="2832FAC0" wp14:editId="46CA52DE">
            <wp:extent cx="2381534" cy="1991368"/>
            <wp:effectExtent l="0" t="0" r="0" b="8890"/>
            <wp:docPr id="1720631290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64" cy="199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F4">
        <w:br/>
        <w:t> </w:t>
      </w:r>
    </w:p>
    <w:p w14:paraId="4E9076E9" w14:textId="77777777" w:rsidR="009006E8" w:rsidRPr="00317AAE" w:rsidRDefault="009006E8" w:rsidP="009006E8">
      <w:pPr>
        <w:rPr>
          <w:b/>
          <w:bCs/>
        </w:rPr>
      </w:pPr>
      <w:r w:rsidRPr="00317AAE">
        <w:rPr>
          <w:b/>
          <w:bCs/>
          <w:lang w:val="en-US"/>
        </w:rPr>
        <w:t>TASK 2: Configure pipeline triggers for scheduled runs.</w:t>
      </w:r>
      <w:r w:rsidRPr="00317AAE">
        <w:rPr>
          <w:b/>
          <w:bCs/>
        </w:rPr>
        <w:t> </w:t>
      </w:r>
    </w:p>
    <w:p w14:paraId="172EB4FE" w14:textId="77777777" w:rsidR="009006E8" w:rsidRPr="00ED73F4" w:rsidRDefault="009006E8" w:rsidP="009006E8">
      <w:pPr>
        <w:numPr>
          <w:ilvl w:val="0"/>
          <w:numId w:val="6"/>
        </w:numPr>
      </w:pPr>
      <w:r w:rsidRPr="00ED73F4">
        <w:rPr>
          <w:lang w:val="en-US"/>
        </w:rPr>
        <w:t xml:space="preserve">Click on Trigger &gt; New/Edit &gt; New &gt; select type as Tumbling Runs &gt; define start dates and </w:t>
      </w:r>
      <w:proofErr w:type="spellStart"/>
      <w:r w:rsidRPr="00ED73F4">
        <w:rPr>
          <w:lang w:val="en-US"/>
        </w:rPr>
        <w:t>reccurance</w:t>
      </w:r>
      <w:proofErr w:type="spellEnd"/>
      <w:r w:rsidRPr="00ED73F4">
        <w:rPr>
          <w:lang w:val="en-US"/>
        </w:rPr>
        <w:t xml:space="preserve"> time (going with 24 </w:t>
      </w:r>
      <w:proofErr w:type="spellStart"/>
      <w:r w:rsidRPr="00ED73F4">
        <w:rPr>
          <w:lang w:val="en-US"/>
        </w:rPr>
        <w:t>hrs</w:t>
      </w:r>
      <w:proofErr w:type="spellEnd"/>
      <w:r w:rsidRPr="00ED73F4">
        <w:rPr>
          <w:lang w:val="en-US"/>
        </w:rPr>
        <w:t>)</w:t>
      </w:r>
      <w:r w:rsidRPr="00ED73F4">
        <w:t> </w:t>
      </w:r>
      <w:r>
        <w:br/>
      </w:r>
      <w:r w:rsidRPr="00547404">
        <w:rPr>
          <w:noProof/>
        </w:rPr>
        <w:drawing>
          <wp:inline distT="0" distB="0" distL="0" distR="0" wp14:anchorId="5AD9F48D" wp14:editId="7687A042">
            <wp:extent cx="3143250" cy="1940832"/>
            <wp:effectExtent l="0" t="0" r="0" b="2540"/>
            <wp:docPr id="791623034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42" cy="19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404">
        <w:rPr>
          <w:lang w:val="en-US"/>
        </w:rPr>
        <w:br/>
      </w:r>
    </w:p>
    <w:p w14:paraId="75E240C6" w14:textId="77777777" w:rsidR="009006E8" w:rsidRPr="00ED73F4" w:rsidRDefault="009006E8" w:rsidP="009006E8">
      <w:pPr>
        <w:numPr>
          <w:ilvl w:val="0"/>
          <w:numId w:val="7"/>
        </w:numPr>
      </w:pPr>
      <w:r w:rsidRPr="00ED73F4">
        <w:rPr>
          <w:lang w:val="en-US"/>
        </w:rPr>
        <w:t>Publish your pipelines and Triggers.</w:t>
      </w:r>
      <w:r w:rsidRPr="00ED73F4">
        <w:t> </w:t>
      </w:r>
    </w:p>
    <w:p w14:paraId="03DBD73B" w14:textId="77777777" w:rsidR="009006E8" w:rsidRPr="00F208E8" w:rsidRDefault="009006E8" w:rsidP="009006E8">
      <w:pPr>
        <w:rPr>
          <w:b/>
          <w:bCs/>
        </w:rPr>
      </w:pPr>
      <w:r w:rsidRPr="00F208E8">
        <w:rPr>
          <w:b/>
          <w:bCs/>
          <w:lang w:val="en-US"/>
        </w:rPr>
        <w:t>TASK 3: Monitor and troubleshoot the pipeline execution</w:t>
      </w:r>
      <w:r w:rsidRPr="00F208E8">
        <w:rPr>
          <w:b/>
          <w:bCs/>
        </w:rPr>
        <w:t> </w:t>
      </w:r>
    </w:p>
    <w:p w14:paraId="23DCAA1B" w14:textId="77777777" w:rsidR="009006E8" w:rsidRPr="00ED73F4" w:rsidRDefault="009006E8" w:rsidP="009006E8">
      <w:pPr>
        <w:numPr>
          <w:ilvl w:val="0"/>
          <w:numId w:val="8"/>
        </w:numPr>
      </w:pPr>
      <w:r w:rsidRPr="00ED73F4">
        <w:rPr>
          <w:lang w:val="en-US"/>
        </w:rPr>
        <w:t>Trigger your pipeline once for execution. You can view the execution in Monitor tab</w:t>
      </w:r>
      <w:r w:rsidRPr="00ED73F4">
        <w:t> </w:t>
      </w:r>
      <w:r>
        <w:br/>
      </w:r>
      <w:r w:rsidRPr="00413585">
        <w:rPr>
          <w:noProof/>
        </w:rPr>
        <w:drawing>
          <wp:inline distT="0" distB="0" distL="0" distR="0" wp14:anchorId="4C1BF86A" wp14:editId="6C5E5AC7">
            <wp:extent cx="4258101" cy="1112330"/>
            <wp:effectExtent l="0" t="0" r="0" b="0"/>
            <wp:docPr id="844901179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95" cy="11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585">
        <w:rPr>
          <w:lang w:val="en-US"/>
        </w:rPr>
        <w:br/>
      </w:r>
    </w:p>
    <w:p w14:paraId="25B6B46D" w14:textId="6376A613" w:rsidR="00B978C3" w:rsidRDefault="009006E8" w:rsidP="009006E8">
      <w:r w:rsidRPr="00ED73F4">
        <w:rPr>
          <w:lang w:val="en-US"/>
        </w:rPr>
        <w:t>The pipeline has successfully executed</w:t>
      </w:r>
      <w:r w:rsidRPr="00ED73F4">
        <w:t> </w:t>
      </w:r>
      <w:r>
        <w:br/>
      </w:r>
      <w:r w:rsidRPr="00BB441C">
        <w:rPr>
          <w:noProof/>
        </w:rPr>
        <w:drawing>
          <wp:inline distT="0" distB="0" distL="0" distR="0" wp14:anchorId="2A1299E6" wp14:editId="233CBE54">
            <wp:extent cx="4176215" cy="1045849"/>
            <wp:effectExtent l="0" t="0" r="0" b="1905"/>
            <wp:docPr id="1604160571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52" cy="104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FB0C6B">
        <w:rPr>
          <w:noProof/>
        </w:rPr>
        <w:lastRenderedPageBreak/>
        <w:drawing>
          <wp:inline distT="0" distB="0" distL="0" distR="0" wp14:anchorId="6B96C5B9" wp14:editId="122C4205">
            <wp:extent cx="4292221" cy="1441950"/>
            <wp:effectExtent l="0" t="0" r="0" b="6350"/>
            <wp:docPr id="2072455543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93" cy="14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C6B">
        <w:rPr>
          <w:lang w:val="en-US"/>
        </w:rPr>
        <w:br/>
      </w:r>
    </w:p>
    <w:sectPr w:rsidR="00B978C3" w:rsidSect="00900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D59"/>
    <w:multiLevelType w:val="multilevel"/>
    <w:tmpl w:val="65A25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31219"/>
    <w:multiLevelType w:val="multilevel"/>
    <w:tmpl w:val="04F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7F11"/>
    <w:multiLevelType w:val="multilevel"/>
    <w:tmpl w:val="E3167B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F75DA"/>
    <w:multiLevelType w:val="multilevel"/>
    <w:tmpl w:val="FC22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45382"/>
    <w:multiLevelType w:val="multilevel"/>
    <w:tmpl w:val="B1A45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7606E"/>
    <w:multiLevelType w:val="multilevel"/>
    <w:tmpl w:val="67520C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B0891"/>
    <w:multiLevelType w:val="multilevel"/>
    <w:tmpl w:val="CCE0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351D50"/>
    <w:multiLevelType w:val="multilevel"/>
    <w:tmpl w:val="54968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8082">
    <w:abstractNumId w:val="1"/>
  </w:num>
  <w:num w:numId="2" w16cid:durableId="1136407667">
    <w:abstractNumId w:val="4"/>
  </w:num>
  <w:num w:numId="3" w16cid:durableId="371423559">
    <w:abstractNumId w:val="0"/>
  </w:num>
  <w:num w:numId="4" w16cid:durableId="1845588440">
    <w:abstractNumId w:val="2"/>
  </w:num>
  <w:num w:numId="5" w16cid:durableId="77989428">
    <w:abstractNumId w:val="5"/>
  </w:num>
  <w:num w:numId="6" w16cid:durableId="1014109579">
    <w:abstractNumId w:val="6"/>
  </w:num>
  <w:num w:numId="7" w16cid:durableId="248121325">
    <w:abstractNumId w:val="7"/>
  </w:num>
  <w:num w:numId="8" w16cid:durableId="1717000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E8"/>
    <w:rsid w:val="003D1E81"/>
    <w:rsid w:val="009006E8"/>
    <w:rsid w:val="00955489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1C29"/>
  <w15:chartTrackingRefBased/>
  <w15:docId w15:val="{D43FBCE9-A3A6-4D30-87EE-9164414F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6E8"/>
  </w:style>
  <w:style w:type="paragraph" w:styleId="Heading1">
    <w:name w:val="heading 1"/>
    <w:basedOn w:val="Normal"/>
    <w:next w:val="Normal"/>
    <w:link w:val="Heading1Char"/>
    <w:uiPriority w:val="9"/>
    <w:qFormat/>
    <w:rsid w:val="0090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2025-04-13T20:07:00Z</dcterms:created>
  <dcterms:modified xsi:type="dcterms:W3CDTF">2025-04-13T20:08:00Z</dcterms:modified>
</cp:coreProperties>
</file>