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EFCA" w14:textId="0AB698F3" w:rsidR="0048064B" w:rsidRDefault="0048064B" w:rsidP="007E27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Ansh Ranjan</w:t>
      </w:r>
    </w:p>
    <w:p w14:paraId="6538268B" w14:textId="49FA6C35" w:rsidR="0048064B" w:rsidRDefault="0048064B" w:rsidP="007E27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Azure Data</w:t>
      </w:r>
    </w:p>
    <w:p w14:paraId="39EADF87" w14:textId="0CC07B68" w:rsidR="007E2757" w:rsidRPr="004D68F3" w:rsidRDefault="007E2757" w:rsidP="007E2757">
      <w:pPr>
        <w:jc w:val="center"/>
        <w:rPr>
          <w:i/>
          <w:iCs/>
          <w:sz w:val="32"/>
          <w:szCs w:val="32"/>
        </w:rPr>
      </w:pPr>
      <w:r w:rsidRPr="004D68F3">
        <w:rPr>
          <w:b/>
          <w:bCs/>
          <w:sz w:val="32"/>
          <w:szCs w:val="32"/>
          <w:lang w:val="en-US"/>
        </w:rPr>
        <w:t>EXERCISE 3 - Data Security and Compliance in Azure</w:t>
      </w:r>
    </w:p>
    <w:p w14:paraId="028E145D" w14:textId="77777777" w:rsidR="007E2757" w:rsidRPr="004D68F3" w:rsidRDefault="007E2757" w:rsidP="007E2757">
      <w:pPr>
        <w:rPr>
          <w:i/>
          <w:iCs/>
        </w:rPr>
      </w:pPr>
      <w:r w:rsidRPr="004D68F3">
        <w:rPr>
          <w:b/>
          <w:bCs/>
          <w:lang w:val="en-US"/>
        </w:rPr>
        <w:t>1. Research and Document Azure's Data Encryption Methods</w:t>
      </w:r>
      <w:r w:rsidRPr="004D68F3">
        <w:rPr>
          <w:i/>
          <w:iCs/>
        </w:rPr>
        <w:t> </w:t>
      </w:r>
    </w:p>
    <w:p w14:paraId="1FAFF0DB" w14:textId="77777777" w:rsidR="007E2757" w:rsidRPr="004D68F3" w:rsidRDefault="007E2757" w:rsidP="007E2757">
      <w:pPr>
        <w:numPr>
          <w:ilvl w:val="0"/>
          <w:numId w:val="1"/>
        </w:numPr>
      </w:pPr>
      <w:r w:rsidRPr="004D68F3">
        <w:rPr>
          <w:b/>
          <w:bCs/>
          <w:lang w:val="en-US"/>
        </w:rPr>
        <w:t>What to do</w:t>
      </w:r>
      <w:r w:rsidRPr="004D68F3">
        <w:rPr>
          <w:lang w:val="en-US"/>
        </w:rPr>
        <w:t>:</w:t>
      </w:r>
      <w:r w:rsidRPr="004D68F3">
        <w:t> </w:t>
      </w:r>
    </w:p>
    <w:p w14:paraId="3BB7B676" w14:textId="77777777" w:rsidR="007E2757" w:rsidRPr="004D68F3" w:rsidRDefault="007E2757" w:rsidP="007E2757">
      <w:pPr>
        <w:numPr>
          <w:ilvl w:val="0"/>
          <w:numId w:val="2"/>
        </w:numPr>
      </w:pPr>
      <w:r w:rsidRPr="004D68F3">
        <w:rPr>
          <w:lang w:val="en-US"/>
        </w:rPr>
        <w:t>Research how Azure secures data through encryption. Include details on encryption at rest, encryption in transit, and customer-managed keys.</w:t>
      </w:r>
      <w:r w:rsidRPr="004D68F3">
        <w:t> </w:t>
      </w:r>
    </w:p>
    <w:p w14:paraId="11DFA07E" w14:textId="77777777" w:rsidR="007E2757" w:rsidRPr="004D68F3" w:rsidRDefault="007E2757" w:rsidP="007E2757">
      <w:pPr>
        <w:numPr>
          <w:ilvl w:val="0"/>
          <w:numId w:val="3"/>
        </w:numPr>
      </w:pPr>
      <w:r w:rsidRPr="004D68F3">
        <w:rPr>
          <w:lang w:val="en-US"/>
        </w:rPr>
        <w:t>Cover services like Azure Storage encryption, SQL Database encryption (TDE), and Azure Key Vault.</w:t>
      </w:r>
      <w:r w:rsidRPr="004D68F3">
        <w:t> </w:t>
      </w:r>
    </w:p>
    <w:p w14:paraId="4B1CAA29" w14:textId="77777777" w:rsidR="007E2757" w:rsidRPr="004D68F3" w:rsidRDefault="007E2757" w:rsidP="007E2757">
      <w:pPr>
        <w:numPr>
          <w:ilvl w:val="0"/>
          <w:numId w:val="4"/>
        </w:numPr>
      </w:pPr>
      <w:r w:rsidRPr="004D68F3">
        <w:rPr>
          <w:lang w:val="en-US"/>
        </w:rPr>
        <w:t xml:space="preserve">Summarize your findings in </w:t>
      </w:r>
      <w:r w:rsidRPr="004D68F3">
        <w:rPr>
          <w:b/>
          <w:bCs/>
          <w:lang w:val="en-US"/>
        </w:rPr>
        <w:t>1 page</w:t>
      </w:r>
      <w:r w:rsidRPr="004D68F3">
        <w:rPr>
          <w:lang w:val="en-US"/>
        </w:rPr>
        <w:t xml:space="preserve"> and save it as a </w:t>
      </w:r>
      <w:r w:rsidRPr="004D68F3">
        <w:rPr>
          <w:b/>
          <w:bCs/>
          <w:lang w:val="en-US"/>
        </w:rPr>
        <w:t>PDF document</w:t>
      </w:r>
      <w:r w:rsidRPr="004D68F3">
        <w:rPr>
          <w:lang w:val="en-US"/>
        </w:rPr>
        <w:t>.</w:t>
      </w:r>
      <w:r w:rsidRPr="004D68F3">
        <w:t> </w:t>
      </w:r>
    </w:p>
    <w:p w14:paraId="25B8BD10" w14:textId="77777777" w:rsidR="007E2757" w:rsidRPr="004D68F3" w:rsidRDefault="007E2757" w:rsidP="007E2757">
      <w:pPr>
        <w:numPr>
          <w:ilvl w:val="0"/>
          <w:numId w:val="5"/>
        </w:numPr>
      </w:pPr>
      <w:r w:rsidRPr="004D68F3">
        <w:rPr>
          <w:b/>
          <w:bCs/>
          <w:lang w:val="en-US"/>
        </w:rPr>
        <w:t>How to do it</w:t>
      </w:r>
      <w:r w:rsidRPr="004D68F3">
        <w:rPr>
          <w:lang w:val="en-US"/>
        </w:rPr>
        <w:t>:</w:t>
      </w:r>
      <w:r w:rsidRPr="004D68F3">
        <w:t> </w:t>
      </w:r>
    </w:p>
    <w:p w14:paraId="3B39E44E" w14:textId="77777777" w:rsidR="007E2757" w:rsidRPr="004D68F3" w:rsidRDefault="007E2757" w:rsidP="007E2757">
      <w:pPr>
        <w:numPr>
          <w:ilvl w:val="0"/>
          <w:numId w:val="6"/>
        </w:numPr>
      </w:pPr>
      <w:r w:rsidRPr="004D68F3">
        <w:rPr>
          <w:lang w:val="en-US"/>
        </w:rPr>
        <w:t>Use Azure documentation (</w:t>
      </w:r>
      <w:hyperlink r:id="rId5" w:tgtFrame="_blank" w:history="1">
        <w:r w:rsidRPr="004D68F3">
          <w:rPr>
            <w:rStyle w:val="Hyperlink"/>
            <w:lang w:val="en-US"/>
          </w:rPr>
          <w:t>https://learn.microsoft.com/en-us/azure/</w:t>
        </w:r>
      </w:hyperlink>
      <w:r w:rsidRPr="004D68F3">
        <w:rPr>
          <w:lang w:val="en-US"/>
        </w:rPr>
        <w:t>) for research.</w:t>
      </w:r>
      <w:r w:rsidRPr="004D68F3">
        <w:t> </w:t>
      </w:r>
    </w:p>
    <w:p w14:paraId="36F867D7" w14:textId="77777777" w:rsidR="007E2757" w:rsidRPr="004D68F3" w:rsidRDefault="007E2757" w:rsidP="007E2757">
      <w:pPr>
        <w:numPr>
          <w:ilvl w:val="0"/>
          <w:numId w:val="7"/>
        </w:numPr>
      </w:pPr>
      <w:r w:rsidRPr="004D68F3">
        <w:rPr>
          <w:lang w:val="en-US"/>
        </w:rPr>
        <w:t>Tools like Word or Google Docs can help you write and export your document as a PDF.</w:t>
      </w:r>
      <w:r w:rsidRPr="004D68F3">
        <w:t> </w:t>
      </w:r>
    </w:p>
    <w:p w14:paraId="72B48555" w14:textId="77777777" w:rsidR="007E2757" w:rsidRPr="004D68F3" w:rsidRDefault="007E2757" w:rsidP="007E2757">
      <w:pPr>
        <w:rPr>
          <w:i/>
          <w:iCs/>
        </w:rPr>
      </w:pPr>
      <w:r w:rsidRPr="004D68F3">
        <w:rPr>
          <w:b/>
          <w:bCs/>
          <w:lang w:val="en-US"/>
        </w:rPr>
        <w:t>2. Enable Encryption for a Sample Azure Storage Account</w:t>
      </w:r>
      <w:r w:rsidRPr="004D68F3">
        <w:rPr>
          <w:i/>
          <w:iCs/>
        </w:rPr>
        <w:t> </w:t>
      </w:r>
    </w:p>
    <w:p w14:paraId="126C131B" w14:textId="77777777" w:rsidR="007E2757" w:rsidRPr="004D68F3" w:rsidRDefault="007E2757" w:rsidP="007E2757">
      <w:pPr>
        <w:numPr>
          <w:ilvl w:val="0"/>
          <w:numId w:val="8"/>
        </w:numPr>
      </w:pPr>
      <w:r w:rsidRPr="004D68F3">
        <w:rPr>
          <w:b/>
          <w:bCs/>
          <w:lang w:val="en-US"/>
        </w:rPr>
        <w:t>What to do</w:t>
      </w:r>
      <w:r w:rsidRPr="004D68F3">
        <w:rPr>
          <w:lang w:val="en-US"/>
        </w:rPr>
        <w:t>:</w:t>
      </w:r>
      <w:r w:rsidRPr="004D68F3">
        <w:t> </w:t>
      </w:r>
    </w:p>
    <w:p w14:paraId="5725A4C9" w14:textId="77777777" w:rsidR="007E2757" w:rsidRPr="004D68F3" w:rsidRDefault="007E2757" w:rsidP="007E2757">
      <w:pPr>
        <w:numPr>
          <w:ilvl w:val="0"/>
          <w:numId w:val="9"/>
        </w:numPr>
      </w:pPr>
      <w:r w:rsidRPr="004D68F3">
        <w:rPr>
          <w:lang w:val="en-US"/>
        </w:rPr>
        <w:t>Create or use an existing Azure Storage Account.</w:t>
      </w:r>
      <w:r w:rsidRPr="004D68F3">
        <w:t> </w:t>
      </w:r>
    </w:p>
    <w:p w14:paraId="5A2F92C7" w14:textId="77777777" w:rsidR="007E2757" w:rsidRPr="004D68F3" w:rsidRDefault="007E2757" w:rsidP="007E2757">
      <w:pPr>
        <w:numPr>
          <w:ilvl w:val="0"/>
          <w:numId w:val="10"/>
        </w:numPr>
      </w:pPr>
      <w:r w:rsidRPr="004D68F3">
        <w:rPr>
          <w:lang w:val="en-US"/>
        </w:rPr>
        <w:t>Enable encryption for the storage account (Azure encrypts all storage accounts at rest by default).</w:t>
      </w:r>
      <w:r w:rsidRPr="004D68F3">
        <w:t> </w:t>
      </w:r>
    </w:p>
    <w:p w14:paraId="6E1EBB60" w14:textId="77777777" w:rsidR="007E2757" w:rsidRPr="004D68F3" w:rsidRDefault="007E2757" w:rsidP="007E2757">
      <w:pPr>
        <w:numPr>
          <w:ilvl w:val="0"/>
          <w:numId w:val="11"/>
        </w:numPr>
      </w:pPr>
      <w:r w:rsidRPr="004D68F3">
        <w:rPr>
          <w:lang w:val="en-US"/>
        </w:rPr>
        <w:t xml:space="preserve">Optionally, configure </w:t>
      </w:r>
      <w:r w:rsidRPr="004D68F3">
        <w:rPr>
          <w:b/>
          <w:bCs/>
          <w:lang w:val="en-US"/>
        </w:rPr>
        <w:t>customer-managed keys</w:t>
      </w:r>
      <w:r w:rsidRPr="004D68F3">
        <w:rPr>
          <w:lang w:val="en-US"/>
        </w:rPr>
        <w:t xml:space="preserve"> for encryption using Azure Key Vault.</w:t>
      </w:r>
      <w:r w:rsidRPr="004D68F3">
        <w:t> </w:t>
      </w:r>
    </w:p>
    <w:p w14:paraId="2C073EF9" w14:textId="77777777" w:rsidR="007E2757" w:rsidRPr="004D68F3" w:rsidRDefault="007E2757" w:rsidP="007E2757">
      <w:pPr>
        <w:numPr>
          <w:ilvl w:val="0"/>
          <w:numId w:val="12"/>
        </w:numPr>
      </w:pPr>
      <w:r w:rsidRPr="004D68F3">
        <w:rPr>
          <w:b/>
          <w:bCs/>
          <w:lang w:val="en-US"/>
        </w:rPr>
        <w:t>How to do it</w:t>
      </w:r>
      <w:r w:rsidRPr="004D68F3">
        <w:rPr>
          <w:lang w:val="en-US"/>
        </w:rPr>
        <w:t>:</w:t>
      </w:r>
      <w:r w:rsidRPr="004D68F3">
        <w:t> </w:t>
      </w:r>
    </w:p>
    <w:p w14:paraId="2D079BEB" w14:textId="77777777" w:rsidR="007E2757" w:rsidRPr="004D68F3" w:rsidRDefault="007E2757" w:rsidP="007E2757">
      <w:pPr>
        <w:numPr>
          <w:ilvl w:val="0"/>
          <w:numId w:val="13"/>
        </w:numPr>
      </w:pPr>
      <w:r w:rsidRPr="004D68F3">
        <w:rPr>
          <w:lang w:val="en-US"/>
        </w:rPr>
        <w:t>Log in to the Azure Portal (</w:t>
      </w:r>
      <w:hyperlink r:id="rId6" w:tgtFrame="_blank" w:history="1">
        <w:r w:rsidRPr="004D68F3">
          <w:rPr>
            <w:rStyle w:val="Hyperlink"/>
            <w:lang w:val="en-US"/>
          </w:rPr>
          <w:t>https://portal.azure.com</w:t>
        </w:r>
      </w:hyperlink>
      <w:r w:rsidRPr="004D68F3">
        <w:rPr>
          <w:lang w:val="en-US"/>
        </w:rPr>
        <w:t>).</w:t>
      </w:r>
      <w:r w:rsidRPr="004D68F3">
        <w:t> </w:t>
      </w:r>
    </w:p>
    <w:p w14:paraId="17F54876" w14:textId="77777777" w:rsidR="007E2757" w:rsidRPr="004D68F3" w:rsidRDefault="007E2757" w:rsidP="007E2757">
      <w:pPr>
        <w:numPr>
          <w:ilvl w:val="0"/>
          <w:numId w:val="14"/>
        </w:numPr>
      </w:pPr>
      <w:r w:rsidRPr="004D68F3">
        <w:rPr>
          <w:lang w:val="en-US"/>
        </w:rPr>
        <w:t>Navigate to your storage account.</w:t>
      </w:r>
      <w:r w:rsidRPr="004D68F3">
        <w:t> </w:t>
      </w:r>
    </w:p>
    <w:p w14:paraId="37E99249" w14:textId="77777777" w:rsidR="007E2757" w:rsidRPr="004D68F3" w:rsidRDefault="007E2757" w:rsidP="007E2757">
      <w:pPr>
        <w:numPr>
          <w:ilvl w:val="0"/>
          <w:numId w:val="15"/>
        </w:numPr>
      </w:pPr>
      <w:r w:rsidRPr="004D68F3">
        <w:rPr>
          <w:lang w:val="en-US"/>
        </w:rPr>
        <w:t xml:space="preserve">Under </w:t>
      </w:r>
      <w:r w:rsidRPr="004D68F3">
        <w:rPr>
          <w:b/>
          <w:bCs/>
          <w:lang w:val="en-US"/>
        </w:rPr>
        <w:t>Settings</w:t>
      </w:r>
      <w:r w:rsidRPr="004D68F3">
        <w:rPr>
          <w:lang w:val="en-US"/>
        </w:rPr>
        <w:t xml:space="preserve">, go to </w:t>
      </w:r>
      <w:r w:rsidRPr="004D68F3">
        <w:rPr>
          <w:b/>
          <w:bCs/>
          <w:lang w:val="en-US"/>
        </w:rPr>
        <w:t>Encryption</w:t>
      </w:r>
      <w:r w:rsidRPr="004D68F3">
        <w:rPr>
          <w:lang w:val="en-US"/>
        </w:rPr>
        <w:t xml:space="preserve"> and verify or enable encryption.</w:t>
      </w:r>
      <w:r w:rsidRPr="004D68F3">
        <w:t> </w:t>
      </w:r>
    </w:p>
    <w:p w14:paraId="169DD5EF" w14:textId="77777777" w:rsidR="007E2757" w:rsidRPr="004D68F3" w:rsidRDefault="007E2757" w:rsidP="007E2757">
      <w:pPr>
        <w:numPr>
          <w:ilvl w:val="0"/>
          <w:numId w:val="16"/>
        </w:numPr>
      </w:pPr>
      <w:r w:rsidRPr="004D68F3">
        <w:rPr>
          <w:lang w:val="en-US"/>
        </w:rPr>
        <w:t>If using customer-managed keys, integrate Azure Key Vault.</w:t>
      </w:r>
      <w:r w:rsidRPr="004D68F3">
        <w:t> </w:t>
      </w:r>
    </w:p>
    <w:p w14:paraId="4024FC61" w14:textId="77777777" w:rsidR="007E2757" w:rsidRPr="004D68F3" w:rsidRDefault="007E2757" w:rsidP="007E2757">
      <w:pPr>
        <w:rPr>
          <w:i/>
          <w:iCs/>
        </w:rPr>
      </w:pPr>
      <w:r w:rsidRPr="004D68F3">
        <w:rPr>
          <w:b/>
          <w:bCs/>
          <w:lang w:val="en-US"/>
        </w:rPr>
        <w:t>3. Explore Azure Compliance Manager for Data Regulation</w:t>
      </w:r>
      <w:r w:rsidRPr="004D68F3">
        <w:rPr>
          <w:i/>
          <w:iCs/>
        </w:rPr>
        <w:t> </w:t>
      </w:r>
    </w:p>
    <w:p w14:paraId="65F2E4CF" w14:textId="77777777" w:rsidR="007E2757" w:rsidRPr="004D68F3" w:rsidRDefault="007E2757" w:rsidP="007E2757">
      <w:pPr>
        <w:numPr>
          <w:ilvl w:val="0"/>
          <w:numId w:val="17"/>
        </w:numPr>
      </w:pPr>
      <w:r w:rsidRPr="004D68F3">
        <w:rPr>
          <w:b/>
          <w:bCs/>
          <w:lang w:val="en-US"/>
        </w:rPr>
        <w:t>What to do</w:t>
      </w:r>
      <w:r w:rsidRPr="004D68F3">
        <w:rPr>
          <w:lang w:val="en-US"/>
        </w:rPr>
        <w:t>:</w:t>
      </w:r>
      <w:r w:rsidRPr="004D68F3">
        <w:t> </w:t>
      </w:r>
    </w:p>
    <w:p w14:paraId="3240D5A8" w14:textId="77777777" w:rsidR="007E2757" w:rsidRPr="004D68F3" w:rsidRDefault="007E2757" w:rsidP="007E2757">
      <w:pPr>
        <w:numPr>
          <w:ilvl w:val="0"/>
          <w:numId w:val="18"/>
        </w:numPr>
      </w:pPr>
      <w:r w:rsidRPr="004D68F3">
        <w:rPr>
          <w:lang w:val="en-US"/>
        </w:rPr>
        <w:t>Use Azure Compliance Manager to explore how Azure helps meet regulatory requirements (e.g., GDPR, HIPAA).</w:t>
      </w:r>
      <w:r w:rsidRPr="004D68F3">
        <w:t> </w:t>
      </w:r>
    </w:p>
    <w:p w14:paraId="7C515C8E" w14:textId="77777777" w:rsidR="007E2757" w:rsidRPr="004D68F3" w:rsidRDefault="007E2757" w:rsidP="007E2757">
      <w:pPr>
        <w:numPr>
          <w:ilvl w:val="0"/>
          <w:numId w:val="19"/>
        </w:numPr>
      </w:pPr>
      <w:r w:rsidRPr="004D68F3">
        <w:rPr>
          <w:lang w:val="en-US"/>
        </w:rPr>
        <w:t>Review the compliance score and understand how to improve it.</w:t>
      </w:r>
      <w:r w:rsidRPr="004D68F3">
        <w:t> </w:t>
      </w:r>
    </w:p>
    <w:p w14:paraId="58589B36" w14:textId="77777777" w:rsidR="007E2757" w:rsidRPr="004D68F3" w:rsidRDefault="007E2757" w:rsidP="007E2757">
      <w:pPr>
        <w:numPr>
          <w:ilvl w:val="0"/>
          <w:numId w:val="20"/>
        </w:numPr>
      </w:pPr>
      <w:r w:rsidRPr="004D68F3">
        <w:rPr>
          <w:b/>
          <w:bCs/>
          <w:lang w:val="en-US"/>
        </w:rPr>
        <w:t>How to do it</w:t>
      </w:r>
      <w:r w:rsidRPr="004D68F3">
        <w:rPr>
          <w:lang w:val="en-US"/>
        </w:rPr>
        <w:t>:</w:t>
      </w:r>
      <w:r w:rsidRPr="004D68F3">
        <w:t> </w:t>
      </w:r>
    </w:p>
    <w:p w14:paraId="5A47488C" w14:textId="77777777" w:rsidR="007E2757" w:rsidRPr="004D68F3" w:rsidRDefault="007E2757" w:rsidP="007E2757">
      <w:pPr>
        <w:numPr>
          <w:ilvl w:val="0"/>
          <w:numId w:val="21"/>
        </w:numPr>
      </w:pPr>
      <w:r w:rsidRPr="004D68F3">
        <w:rPr>
          <w:lang w:val="en-US"/>
        </w:rPr>
        <w:t>Log in to the Azure Portal.</w:t>
      </w:r>
      <w:r w:rsidRPr="004D68F3">
        <w:t> </w:t>
      </w:r>
    </w:p>
    <w:p w14:paraId="7BB70C35" w14:textId="77777777" w:rsidR="007E2757" w:rsidRPr="004D68F3" w:rsidRDefault="007E2757" w:rsidP="007E2757">
      <w:pPr>
        <w:numPr>
          <w:ilvl w:val="0"/>
          <w:numId w:val="22"/>
        </w:numPr>
      </w:pPr>
      <w:r w:rsidRPr="004D68F3">
        <w:rPr>
          <w:lang w:val="en-US"/>
        </w:rPr>
        <w:t xml:space="preserve">Search for </w:t>
      </w:r>
      <w:r w:rsidRPr="004D68F3">
        <w:rPr>
          <w:b/>
          <w:bCs/>
          <w:lang w:val="en-US"/>
        </w:rPr>
        <w:t>Compliance Manager</w:t>
      </w:r>
      <w:r w:rsidRPr="004D68F3">
        <w:rPr>
          <w:lang w:val="en-US"/>
        </w:rPr>
        <w:t xml:space="preserve"> in the portal.</w:t>
      </w:r>
      <w:r w:rsidRPr="004D68F3">
        <w:t> </w:t>
      </w:r>
    </w:p>
    <w:p w14:paraId="385C35EE" w14:textId="77777777" w:rsidR="007E2757" w:rsidRPr="004D68F3" w:rsidRDefault="007E2757" w:rsidP="007E2757">
      <w:pPr>
        <w:numPr>
          <w:ilvl w:val="0"/>
          <w:numId w:val="23"/>
        </w:numPr>
      </w:pPr>
      <w:r w:rsidRPr="004D68F3">
        <w:rPr>
          <w:lang w:val="en-US"/>
        </w:rPr>
        <w:t>Explore the dashboard, review assessments, and understand the regulatory frameworks Azure supports.</w:t>
      </w:r>
      <w:r w:rsidRPr="004D68F3">
        <w:t> </w:t>
      </w:r>
    </w:p>
    <w:p w14:paraId="641979FD" w14:textId="6F0A69FF" w:rsidR="00B978C3" w:rsidRDefault="007E2757">
      <w:r w:rsidRPr="004D68F3">
        <w:rPr>
          <w:noProof/>
        </w:rPr>
        <w:lastRenderedPageBreak/>
        <w:drawing>
          <wp:inline distT="0" distB="0" distL="0" distR="0" wp14:anchorId="0C6CBCF1" wp14:editId="4299311C">
            <wp:extent cx="3153619" cy="1345997"/>
            <wp:effectExtent l="0" t="0" r="0" b="6985"/>
            <wp:docPr id="221498595" name="Picture 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63" cy="13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sectPr w:rsidR="00B978C3" w:rsidSect="007E2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E48"/>
    <w:multiLevelType w:val="multilevel"/>
    <w:tmpl w:val="322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558D3"/>
    <w:multiLevelType w:val="multilevel"/>
    <w:tmpl w:val="A9AA6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2B391A"/>
    <w:multiLevelType w:val="multilevel"/>
    <w:tmpl w:val="ACFCB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490CF7"/>
    <w:multiLevelType w:val="multilevel"/>
    <w:tmpl w:val="3CC6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63BBB"/>
    <w:multiLevelType w:val="multilevel"/>
    <w:tmpl w:val="770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4475E"/>
    <w:multiLevelType w:val="multilevel"/>
    <w:tmpl w:val="56C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44D8D"/>
    <w:multiLevelType w:val="multilevel"/>
    <w:tmpl w:val="9F3C4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D074525"/>
    <w:multiLevelType w:val="multilevel"/>
    <w:tmpl w:val="D5B89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4452898"/>
    <w:multiLevelType w:val="multilevel"/>
    <w:tmpl w:val="21B218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E4016E"/>
    <w:multiLevelType w:val="multilevel"/>
    <w:tmpl w:val="FF981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3D23F03"/>
    <w:multiLevelType w:val="multilevel"/>
    <w:tmpl w:val="1BB0A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4B25754"/>
    <w:multiLevelType w:val="multilevel"/>
    <w:tmpl w:val="16867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785407"/>
    <w:multiLevelType w:val="multilevel"/>
    <w:tmpl w:val="AA2AB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53C4184"/>
    <w:multiLevelType w:val="multilevel"/>
    <w:tmpl w:val="294EF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D938F2"/>
    <w:multiLevelType w:val="multilevel"/>
    <w:tmpl w:val="D53AA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9D5014"/>
    <w:multiLevelType w:val="multilevel"/>
    <w:tmpl w:val="931C1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2956698"/>
    <w:multiLevelType w:val="multilevel"/>
    <w:tmpl w:val="25689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2FB2BFA"/>
    <w:multiLevelType w:val="multilevel"/>
    <w:tmpl w:val="B8C2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6DD235E"/>
    <w:multiLevelType w:val="multilevel"/>
    <w:tmpl w:val="2CBA4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AF7394"/>
    <w:multiLevelType w:val="multilevel"/>
    <w:tmpl w:val="9954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0C757EE"/>
    <w:multiLevelType w:val="multilevel"/>
    <w:tmpl w:val="291A1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1C026A2"/>
    <w:multiLevelType w:val="multilevel"/>
    <w:tmpl w:val="77A0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5F2EDF"/>
    <w:multiLevelType w:val="multilevel"/>
    <w:tmpl w:val="C6F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2533208">
    <w:abstractNumId w:val="0"/>
  </w:num>
  <w:num w:numId="2" w16cid:durableId="1710490929">
    <w:abstractNumId w:val="1"/>
  </w:num>
  <w:num w:numId="3" w16cid:durableId="1901475832">
    <w:abstractNumId w:val="12"/>
  </w:num>
  <w:num w:numId="4" w16cid:durableId="290980815">
    <w:abstractNumId w:val="15"/>
  </w:num>
  <w:num w:numId="5" w16cid:durableId="948469161">
    <w:abstractNumId w:val="5"/>
  </w:num>
  <w:num w:numId="6" w16cid:durableId="2084835670">
    <w:abstractNumId w:val="10"/>
  </w:num>
  <w:num w:numId="7" w16cid:durableId="519245501">
    <w:abstractNumId w:val="7"/>
  </w:num>
  <w:num w:numId="8" w16cid:durableId="1863352237">
    <w:abstractNumId w:val="21"/>
  </w:num>
  <w:num w:numId="9" w16cid:durableId="598606248">
    <w:abstractNumId w:val="17"/>
  </w:num>
  <w:num w:numId="10" w16cid:durableId="2064213344">
    <w:abstractNumId w:val="8"/>
  </w:num>
  <w:num w:numId="11" w16cid:durableId="1590312538">
    <w:abstractNumId w:val="2"/>
  </w:num>
  <w:num w:numId="12" w16cid:durableId="1198542123">
    <w:abstractNumId w:val="4"/>
  </w:num>
  <w:num w:numId="13" w16cid:durableId="416634436">
    <w:abstractNumId w:val="16"/>
  </w:num>
  <w:num w:numId="14" w16cid:durableId="309019734">
    <w:abstractNumId w:val="11"/>
  </w:num>
  <w:num w:numId="15" w16cid:durableId="394085296">
    <w:abstractNumId w:val="18"/>
  </w:num>
  <w:num w:numId="16" w16cid:durableId="1039814170">
    <w:abstractNumId w:val="14"/>
  </w:num>
  <w:num w:numId="17" w16cid:durableId="994719197">
    <w:abstractNumId w:val="3"/>
  </w:num>
  <w:num w:numId="18" w16cid:durableId="176846530">
    <w:abstractNumId w:val="19"/>
  </w:num>
  <w:num w:numId="19" w16cid:durableId="2012103867">
    <w:abstractNumId w:val="9"/>
  </w:num>
  <w:num w:numId="20" w16cid:durableId="1583248992">
    <w:abstractNumId w:val="22"/>
  </w:num>
  <w:num w:numId="21" w16cid:durableId="1630622727">
    <w:abstractNumId w:val="13"/>
  </w:num>
  <w:num w:numId="22" w16cid:durableId="1892620388">
    <w:abstractNumId w:val="20"/>
  </w:num>
  <w:num w:numId="23" w16cid:durableId="190861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7"/>
    <w:rsid w:val="003D1E81"/>
    <w:rsid w:val="0048064B"/>
    <w:rsid w:val="0070319A"/>
    <w:rsid w:val="007E2757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11F"/>
  <w15:chartTrackingRefBased/>
  <w15:docId w15:val="{11425F9D-DCC3-402F-8D35-13FDDB2C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57"/>
  </w:style>
  <w:style w:type="paragraph" w:styleId="Heading1">
    <w:name w:val="heading 1"/>
    <w:basedOn w:val="Normal"/>
    <w:next w:val="Normal"/>
    <w:link w:val="Heading1Char"/>
    <w:uiPriority w:val="9"/>
    <w:qFormat/>
    <w:rsid w:val="007E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7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7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learn.microsoft.com/en-us/az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2</cp:revision>
  <dcterms:created xsi:type="dcterms:W3CDTF">2025-04-13T20:02:00Z</dcterms:created>
  <dcterms:modified xsi:type="dcterms:W3CDTF">2025-04-13T20:03:00Z</dcterms:modified>
</cp:coreProperties>
</file>