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B8F" w:rsidRPr="00F85CCA" w:rsidRDefault="00317B8F" w:rsidP="00F85CCA">
      <w:pPr>
        <w:keepNext/>
        <w:keepLines/>
        <w:spacing w:after="322"/>
        <w:ind w:left="319" w:right="300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0"/>
          <w:u w:val="single"/>
          <w:lang w:eastAsia="en-IE"/>
        </w:rPr>
      </w:pPr>
      <w:r w:rsidRPr="00F85CCA"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  <w:lang w:eastAsia="en-IE"/>
        </w:rPr>
        <w:t>Experi</w:t>
      </w:r>
      <w:bookmarkStart w:id="0" w:name="_GoBack"/>
      <w:bookmarkEnd w:id="0"/>
      <w:r w:rsidRPr="00F85CCA"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  <w:lang w:eastAsia="en-IE"/>
        </w:rPr>
        <w:t>ment</w:t>
      </w:r>
      <w:r w:rsidR="00F85CCA" w:rsidRPr="00F85CCA"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  <w:lang w:eastAsia="en-IE"/>
        </w:rPr>
        <w:t xml:space="preserve">: </w:t>
      </w:r>
      <w:r w:rsidRPr="00F85CCA">
        <w:rPr>
          <w:rFonts w:ascii="Times New Roman" w:eastAsia="Times New Roman" w:hAnsi="Times New Roman" w:cs="Times New Roman"/>
          <w:b/>
          <w:color w:val="000000"/>
          <w:sz w:val="32"/>
          <w:u w:val="single"/>
          <w:lang w:eastAsia="en-IE"/>
        </w:rPr>
        <w:t>Performing an Initial Switch Configuration</w:t>
      </w:r>
    </w:p>
    <w:p w:rsidR="00317B8F" w:rsidRPr="00317B8F" w:rsidRDefault="00317B8F" w:rsidP="00317B8F">
      <w:pPr>
        <w:keepNext/>
        <w:keepLines/>
        <w:spacing w:after="0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sz w:val="24"/>
          <w:lang w:eastAsia="en-IE"/>
        </w:rPr>
        <w:t>Topology Diagram</w:t>
      </w:r>
    </w:p>
    <w:p w:rsidR="00317B8F" w:rsidRPr="00317B8F" w:rsidRDefault="00317B8F" w:rsidP="00317B8F">
      <w:pPr>
        <w:spacing w:after="330"/>
        <w:ind w:left="31" w:right="-752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noProof/>
          <w:color w:val="000000"/>
          <w:sz w:val="20"/>
          <w:lang w:eastAsia="en-IE"/>
        </w:rPr>
        <w:drawing>
          <wp:inline distT="0" distB="0" distL="0" distR="0" wp14:anchorId="69B33501" wp14:editId="1B055FA0">
            <wp:extent cx="5741670" cy="212598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Picture 14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022" cy="21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8F" w:rsidRPr="00317B8F" w:rsidRDefault="00317B8F" w:rsidP="00F85CCA">
      <w:pPr>
        <w:spacing w:after="131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sz w:val="24"/>
          <w:lang w:eastAsia="en-IE"/>
        </w:rPr>
        <w:t>Objectives</w:t>
      </w:r>
      <w:r w:rsidR="00F85CCA">
        <w:rPr>
          <w:rFonts w:ascii="Times New Roman" w:eastAsia="Times New Roman" w:hAnsi="Times New Roman" w:cs="Times New Roman"/>
          <w:b/>
          <w:color w:val="000000"/>
          <w:sz w:val="24"/>
          <w:lang w:eastAsia="en-IE"/>
        </w:rPr>
        <w:t xml:space="preserve">: </w:t>
      </w: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Perform an initial configuration of a Cisco Catalyst 2960 switch.</w:t>
      </w:r>
    </w:p>
    <w:p w:rsidR="00317B8F" w:rsidRPr="00317B8F" w:rsidRDefault="00317B8F" w:rsidP="00317B8F">
      <w:pPr>
        <w:keepNext/>
        <w:keepLines/>
        <w:spacing w:after="55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sz w:val="24"/>
          <w:lang w:eastAsia="en-IE"/>
        </w:rPr>
        <w:t>Background / Preparation</w:t>
      </w:r>
    </w:p>
    <w:p w:rsidR="00317B8F" w:rsidRPr="00317B8F" w:rsidRDefault="00317B8F" w:rsidP="00317B8F">
      <w:pPr>
        <w:spacing w:after="183" w:line="248" w:lineRule="auto"/>
        <w:ind w:left="370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In this activity, you will configure these settings on the customer Cisco Catalyst 2960 switch:</w:t>
      </w:r>
    </w:p>
    <w:p w:rsidR="00317B8F" w:rsidRPr="00317B8F" w:rsidRDefault="00317B8F" w:rsidP="00F85CCA">
      <w:pPr>
        <w:numPr>
          <w:ilvl w:val="0"/>
          <w:numId w:val="1"/>
        </w:numPr>
        <w:spacing w:after="0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Host name</w:t>
      </w:r>
    </w:p>
    <w:p w:rsidR="00317B8F" w:rsidRPr="00317B8F" w:rsidRDefault="00317B8F" w:rsidP="00F85CCA">
      <w:pPr>
        <w:numPr>
          <w:ilvl w:val="0"/>
          <w:numId w:val="1"/>
        </w:numPr>
        <w:spacing w:after="0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Console password</w:t>
      </w:r>
    </w:p>
    <w:p w:rsidR="00317B8F" w:rsidRPr="00317B8F" w:rsidRDefault="00317B8F" w:rsidP="00F85CCA">
      <w:pPr>
        <w:numPr>
          <w:ilvl w:val="0"/>
          <w:numId w:val="1"/>
        </w:numPr>
        <w:spacing w:after="0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vty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 password</w:t>
      </w:r>
    </w:p>
    <w:p w:rsidR="00317B8F" w:rsidRPr="00317B8F" w:rsidRDefault="00317B8F" w:rsidP="00F85CCA">
      <w:pPr>
        <w:numPr>
          <w:ilvl w:val="0"/>
          <w:numId w:val="1"/>
        </w:numPr>
        <w:spacing w:after="0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Privileged EXEC mode password</w:t>
      </w:r>
    </w:p>
    <w:p w:rsidR="00317B8F" w:rsidRPr="00317B8F" w:rsidRDefault="00317B8F" w:rsidP="00F85CCA">
      <w:pPr>
        <w:numPr>
          <w:ilvl w:val="0"/>
          <w:numId w:val="1"/>
        </w:numPr>
        <w:spacing w:after="0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Privileged EXEC mode secret</w:t>
      </w:r>
    </w:p>
    <w:p w:rsidR="00317B8F" w:rsidRPr="00317B8F" w:rsidRDefault="00317B8F" w:rsidP="00F85CCA">
      <w:pPr>
        <w:numPr>
          <w:ilvl w:val="0"/>
          <w:numId w:val="1"/>
        </w:numPr>
        <w:spacing w:after="0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IP address on VLAN1 interface</w:t>
      </w:r>
    </w:p>
    <w:p w:rsidR="00317B8F" w:rsidRPr="00317B8F" w:rsidRDefault="00317B8F" w:rsidP="00F85CCA">
      <w:pPr>
        <w:numPr>
          <w:ilvl w:val="0"/>
          <w:numId w:val="1"/>
        </w:numPr>
        <w:spacing w:after="0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Default gateway</w:t>
      </w:r>
    </w:p>
    <w:p w:rsidR="00F85CCA" w:rsidRDefault="00F85CCA" w:rsidP="00317B8F">
      <w:pPr>
        <w:spacing w:after="93" w:line="269" w:lineRule="auto"/>
        <w:ind w:left="-5" w:hanging="10"/>
        <w:rPr>
          <w:rFonts w:ascii="Times New Roman" w:eastAsia="Times New Roman" w:hAnsi="Times New Roman" w:cs="Times New Roman"/>
          <w:b/>
          <w:color w:val="000000"/>
          <w:lang w:eastAsia="en-IE"/>
        </w:rPr>
      </w:pPr>
    </w:p>
    <w:p w:rsidR="00317B8F" w:rsidRPr="00317B8F" w:rsidRDefault="00317B8F" w:rsidP="00317B8F">
      <w:pPr>
        <w:spacing w:after="93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>Step 1: Configure the switch host name.</w:t>
      </w:r>
    </w:p>
    <w:p w:rsidR="00317B8F" w:rsidRPr="00317B8F" w:rsidRDefault="00317B8F" w:rsidP="00317B8F">
      <w:pPr>
        <w:numPr>
          <w:ilvl w:val="0"/>
          <w:numId w:val="2"/>
        </w:numPr>
        <w:spacing w:after="118" w:line="248" w:lineRule="auto"/>
        <w:ind w:right="337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From the Customer PC, use a console cable and terminal emulation software to connect to the console of the customer Cisco Catalyst 2960 switch.</w:t>
      </w:r>
    </w:p>
    <w:p w:rsidR="00317B8F" w:rsidRPr="00317B8F" w:rsidRDefault="00317B8F" w:rsidP="00F85CCA">
      <w:pPr>
        <w:numPr>
          <w:ilvl w:val="0"/>
          <w:numId w:val="2"/>
        </w:numPr>
        <w:spacing w:after="0" w:line="248" w:lineRule="auto"/>
        <w:ind w:right="337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Set the host name on the switch to </w:t>
      </w:r>
      <w:proofErr w:type="spellStart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 </w:t>
      </w: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using these commands.</w:t>
      </w:r>
    </w:p>
    <w:p w:rsidR="00317B8F" w:rsidRPr="00317B8F" w:rsidRDefault="00317B8F" w:rsidP="00F85CCA">
      <w:pPr>
        <w:spacing w:after="0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Switch&gt;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enable</w:t>
      </w:r>
    </w:p>
    <w:p w:rsidR="00317B8F" w:rsidRPr="00317B8F" w:rsidRDefault="00317B8F" w:rsidP="00F85CCA">
      <w:pPr>
        <w:spacing w:after="0" w:line="265" w:lineRule="auto"/>
        <w:ind w:left="1435" w:right="544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Switch#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configure</w:t>
      </w:r>
      <w:proofErr w:type="spellEnd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 terminal</w:t>
      </w:r>
    </w:p>
    <w:p w:rsidR="00317B8F" w:rsidRDefault="00317B8F" w:rsidP="00F85CCA">
      <w:pPr>
        <w:spacing w:after="0" w:line="265" w:lineRule="auto"/>
        <w:ind w:left="1435" w:right="544" w:hanging="10"/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Switch(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hostname </w:t>
      </w:r>
      <w:proofErr w:type="spellStart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CustomerSwitch</w:t>
      </w:r>
      <w:proofErr w:type="spellEnd"/>
    </w:p>
    <w:p w:rsidR="00F85CCA" w:rsidRPr="00317B8F" w:rsidRDefault="00F85CCA" w:rsidP="00F85CCA">
      <w:pPr>
        <w:spacing w:after="0" w:line="265" w:lineRule="auto"/>
        <w:ind w:right="544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</w:p>
    <w:p w:rsidR="00317B8F" w:rsidRPr="00317B8F" w:rsidRDefault="00317B8F" w:rsidP="00317B8F">
      <w:pPr>
        <w:spacing w:after="93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>Step 2: Configure the privileged mode password and secret.</w:t>
      </w:r>
    </w:p>
    <w:p w:rsidR="00317B8F" w:rsidRPr="00317B8F" w:rsidRDefault="00317B8F" w:rsidP="00317B8F">
      <w:pPr>
        <w:numPr>
          <w:ilvl w:val="0"/>
          <w:numId w:val="3"/>
        </w:numPr>
        <w:spacing w:after="324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From global configuration mode, configure the password as 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cisco</w:t>
      </w: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.</w:t>
      </w:r>
    </w:p>
    <w:p w:rsidR="00317B8F" w:rsidRPr="00317B8F" w:rsidRDefault="00317B8F" w:rsidP="00317B8F">
      <w:pPr>
        <w:spacing w:after="247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enable password cisco</w:t>
      </w:r>
    </w:p>
    <w:p w:rsidR="00317B8F" w:rsidRPr="00317B8F" w:rsidRDefault="00317B8F" w:rsidP="00317B8F">
      <w:pPr>
        <w:numPr>
          <w:ilvl w:val="0"/>
          <w:numId w:val="3"/>
        </w:numPr>
        <w:spacing w:after="324" w:line="248" w:lineRule="auto"/>
        <w:ind w:right="675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From global configuration mode, configure the secret as 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cisco123</w:t>
      </w: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.</w:t>
      </w:r>
    </w:p>
    <w:p w:rsidR="00317B8F" w:rsidRPr="00317B8F" w:rsidRDefault="00317B8F" w:rsidP="00317B8F">
      <w:pPr>
        <w:spacing w:after="254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enable secret cisco123</w:t>
      </w:r>
    </w:p>
    <w:p w:rsidR="00317B8F" w:rsidRPr="00317B8F" w:rsidRDefault="00317B8F" w:rsidP="00317B8F">
      <w:pPr>
        <w:spacing w:after="93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>Step 3: Configure the console password.</w:t>
      </w:r>
    </w:p>
    <w:p w:rsidR="00317B8F" w:rsidRPr="00317B8F" w:rsidRDefault="00317B8F" w:rsidP="00317B8F">
      <w:pPr>
        <w:numPr>
          <w:ilvl w:val="0"/>
          <w:numId w:val="4"/>
        </w:numPr>
        <w:spacing w:after="94" w:line="248" w:lineRule="auto"/>
        <w:ind w:right="337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From global configuration mode, switch to configuration mode to configure the console line.</w:t>
      </w:r>
    </w:p>
    <w:p w:rsidR="00317B8F" w:rsidRPr="00317B8F" w:rsidRDefault="00317B8F" w:rsidP="00317B8F">
      <w:pPr>
        <w:spacing w:after="247" w:line="248" w:lineRule="auto"/>
        <w:ind w:left="730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line console 0</w:t>
      </w:r>
    </w:p>
    <w:p w:rsidR="00317B8F" w:rsidRPr="00317B8F" w:rsidRDefault="00317B8F" w:rsidP="00317B8F">
      <w:pPr>
        <w:numPr>
          <w:ilvl w:val="0"/>
          <w:numId w:val="4"/>
        </w:numPr>
        <w:spacing w:after="321" w:line="248" w:lineRule="auto"/>
        <w:ind w:right="337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From line configuration mode, set the password to 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cisco </w:t>
      </w: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and require the password to be entered at login.</w:t>
      </w:r>
    </w:p>
    <w:p w:rsidR="00317B8F" w:rsidRPr="00317B8F" w:rsidRDefault="00317B8F" w:rsidP="00317B8F">
      <w:pPr>
        <w:spacing w:after="9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lastRenderedPageBreak/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-line)#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password cisco</w:t>
      </w:r>
    </w:p>
    <w:p w:rsidR="00317B8F" w:rsidRPr="00317B8F" w:rsidRDefault="00317B8F" w:rsidP="00317B8F">
      <w:pPr>
        <w:spacing w:after="254" w:line="248" w:lineRule="auto"/>
        <w:ind w:left="1435" w:right="2288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-line)#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login 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-line)#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exit</w:t>
      </w:r>
    </w:p>
    <w:p w:rsidR="00317B8F" w:rsidRPr="00317B8F" w:rsidRDefault="00317B8F" w:rsidP="00317B8F">
      <w:pPr>
        <w:spacing w:after="93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 xml:space="preserve">Step 4: Configure the </w:t>
      </w:r>
      <w:proofErr w:type="spellStart"/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>vty</w:t>
      </w:r>
      <w:proofErr w:type="spellEnd"/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 xml:space="preserve"> password.</w:t>
      </w:r>
    </w:p>
    <w:p w:rsidR="00317B8F" w:rsidRPr="00317B8F" w:rsidRDefault="00317B8F" w:rsidP="00317B8F">
      <w:pPr>
        <w:numPr>
          <w:ilvl w:val="0"/>
          <w:numId w:val="5"/>
        </w:numPr>
        <w:spacing w:after="324" w:line="248" w:lineRule="auto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From global configuration mode, switch to the configuration mode for the 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vty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 lines 0 through 15.</w:t>
      </w:r>
    </w:p>
    <w:p w:rsidR="00317B8F" w:rsidRPr="00317B8F" w:rsidRDefault="00317B8F" w:rsidP="00317B8F">
      <w:pPr>
        <w:spacing w:after="247" w:line="248" w:lineRule="auto"/>
        <w:ind w:left="730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line </w:t>
      </w:r>
      <w:proofErr w:type="spellStart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vty</w:t>
      </w:r>
      <w:proofErr w:type="spellEnd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 0 15</w:t>
      </w:r>
    </w:p>
    <w:p w:rsidR="00317B8F" w:rsidRPr="00317B8F" w:rsidRDefault="00317B8F" w:rsidP="00317B8F">
      <w:pPr>
        <w:numPr>
          <w:ilvl w:val="0"/>
          <w:numId w:val="5"/>
        </w:numPr>
        <w:spacing w:after="321" w:line="248" w:lineRule="auto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From line configuration mode, set the password to 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cisco </w:t>
      </w: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and require the password to be entered at login.</w:t>
      </w:r>
    </w:p>
    <w:p w:rsidR="00317B8F" w:rsidRPr="00317B8F" w:rsidRDefault="00317B8F" w:rsidP="00317B8F">
      <w:pPr>
        <w:spacing w:after="9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-line)#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password cisco</w:t>
      </w:r>
    </w:p>
    <w:p w:rsidR="00317B8F" w:rsidRPr="00317B8F" w:rsidRDefault="00317B8F" w:rsidP="00317B8F">
      <w:pPr>
        <w:spacing w:after="254" w:line="248" w:lineRule="auto"/>
        <w:ind w:left="1435" w:right="2288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-line)#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login 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-line)#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exit</w:t>
      </w:r>
    </w:p>
    <w:p w:rsidR="00317B8F" w:rsidRPr="00317B8F" w:rsidRDefault="00317B8F" w:rsidP="00317B8F">
      <w:pPr>
        <w:spacing w:after="65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>Step 5: Configure an IP address on interface VLAN1.</w:t>
      </w:r>
    </w:p>
    <w:p w:rsidR="00317B8F" w:rsidRPr="00317B8F" w:rsidRDefault="00317B8F" w:rsidP="00317B8F">
      <w:pPr>
        <w:spacing w:after="322" w:line="248" w:lineRule="auto"/>
        <w:ind w:left="370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From global configuration mode, switch to interface configuration mode for VLAN1, and assign the IP address 192.168.1.5 with the subnet mask of 255.255.255.0.</w:t>
      </w:r>
    </w:p>
    <w:p w:rsidR="00317B8F" w:rsidRPr="00317B8F" w:rsidRDefault="00317B8F" w:rsidP="00317B8F">
      <w:pPr>
        <w:spacing w:after="9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interface </w:t>
      </w:r>
      <w:proofErr w:type="spellStart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vlan</w:t>
      </w:r>
      <w:proofErr w:type="spellEnd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 1</w:t>
      </w:r>
    </w:p>
    <w:p w:rsidR="00317B8F" w:rsidRPr="00317B8F" w:rsidRDefault="00317B8F" w:rsidP="00317B8F">
      <w:pPr>
        <w:spacing w:after="0" w:line="265" w:lineRule="auto"/>
        <w:ind w:left="1435" w:right="544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-if)#</w:t>
      </w:r>
      <w:proofErr w:type="spellStart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ip</w:t>
      </w:r>
      <w:proofErr w:type="spellEnd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 address 192.168.1.5 255.255.255.0</w:t>
      </w:r>
    </w:p>
    <w:p w:rsidR="00317B8F" w:rsidRPr="00317B8F" w:rsidRDefault="00317B8F" w:rsidP="00317B8F">
      <w:pPr>
        <w:spacing w:after="488" w:line="248" w:lineRule="auto"/>
        <w:ind w:left="1435" w:right="1966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-if)#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no shutdown 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-if)#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exit</w:t>
      </w:r>
    </w:p>
    <w:p w:rsidR="00317B8F" w:rsidRPr="00317B8F" w:rsidRDefault="00317B8F" w:rsidP="00317B8F">
      <w:pPr>
        <w:spacing w:after="93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>Step 6: Configure the default gateway.</w:t>
      </w:r>
    </w:p>
    <w:p w:rsidR="00317B8F" w:rsidRPr="00317B8F" w:rsidRDefault="00317B8F" w:rsidP="00317B8F">
      <w:pPr>
        <w:numPr>
          <w:ilvl w:val="0"/>
          <w:numId w:val="6"/>
        </w:numPr>
        <w:spacing w:after="327" w:line="248" w:lineRule="auto"/>
        <w:ind w:right="378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From global configuration mode, assign the default gateway to 192.168.1.1.</w:t>
      </w:r>
    </w:p>
    <w:p w:rsidR="00317B8F" w:rsidRPr="00317B8F" w:rsidRDefault="00317B8F" w:rsidP="00317B8F">
      <w:pPr>
        <w:spacing w:after="205" w:line="265" w:lineRule="auto"/>
        <w:ind w:left="1435" w:right="544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)#</w:t>
      </w:r>
      <w:proofErr w:type="spellStart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ip</w:t>
      </w:r>
      <w:proofErr w:type="spellEnd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 default-gateway 192.168.1.1</w:t>
      </w:r>
    </w:p>
    <w:p w:rsidR="00317B8F" w:rsidRPr="00317B8F" w:rsidRDefault="00317B8F" w:rsidP="00317B8F">
      <w:pPr>
        <w:spacing w:after="93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>Step 7: Verify the configuration.</w:t>
      </w:r>
    </w:p>
    <w:p w:rsidR="00317B8F" w:rsidRPr="00317B8F" w:rsidRDefault="00317B8F" w:rsidP="00317B8F">
      <w:pPr>
        <w:spacing w:after="343" w:line="248" w:lineRule="auto"/>
        <w:ind w:left="370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The Customer Switch should now be able to ping the ISP Server at 209.165.201.10. The first one or two pings may fail while ARP converges.</w:t>
      </w:r>
    </w:p>
    <w:p w:rsidR="00317B8F" w:rsidRPr="00317B8F" w:rsidRDefault="00317B8F" w:rsidP="00F85CCA">
      <w:pPr>
        <w:spacing w:after="0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(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config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)#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end</w:t>
      </w:r>
    </w:p>
    <w:p w:rsidR="00317B8F" w:rsidRPr="00317B8F" w:rsidRDefault="00317B8F" w:rsidP="00F85CCA">
      <w:pPr>
        <w:spacing w:after="0" w:line="265" w:lineRule="auto"/>
        <w:ind w:left="1435" w:right="544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CustomerSwitch#</w:t>
      </w:r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>ping</w:t>
      </w:r>
      <w:proofErr w:type="spellEnd"/>
      <w:r w:rsidRPr="00317B8F">
        <w:rPr>
          <w:rFonts w:ascii="Times New Roman" w:eastAsia="Times New Roman" w:hAnsi="Times New Roman" w:cs="Times New Roman"/>
          <w:b/>
          <w:color w:val="000000"/>
          <w:sz w:val="20"/>
          <w:lang w:eastAsia="en-IE"/>
        </w:rPr>
        <w:t xml:space="preserve"> 209.165.201.10</w:t>
      </w:r>
    </w:p>
    <w:p w:rsidR="00317B8F" w:rsidRPr="00317B8F" w:rsidRDefault="00317B8F" w:rsidP="00F85CCA">
      <w:pPr>
        <w:spacing w:after="0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Type escape sequence to abort.</w:t>
      </w:r>
    </w:p>
    <w:p w:rsidR="00317B8F" w:rsidRPr="00317B8F" w:rsidRDefault="00317B8F" w:rsidP="00F85CCA">
      <w:pPr>
        <w:spacing w:after="0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Sending 5, 100-byte ICMP 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Echos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 to 209.165.201.10, timeout is 2 seconds:</w:t>
      </w:r>
    </w:p>
    <w:p w:rsidR="00317B8F" w:rsidRPr="00317B8F" w:rsidRDefault="00317B8F" w:rsidP="00F85CCA">
      <w:pPr>
        <w:spacing w:after="0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..!!!</w:t>
      </w:r>
    </w:p>
    <w:p w:rsidR="00317B8F" w:rsidRPr="00317B8F" w:rsidRDefault="00317B8F" w:rsidP="00F85CCA">
      <w:pPr>
        <w:spacing w:after="0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Success rate is 60 percent (3/5), round-trip min/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avg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/max = 181/189/197 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ms</w:t>
      </w:r>
      <w:proofErr w:type="spellEnd"/>
    </w:p>
    <w:p w:rsidR="00317B8F" w:rsidRPr="00317B8F" w:rsidRDefault="00317B8F" w:rsidP="00F85CCA">
      <w:pPr>
        <w:spacing w:after="0" w:line="248" w:lineRule="auto"/>
        <w:ind w:left="1435" w:right="67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CustomerSwitch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#</w:t>
      </w:r>
    </w:p>
    <w:p w:rsidR="00317B8F" w:rsidRPr="00317B8F" w:rsidRDefault="00317B8F" w:rsidP="00317B8F">
      <w:pPr>
        <w:spacing w:after="93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b/>
          <w:color w:val="000000"/>
          <w:lang w:eastAsia="en-IE"/>
        </w:rPr>
        <w:t>Reflection</w:t>
      </w:r>
    </w:p>
    <w:p w:rsidR="00317B8F" w:rsidRPr="00317B8F" w:rsidRDefault="00317B8F" w:rsidP="00317B8F">
      <w:pPr>
        <w:numPr>
          <w:ilvl w:val="0"/>
          <w:numId w:val="7"/>
        </w:numPr>
        <w:spacing w:after="350" w:line="248" w:lineRule="auto"/>
        <w:ind w:right="57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What is the significance of assigning the IP address to the VLAN1 interface instead of any of the Fast Ethernet interfaces?</w:t>
      </w:r>
    </w:p>
    <w:p w:rsidR="00317B8F" w:rsidRPr="00317B8F" w:rsidRDefault="00317B8F" w:rsidP="00317B8F">
      <w:pPr>
        <w:numPr>
          <w:ilvl w:val="0"/>
          <w:numId w:val="7"/>
        </w:numPr>
        <w:spacing w:after="337" w:line="265" w:lineRule="auto"/>
        <w:ind w:right="57"/>
        <w:rPr>
          <w:rFonts w:ascii="Times New Roman" w:eastAsia="Times New Roman" w:hAnsi="Times New Roman" w:cs="Times New Roman"/>
          <w:color w:val="000000"/>
          <w:sz w:val="20"/>
          <w:lang w:eastAsia="en-IE"/>
        </w:rPr>
      </w:pPr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What command is necessary to enforce password authentication on the console and </w:t>
      </w:r>
      <w:proofErr w:type="spellStart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vty</w:t>
      </w:r>
      <w:proofErr w:type="spellEnd"/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 xml:space="preserve"> lines?</w:t>
      </w:r>
    </w:p>
    <w:p w:rsidR="00332ED1" w:rsidRDefault="00317B8F" w:rsidP="00317B8F">
      <w:r w:rsidRPr="00317B8F">
        <w:rPr>
          <w:rFonts w:ascii="Times New Roman" w:eastAsia="Times New Roman" w:hAnsi="Times New Roman" w:cs="Times New Roman"/>
          <w:color w:val="000000"/>
          <w:sz w:val="20"/>
          <w:lang w:eastAsia="en-IE"/>
        </w:rPr>
        <w:t>How many gigabit ports are available on the Cisco Catalyst 2960 switch that you used in the activity?</w:t>
      </w:r>
    </w:p>
    <w:sectPr w:rsidR="00332ED1" w:rsidSect="00F85CC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64" w:rsidRDefault="00734064" w:rsidP="00F85CCA">
      <w:pPr>
        <w:spacing w:after="0" w:line="240" w:lineRule="auto"/>
      </w:pPr>
      <w:r>
        <w:separator/>
      </w:r>
    </w:p>
  </w:endnote>
  <w:endnote w:type="continuationSeparator" w:id="0">
    <w:p w:rsidR="00734064" w:rsidRDefault="00734064" w:rsidP="00F8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64" w:rsidRDefault="00734064" w:rsidP="00F85CCA">
      <w:pPr>
        <w:spacing w:after="0" w:line="240" w:lineRule="auto"/>
      </w:pPr>
      <w:r>
        <w:separator/>
      </w:r>
    </w:p>
  </w:footnote>
  <w:footnote w:type="continuationSeparator" w:id="0">
    <w:p w:rsidR="00734064" w:rsidRDefault="00734064" w:rsidP="00F85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3C1B"/>
    <w:multiLevelType w:val="hybridMultilevel"/>
    <w:tmpl w:val="1CF8D806"/>
    <w:lvl w:ilvl="0" w:tplc="EDE4D6DC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407B9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23DE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EA70C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D43A1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C6DA3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C4723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109D4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69C2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9A2DE7"/>
    <w:multiLevelType w:val="hybridMultilevel"/>
    <w:tmpl w:val="7D14E7F6"/>
    <w:lvl w:ilvl="0" w:tplc="82DA7BE0">
      <w:start w:val="1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9A667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8AC7A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A2736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0E863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9E2EB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E89E0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E270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4CA3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BA4423"/>
    <w:multiLevelType w:val="hybridMultilevel"/>
    <w:tmpl w:val="758E4BFA"/>
    <w:lvl w:ilvl="0" w:tplc="1A581534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3AE2B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29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2B01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847B3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9E24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4E35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03C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F8DAB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A10136"/>
    <w:multiLevelType w:val="hybridMultilevel"/>
    <w:tmpl w:val="352C42EE"/>
    <w:lvl w:ilvl="0" w:tplc="F0C8B174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6E31DA">
      <w:start w:val="1"/>
      <w:numFmt w:val="bullet"/>
      <w:lvlText w:val="o"/>
      <w:lvlJc w:val="left"/>
      <w:pPr>
        <w:ind w:left="1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5AE47C">
      <w:start w:val="1"/>
      <w:numFmt w:val="bullet"/>
      <w:lvlText w:val="▪"/>
      <w:lvlJc w:val="left"/>
      <w:pPr>
        <w:ind w:left="2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2443A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64E7B0">
      <w:start w:val="1"/>
      <w:numFmt w:val="bullet"/>
      <w:lvlText w:val="o"/>
      <w:lvlJc w:val="left"/>
      <w:pPr>
        <w:ind w:left="3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88845A">
      <w:start w:val="1"/>
      <w:numFmt w:val="bullet"/>
      <w:lvlText w:val="▪"/>
      <w:lvlJc w:val="left"/>
      <w:pPr>
        <w:ind w:left="4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161D90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169786">
      <w:start w:val="1"/>
      <w:numFmt w:val="bullet"/>
      <w:lvlText w:val="o"/>
      <w:lvlJc w:val="left"/>
      <w:pPr>
        <w:ind w:left="6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EB15E">
      <w:start w:val="1"/>
      <w:numFmt w:val="bullet"/>
      <w:lvlText w:val="▪"/>
      <w:lvlJc w:val="left"/>
      <w:pPr>
        <w:ind w:left="6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960BBB"/>
    <w:multiLevelType w:val="hybridMultilevel"/>
    <w:tmpl w:val="487AF84A"/>
    <w:lvl w:ilvl="0" w:tplc="B48E3772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D4CA1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269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0CFDE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6BCE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EC249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6254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70628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78FB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2540F8"/>
    <w:multiLevelType w:val="hybridMultilevel"/>
    <w:tmpl w:val="72FEE346"/>
    <w:lvl w:ilvl="0" w:tplc="71C4F100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8055F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F84F9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2B3A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A076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1E594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EE7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30DD5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E0878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324F69"/>
    <w:multiLevelType w:val="hybridMultilevel"/>
    <w:tmpl w:val="79E27038"/>
    <w:lvl w:ilvl="0" w:tplc="8EBE7CE8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26086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CECBE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22DAF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0C5DA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040B7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B67A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89B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6C104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8F"/>
    <w:rsid w:val="00317B8F"/>
    <w:rsid w:val="00332ED1"/>
    <w:rsid w:val="00734064"/>
    <w:rsid w:val="007F722D"/>
    <w:rsid w:val="00F8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9798F"/>
  <w15:chartTrackingRefBased/>
  <w15:docId w15:val="{59C1AB9E-A3E4-470D-A291-64E8D7EE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CCA"/>
  </w:style>
  <w:style w:type="paragraph" w:styleId="Footer">
    <w:name w:val="footer"/>
    <w:basedOn w:val="Normal"/>
    <w:link w:val="FooterChar"/>
    <w:uiPriority w:val="99"/>
    <w:unhideWhenUsed/>
    <w:rsid w:val="00F85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2697</Characters>
  <Application>Microsoft Office Word</Application>
  <DocSecurity>0</DocSecurity>
  <Lines>69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O'Connell</dc:creator>
  <cp:keywords/>
  <dc:description/>
  <cp:lastModifiedBy>Eoin O'Connell</cp:lastModifiedBy>
  <cp:revision>3</cp:revision>
  <dcterms:created xsi:type="dcterms:W3CDTF">2024-10-13T22:12:00Z</dcterms:created>
  <dcterms:modified xsi:type="dcterms:W3CDTF">2024-10-13T22:18:00Z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1078c2ccaf4b50cd79808b7dc5ff46c0f506d065a258eea8e267ca8959455102</vt:lpwstr>
  </property>
</Properties>
</file>