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106015703"/>
        <w:docPartObj>
          <w:docPartGallery w:val="Table of Contents"/>
          <w:docPartUnique/>
        </w:docPartObj>
      </w:sdtPr>
      <w:sdtContent>
        <w:p w14:paraId="652CC3E2" w14:textId="77777777" w:rsidR="002D7B46" w:rsidRDefault="00000000">
          <w:pPr>
            <w:pStyle w:val="TOCHeading"/>
          </w:pPr>
          <w:r>
            <w:t>Table of Contents</w:t>
          </w:r>
        </w:p>
        <w:p w14:paraId="0163AB0B" w14:textId="77777777" w:rsidR="00B35A7C" w:rsidRDefault="00000000">
          <w:pPr>
            <w:pStyle w:val="TOC1"/>
            <w:tabs>
              <w:tab w:val="right" w:leader="dot" w:pos="9350"/>
            </w:tabs>
            <w:rPr>
              <w:noProof/>
            </w:rPr>
          </w:pPr>
          <w:r>
            <w:fldChar w:fldCharType="begin"/>
          </w:r>
          <w:r>
            <w:instrText>TOC \o "1-2" \h \z \u</w:instrText>
          </w:r>
          <w:r>
            <w:fldChar w:fldCharType="separate"/>
          </w:r>
          <w:hyperlink w:anchor="_Toc242810605" w:history="1">
            <w:r w:rsidR="00B35A7C" w:rsidRPr="005C6346">
              <w:rPr>
                <w:rStyle w:val="Hyperlink"/>
                <w:noProof/>
              </w:rPr>
              <w:t>Phase 4: Data Quality &amp; Leakage Prevention</w:t>
            </w:r>
            <w:r w:rsidR="00B35A7C">
              <w:rPr>
                <w:noProof/>
                <w:webHidden/>
              </w:rPr>
              <w:tab/>
            </w:r>
            <w:r w:rsidR="00B35A7C">
              <w:rPr>
                <w:noProof/>
                <w:webHidden/>
              </w:rPr>
              <w:fldChar w:fldCharType="begin"/>
            </w:r>
            <w:r w:rsidR="00B35A7C">
              <w:rPr>
                <w:noProof/>
                <w:webHidden/>
              </w:rPr>
              <w:instrText xml:space="preserve"> PAGEREF _Toc242810605 \h </w:instrText>
            </w:r>
            <w:r w:rsidR="00B35A7C">
              <w:rPr>
                <w:noProof/>
                <w:webHidden/>
              </w:rPr>
            </w:r>
            <w:r w:rsidR="00B35A7C">
              <w:rPr>
                <w:noProof/>
                <w:webHidden/>
              </w:rPr>
              <w:fldChar w:fldCharType="separate"/>
            </w:r>
            <w:r w:rsidR="00B35A7C">
              <w:rPr>
                <w:noProof/>
                <w:webHidden/>
              </w:rPr>
              <w:t>1</w:t>
            </w:r>
            <w:r w:rsidR="00B35A7C">
              <w:rPr>
                <w:noProof/>
                <w:webHidden/>
              </w:rPr>
              <w:fldChar w:fldCharType="end"/>
            </w:r>
          </w:hyperlink>
        </w:p>
        <w:p w14:paraId="67A574B9" w14:textId="77777777" w:rsidR="00B35A7C" w:rsidRDefault="00B35A7C">
          <w:pPr>
            <w:pStyle w:val="TOC2"/>
            <w:tabs>
              <w:tab w:val="right" w:leader="dot" w:pos="9350"/>
            </w:tabs>
            <w:rPr>
              <w:noProof/>
            </w:rPr>
          </w:pPr>
          <w:hyperlink w:anchor="_Toc242810606" w:history="1">
            <w:r w:rsidRPr="005C6346">
              <w:rPr>
                <w:rStyle w:val="Hyperlink"/>
                <w:noProof/>
              </w:rPr>
              <w:t>ADIP — AI-Powered Architecture Decision Intelligence Platform</w:t>
            </w:r>
            <w:r>
              <w:rPr>
                <w:noProof/>
                <w:webHidden/>
              </w:rPr>
              <w:tab/>
            </w:r>
            <w:r>
              <w:rPr>
                <w:noProof/>
                <w:webHidden/>
              </w:rPr>
              <w:fldChar w:fldCharType="begin"/>
            </w:r>
            <w:r>
              <w:rPr>
                <w:noProof/>
                <w:webHidden/>
              </w:rPr>
              <w:instrText xml:space="preserve"> PAGEREF _Toc242810606 \h </w:instrText>
            </w:r>
            <w:r>
              <w:rPr>
                <w:noProof/>
                <w:webHidden/>
              </w:rPr>
            </w:r>
            <w:r>
              <w:rPr>
                <w:noProof/>
                <w:webHidden/>
              </w:rPr>
              <w:fldChar w:fldCharType="separate"/>
            </w:r>
            <w:r>
              <w:rPr>
                <w:noProof/>
                <w:webHidden/>
              </w:rPr>
              <w:t>1</w:t>
            </w:r>
            <w:r>
              <w:rPr>
                <w:noProof/>
                <w:webHidden/>
              </w:rPr>
              <w:fldChar w:fldCharType="end"/>
            </w:r>
          </w:hyperlink>
        </w:p>
        <w:p w14:paraId="517BD218" w14:textId="77777777" w:rsidR="00B35A7C" w:rsidRDefault="00B35A7C">
          <w:pPr>
            <w:pStyle w:val="TOC2"/>
            <w:tabs>
              <w:tab w:val="right" w:leader="dot" w:pos="9350"/>
            </w:tabs>
            <w:rPr>
              <w:noProof/>
            </w:rPr>
          </w:pPr>
          <w:hyperlink w:anchor="_Toc242810607" w:history="1">
            <w:r w:rsidRPr="005C6346">
              <w:rPr>
                <w:rStyle w:val="Hyperlink"/>
                <w:noProof/>
              </w:rPr>
              <w:t>1. Purpose of This Phase</w:t>
            </w:r>
            <w:r>
              <w:rPr>
                <w:noProof/>
                <w:webHidden/>
              </w:rPr>
              <w:tab/>
            </w:r>
            <w:r>
              <w:rPr>
                <w:noProof/>
                <w:webHidden/>
              </w:rPr>
              <w:fldChar w:fldCharType="begin"/>
            </w:r>
            <w:r>
              <w:rPr>
                <w:noProof/>
                <w:webHidden/>
              </w:rPr>
              <w:instrText xml:space="preserve"> PAGEREF _Toc242810607 \h </w:instrText>
            </w:r>
            <w:r>
              <w:rPr>
                <w:noProof/>
                <w:webHidden/>
              </w:rPr>
            </w:r>
            <w:r>
              <w:rPr>
                <w:noProof/>
                <w:webHidden/>
              </w:rPr>
              <w:fldChar w:fldCharType="separate"/>
            </w:r>
            <w:r>
              <w:rPr>
                <w:noProof/>
                <w:webHidden/>
              </w:rPr>
              <w:t>1</w:t>
            </w:r>
            <w:r>
              <w:rPr>
                <w:noProof/>
                <w:webHidden/>
              </w:rPr>
              <w:fldChar w:fldCharType="end"/>
            </w:r>
          </w:hyperlink>
        </w:p>
        <w:p w14:paraId="1637D5D0" w14:textId="77777777" w:rsidR="00B35A7C" w:rsidRDefault="00B35A7C">
          <w:pPr>
            <w:pStyle w:val="TOC2"/>
            <w:tabs>
              <w:tab w:val="right" w:leader="dot" w:pos="9350"/>
            </w:tabs>
            <w:rPr>
              <w:noProof/>
            </w:rPr>
          </w:pPr>
          <w:hyperlink w:anchor="_Toc242810608" w:history="1">
            <w:r w:rsidRPr="005C6346">
              <w:rPr>
                <w:rStyle w:val="Hyperlink"/>
                <w:noProof/>
              </w:rPr>
              <w:t>2. Technology Stack</w:t>
            </w:r>
            <w:r>
              <w:rPr>
                <w:noProof/>
                <w:webHidden/>
              </w:rPr>
              <w:tab/>
            </w:r>
            <w:r>
              <w:rPr>
                <w:noProof/>
                <w:webHidden/>
              </w:rPr>
              <w:fldChar w:fldCharType="begin"/>
            </w:r>
            <w:r>
              <w:rPr>
                <w:noProof/>
                <w:webHidden/>
              </w:rPr>
              <w:instrText xml:space="preserve"> PAGEREF _Toc242810608 \h </w:instrText>
            </w:r>
            <w:r>
              <w:rPr>
                <w:noProof/>
                <w:webHidden/>
              </w:rPr>
            </w:r>
            <w:r>
              <w:rPr>
                <w:noProof/>
                <w:webHidden/>
              </w:rPr>
              <w:fldChar w:fldCharType="separate"/>
            </w:r>
            <w:r>
              <w:rPr>
                <w:noProof/>
                <w:webHidden/>
              </w:rPr>
              <w:t>1</w:t>
            </w:r>
            <w:r>
              <w:rPr>
                <w:noProof/>
                <w:webHidden/>
              </w:rPr>
              <w:fldChar w:fldCharType="end"/>
            </w:r>
          </w:hyperlink>
        </w:p>
        <w:p w14:paraId="77124009" w14:textId="77777777" w:rsidR="00B35A7C" w:rsidRDefault="00B35A7C">
          <w:pPr>
            <w:pStyle w:val="TOC2"/>
            <w:tabs>
              <w:tab w:val="right" w:leader="dot" w:pos="9350"/>
            </w:tabs>
            <w:rPr>
              <w:noProof/>
            </w:rPr>
          </w:pPr>
          <w:hyperlink w:anchor="_Toc242810609" w:history="1">
            <w:r w:rsidRPr="005C6346">
              <w:rPr>
                <w:rStyle w:val="Hyperlink"/>
                <w:noProof/>
              </w:rPr>
              <w:t>3. Task Ownership</w:t>
            </w:r>
            <w:r>
              <w:rPr>
                <w:noProof/>
                <w:webHidden/>
              </w:rPr>
              <w:tab/>
            </w:r>
            <w:r>
              <w:rPr>
                <w:noProof/>
                <w:webHidden/>
              </w:rPr>
              <w:fldChar w:fldCharType="begin"/>
            </w:r>
            <w:r>
              <w:rPr>
                <w:noProof/>
                <w:webHidden/>
              </w:rPr>
              <w:instrText xml:space="preserve"> PAGEREF _Toc242810609 \h </w:instrText>
            </w:r>
            <w:r>
              <w:rPr>
                <w:noProof/>
                <w:webHidden/>
              </w:rPr>
            </w:r>
            <w:r>
              <w:rPr>
                <w:noProof/>
                <w:webHidden/>
              </w:rPr>
              <w:fldChar w:fldCharType="separate"/>
            </w:r>
            <w:r>
              <w:rPr>
                <w:noProof/>
                <w:webHidden/>
              </w:rPr>
              <w:t>1</w:t>
            </w:r>
            <w:r>
              <w:rPr>
                <w:noProof/>
                <w:webHidden/>
              </w:rPr>
              <w:fldChar w:fldCharType="end"/>
            </w:r>
          </w:hyperlink>
        </w:p>
        <w:p w14:paraId="122F914F" w14:textId="77777777" w:rsidR="00B35A7C" w:rsidRDefault="00B35A7C">
          <w:pPr>
            <w:pStyle w:val="TOC2"/>
            <w:tabs>
              <w:tab w:val="right" w:leader="dot" w:pos="9350"/>
            </w:tabs>
            <w:rPr>
              <w:noProof/>
            </w:rPr>
          </w:pPr>
          <w:hyperlink w:anchor="_Toc242810610" w:history="1">
            <w:r w:rsidRPr="005C6346">
              <w:rPr>
                <w:rStyle w:val="Hyperlink"/>
                <w:noProof/>
              </w:rPr>
              <w:t>4. Validation Pipeline</w:t>
            </w:r>
            <w:r>
              <w:rPr>
                <w:noProof/>
                <w:webHidden/>
              </w:rPr>
              <w:tab/>
            </w:r>
            <w:r>
              <w:rPr>
                <w:noProof/>
                <w:webHidden/>
              </w:rPr>
              <w:fldChar w:fldCharType="begin"/>
            </w:r>
            <w:r>
              <w:rPr>
                <w:noProof/>
                <w:webHidden/>
              </w:rPr>
              <w:instrText xml:space="preserve"> PAGEREF _Toc242810610 \h </w:instrText>
            </w:r>
            <w:r>
              <w:rPr>
                <w:noProof/>
                <w:webHidden/>
              </w:rPr>
            </w:r>
            <w:r>
              <w:rPr>
                <w:noProof/>
                <w:webHidden/>
              </w:rPr>
              <w:fldChar w:fldCharType="separate"/>
            </w:r>
            <w:r>
              <w:rPr>
                <w:noProof/>
                <w:webHidden/>
              </w:rPr>
              <w:t>1</w:t>
            </w:r>
            <w:r>
              <w:rPr>
                <w:noProof/>
                <w:webHidden/>
              </w:rPr>
              <w:fldChar w:fldCharType="end"/>
            </w:r>
          </w:hyperlink>
        </w:p>
        <w:p w14:paraId="45E636E0" w14:textId="77777777" w:rsidR="00B35A7C" w:rsidRDefault="00B35A7C">
          <w:pPr>
            <w:pStyle w:val="TOC2"/>
            <w:tabs>
              <w:tab w:val="right" w:leader="dot" w:pos="9350"/>
            </w:tabs>
            <w:rPr>
              <w:noProof/>
            </w:rPr>
          </w:pPr>
          <w:hyperlink w:anchor="_Toc242810611" w:history="1">
            <w:r w:rsidRPr="005C6346">
              <w:rPr>
                <w:rStyle w:val="Hyperlink"/>
                <w:noProof/>
              </w:rPr>
              <w:t>5. Implementation Checklist</w:t>
            </w:r>
            <w:r>
              <w:rPr>
                <w:noProof/>
                <w:webHidden/>
              </w:rPr>
              <w:tab/>
            </w:r>
            <w:r>
              <w:rPr>
                <w:noProof/>
                <w:webHidden/>
              </w:rPr>
              <w:fldChar w:fldCharType="begin"/>
            </w:r>
            <w:r>
              <w:rPr>
                <w:noProof/>
                <w:webHidden/>
              </w:rPr>
              <w:instrText xml:space="preserve"> PAGEREF _Toc242810611 \h </w:instrText>
            </w:r>
            <w:r>
              <w:rPr>
                <w:noProof/>
                <w:webHidden/>
              </w:rPr>
            </w:r>
            <w:r>
              <w:rPr>
                <w:noProof/>
                <w:webHidden/>
              </w:rPr>
              <w:fldChar w:fldCharType="separate"/>
            </w:r>
            <w:r>
              <w:rPr>
                <w:noProof/>
                <w:webHidden/>
              </w:rPr>
              <w:t>1</w:t>
            </w:r>
            <w:r>
              <w:rPr>
                <w:noProof/>
                <w:webHidden/>
              </w:rPr>
              <w:fldChar w:fldCharType="end"/>
            </w:r>
          </w:hyperlink>
        </w:p>
        <w:p w14:paraId="2BD40B8A" w14:textId="77777777" w:rsidR="00B35A7C" w:rsidRDefault="00B35A7C">
          <w:pPr>
            <w:pStyle w:val="TOC2"/>
            <w:tabs>
              <w:tab w:val="right" w:leader="dot" w:pos="9350"/>
            </w:tabs>
            <w:rPr>
              <w:noProof/>
            </w:rPr>
          </w:pPr>
          <w:hyperlink w:anchor="_Toc242810612" w:history="1">
            <w:r w:rsidRPr="005C6346">
              <w:rPr>
                <w:rStyle w:val="Hyperlink"/>
                <w:noProof/>
              </w:rPr>
              <w:t>6. Data Quality Checks (Anshika)</w:t>
            </w:r>
            <w:r>
              <w:rPr>
                <w:noProof/>
                <w:webHidden/>
              </w:rPr>
              <w:tab/>
            </w:r>
            <w:r>
              <w:rPr>
                <w:noProof/>
                <w:webHidden/>
              </w:rPr>
              <w:fldChar w:fldCharType="begin"/>
            </w:r>
            <w:r>
              <w:rPr>
                <w:noProof/>
                <w:webHidden/>
              </w:rPr>
              <w:instrText xml:space="preserve"> PAGEREF _Toc242810612 \h </w:instrText>
            </w:r>
            <w:r>
              <w:rPr>
                <w:noProof/>
                <w:webHidden/>
              </w:rPr>
            </w:r>
            <w:r>
              <w:rPr>
                <w:noProof/>
                <w:webHidden/>
              </w:rPr>
              <w:fldChar w:fldCharType="separate"/>
            </w:r>
            <w:r>
              <w:rPr>
                <w:noProof/>
                <w:webHidden/>
              </w:rPr>
              <w:t>1</w:t>
            </w:r>
            <w:r>
              <w:rPr>
                <w:noProof/>
                <w:webHidden/>
              </w:rPr>
              <w:fldChar w:fldCharType="end"/>
            </w:r>
          </w:hyperlink>
        </w:p>
        <w:p w14:paraId="00CB70A6" w14:textId="77777777" w:rsidR="00B35A7C" w:rsidRDefault="00B35A7C">
          <w:pPr>
            <w:pStyle w:val="TOC2"/>
            <w:tabs>
              <w:tab w:val="right" w:leader="dot" w:pos="9350"/>
            </w:tabs>
            <w:rPr>
              <w:noProof/>
            </w:rPr>
          </w:pPr>
          <w:hyperlink w:anchor="_Toc242810613" w:history="1">
            <w:r w:rsidRPr="005C6346">
              <w:rPr>
                <w:rStyle w:val="Hyperlink"/>
                <w:noProof/>
              </w:rPr>
              <w:t>7. Leakage Detection (Anshika)</w:t>
            </w:r>
            <w:r>
              <w:rPr>
                <w:noProof/>
                <w:webHidden/>
              </w:rPr>
              <w:tab/>
            </w:r>
            <w:r>
              <w:rPr>
                <w:noProof/>
                <w:webHidden/>
              </w:rPr>
              <w:fldChar w:fldCharType="begin"/>
            </w:r>
            <w:r>
              <w:rPr>
                <w:noProof/>
                <w:webHidden/>
              </w:rPr>
              <w:instrText xml:space="preserve"> PAGEREF _Toc242810613 \h </w:instrText>
            </w:r>
            <w:r>
              <w:rPr>
                <w:noProof/>
                <w:webHidden/>
              </w:rPr>
            </w:r>
            <w:r>
              <w:rPr>
                <w:noProof/>
                <w:webHidden/>
              </w:rPr>
              <w:fldChar w:fldCharType="separate"/>
            </w:r>
            <w:r>
              <w:rPr>
                <w:noProof/>
                <w:webHidden/>
              </w:rPr>
              <w:t>1</w:t>
            </w:r>
            <w:r>
              <w:rPr>
                <w:noProof/>
                <w:webHidden/>
              </w:rPr>
              <w:fldChar w:fldCharType="end"/>
            </w:r>
          </w:hyperlink>
        </w:p>
        <w:p w14:paraId="17AD36AC" w14:textId="77777777" w:rsidR="00B35A7C" w:rsidRDefault="00B35A7C">
          <w:pPr>
            <w:pStyle w:val="TOC2"/>
            <w:tabs>
              <w:tab w:val="right" w:leader="dot" w:pos="9350"/>
            </w:tabs>
            <w:rPr>
              <w:noProof/>
            </w:rPr>
          </w:pPr>
          <w:hyperlink w:anchor="_Toc242810614" w:history="1">
            <w:r w:rsidRPr="005C6346">
              <w:rPr>
                <w:rStyle w:val="Hyperlink"/>
                <w:noProof/>
              </w:rPr>
              <w:t>8. Statistical Validation (Ananya)</w:t>
            </w:r>
            <w:r>
              <w:rPr>
                <w:noProof/>
                <w:webHidden/>
              </w:rPr>
              <w:tab/>
            </w:r>
            <w:r>
              <w:rPr>
                <w:noProof/>
                <w:webHidden/>
              </w:rPr>
              <w:fldChar w:fldCharType="begin"/>
            </w:r>
            <w:r>
              <w:rPr>
                <w:noProof/>
                <w:webHidden/>
              </w:rPr>
              <w:instrText xml:space="preserve"> PAGEREF _Toc242810614 \h </w:instrText>
            </w:r>
            <w:r>
              <w:rPr>
                <w:noProof/>
                <w:webHidden/>
              </w:rPr>
            </w:r>
            <w:r>
              <w:rPr>
                <w:noProof/>
                <w:webHidden/>
              </w:rPr>
              <w:fldChar w:fldCharType="separate"/>
            </w:r>
            <w:r>
              <w:rPr>
                <w:noProof/>
                <w:webHidden/>
              </w:rPr>
              <w:t>1</w:t>
            </w:r>
            <w:r>
              <w:rPr>
                <w:noProof/>
                <w:webHidden/>
              </w:rPr>
              <w:fldChar w:fldCharType="end"/>
            </w:r>
          </w:hyperlink>
        </w:p>
        <w:p w14:paraId="6B1717F5" w14:textId="77777777" w:rsidR="00B35A7C" w:rsidRDefault="00B35A7C">
          <w:pPr>
            <w:pStyle w:val="TOC2"/>
            <w:tabs>
              <w:tab w:val="right" w:leader="dot" w:pos="9350"/>
            </w:tabs>
            <w:rPr>
              <w:noProof/>
            </w:rPr>
          </w:pPr>
          <w:hyperlink w:anchor="_Toc242810615" w:history="1">
            <w:r w:rsidRPr="005C6346">
              <w:rPr>
                <w:rStyle w:val="Hyperlink"/>
                <w:noProof/>
              </w:rPr>
              <w:t>9. Independent Review of Methodology (Ananya)</w:t>
            </w:r>
            <w:r>
              <w:rPr>
                <w:noProof/>
                <w:webHidden/>
              </w:rPr>
              <w:tab/>
            </w:r>
            <w:r>
              <w:rPr>
                <w:noProof/>
                <w:webHidden/>
              </w:rPr>
              <w:fldChar w:fldCharType="begin"/>
            </w:r>
            <w:r>
              <w:rPr>
                <w:noProof/>
                <w:webHidden/>
              </w:rPr>
              <w:instrText xml:space="preserve"> PAGEREF _Toc242810615 \h </w:instrText>
            </w:r>
            <w:r>
              <w:rPr>
                <w:noProof/>
                <w:webHidden/>
              </w:rPr>
            </w:r>
            <w:r>
              <w:rPr>
                <w:noProof/>
                <w:webHidden/>
              </w:rPr>
              <w:fldChar w:fldCharType="separate"/>
            </w:r>
            <w:r>
              <w:rPr>
                <w:noProof/>
                <w:webHidden/>
              </w:rPr>
              <w:t>1</w:t>
            </w:r>
            <w:r>
              <w:rPr>
                <w:noProof/>
                <w:webHidden/>
              </w:rPr>
              <w:fldChar w:fldCharType="end"/>
            </w:r>
          </w:hyperlink>
        </w:p>
        <w:p w14:paraId="6FFF158A" w14:textId="77777777" w:rsidR="00B35A7C" w:rsidRDefault="00B35A7C">
          <w:pPr>
            <w:pStyle w:val="TOC2"/>
            <w:tabs>
              <w:tab w:val="right" w:leader="dot" w:pos="9350"/>
            </w:tabs>
            <w:rPr>
              <w:noProof/>
            </w:rPr>
          </w:pPr>
          <w:hyperlink w:anchor="_Toc242810616" w:history="1">
            <w:r w:rsidRPr="005C6346">
              <w:rPr>
                <w:rStyle w:val="Hyperlink"/>
                <w:noProof/>
              </w:rPr>
              <w:t>10. Supporting Roles</w:t>
            </w:r>
            <w:r>
              <w:rPr>
                <w:noProof/>
                <w:webHidden/>
              </w:rPr>
              <w:tab/>
            </w:r>
            <w:r>
              <w:rPr>
                <w:noProof/>
                <w:webHidden/>
              </w:rPr>
              <w:fldChar w:fldCharType="begin"/>
            </w:r>
            <w:r>
              <w:rPr>
                <w:noProof/>
                <w:webHidden/>
              </w:rPr>
              <w:instrText xml:space="preserve"> PAGEREF _Toc242810616 \h </w:instrText>
            </w:r>
            <w:r>
              <w:rPr>
                <w:noProof/>
                <w:webHidden/>
              </w:rPr>
            </w:r>
            <w:r>
              <w:rPr>
                <w:noProof/>
                <w:webHidden/>
              </w:rPr>
              <w:fldChar w:fldCharType="separate"/>
            </w:r>
            <w:r>
              <w:rPr>
                <w:noProof/>
                <w:webHidden/>
              </w:rPr>
              <w:t>1</w:t>
            </w:r>
            <w:r>
              <w:rPr>
                <w:noProof/>
                <w:webHidden/>
              </w:rPr>
              <w:fldChar w:fldCharType="end"/>
            </w:r>
          </w:hyperlink>
        </w:p>
        <w:p w14:paraId="27EA3736" w14:textId="77777777" w:rsidR="00B35A7C" w:rsidRDefault="00B35A7C">
          <w:pPr>
            <w:pStyle w:val="TOC2"/>
            <w:tabs>
              <w:tab w:val="right" w:leader="dot" w:pos="9350"/>
            </w:tabs>
            <w:rPr>
              <w:noProof/>
            </w:rPr>
          </w:pPr>
          <w:hyperlink w:anchor="_Toc242810617" w:history="1">
            <w:r w:rsidRPr="005C6346">
              <w:rPr>
                <w:rStyle w:val="Hyperlink"/>
                <w:noProof/>
              </w:rPr>
              <w:t>11. Deliverables</w:t>
            </w:r>
            <w:r>
              <w:rPr>
                <w:noProof/>
                <w:webHidden/>
              </w:rPr>
              <w:tab/>
            </w:r>
            <w:r>
              <w:rPr>
                <w:noProof/>
                <w:webHidden/>
              </w:rPr>
              <w:fldChar w:fldCharType="begin"/>
            </w:r>
            <w:r>
              <w:rPr>
                <w:noProof/>
                <w:webHidden/>
              </w:rPr>
              <w:instrText xml:space="preserve"> PAGEREF _Toc242810617 \h </w:instrText>
            </w:r>
            <w:r>
              <w:rPr>
                <w:noProof/>
                <w:webHidden/>
              </w:rPr>
            </w:r>
            <w:r>
              <w:rPr>
                <w:noProof/>
                <w:webHidden/>
              </w:rPr>
              <w:fldChar w:fldCharType="separate"/>
            </w:r>
            <w:r>
              <w:rPr>
                <w:noProof/>
                <w:webHidden/>
              </w:rPr>
              <w:t>1</w:t>
            </w:r>
            <w:r>
              <w:rPr>
                <w:noProof/>
                <w:webHidden/>
              </w:rPr>
              <w:fldChar w:fldCharType="end"/>
            </w:r>
          </w:hyperlink>
        </w:p>
        <w:p w14:paraId="5F54D1A1" w14:textId="77777777" w:rsidR="00B35A7C" w:rsidRDefault="00B35A7C">
          <w:pPr>
            <w:pStyle w:val="TOC2"/>
            <w:tabs>
              <w:tab w:val="right" w:leader="dot" w:pos="9350"/>
            </w:tabs>
            <w:rPr>
              <w:noProof/>
            </w:rPr>
          </w:pPr>
          <w:hyperlink w:anchor="_Toc242810618" w:history="1">
            <w:r w:rsidRPr="005C6346">
              <w:rPr>
                <w:rStyle w:val="Hyperlink"/>
                <w:noProof/>
              </w:rPr>
              <w:t>12. Approval Criteria</w:t>
            </w:r>
            <w:r>
              <w:rPr>
                <w:noProof/>
                <w:webHidden/>
              </w:rPr>
              <w:tab/>
            </w:r>
            <w:r>
              <w:rPr>
                <w:noProof/>
                <w:webHidden/>
              </w:rPr>
              <w:fldChar w:fldCharType="begin"/>
            </w:r>
            <w:r>
              <w:rPr>
                <w:noProof/>
                <w:webHidden/>
              </w:rPr>
              <w:instrText xml:space="preserve"> PAGEREF _Toc242810618 \h </w:instrText>
            </w:r>
            <w:r>
              <w:rPr>
                <w:noProof/>
                <w:webHidden/>
              </w:rPr>
            </w:r>
            <w:r>
              <w:rPr>
                <w:noProof/>
                <w:webHidden/>
              </w:rPr>
              <w:fldChar w:fldCharType="separate"/>
            </w:r>
            <w:r>
              <w:rPr>
                <w:noProof/>
                <w:webHidden/>
              </w:rPr>
              <w:t>1</w:t>
            </w:r>
            <w:r>
              <w:rPr>
                <w:noProof/>
                <w:webHidden/>
              </w:rPr>
              <w:fldChar w:fldCharType="end"/>
            </w:r>
          </w:hyperlink>
        </w:p>
        <w:p w14:paraId="53FB0479" w14:textId="77777777" w:rsidR="00B35A7C" w:rsidRDefault="00B35A7C">
          <w:pPr>
            <w:pStyle w:val="TOC2"/>
            <w:tabs>
              <w:tab w:val="right" w:leader="dot" w:pos="9350"/>
            </w:tabs>
            <w:rPr>
              <w:noProof/>
            </w:rPr>
          </w:pPr>
          <w:hyperlink w:anchor="_Toc242810619" w:history="1">
            <w:r w:rsidRPr="005C6346">
              <w:rPr>
                <w:rStyle w:val="Hyperlink"/>
                <w:noProof/>
              </w:rPr>
              <w:t>13. Next Steps (Phase 5 Preview)</w:t>
            </w:r>
            <w:r>
              <w:rPr>
                <w:noProof/>
                <w:webHidden/>
              </w:rPr>
              <w:tab/>
            </w:r>
            <w:r>
              <w:rPr>
                <w:noProof/>
                <w:webHidden/>
              </w:rPr>
              <w:fldChar w:fldCharType="begin"/>
            </w:r>
            <w:r>
              <w:rPr>
                <w:noProof/>
                <w:webHidden/>
              </w:rPr>
              <w:instrText xml:space="preserve"> PAGEREF _Toc242810619 \h </w:instrText>
            </w:r>
            <w:r>
              <w:rPr>
                <w:noProof/>
                <w:webHidden/>
              </w:rPr>
            </w:r>
            <w:r>
              <w:rPr>
                <w:noProof/>
                <w:webHidden/>
              </w:rPr>
              <w:fldChar w:fldCharType="separate"/>
            </w:r>
            <w:r>
              <w:rPr>
                <w:noProof/>
                <w:webHidden/>
              </w:rPr>
              <w:t>1</w:t>
            </w:r>
            <w:r>
              <w:rPr>
                <w:noProof/>
                <w:webHidden/>
              </w:rPr>
              <w:fldChar w:fldCharType="end"/>
            </w:r>
          </w:hyperlink>
        </w:p>
        <w:p w14:paraId="5FE780E1" w14:textId="77777777" w:rsidR="002D7B46" w:rsidRDefault="00000000">
          <w:r>
            <w:fldChar w:fldCharType="end"/>
          </w:r>
        </w:p>
      </w:sdtContent>
    </w:sdt>
    <w:p w14:paraId="4F48194B" w14:textId="77777777" w:rsidR="002D7B46" w:rsidRDefault="00000000">
      <w:pPr>
        <w:pStyle w:val="Heading1"/>
      </w:pPr>
      <w:bookmarkStart w:id="0" w:name="phase-4-data-quality-leakage-prevention"/>
      <w:bookmarkStart w:id="1" w:name="_Toc242810605"/>
      <w:r>
        <w:t>Phase 4: Data Quality &amp; Leakage Prevention</w:t>
      </w:r>
      <w:bookmarkEnd w:id="1"/>
    </w:p>
    <w:p w14:paraId="1BFF3F1F" w14:textId="77777777" w:rsidR="002D7B46" w:rsidRDefault="00000000">
      <w:pPr>
        <w:pStyle w:val="Heading2"/>
      </w:pPr>
      <w:bookmarkStart w:id="2" w:name="X18c5ab5a2a50a4b79d7faf02ecbefd9a41f96b0"/>
      <w:bookmarkStart w:id="3" w:name="_Toc242810606"/>
      <w:r>
        <w:t>ADIP — AI-Powered Architecture Decision Intelligence Platform</w:t>
      </w:r>
      <w:bookmarkEnd w:id="3"/>
    </w:p>
    <w:p w14:paraId="0A3B6AA7" w14:textId="77777777" w:rsidR="00B35A7C" w:rsidRDefault="00000000">
      <w:pPr>
        <w:pStyle w:val="FirstParagraph"/>
      </w:pPr>
      <w:r>
        <w:rPr>
          <w:b/>
          <w:bCs/>
        </w:rPr>
        <w:t>Project Type:</w:t>
      </w:r>
      <w:r>
        <w:t xml:space="preserve"> AI/ML + Full-Stack Systems Portfolio Project </w:t>
      </w:r>
    </w:p>
    <w:p w14:paraId="0DC3E3AF" w14:textId="77777777" w:rsidR="00B35A7C" w:rsidRDefault="00000000">
      <w:pPr>
        <w:pStyle w:val="FirstParagraph"/>
      </w:pPr>
      <w:r>
        <w:rPr>
          <w:b/>
          <w:bCs/>
        </w:rPr>
        <w:t>Phase:</w:t>
      </w:r>
      <w:r>
        <w:t xml:space="preserve"> 4 — Data Quality &amp; Leakage Prevention </w:t>
      </w:r>
    </w:p>
    <w:p w14:paraId="0C8278D8" w14:textId="77777777" w:rsidR="00B35A7C" w:rsidRDefault="00000000">
      <w:pPr>
        <w:pStyle w:val="FirstParagraph"/>
      </w:pPr>
      <w:r>
        <w:rPr>
          <w:b/>
          <w:bCs/>
        </w:rPr>
        <w:t>Lead:</w:t>
      </w:r>
      <w:r>
        <w:t xml:space="preserve"> Anshika </w:t>
      </w:r>
    </w:p>
    <w:p w14:paraId="56D6C954" w14:textId="77777777" w:rsidR="00B35A7C" w:rsidRDefault="00000000">
      <w:pPr>
        <w:pStyle w:val="FirstParagraph"/>
      </w:pPr>
      <w:r>
        <w:rPr>
          <w:b/>
          <w:bCs/>
        </w:rPr>
        <w:t>Supporting:</w:t>
      </w:r>
      <w:r>
        <w:t xml:space="preserve"> Ananya, Akriti, Shruti </w:t>
      </w:r>
    </w:p>
    <w:p w14:paraId="2A2538D1" w14:textId="0462A168" w:rsidR="002D7B46" w:rsidRDefault="00000000">
      <w:pPr>
        <w:pStyle w:val="FirstParagraph"/>
      </w:pPr>
      <w:r>
        <w:rPr>
          <w:b/>
          <w:bCs/>
        </w:rPr>
        <w:t>Document Version:</w:t>
      </w:r>
      <w:r>
        <w:t xml:space="preserve"> 1.0</w:t>
      </w:r>
    </w:p>
    <w:p w14:paraId="7101785F" w14:textId="77777777" w:rsidR="002D7B46" w:rsidRDefault="00000000">
      <w:r>
        <w:pict w14:anchorId="001480CD">
          <v:rect id="_x0000_i1025" style="width:0;height:1.5pt" o:hralign="center" o:hrstd="t" o:hr="t"/>
        </w:pict>
      </w:r>
    </w:p>
    <w:p w14:paraId="6073DB88" w14:textId="77777777" w:rsidR="002D7B46" w:rsidRDefault="00000000">
      <w:pPr>
        <w:pStyle w:val="Heading2"/>
      </w:pPr>
      <w:bookmarkStart w:id="4" w:name="purpose-of-this-phase"/>
      <w:bookmarkStart w:id="5" w:name="_Toc242810607"/>
      <w:bookmarkEnd w:id="2"/>
      <w:r>
        <w:t>1. Purpose of This Phase</w:t>
      </w:r>
      <w:bookmarkEnd w:id="5"/>
    </w:p>
    <w:p w14:paraId="57B9D688" w14:textId="77777777" w:rsidR="002D7B46" w:rsidRDefault="00000000">
      <w:pPr>
        <w:pStyle w:val="FirstParagraph"/>
      </w:pPr>
      <w:r>
        <w:t xml:space="preserve">Phase 3 defined where ADIP’s data comes from and how it is organized into the five datasets (Requirements, Architecture, Workload, Performance, Cost). Phase 4 answers the next question: </w:t>
      </w:r>
      <w:r>
        <w:rPr>
          <w:b/>
          <w:bCs/>
        </w:rPr>
        <w:t>can that data be trusted to train models?</w:t>
      </w:r>
    </w:p>
    <w:p w14:paraId="0F680F5A" w14:textId="77777777" w:rsidR="002D7B46" w:rsidRDefault="00000000">
      <w:pPr>
        <w:pStyle w:val="BodyText"/>
      </w:pPr>
      <w:r>
        <w:lastRenderedPageBreak/>
        <w:t xml:space="preserve">Data quality and leakage prevention is an </w:t>
      </w:r>
      <w:r>
        <w:rPr>
          <w:b/>
          <w:bCs/>
        </w:rPr>
        <w:t>explicit project phase</w:t>
      </w:r>
      <w:r>
        <w:t>, not something hidden inside data cleaning. Treating it as its own phase, with its own owners, checks, and approval gate, means no dataset reaches model training without passing documented validation. It also gives the research stronger credibility: every reported model result can be traced back to a dataset version that was formally approved.</w:t>
      </w:r>
    </w:p>
    <w:p w14:paraId="2621B169" w14:textId="77777777" w:rsidR="002D7B46" w:rsidRDefault="00000000">
      <w:r>
        <w:pict w14:anchorId="2D9DE4C2">
          <v:rect id="_x0000_i1026" style="width:0;height:1.5pt" o:hralign="center" o:hrstd="t" o:hr="t"/>
        </w:pict>
      </w:r>
    </w:p>
    <w:p w14:paraId="759FC815" w14:textId="77777777" w:rsidR="002D7B46" w:rsidRDefault="00000000">
      <w:pPr>
        <w:pStyle w:val="Heading2"/>
      </w:pPr>
      <w:bookmarkStart w:id="6" w:name="technology-stack"/>
      <w:bookmarkStart w:id="7" w:name="_Toc242810608"/>
      <w:bookmarkEnd w:id="4"/>
      <w:r>
        <w:t>2. Technology Stack</w:t>
      </w:r>
      <w:bookmarkEnd w:id="7"/>
    </w:p>
    <w:tbl>
      <w:tblPr>
        <w:tblStyle w:val="Table"/>
        <w:tblW w:w="5000" w:type="pct"/>
        <w:tblLook w:val="0020" w:firstRow="1" w:lastRow="0" w:firstColumn="0" w:lastColumn="0" w:noHBand="0" w:noVBand="0"/>
      </w:tblPr>
      <w:tblGrid>
        <w:gridCol w:w="2163"/>
        <w:gridCol w:w="7413"/>
      </w:tblGrid>
      <w:tr w:rsidR="002D7B46" w14:paraId="5153F199" w14:textId="77777777" w:rsidTr="00A44DA7">
        <w:trPr>
          <w:cnfStyle w:val="100000000000" w:firstRow="1" w:lastRow="0" w:firstColumn="0" w:lastColumn="0" w:oddVBand="0" w:evenVBand="0" w:oddHBand="0" w:evenHBand="0" w:firstRowFirstColumn="0" w:firstRowLastColumn="0" w:lastRowFirstColumn="0" w:lastRowLastColumn="0"/>
          <w:tblHeader/>
        </w:trPr>
        <w:tc>
          <w:tcPr>
            <w:tcW w:w="0" w:type="auto"/>
            <w:tcBorders>
              <w:right w:val="single" w:sz="4" w:space="0" w:color="auto"/>
            </w:tcBorders>
          </w:tcPr>
          <w:p w14:paraId="0DCBBDA6" w14:textId="77777777" w:rsidR="002D7B46" w:rsidRDefault="00000000">
            <w:pPr>
              <w:pStyle w:val="Compact"/>
            </w:pPr>
            <w:r>
              <w:t>Area</w:t>
            </w:r>
          </w:p>
        </w:tc>
        <w:tc>
          <w:tcPr>
            <w:tcW w:w="0" w:type="auto"/>
            <w:tcBorders>
              <w:left w:val="single" w:sz="4" w:space="0" w:color="auto"/>
            </w:tcBorders>
          </w:tcPr>
          <w:p w14:paraId="5C37520F" w14:textId="77777777" w:rsidR="002D7B46" w:rsidRDefault="00000000">
            <w:pPr>
              <w:pStyle w:val="Compact"/>
            </w:pPr>
            <w:r>
              <w:t>Technology</w:t>
            </w:r>
          </w:p>
        </w:tc>
      </w:tr>
      <w:tr w:rsidR="002D7B46" w14:paraId="3A5052C6" w14:textId="77777777" w:rsidTr="00A44DA7">
        <w:tc>
          <w:tcPr>
            <w:tcW w:w="0" w:type="auto"/>
            <w:tcBorders>
              <w:right w:val="single" w:sz="4" w:space="0" w:color="auto"/>
            </w:tcBorders>
          </w:tcPr>
          <w:p w14:paraId="1C6866DB" w14:textId="77777777" w:rsidR="002D7B46" w:rsidRDefault="00000000">
            <w:pPr>
              <w:pStyle w:val="Compact"/>
            </w:pPr>
            <w:r>
              <w:t>Data processing</w:t>
            </w:r>
          </w:p>
        </w:tc>
        <w:tc>
          <w:tcPr>
            <w:tcW w:w="0" w:type="auto"/>
            <w:tcBorders>
              <w:left w:val="single" w:sz="4" w:space="0" w:color="auto"/>
            </w:tcBorders>
          </w:tcPr>
          <w:p w14:paraId="6C3EA517" w14:textId="77777777" w:rsidR="002D7B46" w:rsidRDefault="00000000">
            <w:pPr>
              <w:pStyle w:val="Compact"/>
            </w:pPr>
            <w:r>
              <w:t>Pandas, NumPy</w:t>
            </w:r>
          </w:p>
        </w:tc>
      </w:tr>
      <w:tr w:rsidR="002D7B46" w14:paraId="15E421DE" w14:textId="77777777" w:rsidTr="00A44DA7">
        <w:tc>
          <w:tcPr>
            <w:tcW w:w="0" w:type="auto"/>
            <w:tcBorders>
              <w:right w:val="single" w:sz="4" w:space="0" w:color="auto"/>
            </w:tcBorders>
          </w:tcPr>
          <w:p w14:paraId="368453AA" w14:textId="77777777" w:rsidR="002D7B46" w:rsidRDefault="00000000">
            <w:pPr>
              <w:pStyle w:val="Compact"/>
            </w:pPr>
            <w:r>
              <w:t>Validation utilities</w:t>
            </w:r>
          </w:p>
        </w:tc>
        <w:tc>
          <w:tcPr>
            <w:tcW w:w="0" w:type="auto"/>
            <w:tcBorders>
              <w:left w:val="single" w:sz="4" w:space="0" w:color="auto"/>
            </w:tcBorders>
          </w:tcPr>
          <w:p w14:paraId="0D8A8384" w14:textId="77777777" w:rsidR="002D7B46" w:rsidRDefault="00000000">
            <w:pPr>
              <w:pStyle w:val="Compact"/>
            </w:pPr>
            <w:r>
              <w:t>scikit-learn validation utilities (splitters, pipelines, cross-validation)</w:t>
            </w:r>
          </w:p>
        </w:tc>
      </w:tr>
      <w:tr w:rsidR="002D7B46" w14:paraId="721A1197" w14:textId="77777777" w:rsidTr="00A44DA7">
        <w:tc>
          <w:tcPr>
            <w:tcW w:w="0" w:type="auto"/>
            <w:tcBorders>
              <w:right w:val="single" w:sz="4" w:space="0" w:color="auto"/>
            </w:tcBorders>
          </w:tcPr>
          <w:p w14:paraId="6BF3FCFD" w14:textId="77777777" w:rsidR="002D7B46" w:rsidRDefault="00000000">
            <w:pPr>
              <w:pStyle w:val="Compact"/>
            </w:pPr>
            <w:r>
              <w:t>Statistical checks</w:t>
            </w:r>
          </w:p>
        </w:tc>
        <w:tc>
          <w:tcPr>
            <w:tcW w:w="0" w:type="auto"/>
            <w:tcBorders>
              <w:left w:val="single" w:sz="4" w:space="0" w:color="auto"/>
            </w:tcBorders>
          </w:tcPr>
          <w:p w14:paraId="0A3D70B9" w14:textId="77777777" w:rsidR="002D7B46" w:rsidRDefault="00000000">
            <w:pPr>
              <w:pStyle w:val="Compact"/>
            </w:pPr>
            <w:r>
              <w:t>SciPy (distribution tests), Pandas/NumPy summary statistics</w:t>
            </w:r>
          </w:p>
        </w:tc>
      </w:tr>
      <w:tr w:rsidR="002D7B46" w14:paraId="673CE4D3" w14:textId="77777777" w:rsidTr="00A44DA7">
        <w:tc>
          <w:tcPr>
            <w:tcW w:w="0" w:type="auto"/>
            <w:tcBorders>
              <w:right w:val="single" w:sz="4" w:space="0" w:color="auto"/>
            </w:tcBorders>
          </w:tcPr>
          <w:p w14:paraId="6D21CA62" w14:textId="77777777" w:rsidR="002D7B46" w:rsidRDefault="00000000">
            <w:pPr>
              <w:pStyle w:val="Compact"/>
            </w:pPr>
            <w:r>
              <w:t>Schema / data-quality checks</w:t>
            </w:r>
          </w:p>
        </w:tc>
        <w:tc>
          <w:tcPr>
            <w:tcW w:w="0" w:type="auto"/>
            <w:tcBorders>
              <w:left w:val="single" w:sz="4" w:space="0" w:color="auto"/>
            </w:tcBorders>
          </w:tcPr>
          <w:p w14:paraId="445E0D9C" w14:textId="77777777" w:rsidR="002D7B46" w:rsidRDefault="00000000">
            <w:pPr>
              <w:pStyle w:val="Compact"/>
            </w:pPr>
            <w:r>
              <w:t>Schema and data-quality check suite (rule-based checks implemented in Python; a dedicated schema-validation library may be adopted if needed)</w:t>
            </w:r>
          </w:p>
        </w:tc>
      </w:tr>
      <w:tr w:rsidR="002D7B46" w14:paraId="4B27ED6B" w14:textId="77777777" w:rsidTr="00A44DA7">
        <w:tc>
          <w:tcPr>
            <w:tcW w:w="0" w:type="auto"/>
            <w:tcBorders>
              <w:right w:val="single" w:sz="4" w:space="0" w:color="auto"/>
            </w:tcBorders>
          </w:tcPr>
          <w:p w14:paraId="2623539D" w14:textId="77777777" w:rsidR="002D7B46" w:rsidRDefault="00000000">
            <w:pPr>
              <w:pStyle w:val="Compact"/>
            </w:pPr>
            <w:r>
              <w:t>Test automation</w:t>
            </w:r>
          </w:p>
        </w:tc>
        <w:tc>
          <w:tcPr>
            <w:tcW w:w="0" w:type="auto"/>
            <w:tcBorders>
              <w:left w:val="single" w:sz="4" w:space="0" w:color="auto"/>
            </w:tcBorders>
          </w:tcPr>
          <w:p w14:paraId="344B6329" w14:textId="77777777" w:rsidR="002D7B46" w:rsidRDefault="00000000">
            <w:pPr>
              <w:pStyle w:val="Compact"/>
            </w:pPr>
            <w:r>
              <w:t>Pytest (checks run as repeatable tests)</w:t>
            </w:r>
          </w:p>
        </w:tc>
      </w:tr>
    </w:tbl>
    <w:p w14:paraId="55CBED53" w14:textId="77777777" w:rsidR="002D7B46" w:rsidRDefault="00000000">
      <w:r>
        <w:pict w14:anchorId="1D5DA75E">
          <v:rect id="_x0000_i1027" style="width:0;height:1.5pt" o:hralign="center" o:hrstd="t" o:hr="t"/>
        </w:pict>
      </w:r>
    </w:p>
    <w:p w14:paraId="0B5C5FA0" w14:textId="77777777" w:rsidR="002D7B46" w:rsidRDefault="00000000">
      <w:pPr>
        <w:pStyle w:val="Heading2"/>
      </w:pPr>
      <w:bookmarkStart w:id="8" w:name="task-ownership"/>
      <w:bookmarkStart w:id="9" w:name="_Toc242810609"/>
      <w:bookmarkEnd w:id="6"/>
      <w:r>
        <w:t>3. Task Ownership</w:t>
      </w:r>
      <w:bookmarkEnd w:id="9"/>
    </w:p>
    <w:tbl>
      <w:tblPr>
        <w:tblStyle w:val="Table"/>
        <w:tblW w:w="5000" w:type="pct"/>
        <w:tblLook w:val="0020" w:firstRow="1" w:lastRow="0" w:firstColumn="0" w:lastColumn="0" w:noHBand="0" w:noVBand="0"/>
      </w:tblPr>
      <w:tblGrid>
        <w:gridCol w:w="1117"/>
        <w:gridCol w:w="8459"/>
      </w:tblGrid>
      <w:tr w:rsidR="002D7B46" w14:paraId="27418170" w14:textId="77777777" w:rsidTr="00B35A7C">
        <w:trPr>
          <w:cnfStyle w:val="100000000000" w:firstRow="1" w:lastRow="0" w:firstColumn="0" w:lastColumn="0" w:oddVBand="0" w:evenVBand="0" w:oddHBand="0" w:evenHBand="0" w:firstRowFirstColumn="0" w:firstRowLastColumn="0" w:lastRowFirstColumn="0" w:lastRowLastColumn="0"/>
          <w:tblHeader/>
        </w:trPr>
        <w:tc>
          <w:tcPr>
            <w:tcW w:w="0" w:type="auto"/>
            <w:tcBorders>
              <w:right w:val="single" w:sz="4" w:space="0" w:color="auto"/>
            </w:tcBorders>
          </w:tcPr>
          <w:p w14:paraId="71CD21C3" w14:textId="77777777" w:rsidR="002D7B46" w:rsidRDefault="00000000">
            <w:pPr>
              <w:pStyle w:val="Compact"/>
            </w:pPr>
            <w:r>
              <w:t>Owner</w:t>
            </w:r>
          </w:p>
        </w:tc>
        <w:tc>
          <w:tcPr>
            <w:tcW w:w="0" w:type="auto"/>
            <w:tcBorders>
              <w:left w:val="single" w:sz="4" w:space="0" w:color="auto"/>
            </w:tcBorders>
          </w:tcPr>
          <w:p w14:paraId="65952F39" w14:textId="77777777" w:rsidR="002D7B46" w:rsidRDefault="00000000">
            <w:pPr>
              <w:pStyle w:val="Compact"/>
            </w:pPr>
            <w:r>
              <w:t>Responsibility in This Phase</w:t>
            </w:r>
          </w:p>
        </w:tc>
      </w:tr>
      <w:tr w:rsidR="002D7B46" w14:paraId="0B974C1A" w14:textId="77777777" w:rsidTr="00B35A7C">
        <w:tc>
          <w:tcPr>
            <w:tcW w:w="0" w:type="auto"/>
            <w:tcBorders>
              <w:right w:val="single" w:sz="4" w:space="0" w:color="auto"/>
            </w:tcBorders>
          </w:tcPr>
          <w:p w14:paraId="170F7677" w14:textId="77777777" w:rsidR="002D7B46" w:rsidRDefault="00000000">
            <w:pPr>
              <w:pStyle w:val="Compact"/>
            </w:pPr>
            <w:r>
              <w:rPr>
                <w:b/>
                <w:bCs/>
              </w:rPr>
              <w:t>Anshika</w:t>
            </w:r>
          </w:p>
        </w:tc>
        <w:tc>
          <w:tcPr>
            <w:tcW w:w="0" w:type="auto"/>
            <w:tcBorders>
              <w:left w:val="single" w:sz="4" w:space="0" w:color="auto"/>
            </w:tcBorders>
          </w:tcPr>
          <w:p w14:paraId="47405F5D" w14:textId="77777777" w:rsidR="002D7B46" w:rsidRDefault="00000000">
            <w:pPr>
              <w:pStyle w:val="Compact"/>
            </w:pPr>
            <w:r>
              <w:rPr>
                <w:b/>
                <w:bCs/>
              </w:rPr>
              <w:t>Lead.</w:t>
            </w:r>
            <w:r>
              <w:t xml:space="preserve"> Duplicate detection, missing-value checks, outlier analysis, range validation, categorical validation, target leakage detection, feature leakage detection, temporal leakage checks, train/test contamination checks</w:t>
            </w:r>
          </w:p>
        </w:tc>
      </w:tr>
      <w:tr w:rsidR="002D7B46" w14:paraId="54C8894E" w14:textId="77777777" w:rsidTr="00B35A7C">
        <w:tc>
          <w:tcPr>
            <w:tcW w:w="0" w:type="auto"/>
            <w:tcBorders>
              <w:right w:val="single" w:sz="4" w:space="0" w:color="auto"/>
            </w:tcBorders>
          </w:tcPr>
          <w:p w14:paraId="464F48B4" w14:textId="77777777" w:rsidR="002D7B46" w:rsidRDefault="00000000">
            <w:pPr>
              <w:pStyle w:val="Compact"/>
            </w:pPr>
            <w:r>
              <w:rPr>
                <w:b/>
                <w:bCs/>
              </w:rPr>
              <w:t>Ananya</w:t>
            </w:r>
          </w:p>
        </w:tc>
        <w:tc>
          <w:tcPr>
            <w:tcW w:w="0" w:type="auto"/>
            <w:tcBorders>
              <w:left w:val="single" w:sz="4" w:space="0" w:color="auto"/>
            </w:tcBorders>
          </w:tcPr>
          <w:p w14:paraId="6AA4F143" w14:textId="77777777" w:rsidR="002D7B46" w:rsidRDefault="00000000">
            <w:pPr>
              <w:pStyle w:val="Compact"/>
            </w:pPr>
            <w:r>
              <w:t>Dataset quality checks, statistical validation, train/test split, preprocessing, cross-validation, leakage prevention, evaluation methodology, feature stability, dataset versioning</w:t>
            </w:r>
          </w:p>
        </w:tc>
      </w:tr>
      <w:tr w:rsidR="002D7B46" w14:paraId="2D6A42CA" w14:textId="77777777" w:rsidTr="00B35A7C">
        <w:tc>
          <w:tcPr>
            <w:tcW w:w="0" w:type="auto"/>
            <w:tcBorders>
              <w:right w:val="single" w:sz="4" w:space="0" w:color="auto"/>
            </w:tcBorders>
          </w:tcPr>
          <w:p w14:paraId="2C4859BE" w14:textId="77777777" w:rsidR="002D7B46" w:rsidRDefault="00000000">
            <w:pPr>
              <w:pStyle w:val="Compact"/>
            </w:pPr>
            <w:r>
              <w:rPr>
                <w:b/>
                <w:bCs/>
              </w:rPr>
              <w:t>Akriti</w:t>
            </w:r>
          </w:p>
        </w:tc>
        <w:tc>
          <w:tcPr>
            <w:tcW w:w="0" w:type="auto"/>
            <w:tcBorders>
              <w:left w:val="single" w:sz="4" w:space="0" w:color="auto"/>
            </w:tcBorders>
          </w:tcPr>
          <w:p w14:paraId="6EA790C8" w14:textId="77777777" w:rsidR="002D7B46" w:rsidRDefault="00000000">
            <w:pPr>
              <w:pStyle w:val="Compact"/>
            </w:pPr>
            <w:r>
              <w:t>PostgreSQL schema, data storage APIs, database integration</w:t>
            </w:r>
          </w:p>
        </w:tc>
      </w:tr>
      <w:tr w:rsidR="002D7B46" w14:paraId="70E7FB40" w14:textId="77777777" w:rsidTr="00B35A7C">
        <w:tc>
          <w:tcPr>
            <w:tcW w:w="0" w:type="auto"/>
            <w:tcBorders>
              <w:right w:val="single" w:sz="4" w:space="0" w:color="auto"/>
            </w:tcBorders>
          </w:tcPr>
          <w:p w14:paraId="60911C38" w14:textId="77777777" w:rsidR="002D7B46" w:rsidRDefault="00000000">
            <w:pPr>
              <w:pStyle w:val="Compact"/>
            </w:pPr>
            <w:r>
              <w:rPr>
                <w:b/>
                <w:bCs/>
              </w:rPr>
              <w:t>Shruti</w:t>
            </w:r>
          </w:p>
        </w:tc>
        <w:tc>
          <w:tcPr>
            <w:tcW w:w="0" w:type="auto"/>
            <w:tcBorders>
              <w:left w:val="single" w:sz="4" w:space="0" w:color="auto"/>
            </w:tcBorders>
          </w:tcPr>
          <w:p w14:paraId="39F46C35" w14:textId="77777777" w:rsidR="002D7B46" w:rsidRDefault="00000000">
            <w:pPr>
              <w:pStyle w:val="Compact"/>
            </w:pPr>
            <w:r>
              <w:t>Dataset storage infrastructure, S3/object storage (if required), secure data access</w:t>
            </w:r>
          </w:p>
        </w:tc>
      </w:tr>
    </w:tbl>
    <w:p w14:paraId="0E9EC9D4" w14:textId="77777777" w:rsidR="002D7B46" w:rsidRDefault="00000000">
      <w:pPr>
        <w:pStyle w:val="Heading3"/>
      </w:pPr>
      <w:bookmarkStart w:id="10" w:name="division-of-roles"/>
      <w:r>
        <w:t>3.1 Division of Roles</w:t>
      </w:r>
    </w:p>
    <w:p w14:paraId="7CB17BFD" w14:textId="77777777" w:rsidR="002D7B46" w:rsidRDefault="00000000">
      <w:pPr>
        <w:pStyle w:val="FirstParagraph"/>
      </w:pPr>
      <w:r>
        <w:t xml:space="preserve">Anshika </w:t>
      </w:r>
      <w:r>
        <w:rPr>
          <w:b/>
          <w:bCs/>
        </w:rPr>
        <w:t>builds and runs</w:t>
      </w:r>
      <w:r>
        <w:t xml:space="preserve"> the validation checks. Ananya provides </w:t>
      </w:r>
      <w:r>
        <w:rPr>
          <w:b/>
          <w:bCs/>
        </w:rPr>
        <w:t>independent review</w:t>
      </w:r>
      <w:r>
        <w:t xml:space="preserve"> of the train/test split, preprocessing, cross-validation, leakage prevention, and evaluation methodology. Separating the author of the checks from the reviewer of the methodology is deliberate: it reduces the chance that a flawed assumption passes unnoticed.</w:t>
      </w:r>
    </w:p>
    <w:p w14:paraId="3FEE9F08" w14:textId="77777777" w:rsidR="002D7B46" w:rsidRDefault="00000000">
      <w:r>
        <w:pict w14:anchorId="2CEA8DCD">
          <v:rect id="_x0000_i1028" style="width:0;height:1.5pt" o:hralign="center" o:hrstd="t" o:hr="t"/>
        </w:pict>
      </w:r>
    </w:p>
    <w:p w14:paraId="4057D524" w14:textId="77777777" w:rsidR="002D7B46" w:rsidRDefault="00000000">
      <w:pPr>
        <w:pStyle w:val="Heading2"/>
      </w:pPr>
      <w:bookmarkStart w:id="11" w:name="validation-pipeline"/>
      <w:bookmarkStart w:id="12" w:name="_Toc242810610"/>
      <w:bookmarkEnd w:id="8"/>
      <w:bookmarkEnd w:id="10"/>
      <w:r>
        <w:t>4. Validation Pipeline</w:t>
      </w:r>
      <w:bookmarkEnd w:id="12"/>
    </w:p>
    <w:p w14:paraId="04989AC0" w14:textId="77777777" w:rsidR="002D7B46" w:rsidRDefault="00000000">
      <w:pPr>
        <w:pStyle w:val="SourceCode"/>
      </w:pPr>
      <w:r>
        <w:rPr>
          <w:rStyle w:val="VerbatimChar"/>
        </w:rPr>
        <w:t>Raw Dataset</w:t>
      </w:r>
      <w:r>
        <w:br/>
      </w:r>
      <w:r>
        <w:rPr>
          <w:rStyle w:val="VerbatimChar"/>
        </w:rPr>
        <w:t xml:space="preserve">     ↓</w:t>
      </w:r>
      <w:r>
        <w:br/>
      </w:r>
      <w:r>
        <w:rPr>
          <w:rStyle w:val="VerbatimChar"/>
        </w:rPr>
        <w:t>Schema Validation</w:t>
      </w:r>
      <w:r>
        <w:br/>
      </w:r>
      <w:r>
        <w:rPr>
          <w:rStyle w:val="VerbatimChar"/>
        </w:rPr>
        <w:t xml:space="preserve">     ↓</w:t>
      </w:r>
      <w:r>
        <w:br/>
      </w:r>
      <w:r>
        <w:rPr>
          <w:rStyle w:val="VerbatimChar"/>
        </w:rPr>
        <w:lastRenderedPageBreak/>
        <w:t>Missing Values</w:t>
      </w:r>
      <w:r>
        <w:br/>
      </w:r>
      <w:r>
        <w:rPr>
          <w:rStyle w:val="VerbatimChar"/>
        </w:rPr>
        <w:t xml:space="preserve">     ↓</w:t>
      </w:r>
      <w:r>
        <w:br/>
      </w:r>
      <w:r>
        <w:rPr>
          <w:rStyle w:val="VerbatimChar"/>
        </w:rPr>
        <w:t>Duplicates</w:t>
      </w:r>
      <w:r>
        <w:br/>
      </w:r>
      <w:r>
        <w:rPr>
          <w:rStyle w:val="VerbatimChar"/>
        </w:rPr>
        <w:t xml:space="preserve">     ↓</w:t>
      </w:r>
      <w:r>
        <w:br/>
      </w:r>
      <w:r>
        <w:rPr>
          <w:rStyle w:val="VerbatimChar"/>
        </w:rPr>
        <w:t>Outliers</w:t>
      </w:r>
      <w:r>
        <w:br/>
      </w:r>
      <w:r>
        <w:rPr>
          <w:rStyle w:val="VerbatimChar"/>
        </w:rPr>
        <w:t xml:space="preserve">     ↓</w:t>
      </w:r>
      <w:r>
        <w:br/>
      </w:r>
      <w:r>
        <w:rPr>
          <w:rStyle w:val="VerbatimChar"/>
        </w:rPr>
        <w:t>Leakage Detection</w:t>
      </w:r>
      <w:r>
        <w:br/>
      </w:r>
      <w:r>
        <w:rPr>
          <w:rStyle w:val="VerbatimChar"/>
        </w:rPr>
        <w:t xml:space="preserve">     ↓</w:t>
      </w:r>
      <w:r>
        <w:br/>
      </w:r>
      <w:r>
        <w:rPr>
          <w:rStyle w:val="VerbatimChar"/>
        </w:rPr>
        <w:t>Statistical Validation</w:t>
      </w:r>
      <w:r>
        <w:br/>
      </w:r>
      <w:r>
        <w:rPr>
          <w:rStyle w:val="VerbatimChar"/>
        </w:rPr>
        <w:t xml:space="preserve">     ↓</w:t>
      </w:r>
      <w:r>
        <w:br/>
      </w:r>
      <w:r>
        <w:rPr>
          <w:rStyle w:val="VerbatimChar"/>
        </w:rPr>
        <w:t>Approved Dataset</w:t>
      </w:r>
    </w:p>
    <w:p w14:paraId="6D7574F7" w14:textId="77777777" w:rsidR="002D7B46" w:rsidRDefault="00000000">
      <w:pPr>
        <w:pStyle w:val="FirstParagraph"/>
      </w:pPr>
      <w:r>
        <w:t xml:space="preserve">A dataset advances to the next stage only when the current stage passes or its findings are documented with an agreed remediation. Only an </w:t>
      </w:r>
      <w:r>
        <w:rPr>
          <w:b/>
          <w:bCs/>
        </w:rPr>
        <w:t>Approved Dataset</w:t>
      </w:r>
      <w:r>
        <w:t xml:space="preserve"> is promoted to </w:t>
      </w:r>
      <w:r>
        <w:rPr>
          <w:rStyle w:val="VerbatimChar"/>
        </w:rPr>
        <w:t>unified/</w:t>
      </w:r>
      <w:r>
        <w:t xml:space="preserve"> and made available for model training.</w:t>
      </w:r>
    </w:p>
    <w:p w14:paraId="4E1510EE" w14:textId="77777777" w:rsidR="002D7B46" w:rsidRDefault="00000000">
      <w:r>
        <w:pict w14:anchorId="3D4EC458">
          <v:rect id="_x0000_i1029" style="width:0;height:1.5pt" o:hralign="center" o:hrstd="t" o:hr="t"/>
        </w:pict>
      </w:r>
    </w:p>
    <w:p w14:paraId="19375534" w14:textId="77777777" w:rsidR="002D7B46" w:rsidRDefault="00000000">
      <w:pPr>
        <w:pStyle w:val="Heading2"/>
      </w:pPr>
      <w:bookmarkStart w:id="13" w:name="implementation-checklist"/>
      <w:bookmarkStart w:id="14" w:name="_Toc242810611"/>
      <w:bookmarkEnd w:id="11"/>
      <w:r>
        <w:t>5. Implementation Checklist</w:t>
      </w:r>
      <w:bookmarkEnd w:id="14"/>
    </w:p>
    <w:tbl>
      <w:tblPr>
        <w:tblStyle w:val="Table"/>
        <w:tblW w:w="0" w:type="auto"/>
        <w:tblLook w:val="0020" w:firstRow="1" w:lastRow="0" w:firstColumn="0" w:lastColumn="0" w:noHBand="0" w:noVBand="0"/>
      </w:tblPr>
      <w:tblGrid>
        <w:gridCol w:w="482"/>
        <w:gridCol w:w="4887"/>
        <w:gridCol w:w="1045"/>
        <w:gridCol w:w="851"/>
      </w:tblGrid>
      <w:tr w:rsidR="002D7B46" w14:paraId="03E51910" w14:textId="77777777" w:rsidTr="002D7B46">
        <w:trPr>
          <w:cnfStyle w:val="100000000000" w:firstRow="1" w:lastRow="0" w:firstColumn="0" w:lastColumn="0" w:oddVBand="0" w:evenVBand="0" w:oddHBand="0" w:evenHBand="0" w:firstRowFirstColumn="0" w:firstRowLastColumn="0" w:lastRowFirstColumn="0" w:lastRowLastColumn="0"/>
          <w:tblHeader/>
        </w:trPr>
        <w:tc>
          <w:tcPr>
            <w:tcW w:w="0" w:type="auto"/>
          </w:tcPr>
          <w:p w14:paraId="7ACC5E17" w14:textId="77777777" w:rsidR="002D7B46" w:rsidRDefault="00000000">
            <w:pPr>
              <w:pStyle w:val="Compact"/>
            </w:pPr>
            <w:r>
              <w:t>#</w:t>
            </w:r>
          </w:p>
        </w:tc>
        <w:tc>
          <w:tcPr>
            <w:tcW w:w="0" w:type="auto"/>
          </w:tcPr>
          <w:p w14:paraId="0D428D06" w14:textId="77777777" w:rsidR="002D7B46" w:rsidRDefault="00000000">
            <w:pPr>
              <w:pStyle w:val="Compact"/>
            </w:pPr>
            <w:r>
              <w:t>Check</w:t>
            </w:r>
          </w:p>
        </w:tc>
        <w:tc>
          <w:tcPr>
            <w:tcW w:w="0" w:type="auto"/>
          </w:tcPr>
          <w:p w14:paraId="4D28CB9D" w14:textId="77777777" w:rsidR="002D7B46" w:rsidRDefault="00000000">
            <w:pPr>
              <w:pStyle w:val="Compact"/>
            </w:pPr>
            <w:r>
              <w:t>Owner</w:t>
            </w:r>
          </w:p>
        </w:tc>
        <w:tc>
          <w:tcPr>
            <w:tcW w:w="0" w:type="auto"/>
          </w:tcPr>
          <w:p w14:paraId="311814DC" w14:textId="77777777" w:rsidR="002D7B46" w:rsidRDefault="00000000">
            <w:pPr>
              <w:pStyle w:val="Compact"/>
            </w:pPr>
            <w:r>
              <w:t>Status</w:t>
            </w:r>
          </w:p>
        </w:tc>
      </w:tr>
      <w:tr w:rsidR="002D7B46" w14:paraId="7389CE6A" w14:textId="77777777">
        <w:tc>
          <w:tcPr>
            <w:tcW w:w="0" w:type="auto"/>
          </w:tcPr>
          <w:p w14:paraId="06FF25D3" w14:textId="77777777" w:rsidR="002D7B46" w:rsidRDefault="00000000">
            <w:pPr>
              <w:pStyle w:val="Compact"/>
            </w:pPr>
            <w:r>
              <w:t>1</w:t>
            </w:r>
          </w:p>
        </w:tc>
        <w:tc>
          <w:tcPr>
            <w:tcW w:w="0" w:type="auto"/>
          </w:tcPr>
          <w:p w14:paraId="055ACD2C" w14:textId="77777777" w:rsidR="002D7B46" w:rsidRDefault="00000000">
            <w:pPr>
              <w:pStyle w:val="Compact"/>
            </w:pPr>
            <w:r>
              <w:t>Duplicate detection</w:t>
            </w:r>
          </w:p>
        </w:tc>
        <w:tc>
          <w:tcPr>
            <w:tcW w:w="0" w:type="auto"/>
          </w:tcPr>
          <w:p w14:paraId="077DC956" w14:textId="77777777" w:rsidR="002D7B46" w:rsidRDefault="00000000">
            <w:pPr>
              <w:pStyle w:val="Compact"/>
            </w:pPr>
            <w:r>
              <w:t>Anshika</w:t>
            </w:r>
          </w:p>
        </w:tc>
        <w:tc>
          <w:tcPr>
            <w:tcW w:w="0" w:type="auto"/>
          </w:tcPr>
          <w:p w14:paraId="7FA18C21" w14:textId="77777777" w:rsidR="002D7B46" w:rsidRDefault="00000000">
            <w:pPr>
              <w:pStyle w:val="Compact"/>
            </w:pPr>
            <w:r>
              <w:t>☐</w:t>
            </w:r>
          </w:p>
        </w:tc>
      </w:tr>
      <w:tr w:rsidR="002D7B46" w14:paraId="076A9C08" w14:textId="77777777">
        <w:tc>
          <w:tcPr>
            <w:tcW w:w="0" w:type="auto"/>
          </w:tcPr>
          <w:p w14:paraId="08C09F3D" w14:textId="77777777" w:rsidR="002D7B46" w:rsidRDefault="00000000">
            <w:pPr>
              <w:pStyle w:val="Compact"/>
            </w:pPr>
            <w:r>
              <w:t>2</w:t>
            </w:r>
          </w:p>
        </w:tc>
        <w:tc>
          <w:tcPr>
            <w:tcW w:w="0" w:type="auto"/>
          </w:tcPr>
          <w:p w14:paraId="60A99BD5" w14:textId="77777777" w:rsidR="002D7B46" w:rsidRDefault="00000000">
            <w:pPr>
              <w:pStyle w:val="Compact"/>
            </w:pPr>
            <w:r>
              <w:t>Missing-value checks</w:t>
            </w:r>
          </w:p>
        </w:tc>
        <w:tc>
          <w:tcPr>
            <w:tcW w:w="0" w:type="auto"/>
          </w:tcPr>
          <w:p w14:paraId="65CC2ED1" w14:textId="77777777" w:rsidR="002D7B46" w:rsidRDefault="00000000">
            <w:pPr>
              <w:pStyle w:val="Compact"/>
            </w:pPr>
            <w:r>
              <w:t>Anshika</w:t>
            </w:r>
          </w:p>
        </w:tc>
        <w:tc>
          <w:tcPr>
            <w:tcW w:w="0" w:type="auto"/>
          </w:tcPr>
          <w:p w14:paraId="652CEC1A" w14:textId="77777777" w:rsidR="002D7B46" w:rsidRDefault="00000000">
            <w:pPr>
              <w:pStyle w:val="Compact"/>
            </w:pPr>
            <w:r>
              <w:t>☐</w:t>
            </w:r>
          </w:p>
        </w:tc>
      </w:tr>
      <w:tr w:rsidR="002D7B46" w14:paraId="58AAC992" w14:textId="77777777">
        <w:tc>
          <w:tcPr>
            <w:tcW w:w="0" w:type="auto"/>
          </w:tcPr>
          <w:p w14:paraId="1FF098AE" w14:textId="77777777" w:rsidR="002D7B46" w:rsidRDefault="00000000">
            <w:pPr>
              <w:pStyle w:val="Compact"/>
            </w:pPr>
            <w:r>
              <w:t>3</w:t>
            </w:r>
          </w:p>
        </w:tc>
        <w:tc>
          <w:tcPr>
            <w:tcW w:w="0" w:type="auto"/>
          </w:tcPr>
          <w:p w14:paraId="6C1E0068" w14:textId="77777777" w:rsidR="002D7B46" w:rsidRDefault="00000000">
            <w:pPr>
              <w:pStyle w:val="Compact"/>
            </w:pPr>
            <w:r>
              <w:t>Outlier analysis</w:t>
            </w:r>
          </w:p>
        </w:tc>
        <w:tc>
          <w:tcPr>
            <w:tcW w:w="0" w:type="auto"/>
          </w:tcPr>
          <w:p w14:paraId="560294A2" w14:textId="77777777" w:rsidR="002D7B46" w:rsidRDefault="00000000">
            <w:pPr>
              <w:pStyle w:val="Compact"/>
            </w:pPr>
            <w:r>
              <w:t>Anshika</w:t>
            </w:r>
          </w:p>
        </w:tc>
        <w:tc>
          <w:tcPr>
            <w:tcW w:w="0" w:type="auto"/>
          </w:tcPr>
          <w:p w14:paraId="3C0CF89F" w14:textId="77777777" w:rsidR="002D7B46" w:rsidRDefault="00000000">
            <w:pPr>
              <w:pStyle w:val="Compact"/>
            </w:pPr>
            <w:r>
              <w:t>☐</w:t>
            </w:r>
          </w:p>
        </w:tc>
      </w:tr>
      <w:tr w:rsidR="002D7B46" w14:paraId="4269D69E" w14:textId="77777777">
        <w:tc>
          <w:tcPr>
            <w:tcW w:w="0" w:type="auto"/>
          </w:tcPr>
          <w:p w14:paraId="2B03CFC4" w14:textId="77777777" w:rsidR="002D7B46" w:rsidRDefault="00000000">
            <w:pPr>
              <w:pStyle w:val="Compact"/>
            </w:pPr>
            <w:r>
              <w:t>4</w:t>
            </w:r>
          </w:p>
        </w:tc>
        <w:tc>
          <w:tcPr>
            <w:tcW w:w="0" w:type="auto"/>
          </w:tcPr>
          <w:p w14:paraId="4C4650FE" w14:textId="77777777" w:rsidR="002D7B46" w:rsidRDefault="00000000">
            <w:pPr>
              <w:pStyle w:val="Compact"/>
            </w:pPr>
            <w:r>
              <w:t>Range validation</w:t>
            </w:r>
          </w:p>
        </w:tc>
        <w:tc>
          <w:tcPr>
            <w:tcW w:w="0" w:type="auto"/>
          </w:tcPr>
          <w:p w14:paraId="409E025B" w14:textId="77777777" w:rsidR="002D7B46" w:rsidRDefault="00000000">
            <w:pPr>
              <w:pStyle w:val="Compact"/>
            </w:pPr>
            <w:r>
              <w:t>Anshika</w:t>
            </w:r>
          </w:p>
        </w:tc>
        <w:tc>
          <w:tcPr>
            <w:tcW w:w="0" w:type="auto"/>
          </w:tcPr>
          <w:p w14:paraId="08CD2DFC" w14:textId="77777777" w:rsidR="002D7B46" w:rsidRDefault="00000000">
            <w:pPr>
              <w:pStyle w:val="Compact"/>
            </w:pPr>
            <w:r>
              <w:t>☐</w:t>
            </w:r>
          </w:p>
        </w:tc>
      </w:tr>
      <w:tr w:rsidR="002D7B46" w14:paraId="49975C37" w14:textId="77777777">
        <w:tc>
          <w:tcPr>
            <w:tcW w:w="0" w:type="auto"/>
          </w:tcPr>
          <w:p w14:paraId="715B3C78" w14:textId="77777777" w:rsidR="002D7B46" w:rsidRDefault="00000000">
            <w:pPr>
              <w:pStyle w:val="Compact"/>
            </w:pPr>
            <w:r>
              <w:t>5</w:t>
            </w:r>
          </w:p>
        </w:tc>
        <w:tc>
          <w:tcPr>
            <w:tcW w:w="0" w:type="auto"/>
          </w:tcPr>
          <w:p w14:paraId="542BB5F6" w14:textId="77777777" w:rsidR="002D7B46" w:rsidRDefault="00000000">
            <w:pPr>
              <w:pStyle w:val="Compact"/>
            </w:pPr>
            <w:r>
              <w:t>Categorical validation</w:t>
            </w:r>
          </w:p>
        </w:tc>
        <w:tc>
          <w:tcPr>
            <w:tcW w:w="0" w:type="auto"/>
          </w:tcPr>
          <w:p w14:paraId="2BF08DA3" w14:textId="77777777" w:rsidR="002D7B46" w:rsidRDefault="00000000">
            <w:pPr>
              <w:pStyle w:val="Compact"/>
            </w:pPr>
            <w:r>
              <w:t>Anshika</w:t>
            </w:r>
          </w:p>
        </w:tc>
        <w:tc>
          <w:tcPr>
            <w:tcW w:w="0" w:type="auto"/>
          </w:tcPr>
          <w:p w14:paraId="467675F0" w14:textId="77777777" w:rsidR="002D7B46" w:rsidRDefault="00000000">
            <w:pPr>
              <w:pStyle w:val="Compact"/>
            </w:pPr>
            <w:r>
              <w:t>☐</w:t>
            </w:r>
          </w:p>
        </w:tc>
      </w:tr>
      <w:tr w:rsidR="002D7B46" w14:paraId="1CC594C3" w14:textId="77777777">
        <w:tc>
          <w:tcPr>
            <w:tcW w:w="0" w:type="auto"/>
          </w:tcPr>
          <w:p w14:paraId="4EB996A0" w14:textId="77777777" w:rsidR="002D7B46" w:rsidRDefault="00000000">
            <w:pPr>
              <w:pStyle w:val="Compact"/>
            </w:pPr>
            <w:r>
              <w:t>6</w:t>
            </w:r>
          </w:p>
        </w:tc>
        <w:tc>
          <w:tcPr>
            <w:tcW w:w="0" w:type="auto"/>
          </w:tcPr>
          <w:p w14:paraId="40D46080" w14:textId="77777777" w:rsidR="002D7B46" w:rsidRDefault="00000000">
            <w:pPr>
              <w:pStyle w:val="Compact"/>
            </w:pPr>
            <w:r>
              <w:t>Target leakage detection</w:t>
            </w:r>
          </w:p>
        </w:tc>
        <w:tc>
          <w:tcPr>
            <w:tcW w:w="0" w:type="auto"/>
          </w:tcPr>
          <w:p w14:paraId="2E86E951" w14:textId="77777777" w:rsidR="002D7B46" w:rsidRDefault="00000000">
            <w:pPr>
              <w:pStyle w:val="Compact"/>
            </w:pPr>
            <w:r>
              <w:t>Anshika</w:t>
            </w:r>
          </w:p>
        </w:tc>
        <w:tc>
          <w:tcPr>
            <w:tcW w:w="0" w:type="auto"/>
          </w:tcPr>
          <w:p w14:paraId="08B1819A" w14:textId="77777777" w:rsidR="002D7B46" w:rsidRDefault="00000000">
            <w:pPr>
              <w:pStyle w:val="Compact"/>
            </w:pPr>
            <w:r>
              <w:t>☐</w:t>
            </w:r>
          </w:p>
        </w:tc>
      </w:tr>
      <w:tr w:rsidR="002D7B46" w14:paraId="36FFDD8B" w14:textId="77777777">
        <w:tc>
          <w:tcPr>
            <w:tcW w:w="0" w:type="auto"/>
          </w:tcPr>
          <w:p w14:paraId="62E8CFEF" w14:textId="77777777" w:rsidR="002D7B46" w:rsidRDefault="00000000">
            <w:pPr>
              <w:pStyle w:val="Compact"/>
            </w:pPr>
            <w:r>
              <w:t>7</w:t>
            </w:r>
          </w:p>
        </w:tc>
        <w:tc>
          <w:tcPr>
            <w:tcW w:w="0" w:type="auto"/>
          </w:tcPr>
          <w:p w14:paraId="187DEE86" w14:textId="77777777" w:rsidR="002D7B46" w:rsidRDefault="00000000">
            <w:pPr>
              <w:pStyle w:val="Compact"/>
            </w:pPr>
            <w:r>
              <w:t>Feature leakage detection</w:t>
            </w:r>
          </w:p>
        </w:tc>
        <w:tc>
          <w:tcPr>
            <w:tcW w:w="0" w:type="auto"/>
          </w:tcPr>
          <w:p w14:paraId="32345755" w14:textId="77777777" w:rsidR="002D7B46" w:rsidRDefault="00000000">
            <w:pPr>
              <w:pStyle w:val="Compact"/>
            </w:pPr>
            <w:r>
              <w:t>Anshika</w:t>
            </w:r>
          </w:p>
        </w:tc>
        <w:tc>
          <w:tcPr>
            <w:tcW w:w="0" w:type="auto"/>
          </w:tcPr>
          <w:p w14:paraId="1D072AC1" w14:textId="77777777" w:rsidR="002D7B46" w:rsidRDefault="00000000">
            <w:pPr>
              <w:pStyle w:val="Compact"/>
            </w:pPr>
            <w:r>
              <w:t>☐</w:t>
            </w:r>
          </w:p>
        </w:tc>
      </w:tr>
      <w:tr w:rsidR="002D7B46" w14:paraId="18005498" w14:textId="77777777">
        <w:tc>
          <w:tcPr>
            <w:tcW w:w="0" w:type="auto"/>
          </w:tcPr>
          <w:p w14:paraId="10E2F684" w14:textId="77777777" w:rsidR="002D7B46" w:rsidRDefault="00000000">
            <w:pPr>
              <w:pStyle w:val="Compact"/>
            </w:pPr>
            <w:r>
              <w:t>8</w:t>
            </w:r>
          </w:p>
        </w:tc>
        <w:tc>
          <w:tcPr>
            <w:tcW w:w="0" w:type="auto"/>
          </w:tcPr>
          <w:p w14:paraId="6E17D156" w14:textId="77777777" w:rsidR="002D7B46" w:rsidRDefault="00000000">
            <w:pPr>
              <w:pStyle w:val="Compact"/>
            </w:pPr>
            <w:r>
              <w:t>Temporal leakage checks</w:t>
            </w:r>
          </w:p>
        </w:tc>
        <w:tc>
          <w:tcPr>
            <w:tcW w:w="0" w:type="auto"/>
          </w:tcPr>
          <w:p w14:paraId="22C6B09A" w14:textId="77777777" w:rsidR="002D7B46" w:rsidRDefault="00000000">
            <w:pPr>
              <w:pStyle w:val="Compact"/>
            </w:pPr>
            <w:r>
              <w:t>Anshika</w:t>
            </w:r>
          </w:p>
        </w:tc>
        <w:tc>
          <w:tcPr>
            <w:tcW w:w="0" w:type="auto"/>
          </w:tcPr>
          <w:p w14:paraId="3B71CE33" w14:textId="77777777" w:rsidR="002D7B46" w:rsidRDefault="00000000">
            <w:pPr>
              <w:pStyle w:val="Compact"/>
            </w:pPr>
            <w:r>
              <w:t>☐</w:t>
            </w:r>
          </w:p>
        </w:tc>
      </w:tr>
      <w:tr w:rsidR="002D7B46" w14:paraId="62B8C09E" w14:textId="77777777">
        <w:tc>
          <w:tcPr>
            <w:tcW w:w="0" w:type="auto"/>
          </w:tcPr>
          <w:p w14:paraId="5FBA0B6E" w14:textId="77777777" w:rsidR="002D7B46" w:rsidRDefault="00000000">
            <w:pPr>
              <w:pStyle w:val="Compact"/>
            </w:pPr>
            <w:r>
              <w:t>9</w:t>
            </w:r>
          </w:p>
        </w:tc>
        <w:tc>
          <w:tcPr>
            <w:tcW w:w="0" w:type="auto"/>
          </w:tcPr>
          <w:p w14:paraId="7F556E59" w14:textId="77777777" w:rsidR="002D7B46" w:rsidRDefault="00000000">
            <w:pPr>
              <w:pStyle w:val="Compact"/>
            </w:pPr>
            <w:r>
              <w:t>Train/test contamination checks</w:t>
            </w:r>
          </w:p>
        </w:tc>
        <w:tc>
          <w:tcPr>
            <w:tcW w:w="0" w:type="auto"/>
          </w:tcPr>
          <w:p w14:paraId="0B77420C" w14:textId="77777777" w:rsidR="002D7B46" w:rsidRDefault="00000000">
            <w:pPr>
              <w:pStyle w:val="Compact"/>
            </w:pPr>
            <w:r>
              <w:t>Anshika</w:t>
            </w:r>
          </w:p>
        </w:tc>
        <w:tc>
          <w:tcPr>
            <w:tcW w:w="0" w:type="auto"/>
          </w:tcPr>
          <w:p w14:paraId="792D879E" w14:textId="77777777" w:rsidR="002D7B46" w:rsidRDefault="00000000">
            <w:pPr>
              <w:pStyle w:val="Compact"/>
            </w:pPr>
            <w:r>
              <w:t>☐</w:t>
            </w:r>
          </w:p>
        </w:tc>
      </w:tr>
      <w:tr w:rsidR="002D7B46" w14:paraId="4C9B994D" w14:textId="77777777">
        <w:tc>
          <w:tcPr>
            <w:tcW w:w="0" w:type="auto"/>
          </w:tcPr>
          <w:p w14:paraId="64C24FED" w14:textId="77777777" w:rsidR="002D7B46" w:rsidRDefault="00000000">
            <w:pPr>
              <w:pStyle w:val="Compact"/>
            </w:pPr>
            <w:r>
              <w:t>10</w:t>
            </w:r>
          </w:p>
        </w:tc>
        <w:tc>
          <w:tcPr>
            <w:tcW w:w="0" w:type="auto"/>
          </w:tcPr>
          <w:p w14:paraId="0D8131D5" w14:textId="77777777" w:rsidR="002D7B46" w:rsidRDefault="00000000">
            <w:pPr>
              <w:pStyle w:val="Compact"/>
            </w:pPr>
            <w:r>
              <w:t>Independent review: train/test split</w:t>
            </w:r>
          </w:p>
        </w:tc>
        <w:tc>
          <w:tcPr>
            <w:tcW w:w="0" w:type="auto"/>
          </w:tcPr>
          <w:p w14:paraId="30618016" w14:textId="77777777" w:rsidR="002D7B46" w:rsidRDefault="00000000">
            <w:pPr>
              <w:pStyle w:val="Compact"/>
            </w:pPr>
            <w:r>
              <w:t>Ananya</w:t>
            </w:r>
          </w:p>
        </w:tc>
        <w:tc>
          <w:tcPr>
            <w:tcW w:w="0" w:type="auto"/>
          </w:tcPr>
          <w:p w14:paraId="277B9F50" w14:textId="77777777" w:rsidR="002D7B46" w:rsidRDefault="00000000">
            <w:pPr>
              <w:pStyle w:val="Compact"/>
            </w:pPr>
            <w:r>
              <w:t>☐</w:t>
            </w:r>
          </w:p>
        </w:tc>
      </w:tr>
      <w:tr w:rsidR="002D7B46" w14:paraId="0D3EFCB0" w14:textId="77777777">
        <w:tc>
          <w:tcPr>
            <w:tcW w:w="0" w:type="auto"/>
          </w:tcPr>
          <w:p w14:paraId="085505A1" w14:textId="77777777" w:rsidR="002D7B46" w:rsidRDefault="00000000">
            <w:pPr>
              <w:pStyle w:val="Compact"/>
            </w:pPr>
            <w:r>
              <w:t>11</w:t>
            </w:r>
          </w:p>
        </w:tc>
        <w:tc>
          <w:tcPr>
            <w:tcW w:w="0" w:type="auto"/>
          </w:tcPr>
          <w:p w14:paraId="40C59F1F" w14:textId="77777777" w:rsidR="002D7B46" w:rsidRDefault="00000000">
            <w:pPr>
              <w:pStyle w:val="Compact"/>
            </w:pPr>
            <w:r>
              <w:t>Independent review: preprocessing</w:t>
            </w:r>
          </w:p>
        </w:tc>
        <w:tc>
          <w:tcPr>
            <w:tcW w:w="0" w:type="auto"/>
          </w:tcPr>
          <w:p w14:paraId="7876337D" w14:textId="77777777" w:rsidR="002D7B46" w:rsidRDefault="00000000">
            <w:pPr>
              <w:pStyle w:val="Compact"/>
            </w:pPr>
            <w:r>
              <w:t>Ananya</w:t>
            </w:r>
          </w:p>
        </w:tc>
        <w:tc>
          <w:tcPr>
            <w:tcW w:w="0" w:type="auto"/>
          </w:tcPr>
          <w:p w14:paraId="69A22A55" w14:textId="77777777" w:rsidR="002D7B46" w:rsidRDefault="00000000">
            <w:pPr>
              <w:pStyle w:val="Compact"/>
            </w:pPr>
            <w:r>
              <w:t>☐</w:t>
            </w:r>
          </w:p>
        </w:tc>
      </w:tr>
      <w:tr w:rsidR="002D7B46" w14:paraId="0C7F2A72" w14:textId="77777777">
        <w:tc>
          <w:tcPr>
            <w:tcW w:w="0" w:type="auto"/>
          </w:tcPr>
          <w:p w14:paraId="44709E70" w14:textId="77777777" w:rsidR="002D7B46" w:rsidRDefault="00000000">
            <w:pPr>
              <w:pStyle w:val="Compact"/>
            </w:pPr>
            <w:r>
              <w:t>12</w:t>
            </w:r>
          </w:p>
        </w:tc>
        <w:tc>
          <w:tcPr>
            <w:tcW w:w="0" w:type="auto"/>
          </w:tcPr>
          <w:p w14:paraId="2F7B18DD" w14:textId="77777777" w:rsidR="002D7B46" w:rsidRDefault="00000000">
            <w:pPr>
              <w:pStyle w:val="Compact"/>
            </w:pPr>
            <w:r>
              <w:t>Independent review: cross-validation</w:t>
            </w:r>
          </w:p>
        </w:tc>
        <w:tc>
          <w:tcPr>
            <w:tcW w:w="0" w:type="auto"/>
          </w:tcPr>
          <w:p w14:paraId="20759886" w14:textId="77777777" w:rsidR="002D7B46" w:rsidRDefault="00000000">
            <w:pPr>
              <w:pStyle w:val="Compact"/>
            </w:pPr>
            <w:r>
              <w:t>Ananya</w:t>
            </w:r>
          </w:p>
        </w:tc>
        <w:tc>
          <w:tcPr>
            <w:tcW w:w="0" w:type="auto"/>
          </w:tcPr>
          <w:p w14:paraId="5A691608" w14:textId="77777777" w:rsidR="002D7B46" w:rsidRDefault="00000000">
            <w:pPr>
              <w:pStyle w:val="Compact"/>
            </w:pPr>
            <w:r>
              <w:t>☐</w:t>
            </w:r>
          </w:p>
        </w:tc>
      </w:tr>
      <w:tr w:rsidR="002D7B46" w14:paraId="28A7B941" w14:textId="77777777">
        <w:tc>
          <w:tcPr>
            <w:tcW w:w="0" w:type="auto"/>
          </w:tcPr>
          <w:p w14:paraId="058BFC5C" w14:textId="77777777" w:rsidR="002D7B46" w:rsidRDefault="00000000">
            <w:pPr>
              <w:pStyle w:val="Compact"/>
            </w:pPr>
            <w:r>
              <w:t>13</w:t>
            </w:r>
          </w:p>
        </w:tc>
        <w:tc>
          <w:tcPr>
            <w:tcW w:w="0" w:type="auto"/>
          </w:tcPr>
          <w:p w14:paraId="665CF796" w14:textId="77777777" w:rsidR="002D7B46" w:rsidRDefault="00000000">
            <w:pPr>
              <w:pStyle w:val="Compact"/>
            </w:pPr>
            <w:r>
              <w:t>Independent review: leakage prevention</w:t>
            </w:r>
          </w:p>
        </w:tc>
        <w:tc>
          <w:tcPr>
            <w:tcW w:w="0" w:type="auto"/>
          </w:tcPr>
          <w:p w14:paraId="17932F1B" w14:textId="77777777" w:rsidR="002D7B46" w:rsidRDefault="00000000">
            <w:pPr>
              <w:pStyle w:val="Compact"/>
            </w:pPr>
            <w:r>
              <w:t>Ananya</w:t>
            </w:r>
          </w:p>
        </w:tc>
        <w:tc>
          <w:tcPr>
            <w:tcW w:w="0" w:type="auto"/>
          </w:tcPr>
          <w:p w14:paraId="0482CAB8" w14:textId="77777777" w:rsidR="002D7B46" w:rsidRDefault="00000000">
            <w:pPr>
              <w:pStyle w:val="Compact"/>
            </w:pPr>
            <w:r>
              <w:t>☐</w:t>
            </w:r>
          </w:p>
        </w:tc>
      </w:tr>
      <w:tr w:rsidR="002D7B46" w14:paraId="443211C6" w14:textId="77777777">
        <w:tc>
          <w:tcPr>
            <w:tcW w:w="0" w:type="auto"/>
          </w:tcPr>
          <w:p w14:paraId="457AC63C" w14:textId="77777777" w:rsidR="002D7B46" w:rsidRDefault="00000000">
            <w:pPr>
              <w:pStyle w:val="Compact"/>
            </w:pPr>
            <w:r>
              <w:t>14</w:t>
            </w:r>
          </w:p>
        </w:tc>
        <w:tc>
          <w:tcPr>
            <w:tcW w:w="0" w:type="auto"/>
          </w:tcPr>
          <w:p w14:paraId="1213BA8D" w14:textId="77777777" w:rsidR="002D7B46" w:rsidRDefault="00000000">
            <w:pPr>
              <w:pStyle w:val="Compact"/>
            </w:pPr>
            <w:r>
              <w:t>Independent review: evaluation methodology</w:t>
            </w:r>
          </w:p>
        </w:tc>
        <w:tc>
          <w:tcPr>
            <w:tcW w:w="0" w:type="auto"/>
          </w:tcPr>
          <w:p w14:paraId="19E86308" w14:textId="77777777" w:rsidR="002D7B46" w:rsidRDefault="00000000">
            <w:pPr>
              <w:pStyle w:val="Compact"/>
            </w:pPr>
            <w:r>
              <w:t>Ananya</w:t>
            </w:r>
          </w:p>
        </w:tc>
        <w:tc>
          <w:tcPr>
            <w:tcW w:w="0" w:type="auto"/>
          </w:tcPr>
          <w:p w14:paraId="032BD90A" w14:textId="77777777" w:rsidR="002D7B46" w:rsidRDefault="00000000">
            <w:pPr>
              <w:pStyle w:val="Compact"/>
            </w:pPr>
            <w:r>
              <w:t>☐</w:t>
            </w:r>
          </w:p>
        </w:tc>
      </w:tr>
    </w:tbl>
    <w:p w14:paraId="4FE0BB2A" w14:textId="77777777" w:rsidR="002D7B46" w:rsidRDefault="00000000">
      <w:r>
        <w:pict w14:anchorId="11CF39C4">
          <v:rect id="_x0000_i1030" style="width:0;height:1.5pt" o:hralign="center" o:hrstd="t" o:hr="t"/>
        </w:pict>
      </w:r>
    </w:p>
    <w:p w14:paraId="7B7909C1" w14:textId="77777777" w:rsidR="002D7B46" w:rsidRDefault="00000000">
      <w:pPr>
        <w:pStyle w:val="Heading2"/>
      </w:pPr>
      <w:bookmarkStart w:id="15" w:name="data-quality-checks-anshika"/>
      <w:bookmarkStart w:id="16" w:name="_Toc242810612"/>
      <w:bookmarkEnd w:id="13"/>
      <w:r>
        <w:t>6. Data Quality Checks (Anshika)</w:t>
      </w:r>
      <w:bookmarkEnd w:id="16"/>
    </w:p>
    <w:p w14:paraId="6D782699" w14:textId="77777777" w:rsidR="002D7B46" w:rsidRDefault="00000000">
      <w:pPr>
        <w:pStyle w:val="FirstParagraph"/>
      </w:pPr>
      <w:r>
        <w:t xml:space="preserve">These checks run per source in </w:t>
      </w:r>
      <w:r>
        <w:rPr>
          <w:rStyle w:val="VerbatimChar"/>
        </w:rPr>
        <w:t>processed/</w:t>
      </w:r>
      <w:r>
        <w:t xml:space="preserve"> and again on each joined dataset (A–E) before approval.</w:t>
      </w:r>
    </w:p>
    <w:p w14:paraId="356DB498" w14:textId="77777777" w:rsidR="002D7B46" w:rsidRDefault="00000000">
      <w:pPr>
        <w:pStyle w:val="Heading3"/>
      </w:pPr>
      <w:bookmarkStart w:id="17" w:name="schema-validation"/>
      <w:r>
        <w:lastRenderedPageBreak/>
        <w:t>6.1 Schema Validation</w:t>
      </w:r>
    </w:p>
    <w:p w14:paraId="4CB5EC2E" w14:textId="77777777" w:rsidR="002D7B46" w:rsidRDefault="00000000">
      <w:pPr>
        <w:pStyle w:val="FirstParagraph"/>
      </w:pPr>
      <w:r>
        <w:t>Confirms each dataset matches its defined schema from Phase 3 (Section 8): expected columns present, correct data types, and key fields (</w:t>
      </w:r>
      <w:r>
        <w:rPr>
          <w:rStyle w:val="VerbatimChar"/>
        </w:rPr>
        <w:t>project_id</w:t>
      </w:r>
      <w:r>
        <w:t xml:space="preserve">, </w:t>
      </w:r>
      <w:r>
        <w:rPr>
          <w:rStyle w:val="VerbatimChar"/>
        </w:rPr>
        <w:t>architecture_id</w:t>
      </w:r>
      <w:r>
        <w:t xml:space="preserve">, </w:t>
      </w:r>
      <w:r>
        <w:rPr>
          <w:rStyle w:val="VerbatimChar"/>
        </w:rPr>
        <w:t>workload_id</w:t>
      </w:r>
      <w:r>
        <w:t xml:space="preserve">, </w:t>
      </w:r>
      <w:r>
        <w:rPr>
          <w:rStyle w:val="VerbatimChar"/>
        </w:rPr>
        <w:t>experiment_id</w:t>
      </w:r>
      <w:r>
        <w:t xml:space="preserve">) populated. Joins between Datasets B, C, D, and E on </w:t>
      </w:r>
      <w:r>
        <w:rPr>
          <w:rStyle w:val="VerbatimChar"/>
        </w:rPr>
        <w:t>architecture_id</w:t>
      </w:r>
      <w:r>
        <w:t xml:space="preserve"> / </w:t>
      </w:r>
      <w:r>
        <w:rPr>
          <w:rStyle w:val="VerbatimChar"/>
        </w:rPr>
        <w:t>workload_id</w:t>
      </w:r>
      <w:r>
        <w:t xml:space="preserve"> are checked for orphaned or unmatched keys.</w:t>
      </w:r>
    </w:p>
    <w:p w14:paraId="7A328D0E" w14:textId="77777777" w:rsidR="002D7B46" w:rsidRDefault="00000000">
      <w:pPr>
        <w:pStyle w:val="Heading3"/>
      </w:pPr>
      <w:bookmarkStart w:id="18" w:name="missing-value-checks"/>
      <w:bookmarkEnd w:id="17"/>
      <w:r>
        <w:t>6.2 Missing-Value Checks</w:t>
      </w:r>
    </w:p>
    <w:p w14:paraId="005A44F5" w14:textId="77777777" w:rsidR="002D7B46" w:rsidRDefault="00000000">
      <w:pPr>
        <w:pStyle w:val="FirstParagraph"/>
      </w:pPr>
      <w:r>
        <w:t>Measures missingness per column and per source. Missing values are classified as expected (a field a source never provides, such as cache metrics from a database-only benchmark) or unexpected (gaps in a field the source should provide). Each case gets a documented decision: impute, exclude, or flag.</w:t>
      </w:r>
    </w:p>
    <w:p w14:paraId="221409A7" w14:textId="77777777" w:rsidR="002D7B46" w:rsidRDefault="00000000">
      <w:pPr>
        <w:pStyle w:val="Heading3"/>
      </w:pPr>
      <w:bookmarkStart w:id="19" w:name="duplicate-detection"/>
      <w:bookmarkEnd w:id="18"/>
      <w:r>
        <w:t>6.3 Duplicate Detection</w:t>
      </w:r>
    </w:p>
    <w:p w14:paraId="75C30A4E" w14:textId="77777777" w:rsidR="002D7B46" w:rsidRDefault="00000000">
      <w:pPr>
        <w:pStyle w:val="FirstParagraph"/>
      </w:pPr>
      <w:r>
        <w:t>Detects exact duplicate rows, duplicate IDs, and near-duplicates (identical configuration and workload with repeated measurements). Repeated measurements are not always errors, since repeated runs may be intentional, but they must be identified because they affect train/test splitting (see Section 7.4).</w:t>
      </w:r>
    </w:p>
    <w:p w14:paraId="566F5B3B" w14:textId="77777777" w:rsidR="002D7B46" w:rsidRDefault="00000000">
      <w:pPr>
        <w:pStyle w:val="Heading3"/>
      </w:pPr>
      <w:bookmarkStart w:id="20" w:name="outlier-analysis"/>
      <w:bookmarkEnd w:id="19"/>
      <w:r>
        <w:t>6.4 Outlier Analysis</w:t>
      </w:r>
    </w:p>
    <w:p w14:paraId="090BBAE2" w14:textId="77777777" w:rsidR="002D7B46" w:rsidRDefault="00000000">
      <w:pPr>
        <w:pStyle w:val="FirstParagraph"/>
      </w:pPr>
      <w:r>
        <w:t xml:space="preserve">Flags extreme values in performance and cost fields (for example </w:t>
      </w:r>
      <w:r>
        <w:rPr>
          <w:rStyle w:val="VerbatimChar"/>
        </w:rPr>
        <w:t>p99</w:t>
      </w:r>
      <w:r>
        <w:t xml:space="preserve">, </w:t>
      </w:r>
      <w:r>
        <w:rPr>
          <w:rStyle w:val="VerbatimChar"/>
        </w:rPr>
        <w:t>throughput</w:t>
      </w:r>
      <w:r>
        <w:t xml:space="preserve">, </w:t>
      </w:r>
      <w:r>
        <w:rPr>
          <w:rStyle w:val="VerbatimChar"/>
        </w:rPr>
        <w:t>monthly_cost</w:t>
      </w:r>
      <w:r>
        <w:t>) using robust statistics such as IQR and median-based methods. Outliers are reviewed, not deleted automatically: an extreme latency under saturation may be a genuine and valuable observation rather than noise.</w:t>
      </w:r>
    </w:p>
    <w:p w14:paraId="220D186A" w14:textId="77777777" w:rsidR="002D7B46" w:rsidRDefault="00000000">
      <w:pPr>
        <w:pStyle w:val="Heading3"/>
      </w:pPr>
      <w:bookmarkStart w:id="21" w:name="range-validation"/>
      <w:bookmarkEnd w:id="20"/>
      <w:r>
        <w:t>6.5 Range Validation</w:t>
      </w:r>
    </w:p>
    <w:p w14:paraId="6B6E69B4" w14:textId="77777777" w:rsidR="002D7B46" w:rsidRDefault="00000000">
      <w:pPr>
        <w:pStyle w:val="FirstParagraph"/>
      </w:pPr>
      <w:r>
        <w:t>Applies domain rules to catch physically or logically impossible values. Examples:</w:t>
      </w:r>
    </w:p>
    <w:p w14:paraId="05DA1E5F" w14:textId="77777777" w:rsidR="002D7B46" w:rsidRDefault="00000000">
      <w:pPr>
        <w:pStyle w:val="Compact"/>
        <w:numPr>
          <w:ilvl w:val="0"/>
          <w:numId w:val="2"/>
        </w:numPr>
      </w:pPr>
      <w:r>
        <w:rPr>
          <w:rStyle w:val="VerbatimChar"/>
        </w:rPr>
        <w:t>rps</w:t>
      </w:r>
      <w:r>
        <w:t xml:space="preserve">, </w:t>
      </w:r>
      <w:r>
        <w:rPr>
          <w:rStyle w:val="VerbatimChar"/>
        </w:rPr>
        <w:t>concurrency</w:t>
      </w:r>
      <w:r>
        <w:t xml:space="preserve">, </w:t>
      </w:r>
      <w:r>
        <w:rPr>
          <w:rStyle w:val="VerbatimChar"/>
        </w:rPr>
        <w:t>users</w:t>
      </w:r>
      <w:r>
        <w:t xml:space="preserve">, </w:t>
      </w:r>
      <w:r>
        <w:rPr>
          <w:rStyle w:val="VerbatimChar"/>
        </w:rPr>
        <w:t>data_size</w:t>
      </w:r>
      <w:r>
        <w:t xml:space="preserve"> must be positive</w:t>
      </w:r>
    </w:p>
    <w:p w14:paraId="1BCBDF48" w14:textId="77777777" w:rsidR="002D7B46" w:rsidRDefault="00000000">
      <w:pPr>
        <w:pStyle w:val="Compact"/>
        <w:numPr>
          <w:ilvl w:val="0"/>
          <w:numId w:val="2"/>
        </w:numPr>
      </w:pPr>
      <w:r>
        <w:rPr>
          <w:rStyle w:val="VerbatimChar"/>
        </w:rPr>
        <w:t>error_rate</w:t>
      </w:r>
      <w:r>
        <w:t xml:space="preserve"> and </w:t>
      </w:r>
      <w:r>
        <w:rPr>
          <w:rStyle w:val="VerbatimChar"/>
        </w:rPr>
        <w:t>cache_hit_rate</w:t>
      </w:r>
      <w:r>
        <w:t xml:space="preserve"> must lie between 0 and 1</w:t>
      </w:r>
    </w:p>
    <w:p w14:paraId="77418C8B" w14:textId="77777777" w:rsidR="002D7B46" w:rsidRDefault="00000000">
      <w:pPr>
        <w:pStyle w:val="Compact"/>
        <w:numPr>
          <w:ilvl w:val="0"/>
          <w:numId w:val="2"/>
        </w:numPr>
      </w:pPr>
      <w:r>
        <w:t xml:space="preserve">Latency percentiles must be ordered: </w:t>
      </w:r>
      <w:r>
        <w:rPr>
          <w:rStyle w:val="VerbatimChar"/>
        </w:rPr>
        <w:t>p50 &lt;= p90 &lt;= p95 &lt;= p99</w:t>
      </w:r>
    </w:p>
    <w:p w14:paraId="28B9A3F6" w14:textId="77777777" w:rsidR="002D7B46" w:rsidRDefault="00000000">
      <w:pPr>
        <w:pStyle w:val="Compact"/>
        <w:numPr>
          <w:ilvl w:val="0"/>
          <w:numId w:val="2"/>
        </w:numPr>
      </w:pPr>
      <w:r>
        <w:rPr>
          <w:rStyle w:val="VerbatimChar"/>
        </w:rPr>
        <w:t>cpu</w:t>
      </w:r>
      <w:r>
        <w:t xml:space="preserve"> and </w:t>
      </w:r>
      <w:r>
        <w:rPr>
          <w:rStyle w:val="VerbatimChar"/>
        </w:rPr>
        <w:t>memory</w:t>
      </w:r>
      <w:r>
        <w:t xml:space="preserve"> must be non-negative and consistent with the configured limits</w:t>
      </w:r>
    </w:p>
    <w:p w14:paraId="74D3EAC2" w14:textId="77777777" w:rsidR="002D7B46" w:rsidRDefault="00000000">
      <w:pPr>
        <w:pStyle w:val="Compact"/>
        <w:numPr>
          <w:ilvl w:val="0"/>
          <w:numId w:val="2"/>
        </w:numPr>
      </w:pPr>
      <w:r>
        <w:rPr>
          <w:rStyle w:val="VerbatimChar"/>
        </w:rPr>
        <w:t>monthly_cost</w:t>
      </w:r>
      <w:r>
        <w:t xml:space="preserve"> must be non-negative and consistent with its components (</w:t>
      </w:r>
      <w:r>
        <w:rPr>
          <w:rStyle w:val="VerbatimChar"/>
        </w:rPr>
        <w:t>compute_cost</w:t>
      </w:r>
      <w:r>
        <w:t xml:space="preserve">, </w:t>
      </w:r>
      <w:r>
        <w:rPr>
          <w:rStyle w:val="VerbatimChar"/>
        </w:rPr>
        <w:t>database_cost</w:t>
      </w:r>
      <w:r>
        <w:t xml:space="preserve">, </w:t>
      </w:r>
      <w:r>
        <w:rPr>
          <w:rStyle w:val="VerbatimChar"/>
        </w:rPr>
        <w:t>cache_cost</w:t>
      </w:r>
      <w:r>
        <w:t>, storage, network)</w:t>
      </w:r>
    </w:p>
    <w:p w14:paraId="00E1FEE1" w14:textId="77777777" w:rsidR="002D7B46" w:rsidRDefault="00000000">
      <w:pPr>
        <w:pStyle w:val="Compact"/>
        <w:numPr>
          <w:ilvl w:val="0"/>
          <w:numId w:val="2"/>
        </w:numPr>
      </w:pPr>
      <w:r>
        <w:rPr>
          <w:rStyle w:val="VerbatimChar"/>
        </w:rPr>
        <w:t>availability_sla</w:t>
      </w:r>
      <w:r>
        <w:t xml:space="preserve"> must be a valid percentage</w:t>
      </w:r>
    </w:p>
    <w:p w14:paraId="78FBAE83" w14:textId="77777777" w:rsidR="002D7B46" w:rsidRDefault="00000000">
      <w:pPr>
        <w:pStyle w:val="Heading3"/>
      </w:pPr>
      <w:bookmarkStart w:id="22" w:name="categorical-validation"/>
      <w:bookmarkEnd w:id="21"/>
      <w:r>
        <w:t>6.6 Categorical Validation</w:t>
      </w:r>
    </w:p>
    <w:p w14:paraId="6A62E14F" w14:textId="77777777" w:rsidR="002D7B46" w:rsidRDefault="00000000">
      <w:pPr>
        <w:pStyle w:val="FirstParagraph"/>
      </w:pPr>
      <w:r>
        <w:t xml:space="preserve">Checks that categorical fields contain only allowed, consistently spelled values, since different sources name the same thing differently. Applies to fields such as </w:t>
      </w:r>
      <w:r>
        <w:rPr>
          <w:rStyle w:val="VerbatimChar"/>
        </w:rPr>
        <w:t>architecture_pattern</w:t>
      </w:r>
      <w:r>
        <w:t xml:space="preserve">, </w:t>
      </w:r>
      <w:r>
        <w:rPr>
          <w:rStyle w:val="VerbatimChar"/>
        </w:rPr>
        <w:t>architecture_style</w:t>
      </w:r>
      <w:r>
        <w:t xml:space="preserve">, </w:t>
      </w:r>
      <w:r>
        <w:rPr>
          <w:rStyle w:val="VerbatimChar"/>
        </w:rPr>
        <w:t>database</w:t>
      </w:r>
      <w:r>
        <w:t xml:space="preserve">, </w:t>
      </w:r>
      <w:r>
        <w:rPr>
          <w:rStyle w:val="VerbatimChar"/>
        </w:rPr>
        <w:t>cache</w:t>
      </w:r>
      <w:r>
        <w:t xml:space="preserve">, </w:t>
      </w:r>
      <w:r>
        <w:rPr>
          <w:rStyle w:val="VerbatimChar"/>
        </w:rPr>
        <w:t>messaging</w:t>
      </w:r>
      <w:r>
        <w:t xml:space="preserve">, </w:t>
      </w:r>
      <w:r>
        <w:rPr>
          <w:rStyle w:val="VerbatimChar"/>
        </w:rPr>
        <w:t>api_style</w:t>
      </w:r>
      <w:r>
        <w:t xml:space="preserve">, </w:t>
      </w:r>
      <w:r>
        <w:rPr>
          <w:rStyle w:val="VerbatimChar"/>
        </w:rPr>
        <w:t>deployment</w:t>
      </w:r>
      <w:r>
        <w:t xml:space="preserve">, </w:t>
      </w:r>
      <w:r>
        <w:rPr>
          <w:rStyle w:val="VerbatimChar"/>
        </w:rPr>
        <w:t>cloud</w:t>
      </w:r>
      <w:r>
        <w:t xml:space="preserve">, </w:t>
      </w:r>
      <w:r>
        <w:rPr>
          <w:rStyle w:val="VerbatimChar"/>
        </w:rPr>
        <w:t>workload_type</w:t>
      </w:r>
      <w:r>
        <w:t xml:space="preserve">, and </w:t>
      </w:r>
      <w:r>
        <w:rPr>
          <w:rStyle w:val="VerbatimChar"/>
        </w:rPr>
        <w:t>traffic_pattern</w:t>
      </w:r>
      <w:r>
        <w:t>. A controlled vocabulary maps source-specific labels to ADIP’s standard values.</w:t>
      </w:r>
    </w:p>
    <w:p w14:paraId="6E6A7388" w14:textId="77777777" w:rsidR="002D7B46" w:rsidRDefault="00000000">
      <w:r>
        <w:pict w14:anchorId="55E7C6DB">
          <v:rect id="_x0000_i1031" style="width:0;height:1.5pt" o:hralign="center" o:hrstd="t" o:hr="t"/>
        </w:pict>
      </w:r>
    </w:p>
    <w:p w14:paraId="04DF0E76" w14:textId="77777777" w:rsidR="002D7B46" w:rsidRDefault="00000000">
      <w:pPr>
        <w:pStyle w:val="Heading2"/>
      </w:pPr>
      <w:bookmarkStart w:id="23" w:name="leakage-detection-anshika"/>
      <w:bookmarkStart w:id="24" w:name="_Toc242810613"/>
      <w:bookmarkEnd w:id="15"/>
      <w:bookmarkEnd w:id="22"/>
      <w:r>
        <w:lastRenderedPageBreak/>
        <w:t>7. Leakage Detection (Anshika)</w:t>
      </w:r>
      <w:bookmarkEnd w:id="24"/>
    </w:p>
    <w:p w14:paraId="7C3A87A0" w14:textId="77777777" w:rsidR="002D7B46" w:rsidRDefault="00000000">
      <w:pPr>
        <w:pStyle w:val="FirstParagraph"/>
      </w:pPr>
      <w:r>
        <w:t>Data leakage means information that would not be available at prediction time, or that comes from the evaluation data, influences model training. It produces models that look excellent in validation and fail in practice. ADIP’s setting has several specific leakage risks.</w:t>
      </w:r>
    </w:p>
    <w:p w14:paraId="6C71FF41" w14:textId="77777777" w:rsidR="002D7B46" w:rsidRDefault="00000000">
      <w:pPr>
        <w:pStyle w:val="Heading3"/>
      </w:pPr>
      <w:bookmarkStart w:id="25" w:name="target-leakage-detection"/>
      <w:r>
        <w:t>7.1 Target Leakage Detection</w:t>
      </w:r>
    </w:p>
    <w:p w14:paraId="6C5A63CF" w14:textId="77777777" w:rsidR="002D7B46" w:rsidRDefault="00000000">
      <w:pPr>
        <w:pStyle w:val="FirstParagraph"/>
      </w:pPr>
      <w:r>
        <w:t>A feature that is derived from, or is effectively a restatement of, the target. For ADIP:</w:t>
      </w:r>
    </w:p>
    <w:p w14:paraId="62B3FE7F" w14:textId="77777777" w:rsidR="002D7B46" w:rsidRDefault="00000000">
      <w:pPr>
        <w:pStyle w:val="Compact"/>
        <w:numPr>
          <w:ilvl w:val="0"/>
          <w:numId w:val="3"/>
        </w:numPr>
      </w:pPr>
      <w:r>
        <w:t xml:space="preserve">Latency model (target </w:t>
      </w:r>
      <w:r>
        <w:rPr>
          <w:rStyle w:val="VerbatimChar"/>
        </w:rPr>
        <w:t>p99</w:t>
      </w:r>
      <w:r>
        <w:t>): other latency percentiles (</w:t>
      </w:r>
      <w:r>
        <w:rPr>
          <w:rStyle w:val="VerbatimChar"/>
        </w:rPr>
        <w:t>p50</w:t>
      </w:r>
      <w:r>
        <w:t xml:space="preserve">, </w:t>
      </w:r>
      <w:r>
        <w:rPr>
          <w:rStyle w:val="VerbatimChar"/>
        </w:rPr>
        <w:t>p90</w:t>
      </w:r>
      <w:r>
        <w:t xml:space="preserve">, </w:t>
      </w:r>
      <w:r>
        <w:rPr>
          <w:rStyle w:val="VerbatimChar"/>
        </w:rPr>
        <w:t>p95</w:t>
      </w:r>
      <w:r>
        <w:t xml:space="preserve">) and </w:t>
      </w:r>
      <w:r>
        <w:rPr>
          <w:rStyle w:val="VerbatimChar"/>
        </w:rPr>
        <w:t>db_latency</w:t>
      </w:r>
      <w:r>
        <w:t xml:space="preserve"> must not be features, since they are measured outcomes of the same run</w:t>
      </w:r>
    </w:p>
    <w:p w14:paraId="2E37498C" w14:textId="77777777" w:rsidR="002D7B46" w:rsidRDefault="00000000">
      <w:pPr>
        <w:pStyle w:val="Compact"/>
        <w:numPr>
          <w:ilvl w:val="0"/>
          <w:numId w:val="3"/>
        </w:numPr>
      </w:pPr>
      <w:r>
        <w:t xml:space="preserve">Throughput model: </w:t>
      </w:r>
      <w:r>
        <w:rPr>
          <w:rStyle w:val="VerbatimChar"/>
        </w:rPr>
        <w:t>error_rate</w:t>
      </w:r>
      <w:r>
        <w:t xml:space="preserve"> and latency measures from the same experiment are outcomes, not inputs</w:t>
      </w:r>
    </w:p>
    <w:p w14:paraId="1A0D398F" w14:textId="77777777" w:rsidR="002D7B46" w:rsidRDefault="00000000">
      <w:pPr>
        <w:pStyle w:val="Compact"/>
        <w:numPr>
          <w:ilvl w:val="0"/>
          <w:numId w:val="3"/>
        </w:numPr>
      </w:pPr>
      <w:r>
        <w:t xml:space="preserve">Cost model (target </w:t>
      </w:r>
      <w:r>
        <w:rPr>
          <w:rStyle w:val="VerbatimChar"/>
        </w:rPr>
        <w:t>monthly_cost</w:t>
      </w:r>
      <w:r>
        <w:t>): cost components (</w:t>
      </w:r>
      <w:r>
        <w:rPr>
          <w:rStyle w:val="VerbatimChar"/>
        </w:rPr>
        <w:t>compute_cost</w:t>
      </w:r>
      <w:r>
        <w:t xml:space="preserve">, </w:t>
      </w:r>
      <w:r>
        <w:rPr>
          <w:rStyle w:val="VerbatimChar"/>
        </w:rPr>
        <w:t>database_cost</w:t>
      </w:r>
      <w:r>
        <w:t xml:space="preserve">, </w:t>
      </w:r>
      <w:r>
        <w:rPr>
          <w:rStyle w:val="VerbatimChar"/>
        </w:rPr>
        <w:t>cache_cost</w:t>
      </w:r>
      <w:r>
        <w:t>) sum to the target and must not be used as features</w:t>
      </w:r>
    </w:p>
    <w:p w14:paraId="0865D12F" w14:textId="77777777" w:rsidR="002D7B46" w:rsidRDefault="00000000">
      <w:pPr>
        <w:pStyle w:val="Heading3"/>
      </w:pPr>
      <w:bookmarkStart w:id="26" w:name="feature-leakage-detection"/>
      <w:bookmarkEnd w:id="25"/>
      <w:r>
        <w:t>7.2 Feature Leakage Detection</w:t>
      </w:r>
    </w:p>
    <w:p w14:paraId="4516AE53" w14:textId="77777777" w:rsidR="002D7B46" w:rsidRDefault="00000000">
      <w:pPr>
        <w:pStyle w:val="FirstParagraph"/>
      </w:pPr>
      <w:r>
        <w:t>A feature that is unavailable at the time a real user would request a prediction. ADIP predicts before a system is built, so measured runtime values (</w:t>
      </w:r>
      <w:r>
        <w:rPr>
          <w:rStyle w:val="VerbatimChar"/>
        </w:rPr>
        <w:t>cpu</w:t>
      </w:r>
      <w:r>
        <w:t xml:space="preserve">, </w:t>
      </w:r>
      <w:r>
        <w:rPr>
          <w:rStyle w:val="VerbatimChar"/>
        </w:rPr>
        <w:t>memory</w:t>
      </w:r>
      <w:r>
        <w:t xml:space="preserve">, </w:t>
      </w:r>
      <w:r>
        <w:rPr>
          <w:rStyle w:val="VerbatimChar"/>
        </w:rPr>
        <w:t>cache_hit_rate</w:t>
      </w:r>
      <w:r>
        <w:t xml:space="preserve">, </w:t>
      </w:r>
      <w:r>
        <w:rPr>
          <w:rStyle w:val="VerbatimChar"/>
        </w:rPr>
        <w:t>network_latency</w:t>
      </w:r>
      <w:r>
        <w:t xml:space="preserve">) are only valid inputs where they represent configured or requested resources, not observed measurements from the run being predicted. Each feature is classified as </w:t>
      </w:r>
      <w:r>
        <w:rPr>
          <w:b/>
          <w:bCs/>
        </w:rPr>
        <w:t>user-supplied</w:t>
      </w:r>
      <w:r>
        <w:t xml:space="preserve">, </w:t>
      </w:r>
      <w:r>
        <w:rPr>
          <w:b/>
          <w:bCs/>
        </w:rPr>
        <w:t>derived from user input</w:t>
      </w:r>
      <w:r>
        <w:t xml:space="preserve">, or </w:t>
      </w:r>
      <w:r>
        <w:rPr>
          <w:b/>
          <w:bCs/>
        </w:rPr>
        <w:t>observed outcome</w:t>
      </w:r>
      <w:r>
        <w:t>, and observed outcomes are excluded from model inputs.</w:t>
      </w:r>
    </w:p>
    <w:p w14:paraId="122A6D1D" w14:textId="77777777" w:rsidR="002D7B46" w:rsidRDefault="00000000">
      <w:pPr>
        <w:pStyle w:val="Heading3"/>
      </w:pPr>
      <w:bookmarkStart w:id="27" w:name="temporal-leakage-checks"/>
      <w:bookmarkEnd w:id="26"/>
      <w:r>
        <w:t>7.3 Temporal Leakage Checks</w:t>
      </w:r>
    </w:p>
    <w:p w14:paraId="00A8A58A" w14:textId="77777777" w:rsidR="002D7B46" w:rsidRDefault="00000000">
      <w:pPr>
        <w:pStyle w:val="FirstParagraph"/>
      </w:pPr>
      <w:r>
        <w:t>Applies mainly to time-ordered sources such as the Alibaba production traces. Training on later data and testing on earlier data lets the model learn from the future. Checks confirm that time-based splits train on earlier periods and test on later ones, and that no rolling or aggregated feature uses information from after its row’s timestamp.</w:t>
      </w:r>
    </w:p>
    <w:p w14:paraId="60E354DB" w14:textId="77777777" w:rsidR="002D7B46" w:rsidRDefault="00000000">
      <w:pPr>
        <w:pStyle w:val="Heading3"/>
      </w:pPr>
      <w:bookmarkStart w:id="28" w:name="traintest-contamination-checks"/>
      <w:bookmarkEnd w:id="27"/>
      <w:r>
        <w:t>7.4 Train/Test Contamination Checks</w:t>
      </w:r>
    </w:p>
    <w:p w14:paraId="0C3B3878" w14:textId="77777777" w:rsidR="002D7B46" w:rsidRDefault="00000000">
      <w:pPr>
        <w:pStyle w:val="FirstParagraph"/>
      </w:pPr>
      <w:r>
        <w:t>Confirms no information crosses the split boundary:</w:t>
      </w:r>
    </w:p>
    <w:p w14:paraId="56F2098B" w14:textId="77777777" w:rsidR="002D7B46" w:rsidRDefault="00000000">
      <w:pPr>
        <w:pStyle w:val="Compact"/>
        <w:numPr>
          <w:ilvl w:val="0"/>
          <w:numId w:val="4"/>
        </w:numPr>
      </w:pPr>
      <w:r>
        <w:t xml:space="preserve">The same </w:t>
      </w:r>
      <w:r>
        <w:rPr>
          <w:rStyle w:val="VerbatimChar"/>
        </w:rPr>
        <w:t>architecture_id</w:t>
      </w:r>
      <w:r>
        <w:t xml:space="preserve">, </w:t>
      </w:r>
      <w:r>
        <w:rPr>
          <w:rStyle w:val="VerbatimChar"/>
        </w:rPr>
        <w:t>experiment_id</w:t>
      </w:r>
      <w:r>
        <w:t>, or repeated measurement of one configuration does not appear in both train and test sets</w:t>
      </w:r>
    </w:p>
    <w:p w14:paraId="1E64EAF2" w14:textId="77777777" w:rsidR="002D7B46" w:rsidRDefault="00000000">
      <w:pPr>
        <w:pStyle w:val="Compact"/>
        <w:numPr>
          <w:ilvl w:val="0"/>
          <w:numId w:val="4"/>
        </w:numPr>
      </w:pPr>
      <w:r>
        <w:t>Duplicates and near-duplicates (Section 6.3) do not straddle the split</w:t>
      </w:r>
    </w:p>
    <w:p w14:paraId="20960A67" w14:textId="77777777" w:rsidR="002D7B46" w:rsidRDefault="00000000">
      <w:pPr>
        <w:pStyle w:val="Compact"/>
        <w:numPr>
          <w:ilvl w:val="0"/>
          <w:numId w:val="4"/>
        </w:numPr>
      </w:pPr>
      <w:r>
        <w:t>Rows derived from the same benchmark run or the same simulation seed stay on one side</w:t>
      </w:r>
    </w:p>
    <w:p w14:paraId="3719C5A5" w14:textId="77777777" w:rsidR="002D7B46" w:rsidRDefault="00000000">
      <w:pPr>
        <w:pStyle w:val="Compact"/>
        <w:numPr>
          <w:ilvl w:val="0"/>
          <w:numId w:val="4"/>
        </w:numPr>
      </w:pPr>
      <w:r>
        <w:t>Preprocessing statistics (scaling, encoding, imputation) are computed on training data only</w:t>
      </w:r>
    </w:p>
    <w:p w14:paraId="72C01591" w14:textId="77777777" w:rsidR="002D7B46" w:rsidRDefault="00000000">
      <w:pPr>
        <w:pStyle w:val="Heading3"/>
      </w:pPr>
      <w:bookmarkStart w:id="29" w:name="leakage-risk-summary"/>
      <w:bookmarkEnd w:id="28"/>
      <w:r>
        <w:t>7.5 Leakage Risk Summary</w:t>
      </w:r>
    </w:p>
    <w:p w14:paraId="32385390" w14:textId="77777777" w:rsidR="00180C9C" w:rsidRPr="00180C9C" w:rsidRDefault="00180C9C" w:rsidP="00180C9C">
      <w:pPr>
        <w:pStyle w:val="BodyText"/>
      </w:pPr>
    </w:p>
    <w:tbl>
      <w:tblPr>
        <w:tblStyle w:val="Table"/>
        <w:tblW w:w="5000" w:type="pct"/>
        <w:tblLook w:val="0020" w:firstRow="1" w:lastRow="0" w:firstColumn="0" w:lastColumn="0" w:noHBand="0" w:noVBand="0"/>
      </w:tblPr>
      <w:tblGrid>
        <w:gridCol w:w="1449"/>
        <w:gridCol w:w="1668"/>
        <w:gridCol w:w="3573"/>
        <w:gridCol w:w="2886"/>
      </w:tblGrid>
      <w:tr w:rsidR="002D7B46" w14:paraId="1666245C" w14:textId="77777777" w:rsidTr="002D7B46">
        <w:trPr>
          <w:cnfStyle w:val="100000000000" w:firstRow="1" w:lastRow="0" w:firstColumn="0" w:lastColumn="0" w:oddVBand="0" w:evenVBand="0" w:oddHBand="0" w:evenHBand="0" w:firstRowFirstColumn="0" w:firstRowLastColumn="0" w:lastRowFirstColumn="0" w:lastRowLastColumn="0"/>
          <w:tblHeader/>
        </w:trPr>
        <w:tc>
          <w:tcPr>
            <w:tcW w:w="0" w:type="auto"/>
          </w:tcPr>
          <w:p w14:paraId="4E085895" w14:textId="77777777" w:rsidR="002D7B46" w:rsidRDefault="00000000">
            <w:pPr>
              <w:pStyle w:val="Compact"/>
            </w:pPr>
            <w:r>
              <w:lastRenderedPageBreak/>
              <w:t>Model</w:t>
            </w:r>
          </w:p>
        </w:tc>
        <w:tc>
          <w:tcPr>
            <w:tcW w:w="0" w:type="auto"/>
          </w:tcPr>
          <w:p w14:paraId="313B1E2D" w14:textId="77777777" w:rsidR="002D7B46" w:rsidRDefault="00000000">
            <w:pPr>
              <w:pStyle w:val="Compact"/>
            </w:pPr>
            <w:r>
              <w:t>Target</w:t>
            </w:r>
          </w:p>
        </w:tc>
        <w:tc>
          <w:tcPr>
            <w:tcW w:w="0" w:type="auto"/>
          </w:tcPr>
          <w:p w14:paraId="44017A37" w14:textId="77777777" w:rsidR="002D7B46" w:rsidRDefault="00000000">
            <w:pPr>
              <w:pStyle w:val="Compact"/>
            </w:pPr>
            <w:r>
              <w:t>Must NOT be used as features</w:t>
            </w:r>
          </w:p>
        </w:tc>
        <w:tc>
          <w:tcPr>
            <w:tcW w:w="0" w:type="auto"/>
          </w:tcPr>
          <w:p w14:paraId="07BA6FF8" w14:textId="77777777" w:rsidR="002D7B46" w:rsidRDefault="00000000">
            <w:pPr>
              <w:pStyle w:val="Compact"/>
            </w:pPr>
            <w:r>
              <w:t>Main contamination risk</w:t>
            </w:r>
          </w:p>
        </w:tc>
      </w:tr>
      <w:tr w:rsidR="002D7B46" w14:paraId="21C18A6C" w14:textId="77777777">
        <w:tc>
          <w:tcPr>
            <w:tcW w:w="0" w:type="auto"/>
          </w:tcPr>
          <w:p w14:paraId="678D97CA" w14:textId="77777777" w:rsidR="002D7B46" w:rsidRDefault="00000000">
            <w:pPr>
              <w:pStyle w:val="Compact"/>
            </w:pPr>
            <w:r>
              <w:t>Latency</w:t>
            </w:r>
          </w:p>
        </w:tc>
        <w:tc>
          <w:tcPr>
            <w:tcW w:w="0" w:type="auto"/>
          </w:tcPr>
          <w:p w14:paraId="3E050D54" w14:textId="77777777" w:rsidR="002D7B46" w:rsidRDefault="00000000">
            <w:pPr>
              <w:pStyle w:val="Compact"/>
            </w:pPr>
            <w:r>
              <w:rPr>
                <w:rStyle w:val="VerbatimChar"/>
              </w:rPr>
              <w:t>p99</w:t>
            </w:r>
          </w:p>
        </w:tc>
        <w:tc>
          <w:tcPr>
            <w:tcW w:w="0" w:type="auto"/>
          </w:tcPr>
          <w:p w14:paraId="62DD2D66" w14:textId="77777777" w:rsidR="002D7B46" w:rsidRDefault="00000000">
            <w:pPr>
              <w:pStyle w:val="Compact"/>
            </w:pPr>
            <w:r>
              <w:rPr>
                <w:rStyle w:val="VerbatimChar"/>
              </w:rPr>
              <w:t>p50</w:t>
            </w:r>
            <w:r>
              <w:t xml:space="preserve">, </w:t>
            </w:r>
            <w:r>
              <w:rPr>
                <w:rStyle w:val="VerbatimChar"/>
              </w:rPr>
              <w:t>p90</w:t>
            </w:r>
            <w:r>
              <w:t xml:space="preserve">, </w:t>
            </w:r>
            <w:r>
              <w:rPr>
                <w:rStyle w:val="VerbatimChar"/>
              </w:rPr>
              <w:t>p95</w:t>
            </w:r>
            <w:r>
              <w:t xml:space="preserve">, </w:t>
            </w:r>
            <w:r>
              <w:rPr>
                <w:rStyle w:val="VerbatimChar"/>
              </w:rPr>
              <w:t>db_latency</w:t>
            </w:r>
            <w:r>
              <w:t xml:space="preserve">, observed </w:t>
            </w:r>
            <w:r>
              <w:rPr>
                <w:rStyle w:val="VerbatimChar"/>
              </w:rPr>
              <w:t>cache_hit_rate</w:t>
            </w:r>
          </w:p>
        </w:tc>
        <w:tc>
          <w:tcPr>
            <w:tcW w:w="0" w:type="auto"/>
          </w:tcPr>
          <w:p w14:paraId="5A2392BF" w14:textId="77777777" w:rsidR="002D7B46" w:rsidRDefault="00000000">
            <w:pPr>
              <w:pStyle w:val="Compact"/>
            </w:pPr>
            <w:r>
              <w:t>Repeated runs of one configuration across splits</w:t>
            </w:r>
          </w:p>
        </w:tc>
      </w:tr>
      <w:tr w:rsidR="002D7B46" w14:paraId="4BA620B8" w14:textId="77777777">
        <w:tc>
          <w:tcPr>
            <w:tcW w:w="0" w:type="auto"/>
          </w:tcPr>
          <w:p w14:paraId="18E80D54" w14:textId="77777777" w:rsidR="002D7B46" w:rsidRDefault="00000000">
            <w:pPr>
              <w:pStyle w:val="Compact"/>
            </w:pPr>
            <w:r>
              <w:t>Throughput</w:t>
            </w:r>
          </w:p>
        </w:tc>
        <w:tc>
          <w:tcPr>
            <w:tcW w:w="0" w:type="auto"/>
          </w:tcPr>
          <w:p w14:paraId="19541CEB" w14:textId="77777777" w:rsidR="002D7B46" w:rsidRDefault="00000000">
            <w:pPr>
              <w:pStyle w:val="Compact"/>
            </w:pPr>
            <w:r>
              <w:rPr>
                <w:rStyle w:val="VerbatimChar"/>
              </w:rPr>
              <w:t>throughput</w:t>
            </w:r>
          </w:p>
        </w:tc>
        <w:tc>
          <w:tcPr>
            <w:tcW w:w="0" w:type="auto"/>
          </w:tcPr>
          <w:p w14:paraId="4AE62F33" w14:textId="77777777" w:rsidR="002D7B46" w:rsidRDefault="00000000">
            <w:pPr>
              <w:pStyle w:val="Compact"/>
            </w:pPr>
            <w:r>
              <w:rPr>
                <w:rStyle w:val="VerbatimChar"/>
              </w:rPr>
              <w:t>error_rate</w:t>
            </w:r>
            <w:r>
              <w:t>, latency measures from the same run</w:t>
            </w:r>
          </w:p>
        </w:tc>
        <w:tc>
          <w:tcPr>
            <w:tcW w:w="0" w:type="auto"/>
          </w:tcPr>
          <w:p w14:paraId="7BAD8A78" w14:textId="77777777" w:rsidR="002D7B46" w:rsidRDefault="00000000">
            <w:pPr>
              <w:pStyle w:val="Compact"/>
            </w:pPr>
            <w:r>
              <w:t>Same experiment in train and test</w:t>
            </w:r>
          </w:p>
        </w:tc>
      </w:tr>
      <w:tr w:rsidR="002D7B46" w14:paraId="05853AF5" w14:textId="77777777">
        <w:tc>
          <w:tcPr>
            <w:tcW w:w="0" w:type="auto"/>
          </w:tcPr>
          <w:p w14:paraId="3F4207E3" w14:textId="77777777" w:rsidR="002D7B46" w:rsidRDefault="00000000">
            <w:pPr>
              <w:pStyle w:val="Compact"/>
            </w:pPr>
            <w:r>
              <w:t>Cost</w:t>
            </w:r>
          </w:p>
        </w:tc>
        <w:tc>
          <w:tcPr>
            <w:tcW w:w="0" w:type="auto"/>
          </w:tcPr>
          <w:p w14:paraId="63356F85" w14:textId="77777777" w:rsidR="002D7B46" w:rsidRDefault="00000000">
            <w:pPr>
              <w:pStyle w:val="Compact"/>
            </w:pPr>
            <w:r>
              <w:rPr>
                <w:rStyle w:val="VerbatimChar"/>
              </w:rPr>
              <w:t>monthly_cost</w:t>
            </w:r>
          </w:p>
        </w:tc>
        <w:tc>
          <w:tcPr>
            <w:tcW w:w="0" w:type="auto"/>
          </w:tcPr>
          <w:p w14:paraId="14043C47" w14:textId="77777777" w:rsidR="002D7B46" w:rsidRDefault="00000000">
            <w:pPr>
              <w:pStyle w:val="Compact"/>
            </w:pPr>
            <w:r>
              <w:rPr>
                <w:rStyle w:val="VerbatimChar"/>
              </w:rPr>
              <w:t>compute_cost</w:t>
            </w:r>
            <w:r>
              <w:t xml:space="preserve">, </w:t>
            </w:r>
            <w:r>
              <w:rPr>
                <w:rStyle w:val="VerbatimChar"/>
              </w:rPr>
              <w:t>database_cost</w:t>
            </w:r>
            <w:r>
              <w:t xml:space="preserve">, </w:t>
            </w:r>
            <w:r>
              <w:rPr>
                <w:rStyle w:val="VerbatimChar"/>
              </w:rPr>
              <w:t>cache_cost</w:t>
            </w:r>
            <w:r>
              <w:t>, storage and network totals</w:t>
            </w:r>
          </w:p>
        </w:tc>
        <w:tc>
          <w:tcPr>
            <w:tcW w:w="0" w:type="auto"/>
          </w:tcPr>
          <w:p w14:paraId="0189260C" w14:textId="77777777" w:rsidR="002D7B46" w:rsidRDefault="00000000">
            <w:pPr>
              <w:pStyle w:val="Compact"/>
            </w:pPr>
            <w:r>
              <w:t>Same instance configuration on both sides of the split</w:t>
            </w:r>
          </w:p>
        </w:tc>
      </w:tr>
    </w:tbl>
    <w:p w14:paraId="63337D01" w14:textId="77777777" w:rsidR="002D7B46" w:rsidRDefault="00000000">
      <w:r>
        <w:pict w14:anchorId="37C4914E">
          <v:rect id="_x0000_i1032" style="width:0;height:1.5pt" o:hralign="center" o:hrstd="t" o:hr="t"/>
        </w:pict>
      </w:r>
    </w:p>
    <w:p w14:paraId="494F76F2" w14:textId="77777777" w:rsidR="002D7B46" w:rsidRDefault="00000000">
      <w:pPr>
        <w:pStyle w:val="Heading2"/>
      </w:pPr>
      <w:bookmarkStart w:id="30" w:name="statistical-validation-ananya"/>
      <w:bookmarkStart w:id="31" w:name="_Toc242810614"/>
      <w:bookmarkEnd w:id="23"/>
      <w:bookmarkEnd w:id="29"/>
      <w:r>
        <w:t>8. Statistical Validation (Ananya)</w:t>
      </w:r>
      <w:bookmarkEnd w:id="31"/>
    </w:p>
    <w:p w14:paraId="08930BDE" w14:textId="77777777" w:rsidR="002D7B46" w:rsidRDefault="00000000">
      <w:pPr>
        <w:pStyle w:val="FirstParagraph"/>
      </w:pPr>
      <w:r>
        <w:t>Confirms the dataset behaves as expected before approval:</w:t>
      </w:r>
    </w:p>
    <w:p w14:paraId="0C3AF0FC" w14:textId="77777777" w:rsidR="002D7B46" w:rsidRDefault="00000000">
      <w:pPr>
        <w:pStyle w:val="Compact"/>
        <w:numPr>
          <w:ilvl w:val="0"/>
          <w:numId w:val="5"/>
        </w:numPr>
      </w:pPr>
      <w:r>
        <w:t>Distribution checks per field and per source, comparing sources where they overlap</w:t>
      </w:r>
    </w:p>
    <w:p w14:paraId="4C3BA2E7" w14:textId="77777777" w:rsidR="002D7B46" w:rsidRDefault="00000000">
      <w:pPr>
        <w:pStyle w:val="Compact"/>
        <w:numPr>
          <w:ilvl w:val="0"/>
          <w:numId w:val="5"/>
        </w:numPr>
      </w:pPr>
      <w:r>
        <w:t>Correlation review to identify suspiciously strong feature-target relationships (a common leakage signal)</w:t>
      </w:r>
    </w:p>
    <w:p w14:paraId="26E549F7" w14:textId="77777777" w:rsidR="002D7B46" w:rsidRDefault="00000000">
      <w:pPr>
        <w:pStyle w:val="Compact"/>
        <w:numPr>
          <w:ilvl w:val="0"/>
          <w:numId w:val="5"/>
        </w:numPr>
      </w:pPr>
      <w:r>
        <w:t>Sanity bounds on latency, throughput, and cost against known benchmark ranges</w:t>
      </w:r>
    </w:p>
    <w:p w14:paraId="45535E99" w14:textId="77777777" w:rsidR="002D7B46" w:rsidRDefault="00000000">
      <w:pPr>
        <w:pStyle w:val="Compact"/>
        <w:numPr>
          <w:ilvl w:val="0"/>
          <w:numId w:val="5"/>
        </w:numPr>
      </w:pPr>
      <w:r>
        <w:t>Feature stability across dataset versions, so a new version does not silently change feature distributions</w:t>
      </w:r>
    </w:p>
    <w:p w14:paraId="2A60F391" w14:textId="77777777" w:rsidR="002D7B46" w:rsidRDefault="00000000">
      <w:pPr>
        <w:pStyle w:val="Compact"/>
        <w:numPr>
          <w:ilvl w:val="0"/>
          <w:numId w:val="5"/>
        </w:numPr>
      </w:pPr>
      <w:r>
        <w:t>Consistency between real-world data (Types A–C) and ADIP-generated data (Type E), so the combined dataset is not dominated by one source</w:t>
      </w:r>
    </w:p>
    <w:p w14:paraId="646CCF4D" w14:textId="77777777" w:rsidR="002D7B46" w:rsidRDefault="00000000">
      <w:r>
        <w:pict w14:anchorId="0B073DB3">
          <v:rect id="_x0000_i1033" style="width:0;height:1.5pt" o:hralign="center" o:hrstd="t" o:hr="t"/>
        </w:pict>
      </w:r>
    </w:p>
    <w:p w14:paraId="3D599DB5" w14:textId="77777777" w:rsidR="002D7B46" w:rsidRDefault="00000000">
      <w:pPr>
        <w:pStyle w:val="Heading2"/>
      </w:pPr>
      <w:bookmarkStart w:id="32" w:name="independent-review-of-methodology-ananya"/>
      <w:bookmarkStart w:id="33" w:name="_Toc242810615"/>
      <w:bookmarkEnd w:id="30"/>
      <w:r>
        <w:t>9. Independent Review of Methodology (Ananya)</w:t>
      </w:r>
      <w:bookmarkEnd w:id="33"/>
    </w:p>
    <w:p w14:paraId="3203EF56" w14:textId="77777777" w:rsidR="002D7B46" w:rsidRDefault="00000000">
      <w:pPr>
        <w:pStyle w:val="FirstParagraph"/>
      </w:pPr>
      <w:r>
        <w:t>Ananya independently reviews the modeling methodology, separate from the author of the checks:</w:t>
      </w:r>
    </w:p>
    <w:tbl>
      <w:tblPr>
        <w:tblStyle w:val="Table"/>
        <w:tblW w:w="5000" w:type="pct"/>
        <w:tblLook w:val="0020" w:firstRow="1" w:lastRow="0" w:firstColumn="0" w:lastColumn="0" w:noHBand="0" w:noVBand="0"/>
      </w:tblPr>
      <w:tblGrid>
        <w:gridCol w:w="2077"/>
        <w:gridCol w:w="7499"/>
      </w:tblGrid>
      <w:tr w:rsidR="002D7B46" w14:paraId="65F38475" w14:textId="77777777" w:rsidTr="002D7B46">
        <w:trPr>
          <w:cnfStyle w:val="100000000000" w:firstRow="1" w:lastRow="0" w:firstColumn="0" w:lastColumn="0" w:oddVBand="0" w:evenVBand="0" w:oddHBand="0" w:evenHBand="0" w:firstRowFirstColumn="0" w:firstRowLastColumn="0" w:lastRowFirstColumn="0" w:lastRowLastColumn="0"/>
          <w:tblHeader/>
        </w:trPr>
        <w:tc>
          <w:tcPr>
            <w:tcW w:w="0" w:type="auto"/>
          </w:tcPr>
          <w:p w14:paraId="5C019420" w14:textId="77777777" w:rsidR="002D7B46" w:rsidRDefault="00000000">
            <w:pPr>
              <w:pStyle w:val="Compact"/>
            </w:pPr>
            <w:r>
              <w:t>Review Area</w:t>
            </w:r>
          </w:p>
        </w:tc>
        <w:tc>
          <w:tcPr>
            <w:tcW w:w="0" w:type="auto"/>
          </w:tcPr>
          <w:p w14:paraId="439C8051" w14:textId="77777777" w:rsidR="002D7B46" w:rsidRDefault="00000000">
            <w:pPr>
              <w:pStyle w:val="Compact"/>
            </w:pPr>
            <w:r>
              <w:t>What Is Reviewed</w:t>
            </w:r>
          </w:p>
        </w:tc>
      </w:tr>
      <w:tr w:rsidR="002D7B46" w14:paraId="3975E165" w14:textId="77777777">
        <w:tc>
          <w:tcPr>
            <w:tcW w:w="0" w:type="auto"/>
          </w:tcPr>
          <w:p w14:paraId="4A2D5EF6" w14:textId="77777777" w:rsidR="002D7B46" w:rsidRDefault="00000000">
            <w:pPr>
              <w:pStyle w:val="Compact"/>
            </w:pPr>
            <w:r>
              <w:rPr>
                <w:b/>
                <w:bCs/>
              </w:rPr>
              <w:t>Train/test split</w:t>
            </w:r>
          </w:p>
        </w:tc>
        <w:tc>
          <w:tcPr>
            <w:tcW w:w="0" w:type="auto"/>
          </w:tcPr>
          <w:p w14:paraId="49A0D0C5" w14:textId="77777777" w:rsidR="002D7B46" w:rsidRDefault="00000000">
            <w:pPr>
              <w:pStyle w:val="Compact"/>
            </w:pPr>
            <w:r>
              <w:t>Split is grouped by architecture/experiment (not random rows), time-ordered where data is temporal, and reproducible via a fixed seed. Distribution of architectures and workloads is comparable across splits</w:t>
            </w:r>
          </w:p>
        </w:tc>
      </w:tr>
      <w:tr w:rsidR="002D7B46" w14:paraId="627D92DD" w14:textId="77777777">
        <w:tc>
          <w:tcPr>
            <w:tcW w:w="0" w:type="auto"/>
          </w:tcPr>
          <w:p w14:paraId="7A54B2A2" w14:textId="77777777" w:rsidR="002D7B46" w:rsidRDefault="00000000">
            <w:pPr>
              <w:pStyle w:val="Compact"/>
            </w:pPr>
            <w:r>
              <w:rPr>
                <w:b/>
                <w:bCs/>
              </w:rPr>
              <w:t>Preprocessing</w:t>
            </w:r>
          </w:p>
        </w:tc>
        <w:tc>
          <w:tcPr>
            <w:tcW w:w="0" w:type="auto"/>
          </w:tcPr>
          <w:p w14:paraId="1E55F3FA" w14:textId="77777777" w:rsidR="002D7B46" w:rsidRDefault="00000000">
            <w:pPr>
              <w:pStyle w:val="Compact"/>
            </w:pPr>
            <w:r>
              <w:t>All fitting steps (scaling, encoding, imputation, feature selection) happen inside a pipeline fitted on training folds only</w:t>
            </w:r>
          </w:p>
        </w:tc>
      </w:tr>
      <w:tr w:rsidR="002D7B46" w14:paraId="7A542CEC" w14:textId="77777777">
        <w:tc>
          <w:tcPr>
            <w:tcW w:w="0" w:type="auto"/>
          </w:tcPr>
          <w:p w14:paraId="06780859" w14:textId="77777777" w:rsidR="002D7B46" w:rsidRDefault="00000000">
            <w:pPr>
              <w:pStyle w:val="Compact"/>
            </w:pPr>
            <w:r>
              <w:rPr>
                <w:b/>
                <w:bCs/>
              </w:rPr>
              <w:t>Cross-validation</w:t>
            </w:r>
          </w:p>
        </w:tc>
        <w:tc>
          <w:tcPr>
            <w:tcW w:w="0" w:type="auto"/>
          </w:tcPr>
          <w:p w14:paraId="45E4EC90" w14:textId="77777777" w:rsidR="002D7B46" w:rsidRDefault="00000000">
            <w:pPr>
              <w:pStyle w:val="Compact"/>
            </w:pPr>
            <w:r>
              <w:t>Grouped cross-validation (and time-series splitting for temporal data) so related rows never span folds; folds are stratified or balanced where appropriate</w:t>
            </w:r>
          </w:p>
        </w:tc>
      </w:tr>
      <w:tr w:rsidR="002D7B46" w14:paraId="06EFFDBD" w14:textId="77777777">
        <w:tc>
          <w:tcPr>
            <w:tcW w:w="0" w:type="auto"/>
          </w:tcPr>
          <w:p w14:paraId="0A4C470F" w14:textId="77777777" w:rsidR="002D7B46" w:rsidRDefault="00000000">
            <w:pPr>
              <w:pStyle w:val="Compact"/>
            </w:pPr>
            <w:r>
              <w:rPr>
                <w:b/>
                <w:bCs/>
              </w:rPr>
              <w:t>Leakage prevention</w:t>
            </w:r>
          </w:p>
        </w:tc>
        <w:tc>
          <w:tcPr>
            <w:tcW w:w="0" w:type="auto"/>
          </w:tcPr>
          <w:p w14:paraId="2B4EBE87" w14:textId="77777777" w:rsidR="002D7B46" w:rsidRDefault="00000000">
            <w:pPr>
              <w:pStyle w:val="Compact"/>
            </w:pPr>
            <w:r>
              <w:t>Confirms Section 7 checks were run and findings addressed; spot-checks features against the leakage risk summary</w:t>
            </w:r>
          </w:p>
        </w:tc>
      </w:tr>
      <w:tr w:rsidR="002D7B46" w14:paraId="4B2E7323" w14:textId="77777777">
        <w:tc>
          <w:tcPr>
            <w:tcW w:w="0" w:type="auto"/>
          </w:tcPr>
          <w:p w14:paraId="3FE5F415" w14:textId="77777777" w:rsidR="002D7B46" w:rsidRDefault="00000000">
            <w:pPr>
              <w:pStyle w:val="Compact"/>
            </w:pPr>
            <w:r>
              <w:rPr>
                <w:b/>
                <w:bCs/>
              </w:rPr>
              <w:t>Evaluation methodology</w:t>
            </w:r>
          </w:p>
        </w:tc>
        <w:tc>
          <w:tcPr>
            <w:tcW w:w="0" w:type="auto"/>
          </w:tcPr>
          <w:p w14:paraId="73D19AD9" w14:textId="77777777" w:rsidR="002D7B46" w:rsidRDefault="00000000">
            <w:pPr>
              <w:pStyle w:val="Compact"/>
            </w:pPr>
            <w:r>
              <w:t>Metrics and baselines are appropriate for the task; held-out test data is used once for final reporting, not for tuning</w:t>
            </w:r>
          </w:p>
        </w:tc>
      </w:tr>
    </w:tbl>
    <w:p w14:paraId="5003ECBE" w14:textId="77777777" w:rsidR="002D7B46" w:rsidRDefault="00000000">
      <w:pPr>
        <w:pStyle w:val="BodyText"/>
      </w:pPr>
      <w:r>
        <w:lastRenderedPageBreak/>
        <w:t>This independent review is what gives the research its credibility: model results are reported only for datasets and splits that an independent reviewer has examined.</w:t>
      </w:r>
    </w:p>
    <w:p w14:paraId="419E057F" w14:textId="77777777" w:rsidR="002D7B46" w:rsidRDefault="00000000">
      <w:r>
        <w:pict w14:anchorId="2FD69FC5">
          <v:rect id="_x0000_i1034" style="width:0;height:1.5pt" o:hralign="center" o:hrstd="t" o:hr="t"/>
        </w:pict>
      </w:r>
    </w:p>
    <w:p w14:paraId="6645B61F" w14:textId="77777777" w:rsidR="002D7B46" w:rsidRDefault="00000000">
      <w:pPr>
        <w:pStyle w:val="Heading2"/>
      </w:pPr>
      <w:bookmarkStart w:id="34" w:name="supporting-roles"/>
      <w:bookmarkStart w:id="35" w:name="_Toc242810616"/>
      <w:bookmarkEnd w:id="32"/>
      <w:r>
        <w:t>10. Supporting Roles</w:t>
      </w:r>
      <w:bookmarkEnd w:id="35"/>
    </w:p>
    <w:tbl>
      <w:tblPr>
        <w:tblStyle w:val="Table"/>
        <w:tblW w:w="5000" w:type="pct"/>
        <w:tblLook w:val="0020" w:firstRow="1" w:lastRow="0" w:firstColumn="0" w:lastColumn="0" w:noHBand="0" w:noVBand="0"/>
      </w:tblPr>
      <w:tblGrid>
        <w:gridCol w:w="2608"/>
        <w:gridCol w:w="989"/>
        <w:gridCol w:w="5979"/>
      </w:tblGrid>
      <w:tr w:rsidR="002D7B46" w14:paraId="0CE1584D" w14:textId="77777777" w:rsidTr="008A5D3F">
        <w:trPr>
          <w:cnfStyle w:val="100000000000" w:firstRow="1" w:lastRow="0" w:firstColumn="0" w:lastColumn="0" w:oddVBand="0" w:evenVBand="0" w:oddHBand="0" w:evenHBand="0" w:firstRowFirstColumn="0" w:firstRowLastColumn="0" w:lastRowFirstColumn="0" w:lastRowLastColumn="0"/>
          <w:tblHeader/>
        </w:trPr>
        <w:tc>
          <w:tcPr>
            <w:tcW w:w="0" w:type="auto"/>
            <w:tcBorders>
              <w:right w:val="single" w:sz="4" w:space="0" w:color="auto"/>
            </w:tcBorders>
          </w:tcPr>
          <w:p w14:paraId="1B68AD10" w14:textId="77777777" w:rsidR="002D7B46" w:rsidRDefault="00000000">
            <w:pPr>
              <w:pStyle w:val="Compact"/>
            </w:pPr>
            <w:r>
              <w:t>Area</w:t>
            </w:r>
          </w:p>
        </w:tc>
        <w:tc>
          <w:tcPr>
            <w:tcW w:w="0" w:type="auto"/>
            <w:tcBorders>
              <w:left w:val="single" w:sz="4" w:space="0" w:color="auto"/>
              <w:right w:val="single" w:sz="4" w:space="0" w:color="auto"/>
            </w:tcBorders>
          </w:tcPr>
          <w:p w14:paraId="19C40493" w14:textId="77777777" w:rsidR="002D7B46" w:rsidRDefault="00000000">
            <w:pPr>
              <w:pStyle w:val="Compact"/>
            </w:pPr>
            <w:r>
              <w:t>Owner</w:t>
            </w:r>
          </w:p>
        </w:tc>
        <w:tc>
          <w:tcPr>
            <w:tcW w:w="0" w:type="auto"/>
            <w:tcBorders>
              <w:left w:val="single" w:sz="4" w:space="0" w:color="auto"/>
            </w:tcBorders>
          </w:tcPr>
          <w:p w14:paraId="0FF03301" w14:textId="77777777" w:rsidR="002D7B46" w:rsidRDefault="00000000">
            <w:pPr>
              <w:pStyle w:val="Compact"/>
            </w:pPr>
            <w:r>
              <w:t>Work</w:t>
            </w:r>
          </w:p>
        </w:tc>
      </w:tr>
      <w:tr w:rsidR="002D7B46" w14:paraId="0D0AF72A" w14:textId="77777777" w:rsidTr="008A5D3F">
        <w:tc>
          <w:tcPr>
            <w:tcW w:w="0" w:type="auto"/>
            <w:tcBorders>
              <w:right w:val="single" w:sz="4" w:space="0" w:color="auto"/>
            </w:tcBorders>
          </w:tcPr>
          <w:p w14:paraId="3C053885" w14:textId="77777777" w:rsidR="002D7B46" w:rsidRDefault="00000000">
            <w:pPr>
              <w:pStyle w:val="Compact"/>
            </w:pPr>
            <w:r>
              <w:t>PostgreSQL schema</w:t>
            </w:r>
          </w:p>
        </w:tc>
        <w:tc>
          <w:tcPr>
            <w:tcW w:w="0" w:type="auto"/>
            <w:tcBorders>
              <w:left w:val="single" w:sz="4" w:space="0" w:color="auto"/>
              <w:right w:val="single" w:sz="4" w:space="0" w:color="auto"/>
            </w:tcBorders>
          </w:tcPr>
          <w:p w14:paraId="2F562926" w14:textId="77777777" w:rsidR="002D7B46" w:rsidRDefault="00000000">
            <w:pPr>
              <w:pStyle w:val="Compact"/>
            </w:pPr>
            <w:r>
              <w:t>Akriti</w:t>
            </w:r>
          </w:p>
        </w:tc>
        <w:tc>
          <w:tcPr>
            <w:tcW w:w="0" w:type="auto"/>
            <w:tcBorders>
              <w:left w:val="single" w:sz="4" w:space="0" w:color="auto"/>
            </w:tcBorders>
          </w:tcPr>
          <w:p w14:paraId="177560B0" w14:textId="77777777" w:rsidR="002D7B46" w:rsidRDefault="00000000">
            <w:pPr>
              <w:pStyle w:val="Compact"/>
            </w:pPr>
            <w:r>
              <w:t>Tables for approved datasets plus validation results and dataset version metadata</w:t>
            </w:r>
          </w:p>
        </w:tc>
      </w:tr>
      <w:tr w:rsidR="002D7B46" w14:paraId="0BE19E90" w14:textId="77777777" w:rsidTr="008A5D3F">
        <w:tc>
          <w:tcPr>
            <w:tcW w:w="0" w:type="auto"/>
            <w:tcBorders>
              <w:right w:val="single" w:sz="4" w:space="0" w:color="auto"/>
            </w:tcBorders>
          </w:tcPr>
          <w:p w14:paraId="78B8B4B6" w14:textId="77777777" w:rsidR="002D7B46" w:rsidRDefault="00000000">
            <w:pPr>
              <w:pStyle w:val="Compact"/>
            </w:pPr>
            <w:r>
              <w:t>Data storage APIs</w:t>
            </w:r>
          </w:p>
        </w:tc>
        <w:tc>
          <w:tcPr>
            <w:tcW w:w="0" w:type="auto"/>
            <w:tcBorders>
              <w:left w:val="single" w:sz="4" w:space="0" w:color="auto"/>
              <w:right w:val="single" w:sz="4" w:space="0" w:color="auto"/>
            </w:tcBorders>
          </w:tcPr>
          <w:p w14:paraId="60F99BA2" w14:textId="77777777" w:rsidR="002D7B46" w:rsidRDefault="00000000">
            <w:pPr>
              <w:pStyle w:val="Compact"/>
            </w:pPr>
            <w:r>
              <w:t>Akriti</w:t>
            </w:r>
          </w:p>
        </w:tc>
        <w:tc>
          <w:tcPr>
            <w:tcW w:w="0" w:type="auto"/>
            <w:tcBorders>
              <w:left w:val="single" w:sz="4" w:space="0" w:color="auto"/>
            </w:tcBorders>
          </w:tcPr>
          <w:p w14:paraId="62D476E2" w14:textId="77777777" w:rsidR="002D7B46" w:rsidRDefault="00000000">
            <w:pPr>
              <w:pStyle w:val="Compact"/>
            </w:pPr>
            <w:r>
              <w:t>Services to read approved datasets and quality reports</w:t>
            </w:r>
          </w:p>
        </w:tc>
      </w:tr>
      <w:tr w:rsidR="002D7B46" w14:paraId="5FB46EE2" w14:textId="77777777" w:rsidTr="008A5D3F">
        <w:tc>
          <w:tcPr>
            <w:tcW w:w="0" w:type="auto"/>
            <w:tcBorders>
              <w:right w:val="single" w:sz="4" w:space="0" w:color="auto"/>
            </w:tcBorders>
          </w:tcPr>
          <w:p w14:paraId="698CA159" w14:textId="77777777" w:rsidR="002D7B46" w:rsidRDefault="00000000">
            <w:pPr>
              <w:pStyle w:val="Compact"/>
            </w:pPr>
            <w:r>
              <w:t>Database integration</w:t>
            </w:r>
          </w:p>
        </w:tc>
        <w:tc>
          <w:tcPr>
            <w:tcW w:w="0" w:type="auto"/>
            <w:tcBorders>
              <w:left w:val="single" w:sz="4" w:space="0" w:color="auto"/>
              <w:right w:val="single" w:sz="4" w:space="0" w:color="auto"/>
            </w:tcBorders>
          </w:tcPr>
          <w:p w14:paraId="5316C586" w14:textId="77777777" w:rsidR="002D7B46" w:rsidRDefault="00000000">
            <w:pPr>
              <w:pStyle w:val="Compact"/>
            </w:pPr>
            <w:r>
              <w:t>Akriti</w:t>
            </w:r>
          </w:p>
        </w:tc>
        <w:tc>
          <w:tcPr>
            <w:tcW w:w="0" w:type="auto"/>
            <w:tcBorders>
              <w:left w:val="single" w:sz="4" w:space="0" w:color="auto"/>
            </w:tcBorders>
          </w:tcPr>
          <w:p w14:paraId="2BA478A0" w14:textId="77777777" w:rsidR="002D7B46" w:rsidRDefault="00000000">
            <w:pPr>
              <w:pStyle w:val="Compact"/>
            </w:pPr>
            <w:r>
              <w:t>Connecting approved datasets and their quality status into the application data layer</w:t>
            </w:r>
          </w:p>
        </w:tc>
      </w:tr>
      <w:tr w:rsidR="002D7B46" w14:paraId="7EF1A3BD" w14:textId="77777777" w:rsidTr="008A5D3F">
        <w:tc>
          <w:tcPr>
            <w:tcW w:w="0" w:type="auto"/>
            <w:tcBorders>
              <w:right w:val="single" w:sz="4" w:space="0" w:color="auto"/>
            </w:tcBorders>
          </w:tcPr>
          <w:p w14:paraId="280ECF5C" w14:textId="77777777" w:rsidR="002D7B46" w:rsidRDefault="00000000">
            <w:pPr>
              <w:pStyle w:val="Compact"/>
            </w:pPr>
            <w:r>
              <w:t>Dataset storage infrastructure</w:t>
            </w:r>
          </w:p>
        </w:tc>
        <w:tc>
          <w:tcPr>
            <w:tcW w:w="0" w:type="auto"/>
            <w:tcBorders>
              <w:left w:val="single" w:sz="4" w:space="0" w:color="auto"/>
              <w:right w:val="single" w:sz="4" w:space="0" w:color="auto"/>
            </w:tcBorders>
          </w:tcPr>
          <w:p w14:paraId="5B35CE8B" w14:textId="77777777" w:rsidR="002D7B46" w:rsidRDefault="00000000">
            <w:pPr>
              <w:pStyle w:val="Compact"/>
            </w:pPr>
            <w:r>
              <w:t>Shruti</w:t>
            </w:r>
          </w:p>
        </w:tc>
        <w:tc>
          <w:tcPr>
            <w:tcW w:w="0" w:type="auto"/>
            <w:tcBorders>
              <w:left w:val="single" w:sz="4" w:space="0" w:color="auto"/>
            </w:tcBorders>
          </w:tcPr>
          <w:p w14:paraId="3A418755" w14:textId="77777777" w:rsidR="002D7B46" w:rsidRDefault="00000000">
            <w:pPr>
              <w:pStyle w:val="Compact"/>
            </w:pPr>
            <w:r>
              <w:t>Storage layout separating raw, processed, unified (approved), and quarantined data</w:t>
            </w:r>
          </w:p>
        </w:tc>
      </w:tr>
      <w:tr w:rsidR="002D7B46" w14:paraId="6FE77EC4" w14:textId="77777777" w:rsidTr="008A5D3F">
        <w:tc>
          <w:tcPr>
            <w:tcW w:w="0" w:type="auto"/>
            <w:tcBorders>
              <w:right w:val="single" w:sz="4" w:space="0" w:color="auto"/>
            </w:tcBorders>
          </w:tcPr>
          <w:p w14:paraId="17237E07" w14:textId="77777777" w:rsidR="002D7B46" w:rsidRDefault="00000000">
            <w:pPr>
              <w:pStyle w:val="Compact"/>
            </w:pPr>
            <w:r>
              <w:t>S3 / object storage</w:t>
            </w:r>
          </w:p>
        </w:tc>
        <w:tc>
          <w:tcPr>
            <w:tcW w:w="0" w:type="auto"/>
            <w:tcBorders>
              <w:left w:val="single" w:sz="4" w:space="0" w:color="auto"/>
              <w:right w:val="single" w:sz="4" w:space="0" w:color="auto"/>
            </w:tcBorders>
          </w:tcPr>
          <w:p w14:paraId="47A68977" w14:textId="77777777" w:rsidR="002D7B46" w:rsidRDefault="00000000">
            <w:pPr>
              <w:pStyle w:val="Compact"/>
            </w:pPr>
            <w:r>
              <w:t>Shruti</w:t>
            </w:r>
          </w:p>
        </w:tc>
        <w:tc>
          <w:tcPr>
            <w:tcW w:w="0" w:type="auto"/>
            <w:tcBorders>
              <w:left w:val="single" w:sz="4" w:space="0" w:color="auto"/>
            </w:tcBorders>
          </w:tcPr>
          <w:p w14:paraId="5AF4798A" w14:textId="77777777" w:rsidR="002D7B46" w:rsidRDefault="00000000">
            <w:pPr>
              <w:pStyle w:val="Compact"/>
            </w:pPr>
            <w:r>
              <w:t>Object storage for large source files and validation artifacts, if local storage is insufficient</w:t>
            </w:r>
          </w:p>
        </w:tc>
      </w:tr>
      <w:tr w:rsidR="002D7B46" w14:paraId="0EDA89A0" w14:textId="77777777" w:rsidTr="008A5D3F">
        <w:tc>
          <w:tcPr>
            <w:tcW w:w="0" w:type="auto"/>
            <w:tcBorders>
              <w:right w:val="single" w:sz="4" w:space="0" w:color="auto"/>
            </w:tcBorders>
          </w:tcPr>
          <w:p w14:paraId="1EF72B07" w14:textId="77777777" w:rsidR="002D7B46" w:rsidRDefault="00000000">
            <w:pPr>
              <w:pStyle w:val="Compact"/>
            </w:pPr>
            <w:r>
              <w:t>Secure data access</w:t>
            </w:r>
          </w:p>
        </w:tc>
        <w:tc>
          <w:tcPr>
            <w:tcW w:w="0" w:type="auto"/>
            <w:tcBorders>
              <w:left w:val="single" w:sz="4" w:space="0" w:color="auto"/>
              <w:right w:val="single" w:sz="4" w:space="0" w:color="auto"/>
            </w:tcBorders>
          </w:tcPr>
          <w:p w14:paraId="0B3A6EE8" w14:textId="77777777" w:rsidR="002D7B46" w:rsidRDefault="00000000">
            <w:pPr>
              <w:pStyle w:val="Compact"/>
            </w:pPr>
            <w:r>
              <w:t>Shruti</w:t>
            </w:r>
          </w:p>
        </w:tc>
        <w:tc>
          <w:tcPr>
            <w:tcW w:w="0" w:type="auto"/>
            <w:tcBorders>
              <w:left w:val="single" w:sz="4" w:space="0" w:color="auto"/>
            </w:tcBorders>
          </w:tcPr>
          <w:p w14:paraId="5BBD7912" w14:textId="77777777" w:rsidR="002D7B46" w:rsidRDefault="00000000">
            <w:pPr>
              <w:pStyle w:val="Compact"/>
            </w:pPr>
            <w:r>
              <w:t>Access control so raw data is read-only and only approved datasets feed training</w:t>
            </w:r>
          </w:p>
        </w:tc>
      </w:tr>
      <w:tr w:rsidR="002D7B46" w14:paraId="78856059" w14:textId="77777777" w:rsidTr="008A5D3F">
        <w:tc>
          <w:tcPr>
            <w:tcW w:w="0" w:type="auto"/>
            <w:tcBorders>
              <w:right w:val="single" w:sz="4" w:space="0" w:color="auto"/>
            </w:tcBorders>
          </w:tcPr>
          <w:p w14:paraId="70DE69AE" w14:textId="77777777" w:rsidR="002D7B46" w:rsidRDefault="00000000">
            <w:pPr>
              <w:pStyle w:val="Compact"/>
            </w:pPr>
            <w:r>
              <w:t>Dataset versioning</w:t>
            </w:r>
          </w:p>
        </w:tc>
        <w:tc>
          <w:tcPr>
            <w:tcW w:w="0" w:type="auto"/>
            <w:tcBorders>
              <w:left w:val="single" w:sz="4" w:space="0" w:color="auto"/>
              <w:right w:val="single" w:sz="4" w:space="0" w:color="auto"/>
            </w:tcBorders>
          </w:tcPr>
          <w:p w14:paraId="1F893F02" w14:textId="77777777" w:rsidR="002D7B46" w:rsidRDefault="00000000">
            <w:pPr>
              <w:pStyle w:val="Compact"/>
            </w:pPr>
            <w:r>
              <w:t>Ananya</w:t>
            </w:r>
          </w:p>
        </w:tc>
        <w:tc>
          <w:tcPr>
            <w:tcW w:w="0" w:type="auto"/>
            <w:tcBorders>
              <w:left w:val="single" w:sz="4" w:space="0" w:color="auto"/>
            </w:tcBorders>
          </w:tcPr>
          <w:p w14:paraId="6F4300DF" w14:textId="77777777" w:rsidR="002D7B46" w:rsidRDefault="00000000">
            <w:pPr>
              <w:pStyle w:val="Compact"/>
            </w:pPr>
            <w:r>
              <w:t>Version tag assigned only on approval and linked to MLflow experiments</w:t>
            </w:r>
          </w:p>
        </w:tc>
      </w:tr>
    </w:tbl>
    <w:p w14:paraId="2FCE218E" w14:textId="77777777" w:rsidR="002D7B46" w:rsidRDefault="00000000">
      <w:r>
        <w:pict w14:anchorId="57BC14B1">
          <v:rect id="_x0000_i1035" style="width:0;height:1.5pt" o:hralign="center" o:hrstd="t" o:hr="t"/>
        </w:pict>
      </w:r>
    </w:p>
    <w:p w14:paraId="11EA1BBB" w14:textId="77777777" w:rsidR="002D7B46" w:rsidRDefault="00000000">
      <w:pPr>
        <w:pStyle w:val="Heading2"/>
      </w:pPr>
      <w:bookmarkStart w:id="36" w:name="deliverables"/>
      <w:bookmarkStart w:id="37" w:name="_Toc242810617"/>
      <w:bookmarkEnd w:id="34"/>
      <w:r>
        <w:t>11. Deliverables</w:t>
      </w:r>
      <w:bookmarkEnd w:id="37"/>
    </w:p>
    <w:tbl>
      <w:tblPr>
        <w:tblStyle w:val="Table"/>
        <w:tblW w:w="5000" w:type="pct"/>
        <w:tblLook w:val="0020" w:firstRow="1" w:lastRow="0" w:firstColumn="0" w:lastColumn="0" w:noHBand="0" w:noVBand="0"/>
      </w:tblPr>
      <w:tblGrid>
        <w:gridCol w:w="2433"/>
        <w:gridCol w:w="7143"/>
      </w:tblGrid>
      <w:tr w:rsidR="002D7B46" w14:paraId="50A0B46E" w14:textId="77777777" w:rsidTr="007C1C91">
        <w:trPr>
          <w:cnfStyle w:val="100000000000" w:firstRow="1" w:lastRow="0" w:firstColumn="0" w:lastColumn="0" w:oddVBand="0" w:evenVBand="0" w:oddHBand="0" w:evenHBand="0" w:firstRowFirstColumn="0" w:firstRowLastColumn="0" w:lastRowFirstColumn="0" w:lastRowLastColumn="0"/>
          <w:tblHeader/>
        </w:trPr>
        <w:tc>
          <w:tcPr>
            <w:tcW w:w="0" w:type="auto"/>
            <w:tcBorders>
              <w:right w:val="single" w:sz="4" w:space="0" w:color="auto"/>
            </w:tcBorders>
          </w:tcPr>
          <w:p w14:paraId="5D3691EC" w14:textId="77777777" w:rsidR="002D7B46" w:rsidRDefault="00000000">
            <w:pPr>
              <w:pStyle w:val="Compact"/>
            </w:pPr>
            <w:r>
              <w:t>Deliverable</w:t>
            </w:r>
          </w:p>
        </w:tc>
        <w:tc>
          <w:tcPr>
            <w:tcW w:w="0" w:type="auto"/>
            <w:tcBorders>
              <w:left w:val="single" w:sz="4" w:space="0" w:color="auto"/>
            </w:tcBorders>
          </w:tcPr>
          <w:p w14:paraId="11890565" w14:textId="77777777" w:rsidR="002D7B46" w:rsidRDefault="00000000">
            <w:pPr>
              <w:pStyle w:val="Compact"/>
            </w:pPr>
            <w:r>
              <w:t>Description</w:t>
            </w:r>
          </w:p>
        </w:tc>
      </w:tr>
      <w:tr w:rsidR="002D7B46" w14:paraId="001E8B55" w14:textId="77777777" w:rsidTr="007C1C91">
        <w:tc>
          <w:tcPr>
            <w:tcW w:w="0" w:type="auto"/>
            <w:tcBorders>
              <w:right w:val="single" w:sz="4" w:space="0" w:color="auto"/>
            </w:tcBorders>
          </w:tcPr>
          <w:p w14:paraId="4036B767" w14:textId="77777777" w:rsidR="002D7B46" w:rsidRDefault="00000000">
            <w:pPr>
              <w:pStyle w:val="Compact"/>
            </w:pPr>
            <w:r>
              <w:rPr>
                <w:b/>
                <w:bCs/>
              </w:rPr>
              <w:t>Data Quality Report</w:t>
            </w:r>
          </w:p>
        </w:tc>
        <w:tc>
          <w:tcPr>
            <w:tcW w:w="0" w:type="auto"/>
            <w:tcBorders>
              <w:left w:val="single" w:sz="4" w:space="0" w:color="auto"/>
            </w:tcBorders>
          </w:tcPr>
          <w:p w14:paraId="0E26C349" w14:textId="77777777" w:rsidR="002D7B46" w:rsidRDefault="00000000">
            <w:pPr>
              <w:pStyle w:val="Compact"/>
            </w:pPr>
            <w:r>
              <w:t>Findings from schema, missing-value, duplicate, outlier, range, and categorical checks, per source and per dataset, with remediation decisions</w:t>
            </w:r>
          </w:p>
        </w:tc>
      </w:tr>
      <w:tr w:rsidR="002D7B46" w14:paraId="4A06352B" w14:textId="77777777" w:rsidTr="007C1C91">
        <w:tc>
          <w:tcPr>
            <w:tcW w:w="0" w:type="auto"/>
            <w:tcBorders>
              <w:right w:val="single" w:sz="4" w:space="0" w:color="auto"/>
            </w:tcBorders>
          </w:tcPr>
          <w:p w14:paraId="2ED3FE1E" w14:textId="77777777" w:rsidR="002D7B46" w:rsidRDefault="00000000">
            <w:pPr>
              <w:pStyle w:val="Compact"/>
            </w:pPr>
            <w:r>
              <w:rPr>
                <w:b/>
                <w:bCs/>
              </w:rPr>
              <w:t>Leakage Detection Report</w:t>
            </w:r>
          </w:p>
        </w:tc>
        <w:tc>
          <w:tcPr>
            <w:tcW w:w="0" w:type="auto"/>
            <w:tcBorders>
              <w:left w:val="single" w:sz="4" w:space="0" w:color="auto"/>
            </w:tcBorders>
          </w:tcPr>
          <w:p w14:paraId="15C88E42" w14:textId="77777777" w:rsidR="002D7B46" w:rsidRDefault="00000000">
            <w:pPr>
              <w:pStyle w:val="Compact"/>
            </w:pPr>
            <w:r>
              <w:t>Results of target, feature, temporal, and contamination checks, including the feature classification (user-supplied / derived / observed outcome)</w:t>
            </w:r>
          </w:p>
        </w:tc>
      </w:tr>
      <w:tr w:rsidR="002D7B46" w14:paraId="561F03C0" w14:textId="77777777" w:rsidTr="007C1C91">
        <w:tc>
          <w:tcPr>
            <w:tcW w:w="0" w:type="auto"/>
            <w:tcBorders>
              <w:right w:val="single" w:sz="4" w:space="0" w:color="auto"/>
            </w:tcBorders>
          </w:tcPr>
          <w:p w14:paraId="6B329F7D" w14:textId="77777777" w:rsidR="002D7B46" w:rsidRDefault="00000000">
            <w:pPr>
              <w:pStyle w:val="Compact"/>
            </w:pPr>
            <w:r>
              <w:rPr>
                <w:b/>
                <w:bCs/>
              </w:rPr>
              <w:t>Statistical Validation Report</w:t>
            </w:r>
          </w:p>
        </w:tc>
        <w:tc>
          <w:tcPr>
            <w:tcW w:w="0" w:type="auto"/>
            <w:tcBorders>
              <w:left w:val="single" w:sz="4" w:space="0" w:color="auto"/>
            </w:tcBorders>
          </w:tcPr>
          <w:p w14:paraId="101D7BB2" w14:textId="77777777" w:rsidR="002D7B46" w:rsidRDefault="00000000">
            <w:pPr>
              <w:pStyle w:val="Compact"/>
            </w:pPr>
            <w:r>
              <w:t>Distribution, correlation, and stability findings</w:t>
            </w:r>
          </w:p>
        </w:tc>
      </w:tr>
      <w:tr w:rsidR="002D7B46" w14:paraId="7DF9088E" w14:textId="77777777" w:rsidTr="007C1C91">
        <w:tc>
          <w:tcPr>
            <w:tcW w:w="0" w:type="auto"/>
            <w:tcBorders>
              <w:right w:val="single" w:sz="4" w:space="0" w:color="auto"/>
            </w:tcBorders>
          </w:tcPr>
          <w:p w14:paraId="7EDFBD67" w14:textId="77777777" w:rsidR="002D7B46" w:rsidRDefault="00000000">
            <w:pPr>
              <w:pStyle w:val="Compact"/>
            </w:pPr>
            <w:r>
              <w:rPr>
                <w:b/>
                <w:bCs/>
              </w:rPr>
              <w:t>Methodology Review Record</w:t>
            </w:r>
          </w:p>
        </w:tc>
        <w:tc>
          <w:tcPr>
            <w:tcW w:w="0" w:type="auto"/>
            <w:tcBorders>
              <w:left w:val="single" w:sz="4" w:space="0" w:color="auto"/>
            </w:tcBorders>
          </w:tcPr>
          <w:p w14:paraId="687224C2" w14:textId="77777777" w:rsidR="002D7B46" w:rsidRDefault="00000000">
            <w:pPr>
              <w:pStyle w:val="Compact"/>
            </w:pPr>
            <w:r>
              <w:t>Ananya’s independent review of split, preprocessing, cross-validation, leakage prevention, and evaluation methodology</w:t>
            </w:r>
          </w:p>
        </w:tc>
      </w:tr>
      <w:tr w:rsidR="002D7B46" w14:paraId="4DD6FB7C" w14:textId="77777777" w:rsidTr="007C1C91">
        <w:tc>
          <w:tcPr>
            <w:tcW w:w="0" w:type="auto"/>
            <w:tcBorders>
              <w:right w:val="single" w:sz="4" w:space="0" w:color="auto"/>
            </w:tcBorders>
          </w:tcPr>
          <w:p w14:paraId="55CA26DF" w14:textId="77777777" w:rsidR="002D7B46" w:rsidRDefault="00000000">
            <w:pPr>
              <w:pStyle w:val="Compact"/>
            </w:pPr>
            <w:r>
              <w:rPr>
                <w:b/>
                <w:bCs/>
              </w:rPr>
              <w:t>Validation Test Suite</w:t>
            </w:r>
          </w:p>
        </w:tc>
        <w:tc>
          <w:tcPr>
            <w:tcW w:w="0" w:type="auto"/>
            <w:tcBorders>
              <w:left w:val="single" w:sz="4" w:space="0" w:color="auto"/>
            </w:tcBorders>
          </w:tcPr>
          <w:p w14:paraId="47421972" w14:textId="77777777" w:rsidR="002D7B46" w:rsidRDefault="00000000">
            <w:pPr>
              <w:pStyle w:val="Compact"/>
            </w:pPr>
            <w:r>
              <w:t>Automated, repeatable checks (Pytest) that can be re-run on every new dataset version</w:t>
            </w:r>
          </w:p>
        </w:tc>
      </w:tr>
      <w:tr w:rsidR="002D7B46" w14:paraId="62657125" w14:textId="77777777" w:rsidTr="007C1C91">
        <w:tc>
          <w:tcPr>
            <w:tcW w:w="0" w:type="auto"/>
            <w:tcBorders>
              <w:right w:val="single" w:sz="4" w:space="0" w:color="auto"/>
            </w:tcBorders>
          </w:tcPr>
          <w:p w14:paraId="4B7AB26A" w14:textId="77777777" w:rsidR="002D7B46" w:rsidRDefault="00000000">
            <w:pPr>
              <w:pStyle w:val="Compact"/>
            </w:pPr>
            <w:r>
              <w:rPr>
                <w:b/>
                <w:bCs/>
              </w:rPr>
              <w:t>Approved Dataset (versioned)</w:t>
            </w:r>
          </w:p>
        </w:tc>
        <w:tc>
          <w:tcPr>
            <w:tcW w:w="0" w:type="auto"/>
            <w:tcBorders>
              <w:left w:val="single" w:sz="4" w:space="0" w:color="auto"/>
            </w:tcBorders>
          </w:tcPr>
          <w:p w14:paraId="3D1B7BB4" w14:textId="77777777" w:rsidR="002D7B46" w:rsidRDefault="00000000">
            <w:pPr>
              <w:pStyle w:val="Compact"/>
            </w:pPr>
            <w:r>
              <w:t>The dataset version cleared for model training</w:t>
            </w:r>
          </w:p>
        </w:tc>
      </w:tr>
    </w:tbl>
    <w:p w14:paraId="68B28097" w14:textId="77777777" w:rsidR="002D7B46" w:rsidRDefault="00000000">
      <w:r>
        <w:pict w14:anchorId="6572B91E">
          <v:rect id="_x0000_i1036" style="width:0;height:1.5pt" o:hralign="center" o:hrstd="t" o:hr="t"/>
        </w:pict>
      </w:r>
    </w:p>
    <w:p w14:paraId="22FC0D21" w14:textId="77777777" w:rsidR="002D7B46" w:rsidRDefault="00000000">
      <w:pPr>
        <w:pStyle w:val="Heading2"/>
      </w:pPr>
      <w:bookmarkStart w:id="38" w:name="approval-criteria"/>
      <w:bookmarkStart w:id="39" w:name="_Toc242810618"/>
      <w:bookmarkEnd w:id="36"/>
      <w:r>
        <w:t>12. Approval Criteria</w:t>
      </w:r>
      <w:bookmarkEnd w:id="39"/>
    </w:p>
    <w:p w14:paraId="3A907086" w14:textId="77777777" w:rsidR="002D7B46" w:rsidRDefault="00000000">
      <w:pPr>
        <w:pStyle w:val="FirstParagraph"/>
      </w:pPr>
      <w:r>
        <w:t xml:space="preserve">A dataset version is promoted to </w:t>
      </w:r>
      <w:r>
        <w:rPr>
          <w:b/>
          <w:bCs/>
        </w:rPr>
        <w:t>Approved Dataset</w:t>
      </w:r>
      <w:r>
        <w:t xml:space="preserve"> only when:</w:t>
      </w:r>
    </w:p>
    <w:p w14:paraId="52398DBC" w14:textId="77777777" w:rsidR="002D7B46" w:rsidRDefault="00000000">
      <w:pPr>
        <w:pStyle w:val="Compact"/>
        <w:numPr>
          <w:ilvl w:val="0"/>
          <w:numId w:val="6"/>
        </w:numPr>
      </w:pPr>
      <w:r>
        <w:lastRenderedPageBreak/>
        <w:t>All checks in Section 5 are complete and documented</w:t>
      </w:r>
    </w:p>
    <w:p w14:paraId="04FF42F6" w14:textId="77777777" w:rsidR="002D7B46" w:rsidRDefault="00000000">
      <w:pPr>
        <w:pStyle w:val="Compact"/>
        <w:numPr>
          <w:ilvl w:val="0"/>
          <w:numId w:val="6"/>
        </w:numPr>
      </w:pPr>
      <w:r>
        <w:t>No unresolved target, feature, temporal, or contamination leakage findings remain</w:t>
      </w:r>
    </w:p>
    <w:p w14:paraId="4FB88CCA" w14:textId="77777777" w:rsidR="002D7B46" w:rsidRDefault="00000000">
      <w:pPr>
        <w:pStyle w:val="Compact"/>
        <w:numPr>
          <w:ilvl w:val="0"/>
          <w:numId w:val="6"/>
        </w:numPr>
      </w:pPr>
      <w:r>
        <w:t>Range and categorical validation pass, or exceptions are documented and justified</w:t>
      </w:r>
    </w:p>
    <w:p w14:paraId="75FE0EC6" w14:textId="77777777" w:rsidR="002D7B46" w:rsidRDefault="00000000">
      <w:pPr>
        <w:pStyle w:val="Compact"/>
        <w:numPr>
          <w:ilvl w:val="0"/>
          <w:numId w:val="6"/>
        </w:numPr>
      </w:pPr>
      <w:r>
        <w:t>Statistical validation shows no unexplained distribution problems</w:t>
      </w:r>
    </w:p>
    <w:p w14:paraId="2E89C9A0" w14:textId="77777777" w:rsidR="002D7B46" w:rsidRDefault="00000000">
      <w:pPr>
        <w:pStyle w:val="Compact"/>
        <w:numPr>
          <w:ilvl w:val="0"/>
          <w:numId w:val="6"/>
        </w:numPr>
      </w:pPr>
      <w:r>
        <w:t>Ananya’s independent methodology review is signed off</w:t>
      </w:r>
    </w:p>
    <w:p w14:paraId="7708D72A" w14:textId="77777777" w:rsidR="002D7B46" w:rsidRDefault="00000000">
      <w:pPr>
        <w:pStyle w:val="Compact"/>
        <w:numPr>
          <w:ilvl w:val="0"/>
          <w:numId w:val="6"/>
        </w:numPr>
      </w:pPr>
      <w:r>
        <w:t>The dataset is versioned and recorded alongside the validation reports</w:t>
      </w:r>
    </w:p>
    <w:p w14:paraId="29335082" w14:textId="77777777" w:rsidR="002D7B46" w:rsidRDefault="00000000">
      <w:pPr>
        <w:pStyle w:val="FirstParagraph"/>
      </w:pPr>
      <w:r>
        <w:t xml:space="preserve">Any dataset that fails stays out of </w:t>
      </w:r>
      <w:r>
        <w:rPr>
          <w:rStyle w:val="VerbatimChar"/>
        </w:rPr>
        <w:t>unified/</w:t>
      </w:r>
      <w:r>
        <w:t xml:space="preserve"> until fixed and re-validated.</w:t>
      </w:r>
    </w:p>
    <w:p w14:paraId="30A45495" w14:textId="77777777" w:rsidR="002D7B46" w:rsidRDefault="00000000">
      <w:r>
        <w:pict w14:anchorId="7D34A689">
          <v:rect id="_x0000_i1037" style="width:0;height:1.5pt" o:hralign="center" o:hrstd="t" o:hr="t"/>
        </w:pict>
      </w:r>
    </w:p>
    <w:p w14:paraId="2B4DAB4D" w14:textId="77777777" w:rsidR="002D7B46" w:rsidRDefault="00000000">
      <w:pPr>
        <w:pStyle w:val="Heading2"/>
      </w:pPr>
      <w:bookmarkStart w:id="40" w:name="next-steps-phase-5-preview"/>
      <w:bookmarkStart w:id="41" w:name="_Toc242810619"/>
      <w:bookmarkEnd w:id="38"/>
      <w:r>
        <w:t>13. Next Steps (Phase 5 Preview)</w:t>
      </w:r>
      <w:bookmarkEnd w:id="41"/>
    </w:p>
    <w:p w14:paraId="5DB17446" w14:textId="77777777" w:rsidR="002D7B46" w:rsidRDefault="00000000">
      <w:pPr>
        <w:pStyle w:val="FirstParagraph"/>
      </w:pPr>
      <w:r>
        <w:t xml:space="preserve">With an approved, versioned dataset and a reviewed split methodology in place, the project moves on to </w:t>
      </w:r>
      <w:r>
        <w:rPr>
          <w:b/>
          <w:bCs/>
        </w:rPr>
        <w:t>Phase 5 — Requirement Intelligence</w:t>
      </w:r>
      <w:r>
        <w:t>.</w:t>
      </w:r>
    </w:p>
    <w:p w14:paraId="7BC69052" w14:textId="77777777" w:rsidR="002D7B46" w:rsidRDefault="00000000">
      <w:pPr>
        <w:pStyle w:val="BodyText"/>
      </w:pPr>
      <w:r>
        <w:t>Requirement Intelligence is the first component of the Intelligence Layer defined in Phase 1. It turns what a user describes about their project into the structured inputs the ML models, simulation, and recommendation engine consume. Its inputs and outputs are fixed by the datasets approved in this phase (Dataset A — Requirements and Dataset C — Workload).</w:t>
      </w:r>
    </w:p>
    <w:p w14:paraId="0B9B9367" w14:textId="77777777" w:rsidR="002D7B46" w:rsidRDefault="00000000">
      <w:pPr>
        <w:pStyle w:val="Compact"/>
        <w:numPr>
          <w:ilvl w:val="0"/>
          <w:numId w:val="7"/>
        </w:numPr>
      </w:pPr>
      <w:r>
        <w:rPr>
          <w:b/>
          <w:bCs/>
        </w:rPr>
        <w:t>Input:</w:t>
      </w:r>
      <w:r>
        <w:t xml:space="preserve"> a natural-language or form-based project description, for example “Build an e-commerce application for 5 million users with 5,000 RPS and a ₹4 lakh monthly budget”</w:t>
      </w:r>
    </w:p>
    <w:p w14:paraId="6A728266" w14:textId="77777777" w:rsidR="002D7B46" w:rsidRDefault="00000000">
      <w:pPr>
        <w:pStyle w:val="Compact"/>
        <w:numPr>
          <w:ilvl w:val="0"/>
          <w:numId w:val="7"/>
        </w:numPr>
      </w:pPr>
      <w:r>
        <w:rPr>
          <w:b/>
          <w:bCs/>
        </w:rPr>
        <w:t>Output:</w:t>
      </w:r>
      <w:r>
        <w:t xml:space="preserve"> a validated, structured requirements object covering fields such as </w:t>
      </w:r>
      <w:r>
        <w:rPr>
          <w:rStyle w:val="VerbatimChar"/>
        </w:rPr>
        <w:t>domain</w:t>
      </w:r>
      <w:r>
        <w:t xml:space="preserve">, </w:t>
      </w:r>
      <w:r>
        <w:rPr>
          <w:rStyle w:val="VerbatimChar"/>
        </w:rPr>
        <w:t>users</w:t>
      </w:r>
      <w:r>
        <w:t xml:space="preserve">, </w:t>
      </w:r>
      <w:r>
        <w:rPr>
          <w:rStyle w:val="VerbatimChar"/>
        </w:rPr>
        <w:t>rps</w:t>
      </w:r>
      <w:r>
        <w:t xml:space="preserve">, </w:t>
      </w:r>
      <w:r>
        <w:rPr>
          <w:rStyle w:val="VerbatimChar"/>
        </w:rPr>
        <w:t>budget</w:t>
      </w:r>
      <w:r>
        <w:t xml:space="preserve">, </w:t>
      </w:r>
      <w:r>
        <w:rPr>
          <w:rStyle w:val="VerbatimChar"/>
        </w:rPr>
        <w:t>availability_sla</w:t>
      </w:r>
      <w:r>
        <w:t xml:space="preserve">, </w:t>
      </w:r>
      <w:r>
        <w:rPr>
          <w:rStyle w:val="VerbatimChar"/>
        </w:rPr>
        <w:t>traffic_growth</w:t>
      </w:r>
      <w:r>
        <w:t>, and workload type</w:t>
      </w:r>
    </w:p>
    <w:p w14:paraId="460174CC" w14:textId="77777777" w:rsidR="002D7B46" w:rsidRDefault="00000000">
      <w:pPr>
        <w:pStyle w:val="Compact"/>
        <w:numPr>
          <w:ilvl w:val="0"/>
          <w:numId w:val="7"/>
        </w:numPr>
      </w:pPr>
      <w:r>
        <w:rPr>
          <w:b/>
          <w:bCs/>
        </w:rPr>
        <w:t>Stack:</w:t>
      </w:r>
      <w:r>
        <w:t xml:space="preserve"> Python, FastAPI, Pydantic (request/response validation), and the OpenAI API for extracting structured requirements from text</w:t>
      </w:r>
    </w:p>
    <w:p w14:paraId="40EA859C" w14:textId="77777777" w:rsidR="002D7B46" w:rsidRDefault="00000000">
      <w:pPr>
        <w:pStyle w:val="Compact"/>
        <w:numPr>
          <w:ilvl w:val="0"/>
          <w:numId w:val="7"/>
        </w:numPr>
      </w:pPr>
      <w:r>
        <w:rPr>
          <w:b/>
          <w:bCs/>
        </w:rPr>
        <w:t>Connection to this phase:</w:t>
      </w:r>
      <w:r>
        <w:t xml:space="preserve"> the field names, ranges, and categorical values validated in Sections 6.5 and 6.6 become the validation rules for incoming requirements, so user input is checked against the same standards as the training data</w:t>
      </w:r>
      <w:bookmarkEnd w:id="0"/>
      <w:bookmarkEnd w:id="40"/>
    </w:p>
    <w:sectPr w:rsidR="002D7B4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8F577" w14:textId="77777777" w:rsidR="00965AEC" w:rsidRDefault="00965AEC">
      <w:pPr>
        <w:spacing w:after="0"/>
      </w:pPr>
      <w:r>
        <w:separator/>
      </w:r>
    </w:p>
  </w:endnote>
  <w:endnote w:type="continuationSeparator" w:id="0">
    <w:p w14:paraId="3843ED8B" w14:textId="77777777" w:rsidR="00965AEC" w:rsidRDefault="00965A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3820D" w14:textId="77777777" w:rsidR="00965AEC" w:rsidRDefault="00965AEC">
      <w:r>
        <w:separator/>
      </w:r>
    </w:p>
  </w:footnote>
  <w:footnote w:type="continuationSeparator" w:id="0">
    <w:p w14:paraId="7AB9921E" w14:textId="77777777" w:rsidR="00965AEC" w:rsidRDefault="00965A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1BC9B4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0609EA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523903961">
    <w:abstractNumId w:val="0"/>
  </w:num>
  <w:num w:numId="2" w16cid:durableId="1975331377">
    <w:abstractNumId w:val="1"/>
  </w:num>
  <w:num w:numId="3" w16cid:durableId="860780113">
    <w:abstractNumId w:val="1"/>
  </w:num>
  <w:num w:numId="4" w16cid:durableId="852762946">
    <w:abstractNumId w:val="1"/>
  </w:num>
  <w:num w:numId="5" w16cid:durableId="1016729788">
    <w:abstractNumId w:val="1"/>
  </w:num>
  <w:num w:numId="6" w16cid:durableId="911934044">
    <w:abstractNumId w:val="1"/>
  </w:num>
  <w:num w:numId="7" w16cid:durableId="1508321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D7B46"/>
    <w:rsid w:val="00180C9C"/>
    <w:rsid w:val="002D7B46"/>
    <w:rsid w:val="007C1C91"/>
    <w:rsid w:val="008A5D3F"/>
    <w:rsid w:val="009627CC"/>
    <w:rsid w:val="00965AEC"/>
    <w:rsid w:val="00A44DA7"/>
    <w:rsid w:val="00B35A7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C6400"/>
  <w15:docId w15:val="{01FA9988-3258-4A65-B12D-0C917EC07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B35A7C"/>
    <w:pPr>
      <w:spacing w:after="100"/>
    </w:pPr>
  </w:style>
  <w:style w:type="paragraph" w:styleId="TOC2">
    <w:name w:val="toc 2"/>
    <w:basedOn w:val="Normal"/>
    <w:next w:val="Normal"/>
    <w:autoRedefine/>
    <w:uiPriority w:val="39"/>
    <w:rsid w:val="00B35A7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2255</Words>
  <Characters>12855</Characters>
  <Application>Microsoft Office Word</Application>
  <DocSecurity>0</DocSecurity>
  <Lines>107</Lines>
  <Paragraphs>30</Paragraphs>
  <ScaleCrop>false</ScaleCrop>
  <Company/>
  <LinksUpToDate>false</LinksUpToDate>
  <CharactersWithSpaces>15080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Anshika Saklani</cp:lastModifiedBy>
  <cp:revision>6</cp:revision>
  <dcterms:created xsi:type="dcterms:W3CDTF">2026-10-13T13:21:00Z</dcterms:created>
  <dcterms:modified xsi:type="dcterms:W3CDTF">2026-10-13T13:37:00Z</dcterms:modified>
</cp:coreProperties>
</file>