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1A1" w:rsidRDefault="002811CD" w:rsidP="00457961">
      <w:pPr>
        <w:rPr>
          <w:lang w:val="en-US"/>
        </w:rPr>
      </w:pPr>
      <w:r w:rsidRPr="002811CD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0</wp:posOffset>
            </wp:positionV>
            <wp:extent cx="809625" cy="520065"/>
            <wp:effectExtent l="0" t="0" r="9525" b="0"/>
            <wp:wrapSquare wrapText="bothSides"/>
            <wp:docPr id="1" name="Picture 1" descr="C:\Users\anshikaj\AppData\Local\Microsoft\Windows\INetCache\Content.MSO\518C03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kaj\AppData\Local\Microsoft\Windows\INetCache\Content.MSO\518C03D8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1A1" w:rsidRPr="002811CD">
        <w:rPr>
          <w:b/>
          <w:lang w:val="en-US"/>
        </w:rPr>
        <w:t>Date</w:t>
      </w:r>
      <w:r w:rsidR="003C51A1">
        <w:rPr>
          <w:lang w:val="en-US"/>
        </w:rPr>
        <w:t xml:space="preserve"> – </w:t>
      </w:r>
      <w:r w:rsidR="00EB2F2C">
        <w:rPr>
          <w:lang w:val="en-US"/>
        </w:rPr>
        <w:t>9</w:t>
      </w:r>
      <w:r w:rsidR="00EB2F2C" w:rsidRPr="00EB2F2C">
        <w:rPr>
          <w:vertAlign w:val="superscript"/>
          <w:lang w:val="en-US"/>
        </w:rPr>
        <w:t>th</w:t>
      </w:r>
      <w:r w:rsidR="00EB2F2C">
        <w:rPr>
          <w:lang w:val="en-US"/>
        </w:rPr>
        <w:t xml:space="preserve"> March</w:t>
      </w:r>
      <w:r w:rsidR="003C51A1">
        <w:rPr>
          <w:lang w:val="en-US"/>
        </w:rPr>
        <w:t>,</w:t>
      </w:r>
      <w:r>
        <w:rPr>
          <w:lang w:val="en-US"/>
        </w:rPr>
        <w:t xml:space="preserve"> </w:t>
      </w:r>
      <w:r w:rsidR="003C51A1">
        <w:rPr>
          <w:lang w:val="en-US"/>
        </w:rPr>
        <w:t>2023</w:t>
      </w:r>
    </w:p>
    <w:p w:rsidR="003C51A1" w:rsidRDefault="003C51A1" w:rsidP="00D52C44">
      <w:pPr>
        <w:rPr>
          <w:lang w:val="en-US"/>
        </w:rPr>
      </w:pPr>
      <w:r w:rsidRPr="002811CD">
        <w:rPr>
          <w:b/>
          <w:lang w:val="en-US"/>
        </w:rPr>
        <w:t>Designation</w:t>
      </w:r>
      <w:r>
        <w:rPr>
          <w:lang w:val="en-US"/>
        </w:rPr>
        <w:t xml:space="preserve"> – Senior Business Analyst</w:t>
      </w:r>
      <w:r w:rsidR="00272792">
        <w:rPr>
          <w:lang w:val="en-US"/>
        </w:rPr>
        <w:t xml:space="preserve"> (Manager)</w:t>
      </w:r>
    </w:p>
    <w:p w:rsidR="003C51A1" w:rsidRDefault="003C51A1" w:rsidP="00D52C44">
      <w:pPr>
        <w:rPr>
          <w:lang w:val="en-US"/>
        </w:rPr>
      </w:pPr>
      <w:r w:rsidRPr="002811CD">
        <w:rPr>
          <w:b/>
          <w:lang w:val="en-US"/>
        </w:rPr>
        <w:t>Department</w:t>
      </w:r>
      <w:r>
        <w:rPr>
          <w:lang w:val="en-US"/>
        </w:rPr>
        <w:t xml:space="preserve"> – Data Labs</w:t>
      </w:r>
    </w:p>
    <w:p w:rsidR="002811CD" w:rsidRDefault="002811CD" w:rsidP="00D52C44">
      <w:pPr>
        <w:rPr>
          <w:lang w:val="en-US"/>
        </w:rPr>
      </w:pPr>
      <w:r>
        <w:rPr>
          <w:b/>
          <w:lang w:val="en-US"/>
        </w:rPr>
        <w:t>Organisation</w:t>
      </w:r>
      <w:r w:rsidR="003C51A1">
        <w:rPr>
          <w:lang w:val="en-US"/>
        </w:rPr>
        <w:t xml:space="preserve"> – HDFC Life Insurnace </w:t>
      </w:r>
      <w:r>
        <w:rPr>
          <w:lang w:val="en-US"/>
        </w:rPr>
        <w:t>Company Limited</w:t>
      </w:r>
    </w:p>
    <w:p w:rsidR="002811CD" w:rsidRDefault="002811CD" w:rsidP="00D52C44">
      <w:pPr>
        <w:rPr>
          <w:lang w:val="en-US"/>
        </w:rPr>
      </w:pPr>
    </w:p>
    <w:p w:rsidR="003C51A1" w:rsidRDefault="002811CD" w:rsidP="00D52C44">
      <w:pPr>
        <w:rPr>
          <w:lang w:val="en-US"/>
        </w:rPr>
      </w:pPr>
      <w:r>
        <w:rPr>
          <w:lang w:val="en-US"/>
        </w:rPr>
        <w:t xml:space="preserve"> </w:t>
      </w:r>
      <w:r w:rsidR="003C51A1">
        <w:rPr>
          <w:lang w:val="en-US"/>
        </w:rPr>
        <w:t>During the period 1</w:t>
      </w:r>
      <w:r w:rsidR="003C51A1" w:rsidRPr="003C51A1">
        <w:rPr>
          <w:vertAlign w:val="superscript"/>
          <w:lang w:val="en-US"/>
        </w:rPr>
        <w:t>st</w:t>
      </w:r>
      <w:r w:rsidR="003C51A1">
        <w:rPr>
          <w:lang w:val="en-US"/>
        </w:rPr>
        <w:t xml:space="preserve"> April,2022 </w:t>
      </w:r>
      <w:r w:rsidR="00457961">
        <w:rPr>
          <w:lang w:val="en-US"/>
        </w:rPr>
        <w:t>–</w:t>
      </w:r>
      <w:r w:rsidR="003C51A1">
        <w:rPr>
          <w:lang w:val="en-US"/>
        </w:rPr>
        <w:t xml:space="preserve"> </w:t>
      </w:r>
      <w:r w:rsidR="00457961">
        <w:rPr>
          <w:lang w:val="en-US"/>
        </w:rPr>
        <w:t>8</w:t>
      </w:r>
      <w:r w:rsidR="00457961" w:rsidRPr="00457961">
        <w:rPr>
          <w:vertAlign w:val="superscript"/>
          <w:lang w:val="en-US"/>
        </w:rPr>
        <w:t>th</w:t>
      </w:r>
      <w:r w:rsidR="00457961">
        <w:rPr>
          <w:lang w:val="en-US"/>
        </w:rPr>
        <w:t xml:space="preserve"> Mar</w:t>
      </w:r>
      <w:r w:rsidR="003C51A1">
        <w:rPr>
          <w:lang w:val="en-US"/>
        </w:rPr>
        <w:t>,2023, I have been able to accomplish  following goals :</w:t>
      </w:r>
    </w:p>
    <w:p w:rsidR="00F12B4F" w:rsidRDefault="00F12B4F" w:rsidP="00F12B4F">
      <w:pPr>
        <w:pStyle w:val="ListParagraph"/>
        <w:numPr>
          <w:ilvl w:val="0"/>
          <w:numId w:val="14"/>
        </w:numPr>
        <w:ind w:left="426"/>
        <w:rPr>
          <w:b/>
          <w:color w:val="2E74B5" w:themeColor="accent5" w:themeShade="BF"/>
          <w:sz w:val="28"/>
          <w:lang w:val="en-US"/>
        </w:rPr>
      </w:pPr>
      <w:r>
        <w:rPr>
          <w:b/>
          <w:color w:val="2E74B5" w:themeColor="accent5" w:themeShade="BF"/>
          <w:sz w:val="28"/>
          <w:lang w:val="en-US"/>
        </w:rPr>
        <w:t>KRA – IRM Projects</w:t>
      </w:r>
    </w:p>
    <w:p w:rsidR="00F12B4F" w:rsidRPr="00F12B4F" w:rsidRDefault="00F12B4F" w:rsidP="00F12B4F">
      <w:pPr>
        <w:pStyle w:val="ListParagraph"/>
        <w:ind w:left="426" w:hanging="360"/>
        <w:rPr>
          <w:b/>
          <w:sz w:val="24"/>
          <w:lang w:val="en-US"/>
        </w:rPr>
      </w:pPr>
      <w:r w:rsidRPr="00F12B4F">
        <w:rPr>
          <w:b/>
          <w:sz w:val="24"/>
          <w:lang w:val="en-US"/>
        </w:rPr>
        <w:t>A.1 KPIs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>
        <w:rPr>
          <w:lang w:val="en-US"/>
        </w:rPr>
        <w:t>i)</w:t>
      </w:r>
      <w:r w:rsidRPr="00F12B4F">
        <w:rPr>
          <w:lang w:val="en-US"/>
        </w:rPr>
        <w:t>. IRM - New Development / Deployments, New Products as per stakeholder committed timelines and expectations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>
        <w:rPr>
          <w:lang w:val="en-US"/>
        </w:rPr>
        <w:t>ii)</w:t>
      </w:r>
      <w:r w:rsidRPr="00F12B4F">
        <w:rPr>
          <w:lang w:val="en-US"/>
        </w:rPr>
        <w:t>. Maintenance of all existing IRM projects - Engage with vendor, Build AMC and ensure minimum downtime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>
        <w:rPr>
          <w:lang w:val="en-US"/>
        </w:rPr>
        <w:t>iii)</w:t>
      </w:r>
      <w:r w:rsidRPr="00F12B4F">
        <w:rPr>
          <w:lang w:val="en-US"/>
        </w:rPr>
        <w:t xml:space="preserve"> IRM IIB data Analytics for creating new solutions or insights for the stakeholders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>
        <w:rPr>
          <w:lang w:val="en-US"/>
        </w:rPr>
        <w:t>iv)</w:t>
      </w:r>
      <w:r w:rsidRPr="00F12B4F">
        <w:rPr>
          <w:lang w:val="en-US"/>
        </w:rPr>
        <w:t xml:space="preserve"> MIS, reporting and governance as per project / stakeholder requirements</w:t>
      </w:r>
    </w:p>
    <w:p w:rsidR="00F12B4F" w:rsidRPr="00F12B4F" w:rsidRDefault="00F12B4F" w:rsidP="00F12B4F">
      <w:pPr>
        <w:rPr>
          <w:b/>
          <w:sz w:val="24"/>
          <w:lang w:val="en-US"/>
        </w:rPr>
      </w:pPr>
      <w:r w:rsidRPr="00F12B4F">
        <w:rPr>
          <w:b/>
          <w:sz w:val="24"/>
          <w:lang w:val="en-US"/>
        </w:rPr>
        <w:t>A.2 Achievements</w:t>
      </w:r>
    </w:p>
    <w:p w:rsidR="00F12B4F" w:rsidRPr="00EB2F2C" w:rsidRDefault="00B20DA8" w:rsidP="00F12B4F">
      <w:pPr>
        <w:pStyle w:val="ListParagraph"/>
        <w:tabs>
          <w:tab w:val="left" w:pos="142"/>
        </w:tabs>
        <w:ind w:left="426"/>
        <w:rPr>
          <w:b/>
          <w:u w:val="single"/>
          <w:lang w:val="en-US"/>
        </w:rPr>
      </w:pPr>
      <w:r w:rsidRPr="00EB2F2C">
        <w:rPr>
          <w:b/>
          <w:u w:val="single"/>
          <w:lang w:val="en-US"/>
        </w:rPr>
        <w:t xml:space="preserve">1. </w:t>
      </w:r>
      <w:r w:rsidR="00F12B4F" w:rsidRPr="00EB2F2C">
        <w:rPr>
          <w:b/>
          <w:u w:val="single"/>
          <w:lang w:val="en-US"/>
        </w:rPr>
        <w:t>Development/Deployment of Projects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i) Actively involved for 3 months (Aug'22-Oct'22 ) in UAT stage for for creating different test scenarios, tracking all successful and unsuccessful results, coordinating with UW/NB/Risk team for all required changes in IRM API etc.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ii)  Successfully deployed IRM-IIB TeBT integration - Claims Module on 17th Aug,2022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iii) Successfully deployed IRM-IIB TeBT integration - NB Module on 4th Nov,2022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iv) Documentation of 3 new 'Change Requests' and revising 'IRM-IIB Rule sheet'  as per the requirements from UW team. This involved weekly meetings with internal stakeholders, technical feasibility checks and coordinating with vendor for required development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</w:p>
    <w:p w:rsidR="00F12B4F" w:rsidRPr="00EB2F2C" w:rsidRDefault="00F12B4F" w:rsidP="00F12B4F">
      <w:pPr>
        <w:pStyle w:val="ListParagraph"/>
        <w:tabs>
          <w:tab w:val="left" w:pos="142"/>
        </w:tabs>
        <w:ind w:left="426"/>
        <w:rPr>
          <w:b/>
          <w:u w:val="single"/>
          <w:lang w:val="en-US"/>
        </w:rPr>
      </w:pPr>
      <w:r w:rsidRPr="00EB2F2C">
        <w:rPr>
          <w:b/>
          <w:u w:val="single"/>
          <w:lang w:val="en-US"/>
        </w:rPr>
        <w:t>2. Maintenance activities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i) Total 3 Announcement mailers to all users (TeBT and/or Portal) when services are down from IIB/ issue with EDW or ADCAT DB tables/Delayed jobs on ADCAT DB or for any other reasons.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ii) Have resolved 10+ post production issues on policy and system level in TeBT integrated system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iii) Updating product type and product uin tables on IRM DB - UAT and Prod environment on monthly basis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iv) Updating high risk pincodes, high risk products tables as required by Risk team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v) Raising DDSR/Release cards whenever any updation of tables/deployments are done.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</w:p>
    <w:p w:rsidR="00F12B4F" w:rsidRPr="00EB2F2C" w:rsidRDefault="00F12B4F" w:rsidP="00F12B4F">
      <w:pPr>
        <w:pStyle w:val="ListParagraph"/>
        <w:tabs>
          <w:tab w:val="left" w:pos="142"/>
        </w:tabs>
        <w:ind w:left="426"/>
        <w:rPr>
          <w:b/>
          <w:u w:val="single"/>
          <w:lang w:val="en-US"/>
        </w:rPr>
      </w:pPr>
      <w:r w:rsidRPr="00EB2F2C">
        <w:rPr>
          <w:b/>
          <w:u w:val="single"/>
          <w:lang w:val="en-US"/>
        </w:rPr>
        <w:t>3. IRM-IIB Data Analytics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i) Conducted weekly meeting with L1 and L2 from Oct 1st,2022-Dec 1st,2022 to discuss the analysis/insights that can be gathered from all data logged with IRM DB.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 xml:space="preserve"> - Mapping of all red flags against final decision taken by UW/Claims to check IRM-IIB Rule effectiveness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ii) Preparation of Monthly level failure reports for 3 months (Dec'22, Jan'23 and Feb'23) was prepared to analyze quantum and type of error received from TEBT/IIB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lastRenderedPageBreak/>
        <w:t>iii) Preparation of Monthly level login data analysis to check IRM -IIB Rule effectiveness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</w:p>
    <w:p w:rsidR="00F12B4F" w:rsidRPr="00EB2F2C" w:rsidRDefault="00F12B4F" w:rsidP="00F12B4F">
      <w:pPr>
        <w:pStyle w:val="ListParagraph"/>
        <w:tabs>
          <w:tab w:val="left" w:pos="142"/>
        </w:tabs>
        <w:ind w:left="426"/>
        <w:rPr>
          <w:b/>
          <w:u w:val="single"/>
          <w:lang w:val="en-US"/>
        </w:rPr>
      </w:pPr>
      <w:r w:rsidRPr="00EB2F2C">
        <w:rPr>
          <w:b/>
          <w:u w:val="single"/>
          <w:lang w:val="en-US"/>
        </w:rPr>
        <w:t>4. Adhoc tasks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i) Providing access to new users of IRM Portal as per the requirement from UW/EDM UW/Claims team post receiving approvals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ii) Monthly reports to Risk team on IRM-IIB Portal usage and IRM-IIB TeBT integrated system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iii) Maintaining communication on WhatsApp group as well for all issues reported by users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iv) RCA of issues  reported by Portal or TeBT users or Risk Team as and when comes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v) Evaluation of infrastructure costs of IRM-IIB Portfolio for Budgeting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</w:p>
    <w:p w:rsidR="00F12B4F" w:rsidRPr="00EB2F2C" w:rsidRDefault="00F12B4F" w:rsidP="00F12B4F">
      <w:pPr>
        <w:pStyle w:val="ListParagraph"/>
        <w:tabs>
          <w:tab w:val="left" w:pos="142"/>
        </w:tabs>
        <w:ind w:left="426"/>
        <w:rPr>
          <w:b/>
          <w:u w:val="single"/>
          <w:lang w:val="en-US"/>
        </w:rPr>
      </w:pPr>
      <w:r w:rsidRPr="00EB2F2C">
        <w:rPr>
          <w:b/>
          <w:u w:val="single"/>
          <w:lang w:val="en-US"/>
        </w:rPr>
        <w:t>5. Vendor Management</w:t>
      </w:r>
    </w:p>
    <w:p w:rsid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i) Extension of PO of existing Vendor - Deepu Channabasppa from Virtusa , this involved running though the CV of existing vendor, conducting research on available vendors to know which vendors offer the best pricing and product quality.</w:t>
      </w:r>
    </w:p>
    <w:p w:rsidR="00DC0AB9" w:rsidRPr="00F12B4F" w:rsidRDefault="00DC0AB9" w:rsidP="00F12B4F">
      <w:pPr>
        <w:pStyle w:val="ListParagraph"/>
        <w:tabs>
          <w:tab w:val="left" w:pos="142"/>
        </w:tabs>
        <w:ind w:left="426"/>
        <w:rPr>
          <w:lang w:val="en-US"/>
        </w:rPr>
      </w:pPr>
      <w:r>
        <w:rPr>
          <w:lang w:val="en-US"/>
        </w:rPr>
        <w:t>ii) cordinating with procurement team, Vendor on timely issue of new PO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ii</w:t>
      </w:r>
      <w:r w:rsidR="00DC0AB9">
        <w:rPr>
          <w:lang w:val="en-US"/>
        </w:rPr>
        <w:t>i</w:t>
      </w:r>
      <w:r w:rsidRPr="00F12B4F">
        <w:rPr>
          <w:lang w:val="en-US"/>
        </w:rPr>
        <w:t>) Timesheet approval on monthly basis</w:t>
      </w:r>
    </w:p>
    <w:p w:rsidR="00F12B4F" w:rsidRPr="00F12B4F" w:rsidRDefault="00F12B4F" w:rsidP="00F12B4F">
      <w:pPr>
        <w:pStyle w:val="ListParagraph"/>
        <w:tabs>
          <w:tab w:val="left" w:pos="142"/>
        </w:tabs>
        <w:ind w:left="426"/>
        <w:rPr>
          <w:lang w:val="en-US"/>
        </w:rPr>
      </w:pPr>
      <w:r w:rsidRPr="00F12B4F">
        <w:rPr>
          <w:lang w:val="en-US"/>
        </w:rPr>
        <w:t>i</w:t>
      </w:r>
      <w:r w:rsidR="00DC0AB9">
        <w:rPr>
          <w:lang w:val="en-US"/>
        </w:rPr>
        <w:t>v</w:t>
      </w:r>
      <w:r w:rsidRPr="00F12B4F">
        <w:rPr>
          <w:lang w:val="en-US"/>
        </w:rPr>
        <w:t>) Validating invoices and getting approvals from L1 for further process</w:t>
      </w:r>
    </w:p>
    <w:p w:rsidR="00F12B4F" w:rsidRPr="00F12B4F" w:rsidRDefault="00F12B4F" w:rsidP="00F12B4F">
      <w:pPr>
        <w:rPr>
          <w:b/>
          <w:color w:val="2E74B5" w:themeColor="accent5" w:themeShade="BF"/>
          <w:sz w:val="28"/>
          <w:lang w:val="en-US"/>
        </w:rPr>
      </w:pPr>
    </w:p>
    <w:p w:rsidR="005B77CD" w:rsidRDefault="00B20DA8" w:rsidP="00B20DA8">
      <w:pPr>
        <w:pStyle w:val="ListParagraph"/>
        <w:ind w:left="0"/>
        <w:rPr>
          <w:b/>
          <w:color w:val="2E74B5" w:themeColor="accent5" w:themeShade="BF"/>
          <w:sz w:val="28"/>
          <w:lang w:val="en-US"/>
        </w:rPr>
      </w:pPr>
      <w:r>
        <w:rPr>
          <w:b/>
          <w:color w:val="2E74B5" w:themeColor="accent5" w:themeShade="BF"/>
          <w:sz w:val="28"/>
          <w:lang w:val="en-US"/>
        </w:rPr>
        <w:t>B.</w:t>
      </w:r>
      <w:r w:rsidR="00F12B4F" w:rsidRPr="00F12B4F">
        <w:rPr>
          <w:b/>
          <w:color w:val="2E74B5" w:themeColor="accent5" w:themeShade="BF"/>
          <w:sz w:val="28"/>
          <w:lang w:val="en-US"/>
        </w:rPr>
        <w:t>KRA – Sales Analytics</w:t>
      </w:r>
    </w:p>
    <w:p w:rsidR="00B20DA8" w:rsidRDefault="00B20DA8" w:rsidP="00B20DA8">
      <w:pPr>
        <w:rPr>
          <w:b/>
          <w:sz w:val="24"/>
          <w:lang w:val="en-US"/>
        </w:rPr>
      </w:pPr>
      <w:r w:rsidRPr="00B20DA8">
        <w:rPr>
          <w:b/>
          <w:sz w:val="24"/>
          <w:lang w:val="en-US"/>
        </w:rPr>
        <w:t>B.1 KPIs</w:t>
      </w:r>
    </w:p>
    <w:p w:rsidR="00B20DA8" w:rsidRPr="00EB2F2C" w:rsidRDefault="00B20DA8" w:rsidP="00B20DA8">
      <w:pPr>
        <w:pStyle w:val="ListParagraph"/>
        <w:numPr>
          <w:ilvl w:val="0"/>
          <w:numId w:val="15"/>
        </w:numPr>
        <w:ind w:left="709"/>
        <w:rPr>
          <w:lang w:val="en-US"/>
        </w:rPr>
      </w:pPr>
      <w:r w:rsidRPr="00EB2F2C">
        <w:rPr>
          <w:lang w:val="en-US"/>
        </w:rPr>
        <w:t>Delivery of projects / model scoring activities as per Channel requirements</w:t>
      </w:r>
    </w:p>
    <w:p w:rsidR="00B20DA8" w:rsidRPr="00EB2F2C" w:rsidRDefault="00B20DA8" w:rsidP="00B20DA8">
      <w:pPr>
        <w:pStyle w:val="ListParagraph"/>
        <w:numPr>
          <w:ilvl w:val="0"/>
          <w:numId w:val="15"/>
        </w:numPr>
        <w:ind w:left="709"/>
        <w:rPr>
          <w:lang w:val="en-US"/>
        </w:rPr>
      </w:pPr>
      <w:r w:rsidRPr="00EB2F2C">
        <w:rPr>
          <w:lang w:val="en-US"/>
        </w:rPr>
        <w:t>Strong business engagement through Monthly leadership reviews, Quarterly Analytics strategic reviews, and getting analytics integrated in Channel MBR</w:t>
      </w:r>
    </w:p>
    <w:p w:rsidR="00B20DA8" w:rsidRPr="00EB2F2C" w:rsidRDefault="00B20DA8" w:rsidP="00B20DA8">
      <w:pPr>
        <w:pStyle w:val="ListParagraph"/>
        <w:numPr>
          <w:ilvl w:val="0"/>
          <w:numId w:val="15"/>
        </w:numPr>
        <w:ind w:left="709"/>
        <w:rPr>
          <w:lang w:val="en-US"/>
        </w:rPr>
      </w:pPr>
      <w:r w:rsidRPr="00EB2F2C">
        <w:rPr>
          <w:lang w:val="en-US"/>
        </w:rPr>
        <w:t>Enable 3 key analytics wins for the channel every quarter / 3 project showcases every MBR</w:t>
      </w:r>
    </w:p>
    <w:p w:rsidR="00B20DA8" w:rsidRPr="00EB2F2C" w:rsidRDefault="00B20DA8" w:rsidP="00B20DA8">
      <w:pPr>
        <w:pStyle w:val="ListParagraph"/>
        <w:numPr>
          <w:ilvl w:val="0"/>
          <w:numId w:val="15"/>
        </w:numPr>
        <w:ind w:left="709"/>
        <w:rPr>
          <w:lang w:val="en-US"/>
        </w:rPr>
      </w:pPr>
      <w:r w:rsidRPr="00EB2F2C">
        <w:rPr>
          <w:lang w:val="en-US"/>
        </w:rPr>
        <w:t>Project quality &amp; thought clarity  - minimum rework/ feedback changes</w:t>
      </w:r>
    </w:p>
    <w:p w:rsidR="00B20DA8" w:rsidRPr="00EB2F2C" w:rsidRDefault="00B20DA8" w:rsidP="00B20DA8">
      <w:pPr>
        <w:pStyle w:val="ListParagraph"/>
        <w:numPr>
          <w:ilvl w:val="0"/>
          <w:numId w:val="15"/>
        </w:numPr>
        <w:ind w:left="709"/>
        <w:rPr>
          <w:lang w:val="en-US"/>
        </w:rPr>
      </w:pPr>
      <w:r w:rsidRPr="00EB2F2C">
        <w:rPr>
          <w:lang w:val="en-US"/>
        </w:rPr>
        <w:t>Project design thinking - design for changing requirements/ define direction</w:t>
      </w:r>
    </w:p>
    <w:p w:rsidR="00F12B4F" w:rsidRPr="00B20DA8" w:rsidRDefault="00B20DA8" w:rsidP="00B20DA8">
      <w:pPr>
        <w:rPr>
          <w:b/>
          <w:sz w:val="24"/>
          <w:lang w:val="en-US"/>
        </w:rPr>
      </w:pPr>
      <w:r w:rsidRPr="00B20DA8">
        <w:rPr>
          <w:b/>
          <w:sz w:val="24"/>
          <w:lang w:val="en-US"/>
        </w:rPr>
        <w:t>B.2 Achievements</w:t>
      </w:r>
    </w:p>
    <w:p w:rsidR="005B77CD" w:rsidRPr="005B77CD" w:rsidRDefault="005B77CD" w:rsidP="00D9372D">
      <w:pPr>
        <w:pStyle w:val="ListParagraph"/>
        <w:numPr>
          <w:ilvl w:val="0"/>
          <w:numId w:val="7"/>
        </w:numPr>
        <w:ind w:left="567" w:hanging="284"/>
        <w:rPr>
          <w:b/>
          <w:u w:val="single"/>
          <w:lang w:val="en-US"/>
        </w:rPr>
      </w:pPr>
      <w:r w:rsidRPr="005B77CD">
        <w:rPr>
          <w:b/>
          <w:u w:val="single"/>
          <w:lang w:val="en-US"/>
        </w:rPr>
        <w:t>Micro-Market Pincode Analysis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i) Delivered on 15th Feb,2023 in TAT of 15 days which summarized the business sourced (NoP and EPI wise) by agency channel compared with rest of the channels at 20k+ customer pin codes covering PAN India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ii) 556 target pincodes are shared basis agency market share, micro market flag and customer occupation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iii) Received appreciation from channel which later showcased this project in their Blue Sky FY2023-24 strategic goals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iv) Project was acknowledged and presented in Monthly Business Reviews of Feb,2023 by Datalabs department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</w:p>
    <w:p w:rsidR="00F12B4F" w:rsidRPr="00F12B4F" w:rsidRDefault="00F12B4F" w:rsidP="00F12B4F">
      <w:pPr>
        <w:pStyle w:val="ListParagraph"/>
        <w:ind w:left="426"/>
        <w:rPr>
          <w:b/>
          <w:u w:val="single"/>
          <w:lang w:val="en-US"/>
        </w:rPr>
      </w:pPr>
      <w:r w:rsidRPr="00F12B4F">
        <w:rPr>
          <w:b/>
          <w:u w:val="single"/>
          <w:lang w:val="en-US"/>
        </w:rPr>
        <w:t>2.</w:t>
      </w:r>
      <w:r w:rsidRPr="00F12B4F">
        <w:rPr>
          <w:b/>
          <w:u w:val="single"/>
          <w:lang w:val="en-US"/>
        </w:rPr>
        <w:tab/>
        <w:t>FAME Dosseir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i) Data collection from 3 different SPOCs</w:t>
      </w:r>
      <w:r w:rsidR="00DC0AB9">
        <w:rPr>
          <w:lang w:val="en-US"/>
        </w:rPr>
        <w:t xml:space="preserve"> in </w:t>
      </w:r>
      <w:bookmarkStart w:id="0" w:name="_GoBack"/>
      <w:bookmarkEnd w:id="0"/>
      <w:r w:rsidRPr="00F12B4F">
        <w:rPr>
          <w:lang w:val="en-US"/>
        </w:rPr>
        <w:t>5 days, 1 CRF on 7140 agents on 11 different parameters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ii) Insights were drawn and waiting for channel for any new requirements.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</w:p>
    <w:p w:rsidR="00F12B4F" w:rsidRPr="00F12B4F" w:rsidRDefault="00F12B4F" w:rsidP="00F12B4F">
      <w:pPr>
        <w:pStyle w:val="ListParagraph"/>
        <w:ind w:left="426"/>
        <w:rPr>
          <w:b/>
          <w:u w:val="single"/>
          <w:lang w:val="en-US"/>
        </w:rPr>
      </w:pPr>
      <w:r w:rsidRPr="00F12B4F">
        <w:rPr>
          <w:b/>
          <w:u w:val="single"/>
          <w:lang w:val="en-US"/>
        </w:rPr>
        <w:t>3. Mapping of Product Recommendation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i) 48000 leads in Brokers Family xsell - 4th Jan, 2023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ii) 1378 leads Saraswat family xsell- 20th Jan,2023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iii) 1 lac leads of Direct Family cross-sell leads for birth anniversary in Feb/Mar - 2nd Feb,2023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iv)  ~600 leads in Leena Kapoor's NB client list - 3rd Mar,2023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v) 10,000 leads in Agency family Upsell - 9th Mar,2023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</w:p>
    <w:p w:rsid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b/>
          <w:u w:val="single"/>
          <w:lang w:val="en-US"/>
        </w:rPr>
        <w:t>4. Other major analytics projects with Vaibhav Wankhede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FLS Attrition scoring and tracking, Direct channel loyalty data tracking, Underinsured target base, PoC data , Annuity xsell analysis were done.</w:t>
      </w:r>
    </w:p>
    <w:p w:rsidR="00F12B4F" w:rsidRPr="00F12B4F" w:rsidRDefault="00F12B4F" w:rsidP="00F12B4F">
      <w:pPr>
        <w:pStyle w:val="ListParagraph"/>
        <w:ind w:left="426"/>
        <w:rPr>
          <w:b/>
          <w:lang w:val="en-US"/>
        </w:rPr>
      </w:pPr>
    </w:p>
    <w:p w:rsidR="00F12B4F" w:rsidRPr="00F12B4F" w:rsidRDefault="00F12B4F" w:rsidP="00F12B4F">
      <w:pPr>
        <w:pStyle w:val="ListParagraph"/>
        <w:ind w:left="426"/>
        <w:rPr>
          <w:b/>
          <w:lang w:val="en-US"/>
        </w:rPr>
      </w:pPr>
      <w:r w:rsidRPr="00F12B4F">
        <w:rPr>
          <w:b/>
          <w:lang w:val="en-US"/>
        </w:rPr>
        <w:t>Comments:</w:t>
      </w:r>
    </w:p>
    <w:p w:rsidR="00F12B4F" w:rsidRPr="00F12B4F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i) I would like to target and grab more analytics project independently in my portfolio from next financial year onwards.</w:t>
      </w:r>
    </w:p>
    <w:p w:rsidR="005B77CD" w:rsidRDefault="00F12B4F" w:rsidP="00F12B4F">
      <w:pPr>
        <w:pStyle w:val="ListParagraph"/>
        <w:ind w:left="426"/>
        <w:rPr>
          <w:lang w:val="en-US"/>
        </w:rPr>
      </w:pPr>
      <w:r w:rsidRPr="00F12B4F">
        <w:rPr>
          <w:lang w:val="en-US"/>
        </w:rPr>
        <w:t>ii) I acknowledge my written communication but will remain committed to improve on verbal communication at same time.</w:t>
      </w:r>
    </w:p>
    <w:p w:rsidR="00457961" w:rsidRDefault="00457961" w:rsidP="00F12B4F">
      <w:pPr>
        <w:pStyle w:val="ListParagraph"/>
        <w:ind w:left="426"/>
        <w:rPr>
          <w:lang w:val="en-US"/>
        </w:rPr>
      </w:pPr>
    </w:p>
    <w:p w:rsidR="00457961" w:rsidRDefault="00457961" w:rsidP="00F12B4F">
      <w:pPr>
        <w:pStyle w:val="ListParagraph"/>
        <w:ind w:left="426"/>
        <w:rPr>
          <w:lang w:val="en-US"/>
        </w:rPr>
      </w:pPr>
    </w:p>
    <w:p w:rsidR="00260F68" w:rsidRDefault="00260F68" w:rsidP="00260F68">
      <w:pPr>
        <w:pStyle w:val="ListParagraph"/>
        <w:ind w:left="0"/>
        <w:rPr>
          <w:b/>
          <w:color w:val="2E74B5" w:themeColor="accent5" w:themeShade="BF"/>
          <w:sz w:val="28"/>
          <w:lang w:val="en-US"/>
        </w:rPr>
      </w:pPr>
      <w:r>
        <w:rPr>
          <w:b/>
          <w:color w:val="2E74B5" w:themeColor="accent5" w:themeShade="BF"/>
          <w:sz w:val="28"/>
          <w:lang w:val="en-US"/>
        </w:rPr>
        <w:t>C</w:t>
      </w:r>
      <w:r>
        <w:rPr>
          <w:b/>
          <w:color w:val="2E74B5" w:themeColor="accent5" w:themeShade="BF"/>
          <w:sz w:val="28"/>
          <w:lang w:val="en-US"/>
        </w:rPr>
        <w:t>.</w:t>
      </w:r>
      <w:r w:rsidRPr="00F12B4F">
        <w:rPr>
          <w:b/>
          <w:color w:val="2E74B5" w:themeColor="accent5" w:themeShade="BF"/>
          <w:sz w:val="28"/>
          <w:lang w:val="en-US"/>
        </w:rPr>
        <w:t xml:space="preserve">KRA – </w:t>
      </w:r>
      <w:r>
        <w:rPr>
          <w:b/>
          <w:color w:val="2E74B5" w:themeColor="accent5" w:themeShade="BF"/>
          <w:sz w:val="28"/>
          <w:lang w:val="en-US"/>
        </w:rPr>
        <w:t>Analytics Tech and Improvements</w:t>
      </w:r>
    </w:p>
    <w:p w:rsidR="00457961" w:rsidRPr="00457961" w:rsidRDefault="00457961" w:rsidP="00457961">
      <w:pPr>
        <w:rPr>
          <w:b/>
          <w:sz w:val="24"/>
          <w:lang w:val="en-US"/>
        </w:rPr>
      </w:pPr>
      <w:r w:rsidRPr="00457961">
        <w:rPr>
          <w:b/>
          <w:sz w:val="24"/>
          <w:lang w:val="en-US"/>
        </w:rPr>
        <w:t xml:space="preserve">C.1 KPIs </w:t>
      </w:r>
    </w:p>
    <w:p w:rsidR="00457961" w:rsidRPr="00457961" w:rsidRDefault="00457961" w:rsidP="00457961">
      <w:pPr>
        <w:pStyle w:val="ListParagraph"/>
        <w:numPr>
          <w:ilvl w:val="1"/>
          <w:numId w:val="18"/>
        </w:numPr>
        <w:ind w:left="426" w:firstLine="0"/>
        <w:rPr>
          <w:lang w:val="en-US"/>
        </w:rPr>
      </w:pPr>
      <w:r w:rsidRPr="00457961">
        <w:rPr>
          <w:lang w:val="en-US"/>
        </w:rPr>
        <w:t>Develop and Implement NEW analytics technology in work / Improve as-it-is process</w:t>
      </w:r>
    </w:p>
    <w:p w:rsidR="00457961" w:rsidRPr="00457961" w:rsidRDefault="00457961" w:rsidP="00457961">
      <w:pPr>
        <w:pStyle w:val="ListParagraph"/>
        <w:numPr>
          <w:ilvl w:val="1"/>
          <w:numId w:val="18"/>
        </w:numPr>
        <w:ind w:left="426" w:firstLine="0"/>
        <w:rPr>
          <w:lang w:val="en-US"/>
        </w:rPr>
      </w:pPr>
      <w:r w:rsidRPr="00457961">
        <w:rPr>
          <w:lang w:val="en-US"/>
        </w:rPr>
        <w:t>NEW tech capability development in the team</w:t>
      </w:r>
    </w:p>
    <w:p w:rsidR="00457961" w:rsidRDefault="00457961" w:rsidP="00457961">
      <w:pPr>
        <w:pStyle w:val="ListParagraph"/>
        <w:ind w:left="0"/>
        <w:rPr>
          <w:color w:val="2E74B5" w:themeColor="accent5" w:themeShade="BF"/>
          <w:sz w:val="24"/>
          <w:lang w:val="en-US"/>
        </w:rPr>
      </w:pPr>
    </w:p>
    <w:p w:rsidR="00457961" w:rsidRPr="00457961" w:rsidRDefault="00457961" w:rsidP="0045796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C.2 </w:t>
      </w:r>
      <w:r w:rsidRPr="00457961">
        <w:rPr>
          <w:b/>
          <w:sz w:val="24"/>
          <w:lang w:val="en-US"/>
        </w:rPr>
        <w:t>Achievem</w:t>
      </w:r>
      <w:r>
        <w:rPr>
          <w:b/>
          <w:sz w:val="24"/>
          <w:lang w:val="en-US"/>
        </w:rPr>
        <w:t>ents</w:t>
      </w:r>
    </w:p>
    <w:p w:rsidR="00457961" w:rsidRDefault="00457961" w:rsidP="00457961">
      <w:pPr>
        <w:ind w:left="426"/>
        <w:rPr>
          <w:lang w:val="en-US"/>
        </w:rPr>
      </w:pPr>
      <w:r>
        <w:rPr>
          <w:lang w:val="en-US"/>
        </w:rPr>
        <w:t>i) C</w:t>
      </w:r>
      <w:r w:rsidRPr="00457961">
        <w:rPr>
          <w:lang w:val="en-US"/>
        </w:rPr>
        <w:t>reation of failure tables to record all error cases registered with IRM Portal or IRM-IIB TEBT Integrated system to do RCA at application level.</w:t>
      </w:r>
    </w:p>
    <w:p w:rsidR="00457961" w:rsidRDefault="00457961" w:rsidP="00457961">
      <w:pPr>
        <w:ind w:left="426"/>
        <w:rPr>
          <w:lang w:val="en-US"/>
        </w:rPr>
      </w:pPr>
      <w:r>
        <w:rPr>
          <w:lang w:val="en-US"/>
        </w:rPr>
        <w:t xml:space="preserve">ii) </w:t>
      </w:r>
      <w:r w:rsidRPr="00457961">
        <w:rPr>
          <w:lang w:val="en-US"/>
        </w:rPr>
        <w:t>Held Knowledge transfer session on IRM-IIB NB project along with how IRM Data gathered from NB can be useful to Predictive Modelling team of Datalabs.</w:t>
      </w:r>
    </w:p>
    <w:p w:rsidR="00457961" w:rsidRDefault="00457961" w:rsidP="00457961">
      <w:pPr>
        <w:ind w:left="426"/>
        <w:rPr>
          <w:lang w:val="en-US"/>
        </w:rPr>
      </w:pPr>
    </w:p>
    <w:p w:rsidR="00457961" w:rsidRDefault="00457961" w:rsidP="00457961">
      <w:pPr>
        <w:pStyle w:val="ListParagraph"/>
        <w:ind w:left="0"/>
        <w:rPr>
          <w:b/>
          <w:color w:val="2E74B5" w:themeColor="accent5" w:themeShade="BF"/>
          <w:sz w:val="28"/>
          <w:lang w:val="en-US"/>
        </w:rPr>
      </w:pPr>
      <w:r w:rsidRPr="00457961">
        <w:rPr>
          <w:b/>
          <w:color w:val="2E74B5" w:themeColor="accent5" w:themeShade="BF"/>
          <w:sz w:val="28"/>
          <w:lang w:val="en-US"/>
        </w:rPr>
        <w:t>D. Organisational Level</w:t>
      </w:r>
    </w:p>
    <w:p w:rsidR="00457961" w:rsidRPr="00457961" w:rsidRDefault="00457961" w:rsidP="0045796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</w:t>
      </w:r>
      <w:r w:rsidRPr="00457961">
        <w:rPr>
          <w:b/>
          <w:sz w:val="24"/>
          <w:lang w:val="en-US"/>
        </w:rPr>
        <w:t>.1 KPIs</w:t>
      </w:r>
    </w:p>
    <w:p w:rsidR="00457961" w:rsidRDefault="00457961" w:rsidP="00457961">
      <w:pPr>
        <w:ind w:left="426"/>
        <w:rPr>
          <w:lang w:val="en-US"/>
        </w:rPr>
      </w:pPr>
      <w:r>
        <w:rPr>
          <w:sz w:val="24"/>
          <w:lang w:val="en-US"/>
        </w:rPr>
        <w:t xml:space="preserve">i) </w:t>
      </w:r>
      <w:r w:rsidRPr="00457961">
        <w:rPr>
          <w:lang w:val="en-US"/>
        </w:rPr>
        <w:t>Departmental activities (Team engagement, Decks for internal or external stakeholders, Infrastructure maintenance [like shared drive, access controls, laptop configuration, vendor on-boarding etc.] New joinees on-boarding, New vendor on-boarding and associated activities)</w:t>
      </w:r>
    </w:p>
    <w:p w:rsidR="00457961" w:rsidRPr="00457961" w:rsidRDefault="00457961" w:rsidP="00457961">
      <w:pPr>
        <w:ind w:left="426"/>
        <w:rPr>
          <w:lang w:val="en-US"/>
        </w:rPr>
      </w:pPr>
      <w:r>
        <w:rPr>
          <w:lang w:val="en-US"/>
        </w:rPr>
        <w:t xml:space="preserve">ii) </w:t>
      </w:r>
      <w:r w:rsidRPr="00457961">
        <w:rPr>
          <w:lang w:val="en-US"/>
        </w:rPr>
        <w:t>Self learning and development</w:t>
      </w:r>
    </w:p>
    <w:p w:rsidR="00457961" w:rsidRDefault="00457961" w:rsidP="00457961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D.</w:t>
      </w:r>
      <w:r>
        <w:rPr>
          <w:b/>
          <w:sz w:val="24"/>
          <w:lang w:val="en-US"/>
        </w:rPr>
        <w:t xml:space="preserve">2 </w:t>
      </w:r>
      <w:r w:rsidRPr="00457961">
        <w:rPr>
          <w:b/>
          <w:sz w:val="24"/>
          <w:lang w:val="en-US"/>
        </w:rPr>
        <w:t>Achievem</w:t>
      </w:r>
      <w:r>
        <w:rPr>
          <w:b/>
          <w:sz w:val="24"/>
          <w:lang w:val="en-US"/>
        </w:rPr>
        <w:t>ents</w:t>
      </w:r>
    </w:p>
    <w:p w:rsidR="00457961" w:rsidRPr="00457961" w:rsidRDefault="00457961" w:rsidP="00457961">
      <w:pPr>
        <w:rPr>
          <w:b/>
          <w:u w:val="single"/>
          <w:lang w:val="en-US"/>
        </w:rPr>
      </w:pPr>
      <w:r w:rsidRPr="00457961">
        <w:rPr>
          <w:b/>
          <w:u w:val="single"/>
          <w:lang w:val="en-US"/>
        </w:rPr>
        <w:t>1. Following Decks for internal stakeholders were prepared -</w:t>
      </w:r>
    </w:p>
    <w:p w:rsidR="00457961" w:rsidRPr="00457961" w:rsidRDefault="00457961" w:rsidP="00457961">
      <w:pPr>
        <w:pStyle w:val="ListParagraph"/>
        <w:numPr>
          <w:ilvl w:val="0"/>
          <w:numId w:val="19"/>
        </w:numPr>
        <w:rPr>
          <w:lang w:val="en-US"/>
        </w:rPr>
      </w:pPr>
      <w:r w:rsidRPr="00457961">
        <w:rPr>
          <w:lang w:val="en-US"/>
        </w:rPr>
        <w:t>COO Townhall - 3rd Feb,2023</w:t>
      </w:r>
    </w:p>
    <w:p w:rsidR="00457961" w:rsidRPr="00457961" w:rsidRDefault="00457961" w:rsidP="00457961">
      <w:pPr>
        <w:pStyle w:val="ListParagraph"/>
        <w:numPr>
          <w:ilvl w:val="0"/>
          <w:numId w:val="18"/>
        </w:numPr>
        <w:rPr>
          <w:lang w:val="en-US"/>
        </w:rPr>
      </w:pPr>
      <w:r w:rsidRPr="00457961">
        <w:rPr>
          <w:lang w:val="en-US"/>
        </w:rPr>
        <w:t>Bluesky Strategies on Integration of ChatGPT with existing system - 24th Feb,2023</w:t>
      </w:r>
    </w:p>
    <w:p w:rsidR="00457961" w:rsidRPr="00457961" w:rsidRDefault="00457961" w:rsidP="00457961">
      <w:pPr>
        <w:pStyle w:val="ListParagraph"/>
        <w:numPr>
          <w:ilvl w:val="0"/>
          <w:numId w:val="18"/>
        </w:numPr>
        <w:rPr>
          <w:lang w:val="en-US"/>
        </w:rPr>
      </w:pPr>
      <w:r w:rsidRPr="00457961">
        <w:rPr>
          <w:lang w:val="en-US"/>
        </w:rPr>
        <w:lastRenderedPageBreak/>
        <w:t>Detailed slide on IRM-IIB for COO Review, Feb 2023</w:t>
      </w:r>
    </w:p>
    <w:p w:rsidR="00457961" w:rsidRPr="00457961" w:rsidRDefault="00457961" w:rsidP="00457961">
      <w:pPr>
        <w:pStyle w:val="ListParagraph"/>
        <w:numPr>
          <w:ilvl w:val="0"/>
          <w:numId w:val="18"/>
        </w:numPr>
        <w:rPr>
          <w:lang w:val="en-US"/>
        </w:rPr>
      </w:pPr>
      <w:r w:rsidRPr="00457961">
        <w:rPr>
          <w:lang w:val="en-US"/>
        </w:rPr>
        <w:t>MBR - Agency detailed slide for Feb,2023</w:t>
      </w:r>
    </w:p>
    <w:p w:rsidR="00457961" w:rsidRDefault="00457961" w:rsidP="00457961">
      <w:pPr>
        <w:pStyle w:val="ListParagraph"/>
        <w:numPr>
          <w:ilvl w:val="0"/>
          <w:numId w:val="18"/>
        </w:numPr>
        <w:rPr>
          <w:lang w:val="en-US"/>
        </w:rPr>
      </w:pPr>
      <w:r w:rsidRPr="00457961">
        <w:rPr>
          <w:lang w:val="en-US"/>
        </w:rPr>
        <w:t>HDFC Sales target CP Analysis - 23rd Jan,2023</w:t>
      </w:r>
    </w:p>
    <w:p w:rsidR="00457961" w:rsidRPr="00457961" w:rsidRDefault="00457961" w:rsidP="00457961">
      <w:pPr>
        <w:pStyle w:val="ListParagraph"/>
        <w:numPr>
          <w:ilvl w:val="0"/>
          <w:numId w:val="18"/>
        </w:numPr>
        <w:rPr>
          <w:lang w:val="en-US"/>
        </w:rPr>
      </w:pPr>
      <w:r w:rsidRPr="00457961">
        <w:rPr>
          <w:lang w:val="en-US"/>
        </w:rPr>
        <w:t>MBR - collation of data from different SPOCS (Apr'22-Aug'22)</w:t>
      </w:r>
    </w:p>
    <w:p w:rsidR="00457961" w:rsidRPr="00457961" w:rsidRDefault="00457961" w:rsidP="00457961">
      <w:pPr>
        <w:pStyle w:val="ListParagraph"/>
        <w:numPr>
          <w:ilvl w:val="0"/>
          <w:numId w:val="18"/>
        </w:numPr>
        <w:rPr>
          <w:lang w:val="en-US"/>
        </w:rPr>
      </w:pPr>
      <w:r w:rsidRPr="00457961">
        <w:rPr>
          <w:lang w:val="en-US"/>
        </w:rPr>
        <w:t>MBR – Banca and loyalty detailed slide for Aug,2022</w:t>
      </w:r>
    </w:p>
    <w:p w:rsidR="00457961" w:rsidRPr="00457961" w:rsidRDefault="00457961" w:rsidP="00457961">
      <w:pPr>
        <w:rPr>
          <w:lang w:val="en-US"/>
        </w:rPr>
      </w:pPr>
    </w:p>
    <w:p w:rsidR="00457961" w:rsidRPr="00457961" w:rsidRDefault="00457961" w:rsidP="00457961">
      <w:pPr>
        <w:rPr>
          <w:b/>
          <w:u w:val="single"/>
          <w:lang w:val="en-US"/>
        </w:rPr>
      </w:pPr>
      <w:r w:rsidRPr="00457961">
        <w:rPr>
          <w:b/>
          <w:u w:val="single"/>
          <w:lang w:val="en-US"/>
        </w:rPr>
        <w:t>2. Infrastructure maintenance activities</w:t>
      </w:r>
    </w:p>
    <w:p w:rsidR="00457961" w:rsidRPr="00457961" w:rsidRDefault="00457961" w:rsidP="00457961">
      <w:pPr>
        <w:rPr>
          <w:lang w:val="en-US"/>
        </w:rPr>
      </w:pPr>
      <w:r w:rsidRPr="00457961">
        <w:rPr>
          <w:lang w:val="en-US"/>
        </w:rPr>
        <w:t>i) Access of ms teams</w:t>
      </w:r>
      <w:r>
        <w:rPr>
          <w:lang w:val="en-US"/>
        </w:rPr>
        <w:t xml:space="preserve">, citrix </w:t>
      </w:r>
      <w:r w:rsidRPr="00457961">
        <w:rPr>
          <w:lang w:val="en-US"/>
        </w:rPr>
        <w:t>application to Vendor - Deepu</w:t>
      </w:r>
    </w:p>
    <w:p w:rsidR="00457961" w:rsidRPr="00457961" w:rsidRDefault="00457961" w:rsidP="00457961">
      <w:pPr>
        <w:rPr>
          <w:lang w:val="en-US"/>
        </w:rPr>
      </w:pPr>
      <w:r w:rsidRPr="00457961">
        <w:rPr>
          <w:lang w:val="en-US"/>
        </w:rPr>
        <w:t>ii) Shared drive folders access to new joinees</w:t>
      </w:r>
    </w:p>
    <w:p w:rsidR="00457961" w:rsidRPr="00457961" w:rsidRDefault="00457961" w:rsidP="00457961">
      <w:pPr>
        <w:rPr>
          <w:lang w:val="en-US"/>
        </w:rPr>
      </w:pPr>
    </w:p>
    <w:p w:rsidR="00457961" w:rsidRPr="00457961" w:rsidRDefault="00457961" w:rsidP="00457961">
      <w:pPr>
        <w:rPr>
          <w:b/>
          <w:u w:val="single"/>
          <w:lang w:val="en-US"/>
        </w:rPr>
      </w:pPr>
      <w:r w:rsidRPr="00457961">
        <w:rPr>
          <w:b/>
          <w:u w:val="single"/>
          <w:lang w:val="en-US"/>
        </w:rPr>
        <w:t>3. Participated in datalabs team offsite conducted on 6th Dec,2022</w:t>
      </w:r>
    </w:p>
    <w:p w:rsidR="004516CB" w:rsidRPr="00457961" w:rsidRDefault="004516CB" w:rsidP="00457961">
      <w:pPr>
        <w:ind w:left="426"/>
        <w:rPr>
          <w:lang w:val="en-US"/>
        </w:rPr>
      </w:pPr>
    </w:p>
    <w:sectPr w:rsidR="004516CB" w:rsidRPr="0045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97886"/>
    <w:multiLevelType w:val="hybridMultilevel"/>
    <w:tmpl w:val="205E1F58"/>
    <w:lvl w:ilvl="0" w:tplc="4009001B">
      <w:start w:val="1"/>
      <w:numFmt w:val="lowerRoman"/>
      <w:lvlText w:val="%1."/>
      <w:lvlJc w:val="righ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F192E05"/>
    <w:multiLevelType w:val="hybridMultilevel"/>
    <w:tmpl w:val="78FAB20C"/>
    <w:lvl w:ilvl="0" w:tplc="762A8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55749"/>
    <w:multiLevelType w:val="hybridMultilevel"/>
    <w:tmpl w:val="CC206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18BB"/>
    <w:multiLevelType w:val="hybridMultilevel"/>
    <w:tmpl w:val="CA8847A8"/>
    <w:lvl w:ilvl="0" w:tplc="762A890A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F00E8"/>
    <w:multiLevelType w:val="hybridMultilevel"/>
    <w:tmpl w:val="EB92BEC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32CF8"/>
    <w:multiLevelType w:val="hybridMultilevel"/>
    <w:tmpl w:val="A4B8D6E0"/>
    <w:lvl w:ilvl="0" w:tplc="762A890A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B36435"/>
    <w:multiLevelType w:val="hybridMultilevel"/>
    <w:tmpl w:val="91D4DD4C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41170"/>
    <w:multiLevelType w:val="hybridMultilevel"/>
    <w:tmpl w:val="C3F2AB8A"/>
    <w:lvl w:ilvl="0" w:tplc="BEBA7A20">
      <w:start w:val="1"/>
      <w:numFmt w:val="upperRoman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6665D53"/>
    <w:multiLevelType w:val="hybridMultilevel"/>
    <w:tmpl w:val="8E26B17E"/>
    <w:lvl w:ilvl="0" w:tplc="F1AA8ABA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58477068"/>
    <w:multiLevelType w:val="hybridMultilevel"/>
    <w:tmpl w:val="AAC01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15CF8"/>
    <w:multiLevelType w:val="hybridMultilevel"/>
    <w:tmpl w:val="615C9B62"/>
    <w:lvl w:ilvl="0" w:tplc="0BAE760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07B1BF8"/>
    <w:multiLevelType w:val="hybridMultilevel"/>
    <w:tmpl w:val="14B8375E"/>
    <w:lvl w:ilvl="0" w:tplc="762A89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96587"/>
    <w:multiLevelType w:val="hybridMultilevel"/>
    <w:tmpl w:val="66B21976"/>
    <w:lvl w:ilvl="0" w:tplc="642C72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C096170"/>
    <w:multiLevelType w:val="hybridMultilevel"/>
    <w:tmpl w:val="BB067200"/>
    <w:lvl w:ilvl="0" w:tplc="762A890A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 w:tplc="762A890A">
      <w:start w:val="1"/>
      <w:numFmt w:val="lowerRoman"/>
      <w:lvlText w:val="%2)"/>
      <w:lvlJc w:val="left"/>
      <w:pPr>
        <w:ind w:left="186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2EF79D6"/>
    <w:multiLevelType w:val="hybridMultilevel"/>
    <w:tmpl w:val="E7F0A186"/>
    <w:lvl w:ilvl="0" w:tplc="762A890A">
      <w:start w:val="1"/>
      <w:numFmt w:val="lowerRoman"/>
      <w:lvlText w:val="%1)"/>
      <w:lvlJc w:val="left"/>
      <w:pPr>
        <w:ind w:left="1146" w:hanging="360"/>
      </w:pPr>
      <w:rPr>
        <w:rFonts w:hint="default"/>
      </w:rPr>
    </w:lvl>
    <w:lvl w:ilvl="1" w:tplc="35A8E216">
      <w:start w:val="1"/>
      <w:numFmt w:val="decimal"/>
      <w:lvlText w:val="%2."/>
      <w:lvlJc w:val="left"/>
      <w:pPr>
        <w:ind w:left="186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767F471F"/>
    <w:multiLevelType w:val="hybridMultilevel"/>
    <w:tmpl w:val="35B2443A"/>
    <w:lvl w:ilvl="0" w:tplc="BC0C90A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933844"/>
    <w:multiLevelType w:val="hybridMultilevel"/>
    <w:tmpl w:val="20BC3DDA"/>
    <w:lvl w:ilvl="0" w:tplc="0EA8C8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7251777"/>
    <w:multiLevelType w:val="hybridMultilevel"/>
    <w:tmpl w:val="68D29B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332F7"/>
    <w:multiLevelType w:val="hybridMultilevel"/>
    <w:tmpl w:val="74DECDD4"/>
    <w:lvl w:ilvl="0" w:tplc="762A890A">
      <w:start w:val="1"/>
      <w:numFmt w:val="lowerRoman"/>
      <w:lvlText w:val="%1)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2"/>
  </w:num>
  <w:num w:numId="2">
    <w:abstractNumId w:val="9"/>
  </w:num>
  <w:num w:numId="3">
    <w:abstractNumId w:val="17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5"/>
  </w:num>
  <w:num w:numId="10">
    <w:abstractNumId w:val="11"/>
  </w:num>
  <w:num w:numId="11">
    <w:abstractNumId w:val="1"/>
  </w:num>
  <w:num w:numId="12">
    <w:abstractNumId w:val="16"/>
  </w:num>
  <w:num w:numId="13">
    <w:abstractNumId w:val="18"/>
  </w:num>
  <w:num w:numId="14">
    <w:abstractNumId w:val="10"/>
  </w:num>
  <w:num w:numId="15">
    <w:abstractNumId w:val="14"/>
  </w:num>
  <w:num w:numId="16">
    <w:abstractNumId w:val="12"/>
  </w:num>
  <w:num w:numId="17">
    <w:abstractNumId w:val="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0D"/>
    <w:rsid w:val="000440DB"/>
    <w:rsid w:val="00260F68"/>
    <w:rsid w:val="00272792"/>
    <w:rsid w:val="002811CD"/>
    <w:rsid w:val="002C3117"/>
    <w:rsid w:val="00340D7B"/>
    <w:rsid w:val="003C51A1"/>
    <w:rsid w:val="004516CB"/>
    <w:rsid w:val="00457961"/>
    <w:rsid w:val="00540405"/>
    <w:rsid w:val="005B77CD"/>
    <w:rsid w:val="006175CB"/>
    <w:rsid w:val="006439F3"/>
    <w:rsid w:val="007E6B41"/>
    <w:rsid w:val="008C000D"/>
    <w:rsid w:val="00972E93"/>
    <w:rsid w:val="00AE405C"/>
    <w:rsid w:val="00B20DA8"/>
    <w:rsid w:val="00B645E3"/>
    <w:rsid w:val="00C41D40"/>
    <w:rsid w:val="00D04AFA"/>
    <w:rsid w:val="00D52C44"/>
    <w:rsid w:val="00D66503"/>
    <w:rsid w:val="00D9372D"/>
    <w:rsid w:val="00DC0AB9"/>
    <w:rsid w:val="00E13B92"/>
    <w:rsid w:val="00E527AD"/>
    <w:rsid w:val="00EB2F2C"/>
    <w:rsid w:val="00EE12C8"/>
    <w:rsid w:val="00F12B4F"/>
    <w:rsid w:val="00F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082"/>
  <w15:chartTrackingRefBased/>
  <w15:docId w15:val="{B3814AC9-D3C0-4536-8C11-9CE47B84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Jain</dc:creator>
  <cp:keywords/>
  <dc:description/>
  <cp:lastModifiedBy>Anshika Jain</cp:lastModifiedBy>
  <cp:revision>15</cp:revision>
  <dcterms:created xsi:type="dcterms:W3CDTF">2023-03-04T07:38:00Z</dcterms:created>
  <dcterms:modified xsi:type="dcterms:W3CDTF">2023-03-09T15:50:00Z</dcterms:modified>
</cp:coreProperties>
</file>