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both"/>
      </w:pPr>
      <w:r>
        <w:rPr>
          <w:rFonts w:ascii="Calibri" w:hAnsi="Calibri"/>
          <w:b w:val="0"/>
          <w:color w:val="000000"/>
          <w:sz w:val="16"/>
        </w:rPr>
      </w:r>
    </w:p>
    <w:p>
      <w:pPr>
        <w:spacing w:before="0" w:after="80"/>
        <w:jc w:val="center"/>
      </w:pPr>
      <w:r>
        <w:rPr>
          <w:rFonts w:ascii="Calibri" w:hAnsi="Calibri"/>
          <w:b/>
          <w:color w:val="002B5E"/>
          <w:sz w:val="36"/>
        </w:rPr>
        <w:t>GUJARAT TECHNOLOGICAL UNIVERSITY</w:t>
      </w:r>
    </w:p>
    <w:p>
      <w:pPr>
        <w:spacing w:before="0" w:after="120"/>
        <w:jc w:val="center"/>
      </w:pPr>
      <w:r>
        <w:rPr>
          <w:rFonts w:ascii="Calibri" w:hAnsi="Calibri"/>
          <w:b/>
          <w:color w:val="002B5E"/>
          <w:sz w:val="40"/>
        </w:rPr>
        <w:t>INTERNSHIP REPORT</w:t>
      </w:r>
    </w:p>
    <w:p>
      <w:pPr>
        <w:pBdr>
          <w:bottom w:val="single" w:sz="6" w:space="1" w:color="0070C0"/>
        </w:pBdr>
        <w:spacing w:after="80"/>
      </w:pPr>
    </w:p>
    <w:p>
      <w:pPr>
        <w:spacing w:before="240" w:after="80"/>
        <w:jc w:val="center"/>
      </w:pPr>
      <w:r>
        <w:rPr>
          <w:rFonts w:ascii="Calibri" w:hAnsi="Calibri"/>
          <w:b w:val="0"/>
          <w:color w:val="000000"/>
          <w:sz w:val="28"/>
        </w:rPr>
        <w:t>On</w:t>
      </w:r>
    </w:p>
    <w:p>
      <w:pPr>
        <w:spacing w:before="0" w:after="120"/>
        <w:jc w:val="center"/>
      </w:pPr>
      <w:r>
        <w:rPr>
          <w:rFonts w:ascii="Calibri" w:hAnsi="Calibri"/>
          <w:b/>
          <w:color w:val="002B5E"/>
          <w:sz w:val="32"/>
        </w:rPr>
        <w:t>Disaster Relief Coordination Platform</w:t>
      </w:r>
    </w:p>
    <w:p>
      <w:pPr>
        <w:pBdr>
          <w:bottom w:val="single" w:sz="6" w:space="1" w:color="0070C0"/>
        </w:pBdr>
        <w:spacing w:after="80"/>
      </w:pPr>
    </w:p>
    <w:p>
      <w:pPr>
        <w:spacing w:before="600" w:after="80"/>
        <w:jc w:val="both"/>
      </w:pPr>
      <w:r>
        <w:rPr>
          <w:rFonts w:ascii="Calibri" w:hAnsi="Calibri"/>
          <w:b w:val="0"/>
          <w:color w:val="000000"/>
          <w:sz w:val="16"/>
        </w:rPr>
      </w:r>
    </w:p>
    <w:p>
      <w:pPr>
        <w:spacing w:before="0" w:after="80"/>
        <w:jc w:val="center"/>
      </w:pPr>
      <w:r>
        <w:rPr>
          <w:rFonts w:ascii="Calibri" w:hAnsi="Calibri"/>
          <w:b w:val="0"/>
          <w:color w:val="000000"/>
          <w:sz w:val="24"/>
        </w:rPr>
        <w:t>Submitted in partial fulfillment of the requirements</w:t>
      </w:r>
    </w:p>
    <w:p>
      <w:pPr>
        <w:spacing w:before="0" w:after="80"/>
        <w:jc w:val="center"/>
      </w:pPr>
      <w:r>
        <w:rPr>
          <w:rFonts w:ascii="Calibri" w:hAnsi="Calibri"/>
          <w:b w:val="0"/>
          <w:color w:val="000000"/>
          <w:sz w:val="24"/>
        </w:rPr>
        <w:t>for the award of the degree of</w:t>
      </w:r>
    </w:p>
    <w:p>
      <w:pPr>
        <w:spacing w:before="0" w:after="80"/>
        <w:jc w:val="center"/>
      </w:pPr>
      <w:r>
        <w:rPr>
          <w:rFonts w:ascii="Calibri" w:hAnsi="Calibri"/>
          <w:b/>
          <w:color w:val="000000"/>
          <w:sz w:val="26"/>
        </w:rPr>
        <w:t>Bachelor of Engineering in Computer Engineering</w:t>
      </w:r>
    </w:p>
    <w:p>
      <w:pPr>
        <w:spacing w:before="400" w:after="80"/>
        <w:jc w:val="both"/>
      </w:pPr>
      <w:r>
        <w:rPr>
          <w:rFonts w:ascii="Calibri" w:hAnsi="Calibri"/>
          <w:b w:val="0"/>
          <w:color w:val="000000"/>
          <w:sz w:val="16"/>
        </w:rPr>
      </w:r>
    </w:p>
    <w:p>
      <w:pPr>
        <w:spacing w:before="0" w:after="120"/>
        <w:jc w:val="center"/>
      </w:pPr>
      <w:r>
        <w:rPr>
          <w:rFonts w:ascii="Calibri" w:hAnsi="Calibri"/>
          <w:b/>
          <w:color w:val="000000"/>
          <w:sz w:val="24"/>
        </w:rPr>
        <w:t>Submitted By:</w:t>
      </w:r>
    </w:p>
    <w:p>
      <w:pPr>
        <w:spacing w:before="0" w:after="40"/>
        <w:jc w:val="center"/>
      </w:pPr>
      <w:r>
        <w:rPr>
          <w:rFonts w:ascii="Calibri" w:hAnsi="Calibri"/>
          <w:b/>
          <w:color w:val="000000"/>
          <w:sz w:val="26"/>
        </w:rPr>
        <w:t>&lt;Name of Student&gt;</w:t>
      </w:r>
    </w:p>
    <w:p>
      <w:pPr>
        <w:spacing w:before="0" w:after="80"/>
        <w:jc w:val="center"/>
      </w:pPr>
      <w:r>
        <w:rPr>
          <w:rFonts w:ascii="Calibri" w:hAnsi="Calibri"/>
          <w:b w:val="0"/>
          <w:color w:val="000000"/>
          <w:sz w:val="22"/>
        </w:rPr>
        <w:t>Enrollment No: &lt;Enrollment Number&gt;</w:t>
      </w:r>
    </w:p>
    <w:p>
      <w:pPr>
        <w:spacing w:before="400" w:after="80"/>
        <w:jc w:val="both"/>
      </w:pPr>
      <w:r>
        <w:rPr>
          <w:rFonts w:ascii="Calibri" w:hAnsi="Calibri"/>
          <w:b w:val="0"/>
          <w:color w:val="000000"/>
          <w:sz w:val="16"/>
        </w:rPr>
      </w:r>
    </w:p>
    <w:p>
      <w:pPr>
        <w:spacing w:before="0" w:after="80"/>
        <w:jc w:val="center"/>
      </w:pPr>
      <w:r>
        <w:rPr>
          <w:rFonts w:ascii="Calibri" w:hAnsi="Calibri"/>
          <w:b w:val="0"/>
          <w:color w:val="000000"/>
          <w:sz w:val="22"/>
        </w:rPr>
        <w:t>Under the guidance of</w:t>
      </w:r>
    </w:p>
    <w:p>
      <w:pPr>
        <w:spacing w:before="0" w:after="40"/>
        <w:jc w:val="center"/>
      </w:pPr>
      <w:r>
        <w:rPr>
          <w:rFonts w:ascii="Calibri" w:hAnsi="Calibri"/>
          <w:b/>
          <w:color w:val="000000"/>
          <w:sz w:val="24"/>
        </w:rPr>
        <w:t>&lt;Name of Industry Mentor&gt;</w:t>
      </w:r>
    </w:p>
    <w:p>
      <w:pPr>
        <w:spacing w:before="0" w:after="80"/>
        <w:jc w:val="center"/>
      </w:pPr>
      <w:r>
        <w:rPr>
          <w:rFonts w:ascii="Calibri" w:hAnsi="Calibri"/>
          <w:b w:val="0"/>
          <w:color w:val="000000"/>
          <w:sz w:val="22"/>
        </w:rPr>
        <w:t>&lt;Industry Name&gt;</w:t>
      </w:r>
    </w:p>
    <w:p>
      <w:pPr>
        <w:spacing w:before="600" w:after="80"/>
        <w:jc w:val="both"/>
      </w:pPr>
      <w:r>
        <w:rPr>
          <w:rFonts w:ascii="Calibri" w:hAnsi="Calibri"/>
          <w:b w:val="0"/>
          <w:color w:val="000000"/>
          <w:sz w:val="16"/>
        </w:rPr>
      </w:r>
    </w:p>
    <w:p>
      <w:pPr>
        <w:spacing w:before="0" w:after="80"/>
        <w:jc w:val="center"/>
      </w:pPr>
      <w:r>
        <w:rPr>
          <w:rFonts w:ascii="Calibri" w:hAnsi="Calibri"/>
          <w:b w:val="0"/>
          <w:color w:val="000000"/>
          <w:sz w:val="22"/>
        </w:rPr>
        <w:t>&lt;DD/MM/YYYY&gt;</w:t>
      </w:r>
    </w:p>
    <w:p>
      <w:pPr>
        <w:spacing w:before="400" w:after="80"/>
        <w:jc w:val="both"/>
      </w:pPr>
      <w:r>
        <w:rPr>
          <w:rFonts w:ascii="Calibri" w:hAnsi="Calibri"/>
          <w:b w:val="0"/>
          <w:color w:val="000000"/>
          <w:sz w:val="16"/>
        </w:rPr>
      </w:r>
    </w:p>
    <w:p>
      <w:pPr>
        <w:spacing w:before="0" w:after="80"/>
        <w:jc w:val="center"/>
      </w:pPr>
      <w:r>
        <w:rPr>
          <w:rFonts w:ascii="Calibri" w:hAnsi="Calibri"/>
          <w:b w:val="0"/>
          <w:color w:val="808080"/>
          <w:sz w:val="18"/>
        </w:rPr>
        <w:t>(Affiliated to Gujarat Technological University, Ahmedabad)</w:t>
      </w:r>
    </w:p>
    <w:p>
      <w:r>
        <w:br w:type="page"/>
      </w:r>
    </w:p>
    <w:p>
      <w:pPr>
        <w:spacing w:before="400" w:after="240"/>
        <w:jc w:val="center"/>
      </w:pPr>
      <w:r>
        <w:rPr>
          <w:rFonts w:ascii="Calibri" w:hAnsi="Calibri"/>
          <w:b/>
          <w:color w:val="002B5E"/>
          <w:sz w:val="32"/>
        </w:rPr>
        <w:t>CERTIFICATE</w:t>
      </w:r>
    </w:p>
    <w:p>
      <w:pPr>
        <w:spacing w:before="160" w:after="120"/>
        <w:jc w:val="both"/>
      </w:pPr>
      <w:r>
        <w:rPr>
          <w:rFonts w:ascii="Calibri" w:hAnsi="Calibri"/>
          <w:b w:val="0"/>
          <w:color w:val="000000"/>
          <w:sz w:val="22"/>
        </w:rPr>
        <w:t>This is to certify that &lt;Name of Student&gt; (Enrollment No: &lt;Enrollment Number&gt;) has completed the internship at &lt;Industry Name&gt; under the supervision of &lt;Name of Industry Mentor&gt;. The internship was carried out from &lt;Start Date&gt; to &lt;End Date&gt;. The work presented in this report is original and has been</w:t>
      </w:r>
    </w:p>
    <w:p>
      <w:pPr>
        <w:spacing w:before="0" w:after="240"/>
        <w:jc w:val="both"/>
      </w:pPr>
      <w:r>
        <w:rPr>
          <w:rFonts w:ascii="Calibri" w:hAnsi="Calibri"/>
          <w:b w:val="0"/>
          <w:color w:val="000000"/>
          <w:sz w:val="22"/>
        </w:rPr>
        <w:t>carried out by the candidate under my guidance and supervision. It is certified that the work has not been submitted elsewhere for the award of any degree or diploma.</w:t>
      </w:r>
    </w:p>
    <w:p>
      <w:pPr>
        <w:spacing w:before="600" w:after="0"/>
        <w:jc w:val="both"/>
      </w:pPr>
      <w:r>
        <w:rPr>
          <w:rFonts w:ascii="Calibri" w:hAnsi="Calibri"/>
          <w:b w:val="0"/>
          <w:color w:val="000000"/>
          <w:sz w:val="16"/>
        </w:rPr>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before="20" w:after="20"/>
            </w:pPr>
            <w:r/>
            <w:r>
              <w:rPr>
                <w:rFonts w:ascii="Calibri" w:hAnsi="Calibri"/>
                <w:b w:val="0"/>
                <w:color w:val="000000"/>
                <w:sz w:val="22"/>
              </w:rPr>
              <w:t>&lt;Industry Name&gt;</w:t>
              <w:br/>
              <w:t>Industry Mentor</w:t>
            </w:r>
          </w:p>
        </w:tc>
        <w:tc>
          <w:tcPr>
            <w:tcW w:type="dxa" w:w="4680"/>
          </w:tcPr>
          <w:p>
            <w:pPr>
              <w:spacing w:before="20" w:after="20"/>
              <w:jc w:val="right"/>
            </w:pPr>
            <w:r/>
            <w:r>
              <w:rPr>
                <w:rFonts w:ascii="Calibri" w:hAnsi="Calibri"/>
                <w:b w:val="0"/>
                <w:color w:val="000000"/>
                <w:sz w:val="22"/>
              </w:rPr>
              <w:t>College / University</w:t>
              <w:br/>
              <w:t>Internal Guide</w:t>
            </w:r>
          </w:p>
        </w:tc>
      </w:tr>
      <w:tr>
        <w:tc>
          <w:tcPr>
            <w:tcW w:type="dxa" w:w="4680"/>
          </w:tcPr>
          <w:p>
            <w:pPr>
              <w:spacing w:before="20" w:after="20"/>
            </w:pPr>
            <w:r/>
            <w:r>
              <w:rPr>
                <w:rFonts w:ascii="Calibri" w:hAnsi="Calibri"/>
                <w:b/>
                <w:color w:val="000000"/>
                <w:sz w:val="22"/>
              </w:rPr>
              <w:t>&lt;Name of Industry Mentor&gt;</w:t>
            </w:r>
          </w:p>
        </w:tc>
        <w:tc>
          <w:tcPr>
            <w:tcW w:type="dxa" w:w="4680"/>
          </w:tcPr>
          <w:p>
            <w:pPr>
              <w:spacing w:before="20" w:after="20"/>
              <w:jc w:val="right"/>
            </w:pPr>
            <w:r/>
            <w:r>
              <w:rPr>
                <w:rFonts w:ascii="Calibri" w:hAnsi="Calibri"/>
                <w:b/>
                <w:color w:val="000000"/>
                <w:sz w:val="22"/>
              </w:rPr>
              <w:t>Dr. / Prof. ________________</w:t>
            </w:r>
          </w:p>
        </w:tc>
      </w:tr>
    </w:tbl>
    <w:p>
      <w:r>
        <w:br w:type="page"/>
      </w:r>
    </w:p>
    <w:p>
      <w:pPr>
        <w:spacing w:before="400" w:after="200"/>
        <w:jc w:val="left"/>
      </w:pPr>
      <w:r>
        <w:rPr>
          <w:rFonts w:ascii="Calibri" w:hAnsi="Calibri"/>
          <w:b/>
          <w:color w:val="002B5E"/>
          <w:sz w:val="28"/>
        </w:rPr>
        <w:t>ACKNOWLEDGEMENT</w:t>
      </w:r>
    </w:p>
    <w:p>
      <w:pPr>
        <w:spacing w:before="80" w:after="80"/>
        <w:jc w:val="both"/>
      </w:pPr>
      <w:r>
        <w:rPr>
          <w:rFonts w:ascii="Calibri" w:hAnsi="Calibri"/>
          <w:b w:val="0"/>
          <w:color w:val="000000"/>
          <w:sz w:val="22"/>
        </w:rPr>
        <w:t>I would like to express my sincere gratitude to all those who supported me throughout my internship journey.</w:t>
      </w:r>
    </w:p>
    <w:p>
      <w:pPr>
        <w:spacing w:before="80" w:after="80"/>
        <w:jc w:val="both"/>
      </w:pPr>
      <w:r>
        <w:rPr>
          <w:rFonts w:ascii="Calibri" w:hAnsi="Calibri"/>
          <w:b w:val="0"/>
          <w:color w:val="000000"/>
          <w:sz w:val="22"/>
        </w:rPr>
        <w:t>First and foremost, I extend my heartfelt thanks to my industry mentor, &lt;Name of Industry Mentor&gt; at &lt;Industry Name&gt;, for their invaluable guidance, constructive feedback, and continuous encouragement throughout the internship period (&lt;Start Date&gt; to &lt;End Date&gt;).</w:t>
      </w:r>
    </w:p>
    <w:p>
      <w:pPr>
        <w:spacing w:before="80" w:after="80"/>
        <w:jc w:val="both"/>
      </w:pPr>
      <w:r>
        <w:rPr>
          <w:rFonts w:ascii="Calibri" w:hAnsi="Calibri"/>
          <w:b w:val="0"/>
          <w:color w:val="000000"/>
          <w:sz w:val="22"/>
        </w:rPr>
        <w:t>I am deeply grateful to the management and team members of &lt;Industry Name&gt; for providing me with this opportunity and for creating a conducive learning environment.</w:t>
      </w:r>
    </w:p>
    <w:p>
      <w:pPr>
        <w:spacing w:before="80" w:after="80"/>
        <w:jc w:val="both"/>
      </w:pPr>
      <w:r>
        <w:rPr>
          <w:rFonts w:ascii="Calibri" w:hAnsi="Calibri"/>
          <w:b w:val="0"/>
          <w:color w:val="000000"/>
          <w:sz w:val="22"/>
        </w:rPr>
        <w:t>My sincere thanks also go to my faculty coordinator for their academic support and for continuously monitoring my progress during the internship.</w:t>
      </w:r>
    </w:p>
    <w:p>
      <w:pPr>
        <w:spacing w:before="80" w:after="80"/>
        <w:jc w:val="both"/>
      </w:pPr>
      <w:r>
        <w:rPr>
          <w:rFonts w:ascii="Calibri" w:hAnsi="Calibri"/>
          <w:b w:val="0"/>
          <w:color w:val="000000"/>
          <w:sz w:val="22"/>
        </w:rPr>
        <w:t>I would like to thank my family and friends for their unwavering support and motivation throughout this journey.</w:t>
      </w:r>
    </w:p>
    <w:p>
      <w:pPr>
        <w:spacing w:before="80" w:after="80"/>
        <w:jc w:val="both"/>
      </w:pPr>
      <w:r>
        <w:rPr>
          <w:rFonts w:ascii="Calibri" w:hAnsi="Calibri"/>
          <w:b w:val="0"/>
          <w:color w:val="000000"/>
          <w:sz w:val="22"/>
        </w:rPr>
        <w:t>This internship has been a transformative learning experience, and I am thankful to everyone who contributed directly or indirectly to its successful completion.</w:t>
      </w:r>
    </w:p>
    <w:p>
      <w:pPr>
        <w:spacing w:before="600" w:after="0"/>
        <w:jc w:val="both"/>
      </w:pPr>
      <w:r>
        <w:rPr>
          <w:rFonts w:ascii="Calibri" w:hAnsi="Calibri"/>
          <w:b w:val="0"/>
          <w:color w:val="000000"/>
          <w:sz w:val="16"/>
        </w:rPr>
      </w:r>
    </w:p>
    <w:p>
      <w:pPr>
        <w:spacing w:before="0" w:after="80"/>
        <w:jc w:val="both"/>
      </w:pPr>
      <w:r>
        <w:rPr>
          <w:rFonts w:ascii="Calibri" w:hAnsi="Calibri"/>
          <w:b w:val="0"/>
          <w:color w:val="000000"/>
          <w:sz w:val="22"/>
        </w:rPr>
        <w:t>&lt;Name of Student&gt;</w:t>
      </w:r>
    </w:p>
    <w:p>
      <w:r>
        <w:br w:type="page"/>
      </w:r>
    </w:p>
    <w:p>
      <w:pPr>
        <w:spacing w:before="400" w:after="200"/>
        <w:jc w:val="left"/>
      </w:pPr>
      <w:r>
        <w:rPr>
          <w:rFonts w:ascii="Calibri" w:hAnsi="Calibri"/>
          <w:b/>
          <w:color w:val="002B5E"/>
          <w:sz w:val="28"/>
        </w:rPr>
        <w:t>PREFACE</w:t>
      </w:r>
    </w:p>
    <w:p>
      <w:pPr>
        <w:spacing w:before="0" w:after="200"/>
        <w:jc w:val="both"/>
      </w:pPr>
      <w:r>
        <w:rPr>
          <w:rFonts w:ascii="Calibri" w:hAnsi="Calibri"/>
          <w:b w:val="0"/>
          <w:color w:val="000000"/>
          <w:sz w:val="22"/>
        </w:rPr>
        <w:t>This internship report documents the work carried out by &lt;Name of Student&gt; during the internship at &lt;Industry Name&gt; from &lt;Start Date&gt; to &lt;End Date&gt;.</w:t>
      </w:r>
    </w:p>
    <w:p>
      <w:pPr>
        <w:spacing w:before="160" w:after="80"/>
        <w:jc w:val="left"/>
      </w:pPr>
      <w:r>
        <w:rPr>
          <w:rFonts w:ascii="Calibri" w:hAnsi="Calibri"/>
          <w:b/>
          <w:color w:val="0070C0"/>
          <w:sz w:val="24"/>
        </w:rPr>
        <w:t>1. Scope of the Report</w:t>
      </w:r>
    </w:p>
    <w:p>
      <w:pPr>
        <w:spacing w:before="0" w:after="120"/>
        <w:jc w:val="both"/>
      </w:pPr>
      <w:r>
        <w:rPr>
          <w:rFonts w:ascii="Calibri" w:hAnsi="Calibri"/>
          <w:b w:val="0"/>
          <w:color w:val="000000"/>
          <w:sz w:val="22"/>
        </w:rPr>
        <w:t>This report covers the design, development, and implementation of the Disaster Relief Coordination Platform, including system architecture, technical challenges encountered, and solutions applied.</w:t>
      </w:r>
    </w:p>
    <w:p>
      <w:pPr>
        <w:spacing w:before="160" w:after="80"/>
        <w:jc w:val="left"/>
      </w:pPr>
      <w:r>
        <w:rPr>
          <w:rFonts w:ascii="Calibri" w:hAnsi="Calibri"/>
          <w:b/>
          <w:color w:val="0070C0"/>
          <w:sz w:val="24"/>
        </w:rPr>
        <w:t>2. Organization of the Report</w:t>
      </w:r>
    </w:p>
    <w:p>
      <w:pPr>
        <w:spacing w:before="0" w:after="120"/>
        <w:jc w:val="both"/>
      </w:pPr>
      <w:r>
        <w:rPr>
          <w:rFonts w:ascii="Calibri" w:hAnsi="Calibri"/>
          <w:b w:val="0"/>
          <w:color w:val="000000"/>
          <w:sz w:val="22"/>
        </w:rPr>
        <w:t>The report is organized into eight chapters: introductory concepts, background and motivation, system design, implementation details, testing and validation, results, future scope, and conclusion.</w:t>
      </w:r>
    </w:p>
    <w:p>
      <w:pPr>
        <w:spacing w:before="160" w:after="80"/>
        <w:jc w:val="left"/>
      </w:pPr>
      <w:r>
        <w:rPr>
          <w:rFonts w:ascii="Calibri" w:hAnsi="Calibri"/>
          <w:b/>
          <w:color w:val="0070C0"/>
          <w:sz w:val="24"/>
        </w:rPr>
        <w:t>3. Target Audience</w:t>
      </w:r>
    </w:p>
    <w:p>
      <w:pPr>
        <w:spacing w:before="0" w:after="120"/>
        <w:jc w:val="both"/>
      </w:pPr>
      <w:r>
        <w:rPr>
          <w:rFonts w:ascii="Calibri" w:hAnsi="Calibri"/>
          <w:b w:val="0"/>
          <w:color w:val="000000"/>
          <w:sz w:val="22"/>
        </w:rPr>
        <w:t>This report is intended for academic evaluators, technical mentors, and industry professionals interested in disaster management technology solutions.</w:t>
      </w:r>
    </w:p>
    <w:p>
      <w:pPr>
        <w:spacing w:before="160" w:after="80"/>
        <w:jc w:val="left"/>
      </w:pPr>
      <w:r>
        <w:rPr>
          <w:rFonts w:ascii="Calibri" w:hAnsi="Calibri"/>
          <w:b/>
          <w:color w:val="0070C0"/>
          <w:sz w:val="24"/>
        </w:rPr>
        <w:t>4. Internship Context</w:t>
      </w:r>
    </w:p>
    <w:p>
      <w:pPr>
        <w:spacing w:before="0" w:after="120"/>
        <w:jc w:val="both"/>
      </w:pPr>
      <w:r>
        <w:rPr>
          <w:rFonts w:ascii="Calibri" w:hAnsi="Calibri"/>
          <w:b w:val="0"/>
          <w:color w:val="000000"/>
          <w:sz w:val="22"/>
        </w:rPr>
        <w:t>The internship was conducted at &lt;Industry Name&gt; under the mentorship of &lt;Name of Industry Mentor&gt;, focusing on real-world disaster response challenges.</w:t>
      </w:r>
    </w:p>
    <w:p>
      <w:r>
        <w:br w:type="page"/>
      </w:r>
    </w:p>
    <w:p>
      <w:pPr>
        <w:spacing w:before="400" w:after="200"/>
        <w:jc w:val="left"/>
      </w:pPr>
      <w:r>
        <w:rPr>
          <w:rFonts w:ascii="Calibri" w:hAnsi="Calibri"/>
          <w:b/>
          <w:color w:val="002B5E"/>
          <w:sz w:val="28"/>
        </w:rPr>
        <w:t>TABLE OF CONTENTS</w:t>
      </w:r>
    </w:p>
    <w:p>
      <w:pPr>
        <w:spacing w:before="40" w:after="40"/>
        <w:tabs>
          <w:tab w:val="right" w:leader="dot" w:pos="8640"/>
        </w:tabs>
      </w:pPr>
      <w:r>
        <w:rPr>
          <w:rFonts w:ascii="Calibri" w:hAnsi="Calibri"/>
          <w:b w:val="0"/>
          <w:color w:val="000000"/>
          <w:sz w:val="22"/>
        </w:rPr>
        <w:t>CERTIFICATE</w:t>
      </w:r>
      <w:r>
        <w:rPr>
          <w:rFonts w:ascii="Calibri" w:hAnsi="Calibri"/>
          <w:b w:val="0"/>
          <w:color w:val="000000"/>
          <w:sz w:val="22"/>
        </w:rPr>
        <w:tab/>
        <w:t>ii</w:t>
      </w:r>
    </w:p>
    <w:p>
      <w:pPr>
        <w:spacing w:before="40" w:after="40"/>
        <w:tabs>
          <w:tab w:val="right" w:leader="dot" w:pos="8640"/>
        </w:tabs>
      </w:pPr>
      <w:r>
        <w:rPr>
          <w:rFonts w:ascii="Calibri" w:hAnsi="Calibri"/>
          <w:b w:val="0"/>
          <w:color w:val="000000"/>
          <w:sz w:val="22"/>
        </w:rPr>
        <w:t>ACKNOWLEDGEMENT</w:t>
      </w:r>
      <w:r>
        <w:rPr>
          <w:rFonts w:ascii="Calibri" w:hAnsi="Calibri"/>
          <w:b w:val="0"/>
          <w:color w:val="000000"/>
          <w:sz w:val="22"/>
        </w:rPr>
        <w:tab/>
        <w:t>iv</w:t>
      </w:r>
    </w:p>
    <w:p>
      <w:pPr>
        <w:spacing w:before="40" w:after="40"/>
        <w:tabs>
          <w:tab w:val="right" w:leader="dot" w:pos="8640"/>
        </w:tabs>
      </w:pPr>
      <w:r>
        <w:rPr>
          <w:rFonts w:ascii="Calibri" w:hAnsi="Calibri"/>
          <w:b w:val="0"/>
          <w:color w:val="000000"/>
          <w:sz w:val="22"/>
        </w:rPr>
        <w:t>PREFACE</w:t>
      </w:r>
      <w:r>
        <w:rPr>
          <w:rFonts w:ascii="Calibri" w:hAnsi="Calibri"/>
          <w:b w:val="0"/>
          <w:color w:val="000000"/>
          <w:sz w:val="22"/>
        </w:rPr>
        <w:tab/>
        <w:t>v</w:t>
      </w:r>
    </w:p>
    <w:p>
      <w:pPr>
        <w:spacing w:before="40" w:after="40"/>
        <w:tabs>
          <w:tab w:val="right" w:leader="dot" w:pos="8640"/>
        </w:tabs>
      </w:pPr>
      <w:r>
        <w:rPr>
          <w:rFonts w:ascii="Calibri" w:hAnsi="Calibri"/>
          <w:b w:val="0"/>
          <w:color w:val="000000"/>
          <w:sz w:val="22"/>
        </w:rPr>
        <w:t>ABSTRACT</w:t>
      </w:r>
      <w:r>
        <w:rPr>
          <w:rFonts w:ascii="Calibri" w:hAnsi="Calibri"/>
          <w:b w:val="0"/>
          <w:color w:val="000000"/>
          <w:sz w:val="22"/>
        </w:rPr>
        <w:tab/>
        <w:t>vi</w:t>
      </w:r>
    </w:p>
    <w:p>
      <w:pPr>
        <w:spacing w:before="40" w:after="40"/>
        <w:tabs>
          <w:tab w:val="right" w:leader="dot" w:pos="8640"/>
        </w:tabs>
      </w:pPr>
      <w:r>
        <w:rPr>
          <w:rFonts w:ascii="Calibri" w:hAnsi="Calibri"/>
          <w:b w:val="0"/>
          <w:color w:val="000000"/>
          <w:sz w:val="22"/>
        </w:rPr>
        <w:t>LIST OF FIGURES</w:t>
      </w:r>
      <w:r>
        <w:rPr>
          <w:rFonts w:ascii="Calibri" w:hAnsi="Calibri"/>
          <w:b w:val="0"/>
          <w:color w:val="000000"/>
          <w:sz w:val="22"/>
        </w:rPr>
        <w:tab/>
        <w:t>viii</w:t>
      </w:r>
    </w:p>
    <w:p>
      <w:pPr>
        <w:spacing w:before="40" w:after="40"/>
        <w:tabs>
          <w:tab w:val="right" w:leader="dot" w:pos="8640"/>
        </w:tabs>
      </w:pPr>
      <w:r>
        <w:rPr>
          <w:rFonts w:ascii="Calibri" w:hAnsi="Calibri"/>
          <w:b w:val="0"/>
          <w:color w:val="000000"/>
          <w:sz w:val="22"/>
        </w:rPr>
        <w:t>LIST OF TABLES</w:t>
      </w:r>
      <w:r>
        <w:rPr>
          <w:rFonts w:ascii="Calibri" w:hAnsi="Calibri"/>
          <w:b w:val="0"/>
          <w:color w:val="000000"/>
          <w:sz w:val="22"/>
        </w:rPr>
        <w:tab/>
        <w:t>ix</w:t>
      </w:r>
    </w:p>
    <w:p>
      <w:pPr>
        <w:spacing w:before="40" w:after="40"/>
        <w:tabs>
          <w:tab w:val="right" w:leader="dot" w:pos="8640"/>
        </w:tabs>
      </w:pPr>
      <w:r>
        <w:rPr>
          <w:rFonts w:ascii="Calibri" w:hAnsi="Calibri"/>
          <w:b w:val="0"/>
          <w:color w:val="000000"/>
          <w:sz w:val="22"/>
        </w:rPr>
        <w:t>LIST OF ABBREVIATIONS</w:t>
      </w:r>
      <w:r>
        <w:rPr>
          <w:rFonts w:ascii="Calibri" w:hAnsi="Calibri"/>
          <w:b w:val="0"/>
          <w:color w:val="000000"/>
          <w:sz w:val="22"/>
        </w:rPr>
        <w:tab/>
        <w:t>x</w:t>
      </w:r>
    </w:p>
    <w:p>
      <w:pPr>
        <w:spacing w:before="40" w:after="40"/>
        <w:tabs>
          <w:tab w:val="right" w:leader="dot" w:pos="8640"/>
        </w:tabs>
      </w:pPr>
      <w:r>
        <w:rPr>
          <w:rFonts w:ascii="Calibri" w:hAnsi="Calibri"/>
          <w:b w:val="0"/>
          <w:color w:val="000000"/>
          <w:sz w:val="22"/>
        </w:rPr>
        <w:t>CHAPTER 1: INTRODUCTION</w:t>
      </w:r>
      <w:r>
        <w:rPr>
          <w:rFonts w:ascii="Calibri" w:hAnsi="Calibri"/>
          <w:b w:val="0"/>
          <w:color w:val="000000"/>
          <w:sz w:val="22"/>
        </w:rPr>
        <w:tab/>
        <w:t>1</w:t>
      </w:r>
    </w:p>
    <w:p>
      <w:pPr>
        <w:spacing w:before="40" w:after="40"/>
        <w:tabs>
          <w:tab w:val="right" w:leader="dot" w:pos="8640"/>
        </w:tabs>
      </w:pPr>
      <w:r>
        <w:rPr>
          <w:rFonts w:ascii="Calibri" w:hAnsi="Calibri"/>
          <w:b w:val="0"/>
          <w:color w:val="000000"/>
          <w:sz w:val="22"/>
        </w:rPr>
        <w:t>CHAPTER 2: BACKGROUND AND MOTIVATION</w:t>
      </w:r>
      <w:r>
        <w:rPr>
          <w:rFonts w:ascii="Calibri" w:hAnsi="Calibri"/>
          <w:b w:val="0"/>
          <w:color w:val="000000"/>
          <w:sz w:val="22"/>
        </w:rPr>
        <w:tab/>
        <w:t>5</w:t>
      </w:r>
    </w:p>
    <w:p>
      <w:pPr>
        <w:spacing w:before="40" w:after="40"/>
        <w:tabs>
          <w:tab w:val="right" w:leader="dot" w:pos="8640"/>
        </w:tabs>
      </w:pPr>
      <w:r>
        <w:rPr>
          <w:rFonts w:ascii="Calibri" w:hAnsi="Calibri"/>
          <w:b w:val="0"/>
          <w:color w:val="000000"/>
          <w:sz w:val="22"/>
        </w:rPr>
        <w:t>CHAPTER 3: SYSTEM DESIGN AND ARCHITECTURE</w:t>
      </w:r>
      <w:r>
        <w:rPr>
          <w:rFonts w:ascii="Calibri" w:hAnsi="Calibri"/>
          <w:b w:val="0"/>
          <w:color w:val="000000"/>
          <w:sz w:val="22"/>
        </w:rPr>
        <w:tab/>
        <w:t>9</w:t>
      </w:r>
    </w:p>
    <w:p>
      <w:pPr>
        <w:spacing w:before="40" w:after="40"/>
        <w:tabs>
          <w:tab w:val="right" w:leader="dot" w:pos="8640"/>
        </w:tabs>
      </w:pPr>
      <w:r>
        <w:rPr>
          <w:rFonts w:ascii="Calibri" w:hAnsi="Calibri"/>
          <w:b w:val="0"/>
          <w:color w:val="000000"/>
          <w:sz w:val="22"/>
        </w:rPr>
        <w:t>CHAPTER 4: IMPLEMENTATION DETAILS</w:t>
      </w:r>
      <w:r>
        <w:rPr>
          <w:rFonts w:ascii="Calibri" w:hAnsi="Calibri"/>
          <w:b w:val="0"/>
          <w:color w:val="000000"/>
          <w:sz w:val="22"/>
        </w:rPr>
        <w:tab/>
        <w:t>15</w:t>
      </w:r>
    </w:p>
    <w:p>
      <w:pPr>
        <w:spacing w:before="40" w:after="40"/>
        <w:tabs>
          <w:tab w:val="right" w:leader="dot" w:pos="8640"/>
        </w:tabs>
      </w:pPr>
      <w:r>
        <w:rPr>
          <w:rFonts w:ascii="Calibri" w:hAnsi="Calibri"/>
          <w:b w:val="0"/>
          <w:color w:val="000000"/>
          <w:sz w:val="22"/>
        </w:rPr>
        <w:t>CHAPTER 5: TESTING AND VALIDATION</w:t>
      </w:r>
      <w:r>
        <w:rPr>
          <w:rFonts w:ascii="Calibri" w:hAnsi="Calibri"/>
          <w:b w:val="0"/>
          <w:color w:val="000000"/>
          <w:sz w:val="22"/>
        </w:rPr>
        <w:tab/>
        <w:t>22</w:t>
      </w:r>
    </w:p>
    <w:p>
      <w:pPr>
        <w:spacing w:before="40" w:after="40"/>
        <w:tabs>
          <w:tab w:val="right" w:leader="dot" w:pos="8640"/>
        </w:tabs>
      </w:pPr>
      <w:r>
        <w:rPr>
          <w:rFonts w:ascii="Calibri" w:hAnsi="Calibri"/>
          <w:b w:val="0"/>
          <w:color w:val="000000"/>
          <w:sz w:val="22"/>
        </w:rPr>
        <w:t>CHAPTER 6: RESULTS AND ANALYSIS</w:t>
      </w:r>
      <w:r>
        <w:rPr>
          <w:rFonts w:ascii="Calibri" w:hAnsi="Calibri"/>
          <w:b w:val="0"/>
          <w:color w:val="000000"/>
          <w:sz w:val="22"/>
        </w:rPr>
        <w:tab/>
        <w:t>27</w:t>
      </w:r>
    </w:p>
    <w:p>
      <w:pPr>
        <w:spacing w:before="40" w:after="40"/>
        <w:tabs>
          <w:tab w:val="right" w:leader="dot" w:pos="8640"/>
        </w:tabs>
      </w:pPr>
      <w:r>
        <w:rPr>
          <w:rFonts w:ascii="Calibri" w:hAnsi="Calibri"/>
          <w:b w:val="0"/>
          <w:color w:val="000000"/>
          <w:sz w:val="22"/>
        </w:rPr>
        <w:t>CHAPTER 7: FUTURE SCOPE AND ENHANCEMENTS</w:t>
      </w:r>
      <w:r>
        <w:rPr>
          <w:rFonts w:ascii="Calibri" w:hAnsi="Calibri"/>
          <w:b w:val="0"/>
          <w:color w:val="000000"/>
          <w:sz w:val="22"/>
        </w:rPr>
        <w:tab/>
        <w:t>33</w:t>
      </w:r>
    </w:p>
    <w:p>
      <w:pPr>
        <w:spacing w:before="40" w:after="40"/>
        <w:tabs>
          <w:tab w:val="right" w:leader="dot" w:pos="8640"/>
        </w:tabs>
      </w:pPr>
      <w:r>
        <w:rPr>
          <w:rFonts w:ascii="Calibri" w:hAnsi="Calibri"/>
          <w:b w:val="0"/>
          <w:color w:val="000000"/>
          <w:sz w:val="22"/>
        </w:rPr>
        <w:t>CHAPTER 8: CONCLUSION</w:t>
      </w:r>
      <w:r>
        <w:rPr>
          <w:rFonts w:ascii="Calibri" w:hAnsi="Calibri"/>
          <w:b w:val="0"/>
          <w:color w:val="000000"/>
          <w:sz w:val="22"/>
        </w:rPr>
        <w:tab/>
        <w:t>37</w:t>
      </w:r>
    </w:p>
    <w:p>
      <w:pPr>
        <w:spacing w:before="40" w:after="40"/>
        <w:tabs>
          <w:tab w:val="right" w:leader="dot" w:pos="8640"/>
        </w:tabs>
      </w:pPr>
      <w:r>
        <w:rPr>
          <w:rFonts w:ascii="Calibri" w:hAnsi="Calibri"/>
          <w:b w:val="0"/>
          <w:color w:val="000000"/>
          <w:sz w:val="22"/>
        </w:rPr>
        <w:t>REFERENCES</w:t>
      </w:r>
      <w:r>
        <w:rPr>
          <w:rFonts w:ascii="Calibri" w:hAnsi="Calibri"/>
          <w:b w:val="0"/>
          <w:color w:val="000000"/>
          <w:sz w:val="22"/>
        </w:rPr>
        <w:tab/>
        <w:t>40</w:t>
      </w:r>
    </w:p>
    <w:p>
      <w:r>
        <w:br w:type="page"/>
      </w:r>
    </w:p>
    <w:p>
      <w:pPr>
        <w:spacing w:before="400" w:after="200"/>
        <w:jc w:val="left"/>
      </w:pPr>
      <w:r>
        <w:rPr>
          <w:rFonts w:ascii="Calibri" w:hAnsi="Calibri"/>
          <w:b/>
          <w:color w:val="002B5E"/>
          <w:sz w:val="28"/>
        </w:rPr>
        <w:t>LIST OF FIGURES</w:t>
      </w:r>
    </w:p>
    <w:p>
      <w:pPr>
        <w:spacing w:before="40" w:after="40"/>
        <w:tabs>
          <w:tab w:val="right" w:leader="dot" w:pos="8640"/>
        </w:tabs>
      </w:pPr>
      <w:r>
        <w:rPr>
          <w:rFonts w:ascii="Calibri" w:hAnsi="Calibri"/>
          <w:b w:val="0"/>
          <w:color w:val="000000"/>
          <w:sz w:val="22"/>
        </w:rPr>
        <w:t>Fig 1.1: Disaster Relief Coordination Platform Architecture</w:t>
      </w:r>
      <w:r>
        <w:rPr>
          <w:rFonts w:ascii="Calibri" w:hAnsi="Calibri"/>
          <w:b w:val="0"/>
          <w:color w:val="000000"/>
          <w:sz w:val="22"/>
        </w:rPr>
        <w:tab/>
        <w:t>10</w:t>
      </w:r>
    </w:p>
    <w:p>
      <w:pPr>
        <w:spacing w:before="40" w:after="40"/>
        <w:tabs>
          <w:tab w:val="right" w:leader="dot" w:pos="8640"/>
        </w:tabs>
      </w:pPr>
      <w:r>
        <w:rPr>
          <w:rFonts w:ascii="Calibri" w:hAnsi="Calibri"/>
          <w:b w:val="0"/>
          <w:color w:val="000000"/>
          <w:sz w:val="22"/>
        </w:rPr>
        <w:t>Fig 1.2: System Context Diagram</w:t>
      </w:r>
      <w:r>
        <w:rPr>
          <w:rFonts w:ascii="Calibri" w:hAnsi="Calibri"/>
          <w:b w:val="0"/>
          <w:color w:val="000000"/>
          <w:sz w:val="22"/>
        </w:rPr>
        <w:tab/>
        <w:t>11</w:t>
      </w:r>
    </w:p>
    <w:p>
      <w:pPr>
        <w:spacing w:before="40" w:after="40"/>
        <w:tabs>
          <w:tab w:val="right" w:leader="dot" w:pos="8640"/>
        </w:tabs>
      </w:pPr>
      <w:r>
        <w:rPr>
          <w:rFonts w:ascii="Calibri" w:hAnsi="Calibri"/>
          <w:b w:val="0"/>
          <w:color w:val="000000"/>
          <w:sz w:val="22"/>
        </w:rPr>
        <w:t>Fig 1.3: Use Case Diagram</w:t>
      </w:r>
      <w:r>
        <w:rPr>
          <w:rFonts w:ascii="Calibri" w:hAnsi="Calibri"/>
          <w:b w:val="0"/>
          <w:color w:val="000000"/>
          <w:sz w:val="22"/>
        </w:rPr>
        <w:tab/>
        <w:t>12</w:t>
      </w:r>
    </w:p>
    <w:p>
      <w:pPr>
        <w:spacing w:before="40" w:after="40"/>
        <w:tabs>
          <w:tab w:val="right" w:leader="dot" w:pos="8640"/>
        </w:tabs>
      </w:pPr>
      <w:r>
        <w:rPr>
          <w:rFonts w:ascii="Calibri" w:hAnsi="Calibri"/>
          <w:b w:val="0"/>
          <w:color w:val="000000"/>
          <w:sz w:val="22"/>
        </w:rPr>
        <w:t>Fig 2.1: Stakeholder Analysis</w:t>
      </w:r>
      <w:r>
        <w:rPr>
          <w:rFonts w:ascii="Calibri" w:hAnsi="Calibri"/>
          <w:b w:val="0"/>
          <w:color w:val="000000"/>
          <w:sz w:val="22"/>
        </w:rPr>
        <w:tab/>
        <w:t>6</w:t>
      </w:r>
    </w:p>
    <w:p>
      <w:pPr>
        <w:spacing w:before="40" w:after="40"/>
        <w:tabs>
          <w:tab w:val="right" w:leader="dot" w:pos="8640"/>
        </w:tabs>
      </w:pPr>
      <w:r>
        <w:rPr>
          <w:rFonts w:ascii="Calibri" w:hAnsi="Calibri"/>
          <w:b w:val="0"/>
          <w:color w:val="000000"/>
          <w:sz w:val="22"/>
        </w:rPr>
        <w:t>Fig 4.1: Module Dependencies</w:t>
      </w:r>
      <w:r>
        <w:rPr>
          <w:rFonts w:ascii="Calibri" w:hAnsi="Calibri"/>
          <w:b w:val="0"/>
          <w:color w:val="000000"/>
          <w:sz w:val="22"/>
        </w:rPr>
        <w:tab/>
        <w:t>16</w:t>
      </w:r>
    </w:p>
    <w:p>
      <w:pPr>
        <w:spacing w:before="40" w:after="40"/>
        <w:tabs>
          <w:tab w:val="right" w:leader="dot" w:pos="8640"/>
        </w:tabs>
      </w:pPr>
      <w:r>
        <w:rPr>
          <w:rFonts w:ascii="Calibri" w:hAnsi="Calibri"/>
          <w:b w:val="0"/>
          <w:color w:val="000000"/>
          <w:sz w:val="22"/>
        </w:rPr>
        <w:t>Fig 5.1: Test Execution Dashboard</w:t>
      </w:r>
      <w:r>
        <w:rPr>
          <w:rFonts w:ascii="Calibri" w:hAnsi="Calibri"/>
          <w:b w:val="0"/>
          <w:color w:val="000000"/>
          <w:sz w:val="22"/>
        </w:rPr>
        <w:tab/>
        <w:t>23</w:t>
      </w:r>
    </w:p>
    <w:p>
      <w:pPr>
        <w:spacing w:before="40" w:after="40"/>
        <w:tabs>
          <w:tab w:val="right" w:leader="dot" w:pos="8640"/>
        </w:tabs>
      </w:pPr>
      <w:r>
        <w:rPr>
          <w:rFonts w:ascii="Calibri" w:hAnsi="Calibri"/>
          <w:b w:val="0"/>
          <w:color w:val="000000"/>
          <w:sz w:val="22"/>
        </w:rPr>
        <w:t>Fig 6.1: Coverage Metrics Heatmap</w:t>
      </w:r>
      <w:r>
        <w:rPr>
          <w:rFonts w:ascii="Calibri" w:hAnsi="Calibri"/>
          <w:b w:val="0"/>
          <w:color w:val="000000"/>
          <w:sz w:val="22"/>
        </w:rPr>
        <w:tab/>
        <w:t>28</w:t>
      </w:r>
    </w:p>
    <w:p>
      <w:r>
        <w:br w:type="page"/>
      </w:r>
    </w:p>
    <w:p>
      <w:pPr>
        <w:spacing w:before="400" w:after="200"/>
        <w:jc w:val="left"/>
      </w:pPr>
      <w:r>
        <w:rPr>
          <w:rFonts w:ascii="Calibri" w:hAnsi="Calibri"/>
          <w:b/>
          <w:color w:val="002B5E"/>
          <w:sz w:val="28"/>
        </w:rPr>
        <w:t>LIST OF TABLES</w:t>
      </w:r>
    </w:p>
    <w:p>
      <w:pPr>
        <w:spacing w:before="40" w:after="40"/>
        <w:tabs>
          <w:tab w:val="right" w:leader="dot" w:pos="8640"/>
        </w:tabs>
      </w:pPr>
      <w:r>
        <w:rPr>
          <w:rFonts w:ascii="Calibri" w:hAnsi="Calibri"/>
          <w:b w:val="0"/>
          <w:color w:val="000000"/>
          <w:sz w:val="22"/>
        </w:rPr>
        <w:t>Table 1.1: Software Requirements Specification</w:t>
      </w:r>
      <w:r>
        <w:rPr>
          <w:rFonts w:ascii="Calibri" w:hAnsi="Calibri"/>
          <w:b w:val="0"/>
          <w:color w:val="000000"/>
          <w:sz w:val="22"/>
        </w:rPr>
        <w:tab/>
        <w:t>3</w:t>
      </w:r>
    </w:p>
    <w:p>
      <w:pPr>
        <w:spacing w:before="40" w:after="40"/>
        <w:tabs>
          <w:tab w:val="right" w:leader="dot" w:pos="8640"/>
        </w:tabs>
      </w:pPr>
      <w:r>
        <w:rPr>
          <w:rFonts w:ascii="Calibri" w:hAnsi="Calibri"/>
          <w:b w:val="0"/>
          <w:color w:val="000000"/>
          <w:sz w:val="22"/>
        </w:rPr>
        <w:t>Table 2.1: Technology Stack Summary</w:t>
      </w:r>
      <w:r>
        <w:rPr>
          <w:rFonts w:ascii="Calibri" w:hAnsi="Calibri"/>
          <w:b w:val="0"/>
          <w:color w:val="000000"/>
          <w:sz w:val="22"/>
        </w:rPr>
        <w:tab/>
        <w:t>8</w:t>
      </w:r>
    </w:p>
    <w:p>
      <w:pPr>
        <w:spacing w:before="40" w:after="40"/>
        <w:tabs>
          <w:tab w:val="right" w:leader="dot" w:pos="8640"/>
        </w:tabs>
      </w:pPr>
      <w:r>
        <w:rPr>
          <w:rFonts w:ascii="Calibri" w:hAnsi="Calibri"/>
          <w:b w:val="0"/>
          <w:color w:val="000000"/>
          <w:sz w:val="22"/>
        </w:rPr>
        <w:t>Table 3.1: Database Schema Overview</w:t>
      </w:r>
      <w:r>
        <w:rPr>
          <w:rFonts w:ascii="Calibri" w:hAnsi="Calibri"/>
          <w:b w:val="0"/>
          <w:color w:val="000000"/>
          <w:sz w:val="22"/>
        </w:rPr>
        <w:tab/>
        <w:t>14</w:t>
      </w:r>
    </w:p>
    <w:p>
      <w:pPr>
        <w:spacing w:before="40" w:after="40"/>
        <w:tabs>
          <w:tab w:val="right" w:leader="dot" w:pos="8640"/>
        </w:tabs>
      </w:pPr>
      <w:r>
        <w:rPr>
          <w:rFonts w:ascii="Calibri" w:hAnsi="Calibri"/>
          <w:b w:val="0"/>
          <w:color w:val="000000"/>
          <w:sz w:val="22"/>
        </w:rPr>
        <w:t>Table 4.1: API Endpoint Specification</w:t>
      </w:r>
      <w:r>
        <w:rPr>
          <w:rFonts w:ascii="Calibri" w:hAnsi="Calibri"/>
          <w:b w:val="0"/>
          <w:color w:val="000000"/>
          <w:sz w:val="22"/>
        </w:rPr>
        <w:tab/>
        <w:t>19</w:t>
      </w:r>
    </w:p>
    <w:p>
      <w:pPr>
        <w:spacing w:before="40" w:after="40"/>
        <w:tabs>
          <w:tab w:val="right" w:leader="dot" w:pos="8640"/>
        </w:tabs>
      </w:pPr>
      <w:r>
        <w:rPr>
          <w:rFonts w:ascii="Calibri" w:hAnsi="Calibri"/>
          <w:b w:val="0"/>
          <w:color w:val="000000"/>
          <w:sz w:val="22"/>
        </w:rPr>
        <w:t>Table 5.1: Test Case Summary</w:t>
      </w:r>
      <w:r>
        <w:rPr>
          <w:rFonts w:ascii="Calibri" w:hAnsi="Calibri"/>
          <w:b w:val="0"/>
          <w:color w:val="000000"/>
          <w:sz w:val="22"/>
        </w:rPr>
        <w:tab/>
        <w:t>25</w:t>
      </w:r>
    </w:p>
    <w:p>
      <w:pPr>
        <w:spacing w:before="40" w:after="40"/>
        <w:tabs>
          <w:tab w:val="right" w:leader="dot" w:pos="8640"/>
        </w:tabs>
      </w:pPr>
      <w:r>
        <w:rPr>
          <w:rFonts w:ascii="Calibri" w:hAnsi="Calibri"/>
          <w:b w:val="0"/>
          <w:color w:val="000000"/>
          <w:sz w:val="22"/>
        </w:rPr>
        <w:t>Table 6.1: Performance Benchmark Results</w:t>
      </w:r>
      <w:r>
        <w:rPr>
          <w:rFonts w:ascii="Calibri" w:hAnsi="Calibri"/>
          <w:b w:val="0"/>
          <w:color w:val="000000"/>
          <w:sz w:val="22"/>
        </w:rPr>
        <w:tab/>
        <w:t>30</w:t>
      </w:r>
    </w:p>
    <w:p>
      <w:pPr>
        <w:spacing w:before="40" w:after="40"/>
        <w:tabs>
          <w:tab w:val="right" w:leader="dot" w:pos="8640"/>
        </w:tabs>
      </w:pPr>
      <w:r>
        <w:rPr>
          <w:rFonts w:ascii="Calibri" w:hAnsi="Calibri"/>
          <w:b w:val="0"/>
          <w:color w:val="000000"/>
          <w:sz w:val="22"/>
        </w:rPr>
        <w:t>Table 7.1: Future Feature Roadmap</w:t>
      </w:r>
      <w:r>
        <w:rPr>
          <w:rFonts w:ascii="Calibri" w:hAnsi="Calibri"/>
          <w:b w:val="0"/>
          <w:color w:val="000000"/>
          <w:sz w:val="22"/>
        </w:rPr>
        <w:tab/>
        <w:t>35</w:t>
      </w:r>
    </w:p>
    <w:p>
      <w:r>
        <w:br w:type="page"/>
      </w:r>
    </w:p>
    <w:p>
      <w:pPr>
        <w:spacing w:before="400" w:after="200"/>
        <w:jc w:val="left"/>
      </w:pPr>
      <w:r>
        <w:rPr>
          <w:rFonts w:ascii="Calibri" w:hAnsi="Calibri"/>
          <w:b/>
          <w:color w:val="002B5E"/>
          <w:sz w:val="28"/>
        </w:rPr>
        <w:t>LIST OF ABBREVIATIONS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D0E0F8"/>
          </w:tcPr>
          <w:p>
            <w:pPr>
              <w:spacing w:before="20" w:after="20"/>
              <w:jc w:val="center"/>
            </w:pPr>
            <w:r/>
            <w:r>
              <w:rPr>
                <w:rFonts w:ascii="Calibri" w:hAnsi="Calibri"/>
                <w:b/>
                <w:color w:val="000000"/>
                <w:sz w:val="22"/>
              </w:rPr>
              <w:t>Abbreviation</w:t>
            </w:r>
          </w:p>
        </w:tc>
        <w:tc>
          <w:tcPr>
            <w:tcW w:type="dxa" w:w="4680"/>
            <w:shd w:val="clear" w:color="auto" w:fill="D0E0F8"/>
          </w:tcPr>
          <w:p>
            <w:pPr>
              <w:spacing w:before="20" w:after="20"/>
              <w:jc w:val="center"/>
            </w:pPr>
            <w:r/>
            <w:r>
              <w:rPr>
                <w:rFonts w:ascii="Calibri" w:hAnsi="Calibri"/>
                <w:b/>
                <w:color w:val="000000"/>
                <w:sz w:val="22"/>
              </w:rPr>
              <w:t>Full Form</w:t>
            </w:r>
          </w:p>
        </w:tc>
      </w:tr>
      <w:tr>
        <w:tc>
          <w:tcPr>
            <w:tcW w:type="dxa" w:w="4680"/>
          </w:tcPr>
          <w:p>
            <w:pPr>
              <w:spacing w:before="20" w:after="20"/>
              <w:jc w:val="center"/>
            </w:pPr>
            <w:r/>
            <w:r>
              <w:rPr>
                <w:rFonts w:ascii="Calibri" w:hAnsi="Calibri"/>
                <w:b w:val="0"/>
                <w:color w:val="000000"/>
                <w:sz w:val="22"/>
              </w:rPr>
              <w:t>API</w:t>
            </w:r>
          </w:p>
        </w:tc>
        <w:tc>
          <w:tcPr>
            <w:tcW w:type="dxa" w:w="4680"/>
          </w:tcPr>
          <w:p>
            <w:pPr>
              <w:spacing w:before="20" w:after="20"/>
            </w:pPr>
            <w:r/>
            <w:r>
              <w:rPr>
                <w:rFonts w:ascii="Calibri" w:hAnsi="Calibri"/>
                <w:b w:val="0"/>
                <w:color w:val="000000"/>
                <w:sz w:val="22"/>
              </w:rPr>
              <w:t>Application Programming Interface</w:t>
            </w:r>
          </w:p>
        </w:tc>
      </w:tr>
      <w:tr>
        <w:tc>
          <w:tcPr>
            <w:tcW w:type="dxa" w:w="4680"/>
          </w:tcPr>
          <w:p>
            <w:pPr>
              <w:spacing w:before="20" w:after="20"/>
              <w:jc w:val="center"/>
            </w:pPr>
            <w:r/>
            <w:r>
              <w:rPr>
                <w:rFonts w:ascii="Calibri" w:hAnsi="Calibri"/>
                <w:b w:val="0"/>
                <w:color w:val="000000"/>
                <w:sz w:val="22"/>
              </w:rPr>
              <w:t>AWS</w:t>
            </w:r>
          </w:p>
        </w:tc>
        <w:tc>
          <w:tcPr>
            <w:tcW w:type="dxa" w:w="4680"/>
          </w:tcPr>
          <w:p>
            <w:pPr>
              <w:spacing w:before="20" w:after="20"/>
            </w:pPr>
            <w:r/>
            <w:r>
              <w:rPr>
                <w:rFonts w:ascii="Calibri" w:hAnsi="Calibri"/>
                <w:b w:val="0"/>
                <w:color w:val="000000"/>
                <w:sz w:val="22"/>
              </w:rPr>
              <w:t>Amazon Web Services</w:t>
            </w:r>
          </w:p>
        </w:tc>
      </w:tr>
      <w:tr>
        <w:tc>
          <w:tcPr>
            <w:tcW w:type="dxa" w:w="4680"/>
          </w:tcPr>
          <w:p>
            <w:pPr>
              <w:spacing w:before="20" w:after="20"/>
              <w:jc w:val="center"/>
            </w:pPr>
            <w:r/>
            <w:r>
              <w:rPr>
                <w:rFonts w:ascii="Calibri" w:hAnsi="Calibri"/>
                <w:b w:val="0"/>
                <w:color w:val="000000"/>
                <w:sz w:val="22"/>
              </w:rPr>
              <w:t>BCrypt</w:t>
            </w:r>
          </w:p>
        </w:tc>
        <w:tc>
          <w:tcPr>
            <w:tcW w:type="dxa" w:w="4680"/>
          </w:tcPr>
          <w:p>
            <w:pPr>
              <w:spacing w:before="20" w:after="20"/>
            </w:pPr>
            <w:r/>
            <w:r>
              <w:rPr>
                <w:rFonts w:ascii="Calibri" w:hAnsi="Calibri"/>
                <w:b w:val="0"/>
                <w:color w:val="000000"/>
                <w:sz w:val="22"/>
              </w:rPr>
              <w:t>Blowfish Crypt</w:t>
            </w:r>
          </w:p>
        </w:tc>
      </w:tr>
      <w:tr>
        <w:tc>
          <w:tcPr>
            <w:tcW w:type="dxa" w:w="4680"/>
          </w:tcPr>
          <w:p>
            <w:pPr>
              <w:spacing w:before="20" w:after="20"/>
              <w:jc w:val="center"/>
            </w:pPr>
            <w:r/>
            <w:r>
              <w:rPr>
                <w:rFonts w:ascii="Calibri" w:hAnsi="Calibri"/>
                <w:b w:val="0"/>
                <w:color w:val="000000"/>
                <w:sz w:val="22"/>
              </w:rPr>
              <w:t>CI/CD</w:t>
            </w:r>
          </w:p>
        </w:tc>
        <w:tc>
          <w:tcPr>
            <w:tcW w:type="dxa" w:w="4680"/>
          </w:tcPr>
          <w:p>
            <w:pPr>
              <w:spacing w:before="20" w:after="20"/>
            </w:pPr>
            <w:r/>
            <w:r>
              <w:rPr>
                <w:rFonts w:ascii="Calibri" w:hAnsi="Calibri"/>
                <w:b w:val="0"/>
                <w:color w:val="000000"/>
                <w:sz w:val="22"/>
              </w:rPr>
              <w:t>Continuous Integration / Continuous Deployment</w:t>
            </w:r>
          </w:p>
        </w:tc>
      </w:tr>
      <w:tr>
        <w:tc>
          <w:tcPr>
            <w:tcW w:type="dxa" w:w="4680"/>
          </w:tcPr>
          <w:p>
            <w:pPr>
              <w:spacing w:before="20" w:after="20"/>
              <w:jc w:val="center"/>
            </w:pPr>
            <w:r/>
            <w:r>
              <w:rPr>
                <w:rFonts w:ascii="Calibri" w:hAnsi="Calibri"/>
                <w:b w:val="0"/>
                <w:color w:val="000000"/>
                <w:sz w:val="22"/>
              </w:rPr>
              <w:t>Django</w:t>
            </w:r>
          </w:p>
        </w:tc>
        <w:tc>
          <w:tcPr>
            <w:tcW w:type="dxa" w:w="4680"/>
          </w:tcPr>
          <w:p>
            <w:pPr>
              <w:spacing w:before="20" w:after="20"/>
            </w:pPr>
            <w:r/>
            <w:r>
              <w:rPr>
                <w:rFonts w:ascii="Calibri" w:hAnsi="Calibri"/>
                <w:b w:val="0"/>
                <w:color w:val="000000"/>
                <w:sz w:val="22"/>
              </w:rPr>
              <w:t>Django Web Framework</w:t>
            </w:r>
          </w:p>
        </w:tc>
      </w:tr>
      <w:tr>
        <w:tc>
          <w:tcPr>
            <w:tcW w:type="dxa" w:w="4680"/>
          </w:tcPr>
          <w:p>
            <w:pPr>
              <w:spacing w:before="20" w:after="20"/>
              <w:jc w:val="center"/>
            </w:pPr>
            <w:r/>
            <w:r>
              <w:rPr>
                <w:rFonts w:ascii="Calibri" w:hAnsi="Calibri"/>
                <w:b w:val="0"/>
                <w:color w:val="000000"/>
                <w:sz w:val="22"/>
              </w:rPr>
              <w:t>DRCP</w:t>
            </w:r>
          </w:p>
        </w:tc>
        <w:tc>
          <w:tcPr>
            <w:tcW w:type="dxa" w:w="4680"/>
          </w:tcPr>
          <w:p>
            <w:pPr>
              <w:spacing w:before="20" w:after="20"/>
            </w:pPr>
            <w:r/>
            <w:r>
              <w:rPr>
                <w:rFonts w:ascii="Calibri" w:hAnsi="Calibri"/>
                <w:b w:val="0"/>
                <w:color w:val="000000"/>
                <w:sz w:val="22"/>
              </w:rPr>
              <w:t>Disaster Relief Coordination Platform</w:t>
            </w:r>
          </w:p>
        </w:tc>
      </w:tr>
      <w:tr>
        <w:tc>
          <w:tcPr>
            <w:tcW w:type="dxa" w:w="4680"/>
          </w:tcPr>
          <w:p>
            <w:pPr>
              <w:spacing w:before="20" w:after="20"/>
              <w:jc w:val="center"/>
            </w:pPr>
            <w:r/>
            <w:r>
              <w:rPr>
                <w:rFonts w:ascii="Calibri" w:hAnsi="Calibri"/>
                <w:b w:val="0"/>
                <w:color w:val="000000"/>
                <w:sz w:val="22"/>
              </w:rPr>
              <w:t>ERD</w:t>
            </w:r>
          </w:p>
        </w:tc>
        <w:tc>
          <w:tcPr>
            <w:tcW w:type="dxa" w:w="4680"/>
          </w:tcPr>
          <w:p>
            <w:pPr>
              <w:spacing w:before="20" w:after="20"/>
            </w:pPr>
            <w:r/>
            <w:r>
              <w:rPr>
                <w:rFonts w:ascii="Calibri" w:hAnsi="Calibri"/>
                <w:b w:val="0"/>
                <w:color w:val="000000"/>
                <w:sz w:val="22"/>
              </w:rPr>
              <w:t>Entity Relationship Diagram</w:t>
            </w:r>
          </w:p>
        </w:tc>
      </w:tr>
      <w:tr>
        <w:tc>
          <w:tcPr>
            <w:tcW w:type="dxa" w:w="4680"/>
          </w:tcPr>
          <w:p>
            <w:pPr>
              <w:spacing w:before="20" w:after="20"/>
              <w:jc w:val="center"/>
            </w:pPr>
            <w:r/>
            <w:r>
              <w:rPr>
                <w:rFonts w:ascii="Calibri" w:hAnsi="Calibri"/>
                <w:b w:val="0"/>
                <w:color w:val="000000"/>
                <w:sz w:val="22"/>
              </w:rPr>
              <w:t>HTML</w:t>
            </w:r>
          </w:p>
        </w:tc>
        <w:tc>
          <w:tcPr>
            <w:tcW w:type="dxa" w:w="4680"/>
          </w:tcPr>
          <w:p>
            <w:pPr>
              <w:spacing w:before="20" w:after="20"/>
            </w:pPr>
            <w:r/>
            <w:r>
              <w:rPr>
                <w:rFonts w:ascii="Calibri" w:hAnsi="Calibri"/>
                <w:b w:val="0"/>
                <w:color w:val="000000"/>
                <w:sz w:val="22"/>
              </w:rPr>
              <w:t>Hypertext Markup Language</w:t>
            </w:r>
          </w:p>
        </w:tc>
      </w:tr>
      <w:tr>
        <w:tc>
          <w:tcPr>
            <w:tcW w:type="dxa" w:w="4680"/>
          </w:tcPr>
          <w:p>
            <w:pPr>
              <w:spacing w:before="20" w:after="20"/>
              <w:jc w:val="center"/>
            </w:pPr>
            <w:r/>
            <w:r>
              <w:rPr>
                <w:rFonts w:ascii="Calibri" w:hAnsi="Calibri"/>
                <w:b w:val="0"/>
                <w:color w:val="000000"/>
                <w:sz w:val="22"/>
              </w:rPr>
              <w:t>HTTP</w:t>
            </w:r>
          </w:p>
        </w:tc>
        <w:tc>
          <w:tcPr>
            <w:tcW w:type="dxa" w:w="4680"/>
          </w:tcPr>
          <w:p>
            <w:pPr>
              <w:spacing w:before="20" w:after="20"/>
            </w:pPr>
            <w:r/>
            <w:r>
              <w:rPr>
                <w:rFonts w:ascii="Calibri" w:hAnsi="Calibri"/>
                <w:b w:val="0"/>
                <w:color w:val="000000"/>
                <w:sz w:val="22"/>
              </w:rPr>
              <w:t>Hypertext Transfer Protocol</w:t>
            </w:r>
          </w:p>
        </w:tc>
      </w:tr>
      <w:tr>
        <w:tc>
          <w:tcPr>
            <w:tcW w:type="dxa" w:w="4680"/>
          </w:tcPr>
          <w:p>
            <w:pPr>
              <w:spacing w:before="20" w:after="20"/>
              <w:jc w:val="center"/>
            </w:pPr>
            <w:r/>
            <w:r>
              <w:rPr>
                <w:rFonts w:ascii="Calibri" w:hAnsi="Calibri"/>
                <w:b w:val="0"/>
                <w:color w:val="000000"/>
                <w:sz w:val="22"/>
              </w:rPr>
              <w:t>IDE</w:t>
            </w:r>
          </w:p>
        </w:tc>
        <w:tc>
          <w:tcPr>
            <w:tcW w:type="dxa" w:w="4680"/>
          </w:tcPr>
          <w:p>
            <w:pPr>
              <w:spacing w:before="20" w:after="20"/>
            </w:pPr>
            <w:r/>
            <w:r>
              <w:rPr>
                <w:rFonts w:ascii="Calibri" w:hAnsi="Calibri"/>
                <w:b w:val="0"/>
                <w:color w:val="000000"/>
                <w:sz w:val="22"/>
              </w:rPr>
              <w:t>Integrated Development Environment</w:t>
            </w:r>
          </w:p>
        </w:tc>
      </w:tr>
      <w:tr>
        <w:tc>
          <w:tcPr>
            <w:tcW w:type="dxa" w:w="4680"/>
          </w:tcPr>
          <w:p>
            <w:pPr>
              <w:spacing w:before="20" w:after="20"/>
              <w:jc w:val="center"/>
            </w:pPr>
            <w:r/>
            <w:r>
              <w:rPr>
                <w:rFonts w:ascii="Calibri" w:hAnsi="Calibri"/>
                <w:b w:val="0"/>
                <w:color w:val="000000"/>
                <w:sz w:val="22"/>
              </w:rPr>
              <w:t>IoT</w:t>
            </w:r>
          </w:p>
        </w:tc>
        <w:tc>
          <w:tcPr>
            <w:tcW w:type="dxa" w:w="4680"/>
          </w:tcPr>
          <w:p>
            <w:pPr>
              <w:spacing w:before="20" w:after="20"/>
            </w:pPr>
            <w:r/>
            <w:r>
              <w:rPr>
                <w:rFonts w:ascii="Calibri" w:hAnsi="Calibri"/>
                <w:b w:val="0"/>
                <w:color w:val="000000"/>
                <w:sz w:val="22"/>
              </w:rPr>
              <w:t>Internet of Things</w:t>
            </w:r>
          </w:p>
        </w:tc>
      </w:tr>
      <w:tr>
        <w:tc>
          <w:tcPr>
            <w:tcW w:type="dxa" w:w="4680"/>
          </w:tcPr>
          <w:p>
            <w:pPr>
              <w:spacing w:before="20" w:after="20"/>
              <w:jc w:val="center"/>
            </w:pPr>
            <w:r/>
            <w:r>
              <w:rPr>
                <w:rFonts w:ascii="Calibri" w:hAnsi="Calibri"/>
                <w:b w:val="0"/>
                <w:color w:val="000000"/>
                <w:sz w:val="22"/>
              </w:rPr>
              <w:t>JWT</w:t>
            </w:r>
          </w:p>
        </w:tc>
        <w:tc>
          <w:tcPr>
            <w:tcW w:type="dxa" w:w="4680"/>
          </w:tcPr>
          <w:p>
            <w:pPr>
              <w:spacing w:before="20" w:after="20"/>
            </w:pPr>
            <w:r/>
            <w:r>
              <w:rPr>
                <w:rFonts w:ascii="Calibri" w:hAnsi="Calibri"/>
                <w:b w:val="0"/>
                <w:color w:val="000000"/>
                <w:sz w:val="22"/>
              </w:rPr>
              <w:t>JSON Web Token</w:t>
            </w:r>
          </w:p>
        </w:tc>
      </w:tr>
      <w:tr>
        <w:tc>
          <w:tcPr>
            <w:tcW w:type="dxa" w:w="4680"/>
          </w:tcPr>
          <w:p>
            <w:pPr>
              <w:spacing w:before="20" w:after="20"/>
              <w:jc w:val="center"/>
            </w:pPr>
            <w:r/>
            <w:r>
              <w:rPr>
                <w:rFonts w:ascii="Calibri" w:hAnsi="Calibri"/>
                <w:b w:val="0"/>
                <w:color w:val="000000"/>
                <w:sz w:val="22"/>
              </w:rPr>
              <w:t>MVT</w:t>
            </w:r>
          </w:p>
        </w:tc>
        <w:tc>
          <w:tcPr>
            <w:tcW w:type="dxa" w:w="4680"/>
          </w:tcPr>
          <w:p>
            <w:pPr>
              <w:spacing w:before="20" w:after="20"/>
            </w:pPr>
            <w:r/>
            <w:r>
              <w:rPr>
                <w:rFonts w:ascii="Calibri" w:hAnsi="Calibri"/>
                <w:b w:val="0"/>
                <w:color w:val="000000"/>
                <w:sz w:val="22"/>
              </w:rPr>
              <w:t>Model-View-Template</w:t>
            </w:r>
          </w:p>
        </w:tc>
      </w:tr>
      <w:tr>
        <w:tc>
          <w:tcPr>
            <w:tcW w:type="dxa" w:w="4680"/>
          </w:tcPr>
          <w:p>
            <w:pPr>
              <w:spacing w:before="20" w:after="20"/>
              <w:jc w:val="center"/>
            </w:pPr>
            <w:r/>
            <w:r>
              <w:rPr>
                <w:rFonts w:ascii="Calibri" w:hAnsi="Calibri"/>
                <w:b w:val="0"/>
                <w:color w:val="000000"/>
                <w:sz w:val="22"/>
              </w:rPr>
              <w:t>NLP</w:t>
            </w:r>
          </w:p>
        </w:tc>
        <w:tc>
          <w:tcPr>
            <w:tcW w:type="dxa" w:w="4680"/>
          </w:tcPr>
          <w:p>
            <w:pPr>
              <w:spacing w:before="20" w:after="20"/>
            </w:pPr>
            <w:r/>
            <w:r>
              <w:rPr>
                <w:rFonts w:ascii="Calibri" w:hAnsi="Calibri"/>
                <w:b w:val="0"/>
                <w:color w:val="000000"/>
                <w:sz w:val="22"/>
              </w:rPr>
              <w:t>Natural Language Processing</w:t>
            </w:r>
          </w:p>
        </w:tc>
      </w:tr>
      <w:tr>
        <w:tc>
          <w:tcPr>
            <w:tcW w:type="dxa" w:w="4680"/>
          </w:tcPr>
          <w:p>
            <w:pPr>
              <w:spacing w:before="20" w:after="20"/>
              <w:jc w:val="center"/>
            </w:pPr>
            <w:r/>
            <w:r>
              <w:rPr>
                <w:rFonts w:ascii="Calibri" w:hAnsi="Calibri"/>
                <w:b w:val="0"/>
                <w:color w:val="000000"/>
                <w:sz w:val="22"/>
              </w:rPr>
              <w:t>ORM</w:t>
            </w:r>
          </w:p>
        </w:tc>
        <w:tc>
          <w:tcPr>
            <w:tcW w:type="dxa" w:w="4680"/>
          </w:tcPr>
          <w:p>
            <w:pPr>
              <w:spacing w:before="20" w:after="20"/>
            </w:pPr>
            <w:r/>
            <w:r>
              <w:rPr>
                <w:rFonts w:ascii="Calibri" w:hAnsi="Calibri"/>
                <w:b w:val="0"/>
                <w:color w:val="000000"/>
                <w:sz w:val="22"/>
              </w:rPr>
              <w:t>Object-Relational Mapping</w:t>
            </w:r>
          </w:p>
        </w:tc>
      </w:tr>
      <w:tr>
        <w:tc>
          <w:tcPr>
            <w:tcW w:type="dxa" w:w="4680"/>
          </w:tcPr>
          <w:p>
            <w:pPr>
              <w:spacing w:before="20" w:after="20"/>
              <w:jc w:val="center"/>
            </w:pPr>
            <w:r/>
            <w:r>
              <w:rPr>
                <w:rFonts w:ascii="Calibri" w:hAnsi="Calibri"/>
                <w:b w:val="0"/>
                <w:color w:val="000000"/>
                <w:sz w:val="22"/>
              </w:rPr>
              <w:t>PHP</w:t>
            </w:r>
          </w:p>
        </w:tc>
        <w:tc>
          <w:tcPr>
            <w:tcW w:type="dxa" w:w="4680"/>
          </w:tcPr>
          <w:p>
            <w:pPr>
              <w:spacing w:before="20" w:after="20"/>
            </w:pPr>
            <w:r/>
            <w:r>
              <w:rPr>
                <w:rFonts w:ascii="Calibri" w:hAnsi="Calibri"/>
                <w:b w:val="0"/>
                <w:color w:val="000000"/>
                <w:sz w:val="22"/>
              </w:rPr>
              <w:t>PHP: Hypertext Preprocessor</w:t>
            </w:r>
          </w:p>
        </w:tc>
      </w:tr>
      <w:tr>
        <w:tc>
          <w:tcPr>
            <w:tcW w:type="dxa" w:w="4680"/>
          </w:tcPr>
          <w:p>
            <w:pPr>
              <w:spacing w:before="20" w:after="20"/>
              <w:jc w:val="center"/>
            </w:pPr>
            <w:r/>
            <w:r>
              <w:rPr>
                <w:rFonts w:ascii="Calibri" w:hAnsi="Calibri"/>
                <w:b w:val="0"/>
                <w:color w:val="000000"/>
                <w:sz w:val="22"/>
              </w:rPr>
              <w:t>PostgreSQL</w:t>
            </w:r>
          </w:p>
        </w:tc>
        <w:tc>
          <w:tcPr>
            <w:tcW w:type="dxa" w:w="4680"/>
          </w:tcPr>
          <w:p>
            <w:pPr>
              <w:spacing w:before="20" w:after="20"/>
            </w:pPr>
            <w:r/>
            <w:r>
              <w:rPr>
                <w:rFonts w:ascii="Calibri" w:hAnsi="Calibri"/>
                <w:b w:val="0"/>
                <w:color w:val="000000"/>
                <w:sz w:val="22"/>
              </w:rPr>
              <w:t>PostgreSQL Database</w:t>
            </w:r>
          </w:p>
        </w:tc>
      </w:tr>
      <w:tr>
        <w:tc>
          <w:tcPr>
            <w:tcW w:type="dxa" w:w="4680"/>
          </w:tcPr>
          <w:p>
            <w:pPr>
              <w:spacing w:before="20" w:after="20"/>
              <w:jc w:val="center"/>
            </w:pPr>
            <w:r/>
            <w:r>
              <w:rPr>
                <w:rFonts w:ascii="Calibri" w:hAnsi="Calibri"/>
                <w:b w:val="0"/>
                <w:color w:val="000000"/>
                <w:sz w:val="22"/>
              </w:rPr>
              <w:t>REST</w:t>
            </w:r>
          </w:p>
        </w:tc>
        <w:tc>
          <w:tcPr>
            <w:tcW w:type="dxa" w:w="4680"/>
          </w:tcPr>
          <w:p>
            <w:pPr>
              <w:spacing w:before="20" w:after="20"/>
            </w:pPr>
            <w:r/>
            <w:r>
              <w:rPr>
                <w:rFonts w:ascii="Calibri" w:hAnsi="Calibri"/>
                <w:b w:val="0"/>
                <w:color w:val="000000"/>
                <w:sz w:val="22"/>
              </w:rPr>
              <w:t>Representational State Transfer</w:t>
            </w:r>
          </w:p>
        </w:tc>
      </w:tr>
      <w:tr>
        <w:tc>
          <w:tcPr>
            <w:tcW w:type="dxa" w:w="4680"/>
          </w:tcPr>
          <w:p>
            <w:pPr>
              <w:spacing w:before="20" w:after="20"/>
              <w:jc w:val="center"/>
            </w:pPr>
            <w:r/>
            <w:r>
              <w:rPr>
                <w:rFonts w:ascii="Calibri" w:hAnsi="Calibri"/>
                <w:b w:val="0"/>
                <w:color w:val="000000"/>
                <w:sz w:val="22"/>
              </w:rPr>
              <w:t>SRS</w:t>
            </w:r>
          </w:p>
        </w:tc>
        <w:tc>
          <w:tcPr>
            <w:tcW w:type="dxa" w:w="4680"/>
          </w:tcPr>
          <w:p>
            <w:pPr>
              <w:spacing w:before="20" w:after="20"/>
            </w:pPr>
            <w:r/>
            <w:r>
              <w:rPr>
                <w:rFonts w:ascii="Calibri" w:hAnsi="Calibri"/>
                <w:b w:val="0"/>
                <w:color w:val="000000"/>
                <w:sz w:val="22"/>
              </w:rPr>
              <w:t>Software Requirements Specification</w:t>
            </w:r>
          </w:p>
        </w:tc>
      </w:tr>
      <w:tr>
        <w:tc>
          <w:tcPr>
            <w:tcW w:type="dxa" w:w="4680"/>
          </w:tcPr>
          <w:p>
            <w:pPr>
              <w:spacing w:before="20" w:after="20"/>
              <w:jc w:val="center"/>
            </w:pPr>
            <w:r/>
            <w:r>
              <w:rPr>
                <w:rFonts w:ascii="Calibri" w:hAnsi="Calibri"/>
                <w:b w:val="0"/>
                <w:color w:val="000000"/>
                <w:sz w:val="22"/>
              </w:rPr>
              <w:t>SQL</w:t>
            </w:r>
          </w:p>
        </w:tc>
        <w:tc>
          <w:tcPr>
            <w:tcW w:type="dxa" w:w="4680"/>
          </w:tcPr>
          <w:p>
            <w:pPr>
              <w:spacing w:before="20" w:after="20"/>
            </w:pPr>
            <w:r/>
            <w:r>
              <w:rPr>
                <w:rFonts w:ascii="Calibri" w:hAnsi="Calibri"/>
                <w:b w:val="0"/>
                <w:color w:val="000000"/>
                <w:sz w:val="22"/>
              </w:rPr>
              <w:t>Structured Query Language</w:t>
            </w:r>
          </w:p>
        </w:tc>
      </w:tr>
      <w:tr>
        <w:tc>
          <w:tcPr>
            <w:tcW w:type="dxa" w:w="4680"/>
          </w:tcPr>
          <w:p>
            <w:pPr>
              <w:spacing w:before="20" w:after="20"/>
              <w:jc w:val="center"/>
            </w:pPr>
            <w:r/>
            <w:r>
              <w:rPr>
                <w:rFonts w:ascii="Calibri" w:hAnsi="Calibri"/>
                <w:b w:val="0"/>
                <w:color w:val="000000"/>
                <w:sz w:val="22"/>
              </w:rPr>
              <w:t>SMS</w:t>
            </w:r>
          </w:p>
        </w:tc>
        <w:tc>
          <w:tcPr>
            <w:tcW w:type="dxa" w:w="4680"/>
          </w:tcPr>
          <w:p>
            <w:pPr>
              <w:spacing w:before="20" w:after="20"/>
            </w:pPr>
            <w:r/>
            <w:r>
              <w:rPr>
                <w:rFonts w:ascii="Calibri" w:hAnsi="Calibri"/>
                <w:b w:val="0"/>
                <w:color w:val="000000"/>
                <w:sz w:val="22"/>
              </w:rPr>
              <w:t>Short Message Service</w:t>
            </w:r>
          </w:p>
        </w:tc>
      </w:tr>
      <w:tr>
        <w:tc>
          <w:tcPr>
            <w:tcW w:type="dxa" w:w="4680"/>
          </w:tcPr>
          <w:p>
            <w:pPr>
              <w:spacing w:before="20" w:after="20"/>
              <w:jc w:val="center"/>
            </w:pPr>
            <w:r/>
            <w:r>
              <w:rPr>
                <w:rFonts w:ascii="Calibri" w:hAnsi="Calibri"/>
                <w:b w:val="0"/>
                <w:color w:val="000000"/>
                <w:sz w:val="22"/>
              </w:rPr>
              <w:t>UML</w:t>
            </w:r>
          </w:p>
        </w:tc>
        <w:tc>
          <w:tcPr>
            <w:tcW w:type="dxa" w:w="4680"/>
          </w:tcPr>
          <w:p>
            <w:pPr>
              <w:spacing w:before="20" w:after="20"/>
            </w:pPr>
            <w:r/>
            <w:r>
              <w:rPr>
                <w:rFonts w:ascii="Calibri" w:hAnsi="Calibri"/>
                <w:b w:val="0"/>
                <w:color w:val="000000"/>
                <w:sz w:val="22"/>
              </w:rPr>
              <w:t>Unified Modeling Language</w:t>
            </w:r>
          </w:p>
        </w:tc>
      </w:tr>
      <w:tr>
        <w:tc>
          <w:tcPr>
            <w:tcW w:type="dxa" w:w="4680"/>
          </w:tcPr>
          <w:p>
            <w:pPr>
              <w:spacing w:before="20" w:after="20"/>
              <w:jc w:val="center"/>
            </w:pPr>
            <w:r/>
            <w:r>
              <w:rPr>
                <w:rFonts w:ascii="Calibri" w:hAnsi="Calibri"/>
                <w:b w:val="0"/>
                <w:color w:val="000000"/>
                <w:sz w:val="22"/>
              </w:rPr>
              <w:t>UX</w:t>
            </w:r>
          </w:p>
        </w:tc>
        <w:tc>
          <w:tcPr>
            <w:tcW w:type="dxa" w:w="4680"/>
          </w:tcPr>
          <w:p>
            <w:pPr>
              <w:spacing w:before="20" w:after="20"/>
            </w:pPr>
            <w:r/>
            <w:r>
              <w:rPr>
                <w:rFonts w:ascii="Calibri" w:hAnsi="Calibri"/>
                <w:b w:val="0"/>
                <w:color w:val="000000"/>
                <w:sz w:val="22"/>
              </w:rPr>
              <w:t>User Experience</w:t>
            </w:r>
          </w:p>
        </w:tc>
      </w:tr>
      <w:tr>
        <w:tc>
          <w:tcPr>
            <w:tcW w:type="dxa" w:w="4680"/>
          </w:tcPr>
          <w:p>
            <w:pPr>
              <w:spacing w:before="20" w:after="20"/>
              <w:jc w:val="center"/>
            </w:pPr>
            <w:r/>
            <w:r>
              <w:rPr>
                <w:rFonts w:ascii="Calibri" w:hAnsi="Calibri"/>
                <w:b w:val="0"/>
                <w:color w:val="000000"/>
                <w:sz w:val="22"/>
              </w:rPr>
              <w:t>VPN</w:t>
            </w:r>
          </w:p>
        </w:tc>
        <w:tc>
          <w:tcPr>
            <w:tcW w:type="dxa" w:w="4680"/>
          </w:tcPr>
          <w:p>
            <w:pPr>
              <w:spacing w:before="20" w:after="20"/>
            </w:pPr>
            <w:r/>
            <w:r>
              <w:rPr>
                <w:rFonts w:ascii="Calibri" w:hAnsi="Calibri"/>
                <w:b w:val="0"/>
                <w:color w:val="000000"/>
                <w:sz w:val="22"/>
              </w:rPr>
              <w:t>Virtual Private Network</w:t>
            </w:r>
          </w:p>
        </w:tc>
      </w:tr>
      <w:tr>
        <w:tc>
          <w:tcPr>
            <w:tcW w:type="dxa" w:w="4680"/>
          </w:tcPr>
          <w:p>
            <w:pPr>
              <w:spacing w:before="20" w:after="20"/>
              <w:jc w:val="center"/>
            </w:pPr>
            <w:r/>
            <w:r>
              <w:rPr>
                <w:rFonts w:ascii="Calibri" w:hAnsi="Calibri"/>
                <w:b w:val="0"/>
                <w:color w:val="000000"/>
                <w:sz w:val="22"/>
              </w:rPr>
              <w:t>XML</w:t>
            </w:r>
          </w:p>
        </w:tc>
        <w:tc>
          <w:tcPr>
            <w:tcW w:type="dxa" w:w="4680"/>
          </w:tcPr>
          <w:p>
            <w:pPr>
              <w:spacing w:before="20" w:after="20"/>
            </w:pPr>
            <w:r/>
            <w:r>
              <w:rPr>
                <w:rFonts w:ascii="Calibri" w:hAnsi="Calibri"/>
                <w:b w:val="0"/>
                <w:color w:val="000000"/>
                <w:sz w:val="22"/>
              </w:rPr>
              <w:t>Extensible Markup Language</w:t>
            </w:r>
          </w:p>
        </w:tc>
      </w:tr>
    </w:tbl>
    <w:p>
      <w:r>
        <w:br w:type="page"/>
      </w:r>
    </w:p>
    <w:p>
      <w:pPr>
        <w:spacing w:before="400" w:after="200"/>
        <w:jc w:val="left"/>
      </w:pPr>
      <w:r>
        <w:rPr>
          <w:rFonts w:ascii="Calibri" w:hAnsi="Calibri"/>
          <w:b/>
          <w:color w:val="002B5E"/>
          <w:sz w:val="28"/>
        </w:rPr>
        <w:t>ABSTRACT</w:t>
      </w:r>
    </w:p>
    <w:p>
      <w:pPr>
        <w:spacing w:before="80" w:after="80"/>
        <w:jc w:val="both"/>
      </w:pPr>
      <w:r>
        <w:rPr>
          <w:rFonts w:ascii="Calibri" w:hAnsi="Calibri"/>
          <w:b w:val="0"/>
          <w:color w:val="000000"/>
          <w:sz w:val="22"/>
        </w:rPr>
        <w:t>The Disaster Relief Coordination Platform (DRCP) is a comprehensive web-based application designed to streamline and enhance disaster management operations during emergency situations. This report documents the design, development, and implementation of DRCP, carried out during an internship at &lt;Industry Name&gt; from &lt;Start Date&gt; to &lt;End Date&gt;. The platform addresses critical gaps in disaster response coordination by providing real-time communication, resource tracking, volunteer management, and emergency alert capabilities. Built using Python (Django) for the backend, PostgreSQL for data persistence, and HTML/CSS/JS for the frontend, DRCP employs a modular architecture ensuring scalability, security, and ease of deployment in resource-constrained environments. Key features include multi-channel alert dissemination (email, SMS, app notifications), dynamic resource allocation and inventory tracking, volunteer registration and task assignment, and interactive mapping of affected areas and relief camps. Security is enforced through JWT-based authentication and role-based access control. Testing was conducted using unit tests, integration tests, and user acceptance testing, resulting in a stable and production-ready system. The platform demonstrates measurable improvements in coordination efficiency and response time compared to conventional methods. Keywords: Disaster Management, Relief Coordination, Web Application, Real-time Alerts, Resource Management, Volunteer Coordination, Django, PostgreSQL, JWT Authentication.</w:t>
      </w:r>
    </w:p>
    <w:p>
      <w:r>
        <w:br w:type="page"/>
      </w:r>
    </w:p>
    <w:p>
      <w:pPr>
        <w:spacing w:before="320" w:after="200"/>
        <w:jc w:val="left"/>
      </w:pPr>
      <w:r>
        <w:rPr>
          <w:rFonts w:ascii="Calibri" w:hAnsi="Calibri"/>
          <w:b/>
          <w:color w:val="002B5E"/>
          <w:sz w:val="28"/>
        </w:rPr>
        <w:t>CHAPTER 1: INTRODUCTION</w:t>
      </w:r>
    </w:p>
    <w:p>
      <w:pPr>
        <w:spacing w:before="160" w:after="80"/>
        <w:jc w:val="left"/>
      </w:pPr>
      <w:r>
        <w:rPr>
          <w:rFonts w:ascii="Calibri" w:hAnsi="Calibri"/>
          <w:b/>
          <w:color w:val="0070C0"/>
          <w:sz w:val="24"/>
        </w:rPr>
        <w:t>1.1 Overview</w:t>
      </w:r>
    </w:p>
    <w:p>
      <w:pPr>
        <w:spacing w:before="0" w:after="120"/>
        <w:jc w:val="both"/>
      </w:pPr>
      <w:r>
        <w:rPr>
          <w:rFonts w:ascii="Calibri" w:hAnsi="Calibri"/>
          <w:b w:val="0"/>
          <w:color w:val="000000"/>
          <w:sz w:val="22"/>
        </w:rPr>
        <w:t>The Disaster Relief Coordination Platform (DRCP) is a comprehensive web-based system designed to address critical challenges faced during disaster management operations. This chapter introduces the platform, outlines its objectives, and provides a high-level understanding of its scope and significance in modern disaster relief efforts.</w:t>
      </w:r>
    </w:p>
    <w:p>
      <w:pPr>
        <w:spacing w:before="160" w:after="80"/>
        <w:jc w:val="left"/>
      </w:pPr>
      <w:r>
        <w:rPr>
          <w:rFonts w:ascii="Calibri" w:hAnsi="Calibri"/>
          <w:b/>
          <w:color w:val="0070C0"/>
          <w:sz w:val="24"/>
        </w:rPr>
        <w:t>1.2 Problem Statement</w:t>
      </w:r>
    </w:p>
    <w:p>
      <w:pPr>
        <w:spacing w:before="0" w:after="120"/>
        <w:jc w:val="both"/>
      </w:pPr>
      <w:r>
        <w:rPr>
          <w:rFonts w:ascii="Calibri" w:hAnsi="Calibri"/>
          <w:b w:val="0"/>
          <w:color w:val="000000"/>
          <w:sz w:val="22"/>
        </w:rPr>
        <w:t>Disaster management organizations worldwide face significant challenges including delayed communication, inefficient resource allocation, lack of centralized coordination, and inadequate real-time information sharing. These challenges often result in slower response times, suboptimal resource utilization, and ultimately, increased loss of life and property during disasters.</w:t>
      </w:r>
    </w:p>
    <w:p>
      <w:pPr>
        <w:spacing w:before="160" w:after="80"/>
        <w:jc w:val="left"/>
      </w:pPr>
      <w:r>
        <w:rPr>
          <w:rFonts w:ascii="Calibri" w:hAnsi="Calibri"/>
          <w:b/>
          <w:color w:val="0070C0"/>
          <w:sz w:val="24"/>
        </w:rPr>
        <w:t>1.3 Objectives of the Project</w:t>
      </w:r>
    </w:p>
    <w:p>
      <w:pPr>
        <w:spacing w:before="0" w:after="120"/>
        <w:jc w:val="both"/>
      </w:pPr>
      <w:r>
        <w:rPr>
          <w:rFonts w:ascii="Calibri" w:hAnsi="Calibri"/>
          <w:b w:val="0"/>
          <w:color w:val="000000"/>
          <w:sz w:val="22"/>
        </w:rPr>
        <w:t>The primary objectives of DRCP are: (a) To develop a unified platform for disaster relief coordination and real-time communication; (b) To enable efficient resource tracking and allocation; (c) To provide volunteer management and task assignment capabilities; (d) To implement multi-channel alert systems for timely notifications; (e) To ensure data security and role-based access control.</w:t>
      </w:r>
    </w:p>
    <w:p>
      <w:pPr>
        <w:spacing w:before="160" w:after="80"/>
        <w:jc w:val="left"/>
      </w:pPr>
      <w:r>
        <w:rPr>
          <w:rFonts w:ascii="Calibri" w:hAnsi="Calibri"/>
          <w:b/>
          <w:color w:val="0070C0"/>
          <w:sz w:val="24"/>
        </w:rPr>
        <w:t>1.4 Scope</w:t>
      </w:r>
    </w:p>
    <w:p>
      <w:pPr>
        <w:spacing w:before="0" w:after="120"/>
        <w:jc w:val="both"/>
      </w:pPr>
      <w:r>
        <w:rPr>
          <w:rFonts w:ascii="Calibri" w:hAnsi="Calibri"/>
          <w:b w:val="0"/>
          <w:color w:val="000000"/>
          <w:sz w:val="22"/>
        </w:rPr>
        <w:t>The scope of the project encompasses the design and development of a full-stack web application covering disaster event reporting, alert management, resource inventory, volunteer coordination, and administrative dashboards. Integration with third-party mapping and SMS gateways falls within the extended scope.</w:t>
      </w:r>
    </w:p>
    <w:p>
      <w:pPr>
        <w:spacing w:before="160" w:after="80"/>
        <w:jc w:val="left"/>
      </w:pPr>
      <w:r>
        <w:rPr>
          <w:rFonts w:ascii="Calibri" w:hAnsi="Calibri"/>
          <w:b/>
          <w:color w:val="0070C0"/>
          <w:sz w:val="24"/>
        </w:rPr>
        <w:t>1.5 Significance</w:t>
      </w:r>
    </w:p>
    <w:p>
      <w:pPr>
        <w:spacing w:before="0" w:after="120"/>
        <w:jc w:val="both"/>
      </w:pPr>
      <w:r>
        <w:rPr>
          <w:rFonts w:ascii="Calibri" w:hAnsi="Calibri"/>
          <w:b w:val="0"/>
          <w:color w:val="000000"/>
          <w:sz w:val="22"/>
        </w:rPr>
        <w:t>DRCP has the potential to significantly improve disaster response operations by reducing coordination overhead, improving transparency in resource management, and enabling faster, data-driven decisions by relief administrators and field teams.</w:t>
      </w:r>
    </w:p>
    <w:p>
      <w:pPr>
        <w:spacing w:before="160" w:after="80"/>
        <w:jc w:val="left"/>
      </w:pPr>
      <w:r>
        <w:rPr>
          <w:rFonts w:ascii="Calibri" w:hAnsi="Calibri"/>
          <w:b/>
          <w:color w:val="0070C0"/>
          <w:sz w:val="24"/>
        </w:rPr>
        <w:t>1.6 Report Organization</w:t>
      </w:r>
    </w:p>
    <w:p>
      <w:pPr>
        <w:spacing w:before="0" w:after="120"/>
        <w:jc w:val="both"/>
      </w:pPr>
      <w:r>
        <w:rPr>
          <w:rFonts w:ascii="Calibri" w:hAnsi="Calibri"/>
          <w:b w:val="0"/>
          <w:color w:val="000000"/>
          <w:sz w:val="22"/>
        </w:rPr>
        <w:t>This report is organized into eight chapters. Chapter 1 provides an introduction to disaster management and the platform concept. Chapter 2 covers background, related work, and technology selection. Chapter 3 details the system design and architecture. Chapter 4 describes implementation specifics. Chapter 5 covers testing approaches. Chapter 6 presents results and analysis. Chapter 7 discusses future enhancements. Chapter 8 concludes the report.</w:t>
      </w:r>
    </w:p>
    <w:p>
      <w:r>
        <w:br w:type="page"/>
      </w:r>
    </w:p>
    <w:p>
      <w:pPr>
        <w:spacing w:before="320" w:after="200"/>
        <w:jc w:val="left"/>
      </w:pPr>
      <w:r>
        <w:rPr>
          <w:rFonts w:ascii="Calibri" w:hAnsi="Calibri"/>
          <w:b/>
          <w:color w:val="002B5E"/>
          <w:sz w:val="28"/>
        </w:rPr>
        <w:t>CHAPTER 2: BACKGROUND AND MOTIVATION</w:t>
      </w:r>
    </w:p>
    <w:p>
      <w:pPr>
        <w:spacing w:before="160" w:after="80"/>
        <w:jc w:val="left"/>
      </w:pPr>
      <w:r>
        <w:rPr>
          <w:rFonts w:ascii="Calibri" w:hAnsi="Calibri"/>
          <w:b/>
          <w:color w:val="0070C0"/>
          <w:sz w:val="24"/>
        </w:rPr>
        <w:t>2.1 Background</w:t>
      </w:r>
    </w:p>
    <w:p>
      <w:pPr>
        <w:spacing w:before="0" w:after="120"/>
        <w:jc w:val="both"/>
      </w:pPr>
      <w:r>
        <w:rPr>
          <w:rFonts w:ascii="Calibri" w:hAnsi="Calibri"/>
          <w:b w:val="0"/>
          <w:color w:val="000000"/>
          <w:sz w:val="22"/>
        </w:rPr>
        <w:t>Natural disasters such as earthquakes, floods, cyclones, and pandemics continue to cause significant human and economic losses globally. Traditional disaster management approaches often rely on siloed systems, manual coordination, and delayed information dissemination, leading to inefficiencies in relief operations. The need for integrated technology solutions has never been more critical.</w:t>
      </w:r>
    </w:p>
    <w:p>
      <w:pPr>
        <w:spacing w:before="160" w:after="80"/>
        <w:jc w:val="left"/>
      </w:pPr>
      <w:r>
        <w:rPr>
          <w:rFonts w:ascii="Calibri" w:hAnsi="Calibri"/>
          <w:b/>
          <w:color w:val="0070C0"/>
          <w:sz w:val="24"/>
        </w:rPr>
        <w:t>2.2 Review of Existing Systems</w:t>
      </w:r>
    </w:p>
    <w:p>
      <w:pPr>
        <w:spacing w:before="0" w:after="120"/>
        <w:jc w:val="both"/>
      </w:pPr>
      <w:r>
        <w:rPr>
          <w:rFonts w:ascii="Calibri" w:hAnsi="Calibri"/>
          <w:b w:val="0"/>
          <w:color w:val="000000"/>
          <w:sz w:val="22"/>
        </w:rPr>
        <w:t>Several platforms exist for disaster management including Sahana, Ushahidi, and Google Person Finder. While these have served important roles, they often suffer from limited customization, outdated interfaces, and challenges in real-time data synchronization. DRCP addresses these gaps by employing modern web technologies and responsive architectures.</w:t>
      </w:r>
    </w:p>
    <w:p>
      <w:pPr>
        <w:spacing w:before="160" w:after="80"/>
        <w:jc w:val="left"/>
      </w:pPr>
      <w:r>
        <w:rPr>
          <w:rFonts w:ascii="Calibri" w:hAnsi="Calibri"/>
          <w:b/>
          <w:color w:val="0070C0"/>
          <w:sz w:val="24"/>
        </w:rPr>
        <w:t>2.3 Technology Stack</w:t>
      </w:r>
    </w:p>
    <w:p>
      <w:pPr>
        <w:spacing w:before="0" w:after="120"/>
        <w:jc w:val="both"/>
      </w:pPr>
      <w:r>
        <w:rPr>
          <w:rFonts w:ascii="Calibri" w:hAnsi="Calibri"/>
          <w:b w:val="0"/>
          <w:color w:val="000000"/>
          <w:sz w:val="22"/>
        </w:rPr>
        <w:t>The DRCP is built on a modern technology stack selected for reliability, performance, and ease of maintenance. Key technologies include Python (Django), PostgreSQL, HTML/CSS/JavaScript, and REST APIs. Table 2.1 summarizes the technology stack and its respective roles.</w:t>
      </w:r>
    </w:p>
    <w:p>
      <w:pPr>
        <w:spacing w:before="160" w:after="80"/>
        <w:jc w:val="left"/>
      </w:pPr>
      <w:r>
        <w:rPr>
          <w:rFonts w:ascii="Calibri" w:hAnsi="Calibri"/>
          <w:b/>
          <w:color w:val="0070C0"/>
          <w:sz w:val="24"/>
        </w:rPr>
        <w:t>2.4 Motivation</w:t>
      </w:r>
    </w:p>
    <w:p>
      <w:pPr>
        <w:spacing w:before="0" w:after="120"/>
        <w:jc w:val="both"/>
      </w:pPr>
      <w:r>
        <w:rPr>
          <w:rFonts w:ascii="Calibri" w:hAnsi="Calibri"/>
          <w:b w:val="0"/>
          <w:color w:val="000000"/>
          <w:sz w:val="22"/>
        </w:rPr>
        <w:t>The motivation for DRCP stems from firsthand observations of coordination failures during recent disaster events. The platform aims to translate the lessons learned from such events into practical, deployable technology that can save lives and resources during emergencies.</w:t>
      </w:r>
    </w:p>
    <w:p>
      <w:pPr>
        <w:spacing w:before="160" w:after="80"/>
        <w:jc w:val="left"/>
      </w:pPr>
      <w:r>
        <w:rPr>
          <w:rFonts w:ascii="Calibri" w:hAnsi="Calibri"/>
          <w:b/>
          <w:color w:val="0070C0"/>
          <w:sz w:val="24"/>
        </w:rPr>
        <w:t>2.5 Challenges in Disaster Management</w:t>
      </w:r>
    </w:p>
    <w:p>
      <w:pPr>
        <w:spacing w:before="0" w:after="120"/>
        <w:jc w:val="both"/>
      </w:pPr>
      <w:r>
        <w:rPr>
          <w:rFonts w:ascii="Calibri" w:hAnsi="Calibri"/>
          <w:b w:val="0"/>
          <w:color w:val="000000"/>
          <w:sz w:val="22"/>
        </w:rPr>
        <w:t>Key challenges include: (a) Real-time communication during infrastructure damage; (b) Accurate resource inventory and tracking; (c) Volunteer coordination and safety; (d) Public information accuracy and rumor management; (e) Cross-agency data interoperability.</w:t>
      </w:r>
    </w:p>
    <w:p>
      <w:pPr>
        <w:spacing w:before="160" w:after="80"/>
        <w:jc w:val="center"/>
      </w:pPr>
      <w:r>
        <w:rPr>
          <w:rFonts w:ascii="Calibri" w:hAnsi="Calibri"/>
          <w:b/>
          <w:color w:val="000000"/>
          <w:sz w:val="22"/>
        </w:rPr>
        <w:t>Table 2.1: Technology Stack Summary</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0E0F8"/>
          </w:tcPr>
          <w:p>
            <w:pPr>
              <w:spacing w:before="20" w:after="20"/>
              <w:jc w:val="center"/>
            </w:pPr>
            <w:r/>
            <w:r>
              <w:rPr>
                <w:rFonts w:ascii="Calibri" w:hAnsi="Calibri"/>
                <w:b/>
                <w:color w:val="000000"/>
                <w:sz w:val="22"/>
              </w:rPr>
              <w:t>Technology</w:t>
            </w:r>
          </w:p>
        </w:tc>
        <w:tc>
          <w:tcPr>
            <w:tcW w:type="dxa" w:w="3120"/>
            <w:shd w:val="clear" w:color="auto" w:fill="D0E0F8"/>
          </w:tcPr>
          <w:p>
            <w:pPr>
              <w:spacing w:before="20" w:after="20"/>
              <w:jc w:val="center"/>
            </w:pPr>
            <w:r/>
            <w:r>
              <w:rPr>
                <w:rFonts w:ascii="Calibri" w:hAnsi="Calibri"/>
                <w:b/>
                <w:color w:val="000000"/>
                <w:sz w:val="22"/>
              </w:rPr>
              <w:t>Purpose</w:t>
            </w:r>
          </w:p>
        </w:tc>
        <w:tc>
          <w:tcPr>
            <w:tcW w:type="dxa" w:w="3120"/>
            <w:shd w:val="clear" w:color="auto" w:fill="D0E0F8"/>
          </w:tcPr>
          <w:p>
            <w:pPr>
              <w:spacing w:before="20" w:after="20"/>
              <w:jc w:val="center"/>
            </w:pPr>
            <w:r/>
            <w:r>
              <w:rPr>
                <w:rFonts w:ascii="Calibri" w:hAnsi="Calibri"/>
                <w:b/>
                <w:color w:val="000000"/>
                <w:sz w:val="22"/>
              </w:rPr>
              <w:t>Rationale</w:t>
            </w:r>
          </w:p>
        </w:tc>
      </w:tr>
      <w:tr>
        <w:tc>
          <w:tcPr>
            <w:tcW w:type="dxa" w:w="3120"/>
          </w:tcPr>
          <w:p>
            <w:pPr>
              <w:spacing w:before="20" w:after="20"/>
            </w:pPr>
            <w:r/>
            <w:r>
              <w:rPr>
                <w:rFonts w:ascii="Calibri" w:hAnsi="Calibri"/>
                <w:b w:val="0"/>
                <w:color w:val="000000"/>
                <w:sz w:val="22"/>
              </w:rPr>
              <w:t>Python (Django)</w:t>
            </w:r>
          </w:p>
        </w:tc>
        <w:tc>
          <w:tcPr>
            <w:tcW w:type="dxa" w:w="3120"/>
          </w:tcPr>
          <w:p>
            <w:pPr>
              <w:spacing w:before="20" w:after="20"/>
            </w:pPr>
            <w:r/>
            <w:r>
              <w:rPr>
                <w:rFonts w:ascii="Calibri" w:hAnsi="Calibri"/>
                <w:b w:val="0"/>
                <w:color w:val="000000"/>
                <w:sz w:val="22"/>
              </w:rPr>
              <w:t>Backend Framework</w:t>
            </w:r>
          </w:p>
        </w:tc>
        <w:tc>
          <w:tcPr>
            <w:tcW w:type="dxa" w:w="3120"/>
          </w:tcPr>
          <w:p>
            <w:pPr>
              <w:spacing w:before="20" w:after="20"/>
            </w:pPr>
            <w:r/>
            <w:r>
              <w:rPr>
                <w:rFonts w:ascii="Calibri" w:hAnsi="Calibri"/>
                <w:b w:val="0"/>
                <w:color w:val="000000"/>
                <w:sz w:val="22"/>
              </w:rPr>
              <w:t>Rapid development, security features, scalability</w:t>
            </w:r>
          </w:p>
        </w:tc>
      </w:tr>
      <w:tr>
        <w:tc>
          <w:tcPr>
            <w:tcW w:type="dxa" w:w="3120"/>
          </w:tcPr>
          <w:p>
            <w:pPr>
              <w:spacing w:before="20" w:after="20"/>
            </w:pPr>
            <w:r/>
            <w:r>
              <w:rPr>
                <w:rFonts w:ascii="Calibri" w:hAnsi="Calibri"/>
                <w:b w:val="0"/>
                <w:color w:val="000000"/>
                <w:sz w:val="22"/>
              </w:rPr>
              <w:t>PostgreSQL</w:t>
            </w:r>
          </w:p>
        </w:tc>
        <w:tc>
          <w:tcPr>
            <w:tcW w:type="dxa" w:w="3120"/>
          </w:tcPr>
          <w:p>
            <w:pPr>
              <w:spacing w:before="20" w:after="20"/>
            </w:pPr>
            <w:r/>
            <w:r>
              <w:rPr>
                <w:rFonts w:ascii="Calibri" w:hAnsi="Calibri"/>
                <w:b w:val="0"/>
                <w:color w:val="000000"/>
                <w:sz w:val="22"/>
              </w:rPr>
              <w:t>Database</w:t>
            </w:r>
          </w:p>
        </w:tc>
        <w:tc>
          <w:tcPr>
            <w:tcW w:type="dxa" w:w="3120"/>
          </w:tcPr>
          <w:p>
            <w:pPr>
              <w:spacing w:before="20" w:after="20"/>
            </w:pPr>
            <w:r/>
            <w:r>
              <w:rPr>
                <w:rFonts w:ascii="Calibri" w:hAnsi="Calibri"/>
                <w:b w:val="0"/>
                <w:color w:val="000000"/>
                <w:sz w:val="22"/>
              </w:rPr>
              <w:t>Relational integrity, JSON support, performance</w:t>
            </w:r>
          </w:p>
        </w:tc>
      </w:tr>
      <w:tr>
        <w:tc>
          <w:tcPr>
            <w:tcW w:type="dxa" w:w="3120"/>
          </w:tcPr>
          <w:p>
            <w:pPr>
              <w:spacing w:before="20" w:after="20"/>
            </w:pPr>
            <w:r/>
            <w:r>
              <w:rPr>
                <w:rFonts w:ascii="Calibri" w:hAnsi="Calibri"/>
                <w:b w:val="0"/>
                <w:color w:val="000000"/>
                <w:sz w:val="22"/>
              </w:rPr>
              <w:t>HTML/CSS/JS</w:t>
            </w:r>
          </w:p>
        </w:tc>
        <w:tc>
          <w:tcPr>
            <w:tcW w:type="dxa" w:w="3120"/>
          </w:tcPr>
          <w:p>
            <w:pPr>
              <w:spacing w:before="20" w:after="20"/>
            </w:pPr>
            <w:r/>
            <w:r>
              <w:rPr>
                <w:rFonts w:ascii="Calibri" w:hAnsi="Calibri"/>
                <w:b w:val="0"/>
                <w:color w:val="000000"/>
                <w:sz w:val="22"/>
              </w:rPr>
              <w:t>Frontend</w:t>
            </w:r>
          </w:p>
        </w:tc>
        <w:tc>
          <w:tcPr>
            <w:tcW w:type="dxa" w:w="3120"/>
          </w:tcPr>
          <w:p>
            <w:pPr>
              <w:spacing w:before="20" w:after="20"/>
            </w:pPr>
            <w:r/>
            <w:r>
              <w:rPr>
                <w:rFonts w:ascii="Calibri" w:hAnsi="Calibri"/>
                <w:b w:val="0"/>
                <w:color w:val="000000"/>
                <w:sz w:val="22"/>
              </w:rPr>
              <w:t>Cross-browser compatibility, responsive design</w:t>
            </w:r>
          </w:p>
        </w:tc>
      </w:tr>
      <w:tr>
        <w:tc>
          <w:tcPr>
            <w:tcW w:type="dxa" w:w="3120"/>
          </w:tcPr>
          <w:p>
            <w:pPr>
              <w:spacing w:before="20" w:after="20"/>
            </w:pPr>
            <w:r/>
            <w:r>
              <w:rPr>
                <w:rFonts w:ascii="Calibri" w:hAnsi="Calibri"/>
                <w:b w:val="0"/>
                <w:color w:val="000000"/>
                <w:sz w:val="22"/>
              </w:rPr>
              <w:t>JWT</w:t>
            </w:r>
          </w:p>
        </w:tc>
        <w:tc>
          <w:tcPr>
            <w:tcW w:type="dxa" w:w="3120"/>
          </w:tcPr>
          <w:p>
            <w:pPr>
              <w:spacing w:before="20" w:after="20"/>
            </w:pPr>
            <w:r/>
            <w:r>
              <w:rPr>
                <w:rFonts w:ascii="Calibri" w:hAnsi="Calibri"/>
                <w:b w:val="0"/>
                <w:color w:val="000000"/>
                <w:sz w:val="22"/>
              </w:rPr>
              <w:t>Authentication</w:t>
            </w:r>
          </w:p>
        </w:tc>
        <w:tc>
          <w:tcPr>
            <w:tcW w:type="dxa" w:w="3120"/>
          </w:tcPr>
          <w:p>
            <w:pPr>
              <w:spacing w:before="20" w:after="20"/>
            </w:pPr>
            <w:r/>
            <w:r>
              <w:rPr>
                <w:rFonts w:ascii="Calibri" w:hAnsi="Calibri"/>
                <w:b w:val="0"/>
                <w:color w:val="000000"/>
                <w:sz w:val="22"/>
              </w:rPr>
              <w:t>Stateless, secure token-based auth</w:t>
            </w:r>
          </w:p>
        </w:tc>
      </w:tr>
      <w:tr>
        <w:tc>
          <w:tcPr>
            <w:tcW w:type="dxa" w:w="3120"/>
          </w:tcPr>
          <w:p>
            <w:pPr>
              <w:spacing w:before="20" w:after="20"/>
            </w:pPr>
            <w:r/>
            <w:r>
              <w:rPr>
                <w:rFonts w:ascii="Calibri" w:hAnsi="Calibri"/>
                <w:b w:val="0"/>
                <w:color w:val="000000"/>
                <w:sz w:val="22"/>
              </w:rPr>
              <w:t>Docker</w:t>
            </w:r>
          </w:p>
        </w:tc>
        <w:tc>
          <w:tcPr>
            <w:tcW w:type="dxa" w:w="3120"/>
          </w:tcPr>
          <w:p>
            <w:pPr>
              <w:spacing w:before="20" w:after="20"/>
            </w:pPr>
            <w:r/>
            <w:r>
              <w:rPr>
                <w:rFonts w:ascii="Calibri" w:hAnsi="Calibri"/>
                <w:b w:val="0"/>
                <w:color w:val="000000"/>
                <w:sz w:val="22"/>
              </w:rPr>
              <w:t>Deployment</w:t>
            </w:r>
          </w:p>
        </w:tc>
        <w:tc>
          <w:tcPr>
            <w:tcW w:type="dxa" w:w="3120"/>
          </w:tcPr>
          <w:p>
            <w:pPr>
              <w:spacing w:before="20" w:after="20"/>
            </w:pPr>
            <w:r/>
            <w:r>
              <w:rPr>
                <w:rFonts w:ascii="Calibri" w:hAnsi="Calibri"/>
                <w:b w:val="0"/>
                <w:color w:val="000000"/>
                <w:sz w:val="22"/>
              </w:rPr>
              <w:t>Consistent environments, CI/CD integration</w:t>
            </w:r>
          </w:p>
        </w:tc>
      </w:tr>
    </w:tbl>
    <w:p>
      <w:r>
        <w:br w:type="page"/>
      </w:r>
    </w:p>
    <w:p>
      <w:pPr>
        <w:spacing w:before="320" w:after="200"/>
        <w:jc w:val="left"/>
      </w:pPr>
      <w:r>
        <w:rPr>
          <w:rFonts w:ascii="Calibri" w:hAnsi="Calibri"/>
          <w:b/>
          <w:color w:val="002B5E"/>
          <w:sz w:val="28"/>
        </w:rPr>
        <w:t>CHAPTER 3: SYSTEM DESIGN AND ARCHITECTURE</w:t>
      </w:r>
    </w:p>
    <w:p>
      <w:pPr>
        <w:spacing w:before="160" w:after="80"/>
        <w:jc w:val="left"/>
      </w:pPr>
      <w:r>
        <w:rPr>
          <w:rFonts w:ascii="Calibri" w:hAnsi="Calibri"/>
          <w:b/>
          <w:color w:val="0070C0"/>
          <w:sz w:val="24"/>
        </w:rPr>
        <w:t>3.1 System Overview</w:t>
      </w:r>
    </w:p>
    <w:p>
      <w:pPr>
        <w:spacing w:before="0" w:after="120"/>
        <w:jc w:val="both"/>
      </w:pPr>
      <w:r>
        <w:rPr>
          <w:rFonts w:ascii="Calibri" w:hAnsi="Calibri"/>
          <w:b w:val="0"/>
          <w:color w:val="000000"/>
          <w:sz w:val="22"/>
        </w:rPr>
        <w:t>The DRCP follows a layered architecture comprising presentation layer, business logic layer, data access layer, and persistence layer. This separation of concerns ensures modularity, testability, and independent scalability of components.</w:t>
      </w:r>
    </w:p>
    <w:p>
      <w:pPr>
        <w:spacing w:before="160" w:after="80"/>
        <w:jc w:val="left"/>
      </w:pPr>
      <w:r>
        <w:rPr>
          <w:rFonts w:ascii="Calibri" w:hAnsi="Calibri"/>
          <w:b/>
          <w:color w:val="0070C0"/>
          <w:sz w:val="24"/>
        </w:rPr>
        <w:t>3.2 Requirements Analysis</w:t>
      </w:r>
    </w:p>
    <w:p>
      <w:pPr>
        <w:spacing w:before="0" w:after="120"/>
        <w:jc w:val="both"/>
      </w:pPr>
      <w:r>
        <w:rPr>
          <w:rFonts w:ascii="Calibri" w:hAnsi="Calibri"/>
          <w:b w:val="0"/>
          <w:color w:val="000000"/>
          <w:sz w:val="22"/>
        </w:rPr>
        <w:t>Requirements were gathered through stakeholder interviews, analysis of existing disaster management workflows, and review of industry best practices. Functional requirements include user management, alert creation, resource tracking, and reporting. Non-functional requirements cover performance, security, reliability, and usability.</w:t>
      </w:r>
    </w:p>
    <w:p>
      <w:pPr>
        <w:spacing w:before="160" w:after="80"/>
        <w:jc w:val="left"/>
      </w:pPr>
      <w:r>
        <w:rPr>
          <w:rFonts w:ascii="Calibri" w:hAnsi="Calibri"/>
          <w:b/>
          <w:color w:val="0070C0"/>
          <w:sz w:val="24"/>
        </w:rPr>
        <w:t>3.3 Functional Requirements</w:t>
      </w:r>
    </w:p>
    <w:p>
      <w:pPr>
        <w:spacing w:before="0" w:after="120"/>
        <w:jc w:val="both"/>
      </w:pPr>
      <w:r>
        <w:rPr>
          <w:rFonts w:ascii="Calibri" w:hAnsi="Calibri"/>
          <w:b w:val="0"/>
          <w:color w:val="000000"/>
          <w:sz w:val="22"/>
        </w:rPr>
        <w:t>The system must support user registration and authentication, role-based access control (admin, coordinator, volunteer, public), disaster event creation and management, multi-channel alert generation, resource inventory management, volunteer task assignment, and comprehensive reporting and analytics.</w:t>
      </w:r>
    </w:p>
    <w:p>
      <w:pPr>
        <w:spacing w:before="160" w:after="80"/>
        <w:jc w:val="left"/>
      </w:pPr>
      <w:r>
        <w:rPr>
          <w:rFonts w:ascii="Calibri" w:hAnsi="Calibri"/>
          <w:b/>
          <w:color w:val="0070C0"/>
          <w:sz w:val="24"/>
        </w:rPr>
        <w:t>3.4 Non-Functional Requirements</w:t>
      </w:r>
    </w:p>
    <w:p>
      <w:pPr>
        <w:spacing w:before="0" w:after="120"/>
        <w:jc w:val="both"/>
      </w:pPr>
      <w:r>
        <w:rPr>
          <w:rFonts w:ascii="Calibri" w:hAnsi="Calibri"/>
          <w:b w:val="0"/>
          <w:color w:val="000000"/>
          <w:sz w:val="22"/>
        </w:rPr>
        <w:t>Performance requirements specify page load times under 2 seconds and API response times under 500ms. Security requirements include HTTPS enforcement, password hashing with BCrypt, and JWT token expiration. Availability requirements target 99.5% uptime.</w:t>
      </w:r>
    </w:p>
    <w:p>
      <w:pPr>
        <w:spacing w:before="160" w:after="80"/>
        <w:jc w:val="left"/>
      </w:pPr>
      <w:r>
        <w:rPr>
          <w:rFonts w:ascii="Calibri" w:hAnsi="Calibri"/>
          <w:b/>
          <w:color w:val="0070C0"/>
          <w:sz w:val="24"/>
        </w:rPr>
        <w:t>3.5 Architecture Design</w:t>
      </w:r>
    </w:p>
    <w:p>
      <w:pPr>
        <w:spacing w:before="0" w:after="120"/>
        <w:jc w:val="both"/>
      </w:pPr>
      <w:r>
        <w:rPr>
          <w:rFonts w:ascii="Calibri" w:hAnsi="Calibri"/>
          <w:b w:val="0"/>
          <w:color w:val="000000"/>
          <w:sz w:val="22"/>
        </w:rPr>
        <w:t>The architecture employs a Model-View-Template pattern using Django. The frontend communicates with the backend through REST API endpoints. PostgreSQL serves as the primary data store with Redis for session and caching layer. Figure 3.1 illustrates the overall architecture.</w:t>
      </w:r>
    </w:p>
    <w:p>
      <w:pPr>
        <w:spacing w:before="160" w:after="80"/>
        <w:jc w:val="left"/>
      </w:pPr>
      <w:r>
        <w:rPr>
          <w:rFonts w:ascii="Calibri" w:hAnsi="Calibri"/>
          <w:b/>
          <w:color w:val="0070C0"/>
          <w:sz w:val="24"/>
        </w:rPr>
        <w:t>3.6 Database Design</w:t>
      </w:r>
    </w:p>
    <w:p>
      <w:pPr>
        <w:spacing w:before="0" w:after="120"/>
        <w:jc w:val="both"/>
      </w:pPr>
      <w:r>
        <w:rPr>
          <w:rFonts w:ascii="Calibri" w:hAnsi="Calibri"/>
          <w:b w:val="0"/>
          <w:color w:val="000000"/>
          <w:sz w:val="22"/>
        </w:rPr>
        <w:t>The database schema includes core tables for users, events, resources, alerts, volunteers, and audit logs. Entity relationships are defined with foreign key constraints ensuring data integrity. Table 3.1 presents an overview of the database schema.</w:t>
      </w:r>
    </w:p>
    <w:p>
      <w:pPr>
        <w:spacing w:before="160" w:after="80"/>
        <w:jc w:val="left"/>
      </w:pPr>
      <w:r>
        <w:rPr>
          <w:rFonts w:ascii="Calibri" w:hAnsi="Calibri"/>
          <w:b/>
          <w:color w:val="0070C0"/>
          <w:sz w:val="24"/>
        </w:rPr>
        <w:t>3.7 API Design</w:t>
      </w:r>
    </w:p>
    <w:p>
      <w:pPr>
        <w:spacing w:before="0" w:after="120"/>
        <w:jc w:val="both"/>
      </w:pPr>
      <w:r>
        <w:rPr>
          <w:rFonts w:ascii="Calibri" w:hAnsi="Calibri"/>
          <w:b w:val="0"/>
          <w:color w:val="000000"/>
          <w:sz w:val="22"/>
        </w:rPr>
        <w:t>RESTful API endpoints are organized into logical namespaces: /api/auth for authentication, /api/events for disaster events, /api/resources for inventory management, /api/alerts for alert operations, and /api/reports for analytics. All endpoints require JWT authentication except public information endpoints.</w:t>
      </w:r>
    </w:p>
    <w:p>
      <w:pPr>
        <w:spacing w:before="160" w:after="80"/>
        <w:jc w:val="center"/>
      </w:pPr>
      <w:r>
        <w:rPr>
          <w:rFonts w:ascii="Calibri" w:hAnsi="Calibri"/>
          <w:b/>
          <w:color w:val="000000"/>
          <w:sz w:val="22"/>
        </w:rPr>
        <w:t>Table 3.1: Database Schema Overview</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0E0F8"/>
          </w:tcPr>
          <w:p>
            <w:pPr>
              <w:spacing w:before="20" w:after="20"/>
              <w:jc w:val="center"/>
            </w:pPr>
            <w:r/>
            <w:r>
              <w:rPr>
                <w:rFonts w:ascii="Calibri" w:hAnsi="Calibri"/>
                <w:b/>
                <w:color w:val="000000"/>
                <w:sz w:val="22"/>
              </w:rPr>
              <w:t>Table Name</w:t>
            </w:r>
          </w:p>
        </w:tc>
        <w:tc>
          <w:tcPr>
            <w:tcW w:type="dxa" w:w="3120"/>
            <w:shd w:val="clear" w:color="auto" w:fill="D0E0F8"/>
          </w:tcPr>
          <w:p>
            <w:pPr>
              <w:spacing w:before="20" w:after="20"/>
              <w:jc w:val="center"/>
            </w:pPr>
            <w:r/>
            <w:r>
              <w:rPr>
                <w:rFonts w:ascii="Calibri" w:hAnsi="Calibri"/>
                <w:b/>
                <w:color w:val="000000"/>
                <w:sz w:val="22"/>
              </w:rPr>
              <w:t>Key Fields</w:t>
            </w:r>
          </w:p>
        </w:tc>
        <w:tc>
          <w:tcPr>
            <w:tcW w:type="dxa" w:w="3120"/>
            <w:shd w:val="clear" w:color="auto" w:fill="D0E0F8"/>
          </w:tcPr>
          <w:p>
            <w:pPr>
              <w:spacing w:before="20" w:after="20"/>
              <w:jc w:val="center"/>
            </w:pPr>
            <w:r/>
            <w:r>
              <w:rPr>
                <w:rFonts w:ascii="Calibri" w:hAnsi="Calibri"/>
                <w:b/>
                <w:color w:val="000000"/>
                <w:sz w:val="22"/>
              </w:rPr>
              <w:t>Description</w:t>
            </w:r>
          </w:p>
        </w:tc>
      </w:tr>
      <w:tr>
        <w:tc>
          <w:tcPr>
            <w:tcW w:type="dxa" w:w="3120"/>
          </w:tcPr>
          <w:p>
            <w:pPr>
              <w:spacing w:before="20" w:after="20"/>
            </w:pPr>
            <w:r/>
            <w:r>
              <w:rPr>
                <w:rFonts w:ascii="Calibri" w:hAnsi="Calibri"/>
                <w:b w:val="0"/>
                <w:color w:val="000000"/>
                <w:sz w:val="22"/>
              </w:rPr>
              <w:t>users</w:t>
            </w:r>
          </w:p>
        </w:tc>
        <w:tc>
          <w:tcPr>
            <w:tcW w:type="dxa" w:w="3120"/>
          </w:tcPr>
          <w:p>
            <w:pPr>
              <w:spacing w:before="20" w:after="20"/>
            </w:pPr>
            <w:r/>
            <w:r>
              <w:rPr>
                <w:rFonts w:ascii="Calibri" w:hAnsi="Calibri"/>
                <w:b w:val="0"/>
                <w:color w:val="000000"/>
                <w:sz w:val="22"/>
              </w:rPr>
              <w:t>id, username, email, role</w:t>
            </w:r>
          </w:p>
        </w:tc>
        <w:tc>
          <w:tcPr>
            <w:tcW w:type="dxa" w:w="3120"/>
          </w:tcPr>
          <w:p>
            <w:pPr>
              <w:spacing w:before="20" w:after="20"/>
            </w:pPr>
            <w:r/>
            <w:r>
              <w:rPr>
                <w:rFonts w:ascii="Calibri" w:hAnsi="Calibri"/>
                <w:b w:val="0"/>
                <w:color w:val="000000"/>
                <w:sz w:val="22"/>
              </w:rPr>
              <w:t>User accounts and profile data</w:t>
            </w:r>
          </w:p>
        </w:tc>
      </w:tr>
      <w:tr>
        <w:tc>
          <w:tcPr>
            <w:tcW w:type="dxa" w:w="3120"/>
          </w:tcPr>
          <w:p>
            <w:pPr>
              <w:spacing w:before="20" w:after="20"/>
            </w:pPr>
            <w:r/>
            <w:r>
              <w:rPr>
                <w:rFonts w:ascii="Calibri" w:hAnsi="Calibri"/>
                <w:b w:val="0"/>
                <w:color w:val="000000"/>
                <w:sz w:val="22"/>
              </w:rPr>
              <w:t>events</w:t>
            </w:r>
          </w:p>
        </w:tc>
        <w:tc>
          <w:tcPr>
            <w:tcW w:type="dxa" w:w="3120"/>
          </w:tcPr>
          <w:p>
            <w:pPr>
              <w:spacing w:before="20" w:after="20"/>
            </w:pPr>
            <w:r/>
            <w:r>
              <w:rPr>
                <w:rFonts w:ascii="Calibri" w:hAnsi="Calibri"/>
                <w:b w:val="0"/>
                <w:color w:val="000000"/>
                <w:sz w:val="22"/>
              </w:rPr>
              <w:t>id, title, location, severity, created_at</w:t>
            </w:r>
          </w:p>
        </w:tc>
        <w:tc>
          <w:tcPr>
            <w:tcW w:type="dxa" w:w="3120"/>
          </w:tcPr>
          <w:p>
            <w:pPr>
              <w:spacing w:before="20" w:after="20"/>
            </w:pPr>
            <w:r/>
            <w:r>
              <w:rPr>
                <w:rFonts w:ascii="Calibri" w:hAnsi="Calibri"/>
                <w:b w:val="0"/>
                <w:color w:val="000000"/>
                <w:sz w:val="22"/>
              </w:rPr>
              <w:t>Disaster event records</w:t>
            </w:r>
          </w:p>
        </w:tc>
      </w:tr>
      <w:tr>
        <w:tc>
          <w:tcPr>
            <w:tcW w:type="dxa" w:w="3120"/>
          </w:tcPr>
          <w:p>
            <w:pPr>
              <w:spacing w:before="20" w:after="20"/>
            </w:pPr>
            <w:r/>
            <w:r>
              <w:rPr>
                <w:rFonts w:ascii="Calibri" w:hAnsi="Calibri"/>
                <w:b w:val="0"/>
                <w:color w:val="000000"/>
                <w:sz w:val="22"/>
              </w:rPr>
              <w:t>resources</w:t>
            </w:r>
          </w:p>
        </w:tc>
        <w:tc>
          <w:tcPr>
            <w:tcW w:type="dxa" w:w="3120"/>
          </w:tcPr>
          <w:p>
            <w:pPr>
              <w:spacing w:before="20" w:after="20"/>
            </w:pPr>
            <w:r/>
            <w:r>
              <w:rPr>
                <w:rFonts w:ascii="Calibri" w:hAnsi="Calibri"/>
                <w:b w:val="0"/>
                <w:color w:val="000000"/>
                <w:sz w:val="22"/>
              </w:rPr>
              <w:t>id, name, category, quantity, location</w:t>
            </w:r>
          </w:p>
        </w:tc>
        <w:tc>
          <w:tcPr>
            <w:tcW w:type="dxa" w:w="3120"/>
          </w:tcPr>
          <w:p>
            <w:pPr>
              <w:spacing w:before="20" w:after="20"/>
            </w:pPr>
            <w:r/>
            <w:r>
              <w:rPr>
                <w:rFonts w:ascii="Calibri" w:hAnsi="Calibri"/>
                <w:b w:val="0"/>
                <w:color w:val="000000"/>
                <w:sz w:val="22"/>
              </w:rPr>
              <w:t>Relief resource inventory</w:t>
            </w:r>
          </w:p>
        </w:tc>
      </w:tr>
      <w:tr>
        <w:tc>
          <w:tcPr>
            <w:tcW w:type="dxa" w:w="3120"/>
          </w:tcPr>
          <w:p>
            <w:pPr>
              <w:spacing w:before="20" w:after="20"/>
            </w:pPr>
            <w:r/>
            <w:r>
              <w:rPr>
                <w:rFonts w:ascii="Calibri" w:hAnsi="Calibri"/>
                <w:b w:val="0"/>
                <w:color w:val="000000"/>
                <w:sz w:val="22"/>
              </w:rPr>
              <w:t>alerts</w:t>
            </w:r>
          </w:p>
        </w:tc>
        <w:tc>
          <w:tcPr>
            <w:tcW w:type="dxa" w:w="3120"/>
          </w:tcPr>
          <w:p>
            <w:pPr>
              <w:spacing w:before="20" w:after="20"/>
            </w:pPr>
            <w:r/>
            <w:r>
              <w:rPr>
                <w:rFonts w:ascii="Calibri" w:hAnsi="Calibri"/>
                <w:b w:val="0"/>
                <w:color w:val="000000"/>
                <w:sz w:val="22"/>
              </w:rPr>
              <w:t>id, event_id, channel, sent_at</w:t>
            </w:r>
          </w:p>
        </w:tc>
        <w:tc>
          <w:tcPr>
            <w:tcW w:type="dxa" w:w="3120"/>
          </w:tcPr>
          <w:p>
            <w:pPr>
              <w:spacing w:before="20" w:after="20"/>
            </w:pPr>
            <w:r/>
            <w:r>
              <w:rPr>
                <w:rFonts w:ascii="Calibri" w:hAnsi="Calibri"/>
                <w:b w:val="0"/>
                <w:color w:val="000000"/>
                <w:sz w:val="22"/>
              </w:rPr>
              <w:t>Alert dispatch records</w:t>
            </w:r>
          </w:p>
        </w:tc>
      </w:tr>
      <w:tr>
        <w:tc>
          <w:tcPr>
            <w:tcW w:type="dxa" w:w="3120"/>
          </w:tcPr>
          <w:p>
            <w:pPr>
              <w:spacing w:before="20" w:after="20"/>
            </w:pPr>
            <w:r/>
            <w:r>
              <w:rPr>
                <w:rFonts w:ascii="Calibri" w:hAnsi="Calibri"/>
                <w:b w:val="0"/>
                <w:color w:val="000000"/>
                <w:sz w:val="22"/>
              </w:rPr>
              <w:t>volunteers</w:t>
            </w:r>
          </w:p>
        </w:tc>
        <w:tc>
          <w:tcPr>
            <w:tcW w:type="dxa" w:w="3120"/>
          </w:tcPr>
          <w:p>
            <w:pPr>
              <w:spacing w:before="20" w:after="20"/>
            </w:pPr>
            <w:r/>
            <w:r>
              <w:rPr>
                <w:rFonts w:ascii="Calibri" w:hAnsi="Calibri"/>
                <w:b w:val="0"/>
                <w:color w:val="000000"/>
                <w:sz w:val="22"/>
              </w:rPr>
              <w:t>id, user_id, skills, availability</w:t>
            </w:r>
          </w:p>
        </w:tc>
        <w:tc>
          <w:tcPr>
            <w:tcW w:type="dxa" w:w="3120"/>
          </w:tcPr>
          <w:p>
            <w:pPr>
              <w:spacing w:before="20" w:after="20"/>
            </w:pPr>
            <w:r/>
            <w:r>
              <w:rPr>
                <w:rFonts w:ascii="Calibri" w:hAnsi="Calibri"/>
                <w:b w:val="0"/>
                <w:color w:val="000000"/>
                <w:sz w:val="22"/>
              </w:rPr>
              <w:t>Volunteer profile and assignments</w:t>
            </w:r>
          </w:p>
        </w:tc>
      </w:tr>
    </w:tbl>
    <w:p>
      <w:r>
        <w:br w:type="page"/>
      </w:r>
    </w:p>
    <w:p>
      <w:pPr>
        <w:spacing w:before="320" w:after="200"/>
        <w:jc w:val="left"/>
      </w:pPr>
      <w:r>
        <w:rPr>
          <w:rFonts w:ascii="Calibri" w:hAnsi="Calibri"/>
          <w:b/>
          <w:color w:val="002B5E"/>
          <w:sz w:val="28"/>
        </w:rPr>
        <w:t>CHAPTER 4: IMPLEMENTATION DETAILS</w:t>
      </w:r>
    </w:p>
    <w:p>
      <w:pPr>
        <w:spacing w:before="160" w:after="80"/>
        <w:jc w:val="left"/>
      </w:pPr>
      <w:r>
        <w:rPr>
          <w:rFonts w:ascii="Calibri" w:hAnsi="Calibri"/>
          <w:b/>
          <w:color w:val="0070C0"/>
          <w:sz w:val="24"/>
        </w:rPr>
        <w:t>4.1 Development Environment</w:t>
      </w:r>
    </w:p>
    <w:p>
      <w:pPr>
        <w:spacing w:before="0" w:after="120"/>
        <w:jc w:val="both"/>
      </w:pPr>
      <w:r>
        <w:rPr>
          <w:rFonts w:ascii="Calibri" w:hAnsi="Calibri"/>
          <w:b w:val="0"/>
          <w:color w:val="000000"/>
          <w:sz w:val="22"/>
        </w:rPr>
        <w:t>The development environment was configured with Python 3.10+, Django 4.2+, PostgreSQL 14, and VS Code. Version control was maintained using Git with a private repository on GitHub, following a feature-branch workflow.</w:t>
      </w:r>
    </w:p>
    <w:p>
      <w:pPr>
        <w:spacing w:before="160" w:after="80"/>
        <w:jc w:val="left"/>
      </w:pPr>
      <w:r>
        <w:rPr>
          <w:rFonts w:ascii="Calibri" w:hAnsi="Calibri"/>
          <w:b/>
          <w:color w:val="0070C0"/>
          <w:sz w:val="24"/>
        </w:rPr>
        <w:t>4.2 Backend Implementation</w:t>
      </w:r>
    </w:p>
    <w:p>
      <w:pPr>
        <w:spacing w:before="0" w:after="120"/>
        <w:jc w:val="both"/>
      </w:pPr>
      <w:r>
        <w:rPr>
          <w:rFonts w:ascii="Calibri" w:hAnsi="Calibri"/>
          <w:b w:val="0"/>
          <w:color w:val="000000"/>
          <w:sz w:val="22"/>
        </w:rPr>
        <w:t>The backend was implemented using Django REST Framework, leveraging its serializers, viewsets, and routers to build RESTful API endpoints. Authentication is handled via JWT tokens. Business logic is encapsulated in service classes and validated through Django model validators and serializers.</w:t>
      </w:r>
    </w:p>
    <w:p>
      <w:pPr>
        <w:spacing w:before="160" w:after="80"/>
        <w:jc w:val="left"/>
      </w:pPr>
      <w:r>
        <w:rPr>
          <w:rFonts w:ascii="Calibri" w:hAnsi="Calibri"/>
          <w:b/>
          <w:color w:val="0070C0"/>
          <w:sz w:val="24"/>
        </w:rPr>
        <w:t>4.3 Frontend Implementation</w:t>
      </w:r>
    </w:p>
    <w:p>
      <w:pPr>
        <w:spacing w:before="0" w:after="120"/>
        <w:jc w:val="both"/>
      </w:pPr>
      <w:r>
        <w:rPr>
          <w:rFonts w:ascii="Calibri" w:hAnsi="Calibri"/>
          <w:b w:val="0"/>
          <w:color w:val="000000"/>
          <w:sz w:val="22"/>
        </w:rPr>
        <w:t>The frontend consists of server-rendered Django templates with Bootstrap 5 for responsive design. JavaScript handles dynamic UI elements including real-time alert updates, interactive maps (via Leaflet.js), and volunteer form submissions. All API calls are authenticated and error-handled gracefully.</w:t>
      </w:r>
    </w:p>
    <w:p>
      <w:pPr>
        <w:spacing w:before="160" w:after="80"/>
        <w:jc w:val="left"/>
      </w:pPr>
      <w:r>
        <w:rPr>
          <w:rFonts w:ascii="Calibri" w:hAnsi="Calibri"/>
          <w:b/>
          <w:color w:val="0070C0"/>
          <w:sz w:val="24"/>
        </w:rPr>
        <w:t>4.4 Database Implementation</w:t>
      </w:r>
    </w:p>
    <w:p>
      <w:pPr>
        <w:spacing w:before="0" w:after="120"/>
        <w:jc w:val="both"/>
      </w:pPr>
      <w:r>
        <w:rPr>
          <w:rFonts w:ascii="Calibri" w:hAnsi="Calibri"/>
          <w:b w:val="0"/>
          <w:color w:val="000000"/>
          <w:sz w:val="22"/>
        </w:rPr>
        <w:t>PostgreSQL was selected for its reliability and advanced query capabilities. Django ORM abstracts database interactions, with migrations managing schema evolution. Database indexes were added on frequently queried fields to ensure optimal query performance.</w:t>
      </w:r>
    </w:p>
    <w:p>
      <w:pPr>
        <w:spacing w:before="160" w:after="80"/>
        <w:jc w:val="left"/>
      </w:pPr>
      <w:r>
        <w:rPr>
          <w:rFonts w:ascii="Calibri" w:hAnsi="Calibri"/>
          <w:b/>
          <w:color w:val="0070C0"/>
          <w:sz w:val="24"/>
        </w:rPr>
        <w:t>4.5 Key Modules</w:t>
      </w:r>
    </w:p>
    <w:p>
      <w:pPr>
        <w:spacing w:before="0" w:after="120"/>
        <w:jc w:val="both"/>
      </w:pPr>
      <w:r>
        <w:rPr>
          <w:rFonts w:ascii="Calibri" w:hAnsi="Calibri"/>
          <w:b w:val="0"/>
          <w:color w:val="000000"/>
          <w:sz w:val="22"/>
        </w:rPr>
        <w:t>Table 4.1 describes the primary modules and their responsibilities.</w:t>
      </w:r>
    </w:p>
    <w:p>
      <w:pPr>
        <w:spacing w:before="160" w:after="80"/>
        <w:jc w:val="center"/>
      </w:pPr>
      <w:r>
        <w:rPr>
          <w:rFonts w:ascii="Calibri" w:hAnsi="Calibri"/>
          <w:b/>
          <w:color w:val="000000"/>
          <w:sz w:val="22"/>
        </w:rPr>
        <w:t>Table 4.1: API Endpoint Specification</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0E0F8"/>
          </w:tcPr>
          <w:p>
            <w:pPr>
              <w:spacing w:before="20" w:after="20"/>
              <w:jc w:val="center"/>
            </w:pPr>
            <w:r/>
            <w:r>
              <w:rPr>
                <w:rFonts w:ascii="Calibri" w:hAnsi="Calibri"/>
                <w:b/>
                <w:color w:val="000000"/>
                <w:sz w:val="22"/>
              </w:rPr>
              <w:t>Endpoint</w:t>
            </w:r>
          </w:p>
        </w:tc>
        <w:tc>
          <w:tcPr>
            <w:tcW w:type="dxa" w:w="3120"/>
            <w:shd w:val="clear" w:color="auto" w:fill="D0E0F8"/>
          </w:tcPr>
          <w:p>
            <w:pPr>
              <w:spacing w:before="20" w:after="20"/>
              <w:jc w:val="center"/>
            </w:pPr>
            <w:r/>
            <w:r>
              <w:rPr>
                <w:rFonts w:ascii="Calibri" w:hAnsi="Calibri"/>
                <w:b/>
                <w:color w:val="000000"/>
                <w:sz w:val="22"/>
              </w:rPr>
              <w:t>Method</w:t>
            </w:r>
          </w:p>
        </w:tc>
        <w:tc>
          <w:tcPr>
            <w:tcW w:type="dxa" w:w="3120"/>
            <w:shd w:val="clear" w:color="auto" w:fill="D0E0F8"/>
          </w:tcPr>
          <w:p>
            <w:pPr>
              <w:spacing w:before="20" w:after="20"/>
              <w:jc w:val="center"/>
            </w:pPr>
            <w:r/>
            <w:r>
              <w:rPr>
                <w:rFonts w:ascii="Calibri" w:hAnsi="Calibri"/>
                <w:b/>
                <w:color w:val="000000"/>
                <w:sz w:val="22"/>
              </w:rPr>
              <w:t>Description</w:t>
            </w:r>
          </w:p>
        </w:tc>
      </w:tr>
      <w:tr>
        <w:tc>
          <w:tcPr>
            <w:tcW w:type="dxa" w:w="3120"/>
          </w:tcPr>
          <w:p>
            <w:pPr>
              <w:spacing w:before="20" w:after="20"/>
            </w:pPr>
            <w:r/>
            <w:r>
              <w:rPr>
                <w:rFonts w:ascii="Calibri" w:hAnsi="Calibri"/>
                <w:b w:val="0"/>
                <w:color w:val="000000"/>
                <w:sz w:val="22"/>
              </w:rPr>
              <w:t>/api/auth/register</w:t>
            </w:r>
          </w:p>
        </w:tc>
        <w:tc>
          <w:tcPr>
            <w:tcW w:type="dxa" w:w="3120"/>
          </w:tcPr>
          <w:p>
            <w:pPr>
              <w:spacing w:before="20" w:after="20"/>
              <w:jc w:val="center"/>
            </w:pPr>
            <w:r/>
            <w:r>
              <w:rPr>
                <w:rFonts w:ascii="Calibri" w:hAnsi="Calibri"/>
                <w:b w:val="0"/>
                <w:color w:val="000000"/>
                <w:sz w:val="22"/>
              </w:rPr>
              <w:t>POST</w:t>
            </w:r>
          </w:p>
        </w:tc>
        <w:tc>
          <w:tcPr>
            <w:tcW w:type="dxa" w:w="3120"/>
          </w:tcPr>
          <w:p>
            <w:pPr>
              <w:spacing w:before="20" w:after="20"/>
            </w:pPr>
            <w:r/>
            <w:r>
              <w:rPr>
                <w:rFonts w:ascii="Calibri" w:hAnsi="Calibri"/>
                <w:b w:val="0"/>
                <w:color w:val="000000"/>
                <w:sz w:val="22"/>
              </w:rPr>
              <w:t>User registration</w:t>
            </w:r>
          </w:p>
        </w:tc>
      </w:tr>
      <w:tr>
        <w:tc>
          <w:tcPr>
            <w:tcW w:type="dxa" w:w="3120"/>
          </w:tcPr>
          <w:p>
            <w:pPr>
              <w:spacing w:before="20" w:after="20"/>
            </w:pPr>
            <w:r/>
            <w:r>
              <w:rPr>
                <w:rFonts w:ascii="Calibri" w:hAnsi="Calibri"/>
                <w:b w:val="0"/>
                <w:color w:val="000000"/>
                <w:sz w:val="22"/>
              </w:rPr>
              <w:t>/api/auth/login</w:t>
            </w:r>
          </w:p>
        </w:tc>
        <w:tc>
          <w:tcPr>
            <w:tcW w:type="dxa" w:w="3120"/>
          </w:tcPr>
          <w:p>
            <w:pPr>
              <w:spacing w:before="20" w:after="20"/>
              <w:jc w:val="center"/>
            </w:pPr>
            <w:r/>
            <w:r>
              <w:rPr>
                <w:rFonts w:ascii="Calibri" w:hAnsi="Calibri"/>
                <w:b w:val="0"/>
                <w:color w:val="000000"/>
                <w:sz w:val="22"/>
              </w:rPr>
              <w:t>POST</w:t>
            </w:r>
          </w:p>
        </w:tc>
        <w:tc>
          <w:tcPr>
            <w:tcW w:type="dxa" w:w="3120"/>
          </w:tcPr>
          <w:p>
            <w:pPr>
              <w:spacing w:before="20" w:after="20"/>
            </w:pPr>
            <w:r/>
            <w:r>
              <w:rPr>
                <w:rFonts w:ascii="Calibri" w:hAnsi="Calibri"/>
                <w:b w:val="0"/>
                <w:color w:val="000000"/>
                <w:sz w:val="22"/>
              </w:rPr>
              <w:t>JWT token generation</w:t>
            </w:r>
          </w:p>
        </w:tc>
      </w:tr>
      <w:tr>
        <w:tc>
          <w:tcPr>
            <w:tcW w:type="dxa" w:w="3120"/>
          </w:tcPr>
          <w:p>
            <w:pPr>
              <w:spacing w:before="20" w:after="20"/>
            </w:pPr>
            <w:r/>
            <w:r>
              <w:rPr>
                <w:rFonts w:ascii="Calibri" w:hAnsi="Calibri"/>
                <w:b w:val="0"/>
                <w:color w:val="000000"/>
                <w:sz w:val="22"/>
              </w:rPr>
              <w:t>/api/events/</w:t>
            </w:r>
          </w:p>
        </w:tc>
        <w:tc>
          <w:tcPr>
            <w:tcW w:type="dxa" w:w="3120"/>
          </w:tcPr>
          <w:p>
            <w:pPr>
              <w:spacing w:before="20" w:after="20"/>
              <w:jc w:val="center"/>
            </w:pPr>
            <w:r/>
            <w:r>
              <w:rPr>
                <w:rFonts w:ascii="Calibri" w:hAnsi="Calibri"/>
                <w:b w:val="0"/>
                <w:color w:val="000000"/>
                <w:sz w:val="22"/>
              </w:rPr>
              <w:t>GET/POST</w:t>
            </w:r>
          </w:p>
        </w:tc>
        <w:tc>
          <w:tcPr>
            <w:tcW w:type="dxa" w:w="3120"/>
          </w:tcPr>
          <w:p>
            <w:pPr>
              <w:spacing w:before="20" w:after="20"/>
            </w:pPr>
            <w:r/>
            <w:r>
              <w:rPr>
                <w:rFonts w:ascii="Calibri" w:hAnsi="Calibri"/>
                <w:b w:val="0"/>
                <w:color w:val="000000"/>
                <w:sz w:val="22"/>
              </w:rPr>
              <w:t>List/create disaster events</w:t>
            </w:r>
          </w:p>
        </w:tc>
      </w:tr>
      <w:tr>
        <w:tc>
          <w:tcPr>
            <w:tcW w:type="dxa" w:w="3120"/>
          </w:tcPr>
          <w:p>
            <w:pPr>
              <w:spacing w:before="20" w:after="20"/>
            </w:pPr>
            <w:r/>
            <w:r>
              <w:rPr>
                <w:rFonts w:ascii="Calibri" w:hAnsi="Calibri"/>
                <w:b w:val="0"/>
                <w:color w:val="000000"/>
                <w:sz w:val="22"/>
              </w:rPr>
              <w:t>/api/alerts/send</w:t>
            </w:r>
          </w:p>
        </w:tc>
        <w:tc>
          <w:tcPr>
            <w:tcW w:type="dxa" w:w="3120"/>
          </w:tcPr>
          <w:p>
            <w:pPr>
              <w:spacing w:before="20" w:after="20"/>
              <w:jc w:val="center"/>
            </w:pPr>
            <w:r/>
            <w:r>
              <w:rPr>
                <w:rFonts w:ascii="Calibri" w:hAnsi="Calibri"/>
                <w:b w:val="0"/>
                <w:color w:val="000000"/>
                <w:sz w:val="22"/>
              </w:rPr>
              <w:t>POST</w:t>
            </w:r>
          </w:p>
        </w:tc>
        <w:tc>
          <w:tcPr>
            <w:tcW w:type="dxa" w:w="3120"/>
          </w:tcPr>
          <w:p>
            <w:pPr>
              <w:spacing w:before="20" w:after="20"/>
            </w:pPr>
            <w:r/>
            <w:r>
              <w:rPr>
                <w:rFonts w:ascii="Calibri" w:hAnsi="Calibri"/>
                <w:b w:val="0"/>
                <w:color w:val="000000"/>
                <w:sz w:val="22"/>
              </w:rPr>
              <w:t>Dispatch multi-channel alerts</w:t>
            </w:r>
          </w:p>
        </w:tc>
      </w:tr>
      <w:tr>
        <w:tc>
          <w:tcPr>
            <w:tcW w:type="dxa" w:w="3120"/>
          </w:tcPr>
          <w:p>
            <w:pPr>
              <w:spacing w:before="20" w:after="20"/>
            </w:pPr>
            <w:r/>
            <w:r>
              <w:rPr>
                <w:rFonts w:ascii="Calibri" w:hAnsi="Calibri"/>
                <w:b w:val="0"/>
                <w:color w:val="000000"/>
                <w:sz w:val="22"/>
              </w:rPr>
              <w:t>/api/resources/</w:t>
            </w:r>
          </w:p>
        </w:tc>
        <w:tc>
          <w:tcPr>
            <w:tcW w:type="dxa" w:w="3120"/>
          </w:tcPr>
          <w:p>
            <w:pPr>
              <w:spacing w:before="20" w:after="20"/>
              <w:jc w:val="center"/>
            </w:pPr>
            <w:r/>
            <w:r>
              <w:rPr>
                <w:rFonts w:ascii="Calibri" w:hAnsi="Calibri"/>
                <w:b w:val="0"/>
                <w:color w:val="000000"/>
                <w:sz w:val="22"/>
              </w:rPr>
              <w:t>GET/POST</w:t>
            </w:r>
          </w:p>
        </w:tc>
        <w:tc>
          <w:tcPr>
            <w:tcW w:type="dxa" w:w="3120"/>
          </w:tcPr>
          <w:p>
            <w:pPr>
              <w:spacing w:before="20" w:after="20"/>
            </w:pPr>
            <w:r/>
            <w:r>
              <w:rPr>
                <w:rFonts w:ascii="Calibri" w:hAnsi="Calibri"/>
                <w:b w:val="0"/>
                <w:color w:val="000000"/>
                <w:sz w:val="22"/>
              </w:rPr>
              <w:t>Resource inventory management</w:t>
            </w:r>
          </w:p>
        </w:tc>
      </w:tr>
    </w:tbl>
    <w:p>
      <w:r>
        <w:br w:type="page"/>
      </w:r>
    </w:p>
    <w:p>
      <w:pPr>
        <w:spacing w:before="320" w:after="200"/>
        <w:jc w:val="left"/>
      </w:pPr>
      <w:r>
        <w:rPr>
          <w:rFonts w:ascii="Calibri" w:hAnsi="Calibri"/>
          <w:b/>
          <w:color w:val="002B5E"/>
          <w:sz w:val="28"/>
        </w:rPr>
        <w:t>CHAPTER 5: TESTING AND VALIDATION</w:t>
      </w:r>
    </w:p>
    <w:p>
      <w:pPr>
        <w:spacing w:before="160" w:after="80"/>
        <w:jc w:val="left"/>
      </w:pPr>
      <w:r>
        <w:rPr>
          <w:rFonts w:ascii="Calibri" w:hAnsi="Calibri"/>
          <w:b/>
          <w:color w:val="0070C0"/>
          <w:sz w:val="24"/>
        </w:rPr>
        <w:t>5.1 Testing Strategy</w:t>
      </w:r>
    </w:p>
    <w:p>
      <w:pPr>
        <w:spacing w:before="0" w:after="120"/>
        <w:jc w:val="both"/>
      </w:pPr>
      <w:r>
        <w:rPr>
          <w:rFonts w:ascii="Calibri" w:hAnsi="Calibri"/>
          <w:b w:val="0"/>
          <w:color w:val="000000"/>
          <w:sz w:val="22"/>
        </w:rPr>
        <w:t>Testing was approached in three phases: unit testing using pytest, integration testing with Django TestClient, and user acceptance testing (UAT) with stakeholders. Coverage was measured using pytest-cov.</w:t>
      </w:r>
    </w:p>
    <w:p>
      <w:pPr>
        <w:spacing w:before="160" w:after="80"/>
        <w:jc w:val="left"/>
      </w:pPr>
      <w:r>
        <w:rPr>
          <w:rFonts w:ascii="Calibri" w:hAnsi="Calibri"/>
          <w:b/>
          <w:color w:val="0070C0"/>
          <w:sz w:val="24"/>
        </w:rPr>
        <w:t>5.2 Unit Testing</w:t>
      </w:r>
    </w:p>
    <w:p>
      <w:pPr>
        <w:spacing w:before="0" w:after="120"/>
        <w:jc w:val="both"/>
      </w:pPr>
      <w:r>
        <w:rPr>
          <w:rFonts w:ascii="Calibri" w:hAnsi="Calibri"/>
          <w:b w:val="0"/>
          <w:color w:val="000000"/>
          <w:sz w:val="22"/>
        </w:rPr>
        <w:t>Unit tests were written for all service classes, serializers, and utility functions. External dependencies such as email and SMS gateways were mocked to ensure deterministic test outcomes. Target coverage was set at 85% or higher.</w:t>
      </w:r>
    </w:p>
    <w:p>
      <w:pPr>
        <w:spacing w:before="160" w:after="80"/>
        <w:jc w:val="left"/>
      </w:pPr>
      <w:r>
        <w:rPr>
          <w:rFonts w:ascii="Calibri" w:hAnsi="Calibri"/>
          <w:b/>
          <w:color w:val="0070C0"/>
          <w:sz w:val="24"/>
        </w:rPr>
        <w:t>5.3 Integration Testing</w:t>
      </w:r>
    </w:p>
    <w:p>
      <w:pPr>
        <w:spacing w:before="0" w:after="120"/>
        <w:jc w:val="both"/>
      </w:pPr>
      <w:r>
        <w:rPr>
          <w:rFonts w:ascii="Calibri" w:hAnsi="Calibri"/>
          <w:b w:val="0"/>
          <w:color w:val="000000"/>
          <w:sz w:val="22"/>
        </w:rPr>
        <w:t>Integration tests validate the full request-response cycle for critical API endpoints using Django TestClient. Database state is reset between tests to maintain isolation and prevent side effects.</w:t>
      </w:r>
    </w:p>
    <w:p>
      <w:pPr>
        <w:spacing w:before="160" w:after="80"/>
        <w:jc w:val="left"/>
      </w:pPr>
      <w:r>
        <w:rPr>
          <w:rFonts w:ascii="Calibri" w:hAnsi="Calibri"/>
          <w:b/>
          <w:color w:val="0070C0"/>
          <w:sz w:val="24"/>
        </w:rPr>
        <w:t>5.4 Security Testing</w:t>
      </w:r>
    </w:p>
    <w:p>
      <w:pPr>
        <w:spacing w:before="0" w:after="120"/>
        <w:jc w:val="both"/>
      </w:pPr>
      <w:r>
        <w:rPr>
          <w:rFonts w:ascii="Calibri" w:hAnsi="Calibri"/>
          <w:b w:val="0"/>
          <w:color w:val="000000"/>
          <w:sz w:val="22"/>
        </w:rPr>
        <w:t>Security tests verify JWT authentication enforcement, role-based access control, CSRF protection, and SQL injection prevention. Penetration testing was conducted on the staging environment.</w:t>
      </w:r>
    </w:p>
    <w:p>
      <w:pPr>
        <w:spacing w:before="160" w:after="80"/>
        <w:jc w:val="left"/>
      </w:pPr>
      <w:r>
        <w:rPr>
          <w:rFonts w:ascii="Calibri" w:hAnsi="Calibri"/>
          <w:b/>
          <w:color w:val="0070C0"/>
          <w:sz w:val="24"/>
        </w:rPr>
        <w:t>5.5 Performance Testing</w:t>
      </w:r>
    </w:p>
    <w:p>
      <w:pPr>
        <w:spacing w:before="0" w:after="120"/>
        <w:jc w:val="both"/>
      </w:pPr>
      <w:r>
        <w:rPr>
          <w:rFonts w:ascii="Calibri" w:hAnsi="Calibri"/>
          <w:b w:val="0"/>
          <w:color w:val="000000"/>
          <w:sz w:val="22"/>
        </w:rPr>
        <w:t>Load testing was performed using Locust to simulate up to 500 concurrent users. Results indicate API response times remain under 500ms at peak load with the current database indexes and caching configuration.</w:t>
      </w:r>
    </w:p>
    <w:p>
      <w:pPr>
        <w:spacing w:before="160" w:after="80"/>
        <w:jc w:val="left"/>
      </w:pPr>
      <w:r>
        <w:rPr>
          <w:rFonts w:ascii="Calibri" w:hAnsi="Calibri"/>
          <w:b/>
          <w:color w:val="0070C0"/>
          <w:sz w:val="24"/>
        </w:rPr>
        <w:t>5.6 User Acceptance Testing</w:t>
      </w:r>
    </w:p>
    <w:p>
      <w:pPr>
        <w:spacing w:before="0" w:after="120"/>
        <w:jc w:val="both"/>
      </w:pPr>
      <w:r>
        <w:rPr>
          <w:rFonts w:ascii="Calibri" w:hAnsi="Calibri"/>
          <w:b w:val="0"/>
          <w:color w:val="000000"/>
          <w:sz w:val="22"/>
        </w:rPr>
        <w:t>UAT sessions were conducted with &lt;Industry Name&gt; personnel representing disaster response coordinators and field volunteers. Feedback was incorporated iteratively, resulting in improved workflows and interface usability.</w:t>
      </w:r>
    </w:p>
    <w:p>
      <w:pPr>
        <w:spacing w:before="160" w:after="80"/>
        <w:jc w:val="center"/>
      </w:pPr>
      <w:r>
        <w:rPr>
          <w:rFonts w:ascii="Calibri" w:hAnsi="Calibri"/>
          <w:b/>
          <w:color w:val="000000"/>
          <w:sz w:val="22"/>
        </w:rPr>
        <w:t>Table 5.1: Test Case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val="clear" w:color="auto" w:fill="D0E0F8"/>
          </w:tcPr>
          <w:p>
            <w:pPr>
              <w:spacing w:before="20" w:after="20"/>
              <w:jc w:val="center"/>
            </w:pPr>
            <w:r/>
            <w:r>
              <w:rPr>
                <w:rFonts w:ascii="Calibri" w:hAnsi="Calibri"/>
                <w:b/>
                <w:color w:val="000000"/>
                <w:sz w:val="22"/>
              </w:rPr>
              <w:t>Module</w:t>
            </w:r>
          </w:p>
        </w:tc>
        <w:tc>
          <w:tcPr>
            <w:tcW w:type="dxa" w:w="2340"/>
            <w:shd w:val="clear" w:color="auto" w:fill="D0E0F8"/>
          </w:tcPr>
          <w:p>
            <w:pPr>
              <w:spacing w:before="20" w:after="20"/>
              <w:jc w:val="center"/>
            </w:pPr>
            <w:r/>
            <w:r>
              <w:rPr>
                <w:rFonts w:ascii="Calibri" w:hAnsi="Calibri"/>
                <w:b/>
                <w:color w:val="000000"/>
                <w:sz w:val="22"/>
              </w:rPr>
              <w:t>TestCase</w:t>
            </w:r>
          </w:p>
        </w:tc>
        <w:tc>
          <w:tcPr>
            <w:tcW w:type="dxa" w:w="2340"/>
            <w:shd w:val="clear" w:color="auto" w:fill="D0E0F8"/>
          </w:tcPr>
          <w:p>
            <w:pPr>
              <w:spacing w:before="20" w:after="20"/>
              <w:jc w:val="center"/>
            </w:pPr>
            <w:r/>
            <w:r>
              <w:rPr>
                <w:rFonts w:ascii="Calibri" w:hAnsi="Calibri"/>
                <w:b/>
                <w:color w:val="000000"/>
                <w:sz w:val="22"/>
              </w:rPr>
              <w:t>Status</w:t>
            </w:r>
          </w:p>
        </w:tc>
        <w:tc>
          <w:tcPr>
            <w:tcW w:type="dxa" w:w="2340"/>
            <w:shd w:val="clear" w:color="auto" w:fill="D0E0F8"/>
          </w:tcPr>
          <w:p>
            <w:pPr>
              <w:spacing w:before="20" w:after="20"/>
              <w:jc w:val="center"/>
            </w:pPr>
            <w:r/>
            <w:r>
              <w:rPr>
                <w:rFonts w:ascii="Calibri" w:hAnsi="Calibri"/>
                <w:b/>
                <w:color w:val="000000"/>
                <w:sz w:val="22"/>
              </w:rPr>
              <w:t>Remarks</w:t>
            </w:r>
          </w:p>
        </w:tc>
      </w:tr>
      <w:tr>
        <w:tc>
          <w:tcPr>
            <w:tcW w:type="dxa" w:w="2340"/>
          </w:tcPr>
          <w:p>
            <w:pPr>
              <w:spacing w:before="20" w:after="20"/>
            </w:pPr>
            <w:r/>
            <w:r>
              <w:rPr>
                <w:rFonts w:ascii="Calibri" w:hAnsi="Calibri"/>
                <w:b w:val="0"/>
                <w:color w:val="000000"/>
                <w:sz w:val="22"/>
              </w:rPr>
              <w:t>Authentication</w:t>
            </w:r>
          </w:p>
        </w:tc>
        <w:tc>
          <w:tcPr>
            <w:tcW w:type="dxa" w:w="2340"/>
          </w:tcPr>
          <w:p>
            <w:pPr>
              <w:spacing w:before="20" w:after="20"/>
            </w:pPr>
            <w:r/>
            <w:r>
              <w:rPr>
                <w:rFonts w:ascii="Calibri" w:hAnsi="Calibri"/>
                <w:b w:val="0"/>
                <w:color w:val="000000"/>
                <w:sz w:val="22"/>
              </w:rPr>
              <w:t>Test valid JWT flow</w:t>
            </w:r>
          </w:p>
        </w:tc>
        <w:tc>
          <w:tcPr>
            <w:tcW w:type="dxa" w:w="2340"/>
          </w:tcPr>
          <w:p>
            <w:pPr>
              <w:spacing w:before="20" w:after="20"/>
              <w:jc w:val="center"/>
            </w:pPr>
            <w:r/>
            <w:r>
              <w:rPr>
                <w:rFonts w:ascii="Calibri" w:hAnsi="Calibri"/>
                <w:b w:val="0"/>
                <w:color w:val="008000"/>
                <w:sz w:val="22"/>
              </w:rPr>
              <w:t>Passed</w:t>
            </w:r>
          </w:p>
        </w:tc>
        <w:tc>
          <w:tcPr>
            <w:tcW w:type="dxa" w:w="2340"/>
          </w:tcPr>
          <w:p>
            <w:pPr>
              <w:spacing w:before="20" w:after="20"/>
            </w:pPr>
            <w:r/>
            <w:r>
              <w:rPr>
                <w:rFonts w:ascii="Calibri" w:hAnsi="Calibri"/>
                <w:b w:val="0"/>
                <w:color w:val="000000"/>
                <w:sz w:val="22"/>
              </w:rPr>
              <w:t>Edge cases covered</w:t>
            </w:r>
          </w:p>
        </w:tc>
      </w:tr>
      <w:tr>
        <w:tc>
          <w:tcPr>
            <w:tcW w:type="dxa" w:w="2340"/>
          </w:tcPr>
          <w:p>
            <w:pPr>
              <w:spacing w:before="20" w:after="20"/>
            </w:pPr>
            <w:r/>
            <w:r>
              <w:rPr>
                <w:rFonts w:ascii="Calibri" w:hAnsi="Calibri"/>
                <w:b w:val="0"/>
                <w:color w:val="000000"/>
                <w:sz w:val="22"/>
              </w:rPr>
              <w:t>Events</w:t>
            </w:r>
          </w:p>
        </w:tc>
        <w:tc>
          <w:tcPr>
            <w:tcW w:type="dxa" w:w="2340"/>
          </w:tcPr>
          <w:p>
            <w:pPr>
              <w:spacing w:before="20" w:after="20"/>
            </w:pPr>
            <w:r/>
            <w:r>
              <w:rPr>
                <w:rFonts w:ascii="Calibri" w:hAnsi="Calibri"/>
                <w:b w:val="0"/>
                <w:color w:val="000000"/>
                <w:sz w:val="22"/>
              </w:rPr>
              <w:t>CRUD operations</w:t>
            </w:r>
          </w:p>
        </w:tc>
        <w:tc>
          <w:tcPr>
            <w:tcW w:type="dxa" w:w="2340"/>
          </w:tcPr>
          <w:p>
            <w:pPr>
              <w:spacing w:before="20" w:after="20"/>
              <w:jc w:val="center"/>
            </w:pPr>
            <w:r/>
            <w:r>
              <w:rPr>
                <w:rFonts w:ascii="Calibri" w:hAnsi="Calibri"/>
                <w:b w:val="0"/>
                <w:color w:val="008000"/>
                <w:sz w:val="22"/>
              </w:rPr>
              <w:t>Passed</w:t>
            </w:r>
          </w:p>
        </w:tc>
        <w:tc>
          <w:tcPr>
            <w:tcW w:type="dxa" w:w="2340"/>
          </w:tcPr>
          <w:p>
            <w:pPr>
              <w:spacing w:before="20" w:after="20"/>
            </w:pPr>
            <w:r/>
            <w:r>
              <w:rPr>
                <w:rFonts w:ascii="Calibri" w:hAnsi="Calibri"/>
                <w:b w:val="0"/>
                <w:color w:val="000000"/>
                <w:sz w:val="22"/>
              </w:rPr>
              <w:t>Includes soft-delete</w:t>
            </w:r>
          </w:p>
        </w:tc>
      </w:tr>
      <w:tr>
        <w:tc>
          <w:tcPr>
            <w:tcW w:type="dxa" w:w="2340"/>
          </w:tcPr>
          <w:p>
            <w:pPr>
              <w:spacing w:before="20" w:after="20"/>
            </w:pPr>
            <w:r/>
            <w:r>
              <w:rPr>
                <w:rFonts w:ascii="Calibri" w:hAnsi="Calibri"/>
                <w:b w:val="0"/>
                <w:color w:val="000000"/>
                <w:sz w:val="22"/>
              </w:rPr>
              <w:t>Resources</w:t>
            </w:r>
          </w:p>
        </w:tc>
        <w:tc>
          <w:tcPr>
            <w:tcW w:type="dxa" w:w="2340"/>
          </w:tcPr>
          <w:p>
            <w:pPr>
              <w:spacing w:before="20" w:after="20"/>
            </w:pPr>
            <w:r/>
            <w:r>
              <w:rPr>
                <w:rFonts w:ascii="Calibri" w:hAnsi="Calibri"/>
                <w:b w:val="0"/>
                <w:color w:val="000000"/>
                <w:sz w:val="22"/>
              </w:rPr>
              <w:t>Inventory updates</w:t>
            </w:r>
          </w:p>
        </w:tc>
        <w:tc>
          <w:tcPr>
            <w:tcW w:type="dxa" w:w="2340"/>
          </w:tcPr>
          <w:p>
            <w:pPr>
              <w:spacing w:before="20" w:after="20"/>
              <w:jc w:val="center"/>
            </w:pPr>
            <w:r/>
            <w:r>
              <w:rPr>
                <w:rFonts w:ascii="Calibri" w:hAnsi="Calibri"/>
                <w:b w:val="0"/>
                <w:color w:val="008000"/>
                <w:sz w:val="22"/>
              </w:rPr>
              <w:t>Passed</w:t>
            </w:r>
          </w:p>
        </w:tc>
        <w:tc>
          <w:tcPr>
            <w:tcW w:type="dxa" w:w="2340"/>
          </w:tcPr>
          <w:p>
            <w:pPr>
              <w:spacing w:before="20" w:after="20"/>
            </w:pPr>
            <w:r/>
            <w:r>
              <w:rPr>
                <w:rFonts w:ascii="Calibri" w:hAnsi="Calibri"/>
                <w:b w:val="0"/>
                <w:color w:val="000000"/>
                <w:sz w:val="22"/>
              </w:rPr>
              <w:t>Concurrency tested</w:t>
            </w:r>
          </w:p>
        </w:tc>
      </w:tr>
      <w:tr>
        <w:tc>
          <w:tcPr>
            <w:tcW w:type="dxa" w:w="2340"/>
          </w:tcPr>
          <w:p>
            <w:pPr>
              <w:spacing w:before="20" w:after="20"/>
            </w:pPr>
            <w:r/>
            <w:r>
              <w:rPr>
                <w:rFonts w:ascii="Calibri" w:hAnsi="Calibri"/>
                <w:b w:val="0"/>
                <w:color w:val="000000"/>
                <w:sz w:val="22"/>
              </w:rPr>
              <w:t>Alerts</w:t>
            </w:r>
          </w:p>
        </w:tc>
        <w:tc>
          <w:tcPr>
            <w:tcW w:type="dxa" w:w="2340"/>
          </w:tcPr>
          <w:p>
            <w:pPr>
              <w:spacing w:before="20" w:after="20"/>
            </w:pPr>
            <w:r/>
            <w:r>
              <w:rPr>
                <w:rFonts w:ascii="Calibri" w:hAnsi="Calibri"/>
                <w:b w:val="0"/>
                <w:color w:val="000000"/>
                <w:sz w:val="22"/>
              </w:rPr>
              <w:t>SMS/Email delivery</w:t>
            </w:r>
          </w:p>
        </w:tc>
        <w:tc>
          <w:tcPr>
            <w:tcW w:type="dxa" w:w="2340"/>
          </w:tcPr>
          <w:p>
            <w:pPr>
              <w:spacing w:before="20" w:after="20"/>
              <w:jc w:val="center"/>
            </w:pPr>
            <w:r/>
            <w:r>
              <w:rPr>
                <w:rFonts w:ascii="Calibri" w:hAnsi="Calibri"/>
                <w:b w:val="0"/>
                <w:color w:val="008000"/>
                <w:sz w:val="22"/>
              </w:rPr>
              <w:t>Passed</w:t>
            </w:r>
          </w:p>
        </w:tc>
        <w:tc>
          <w:tcPr>
            <w:tcW w:type="dxa" w:w="2340"/>
          </w:tcPr>
          <w:p>
            <w:pPr>
              <w:spacing w:before="20" w:after="20"/>
            </w:pPr>
            <w:r/>
            <w:r>
              <w:rPr>
                <w:rFonts w:ascii="Calibri" w:hAnsi="Calibri"/>
                <w:b w:val="0"/>
                <w:color w:val="000000"/>
                <w:sz w:val="22"/>
              </w:rPr>
              <w:t>Mock gateway used</w:t>
            </w:r>
          </w:p>
        </w:tc>
      </w:tr>
      <w:tr>
        <w:tc>
          <w:tcPr>
            <w:tcW w:type="dxa" w:w="2340"/>
          </w:tcPr>
          <w:p>
            <w:pPr>
              <w:spacing w:before="20" w:after="20"/>
            </w:pPr>
            <w:r/>
            <w:r>
              <w:rPr>
                <w:rFonts w:ascii="Calibri" w:hAnsi="Calibri"/>
                <w:b w:val="0"/>
                <w:color w:val="000000"/>
                <w:sz w:val="22"/>
              </w:rPr>
              <w:t>Volunteers</w:t>
            </w:r>
          </w:p>
        </w:tc>
        <w:tc>
          <w:tcPr>
            <w:tcW w:type="dxa" w:w="2340"/>
          </w:tcPr>
          <w:p>
            <w:pPr>
              <w:spacing w:before="20" w:after="20"/>
            </w:pPr>
            <w:r/>
            <w:r>
              <w:rPr>
                <w:rFonts w:ascii="Calibri" w:hAnsi="Calibri"/>
                <w:b w:val="0"/>
                <w:color w:val="000000"/>
                <w:sz w:val="22"/>
              </w:rPr>
              <w:t>Task assignment</w:t>
            </w:r>
          </w:p>
        </w:tc>
        <w:tc>
          <w:tcPr>
            <w:tcW w:type="dxa" w:w="2340"/>
          </w:tcPr>
          <w:p>
            <w:pPr>
              <w:spacing w:before="20" w:after="20"/>
              <w:jc w:val="center"/>
            </w:pPr>
            <w:r/>
            <w:r>
              <w:rPr>
                <w:rFonts w:ascii="Calibri" w:hAnsi="Calibri"/>
                <w:b w:val="0"/>
                <w:color w:val="008000"/>
                <w:sz w:val="22"/>
              </w:rPr>
              <w:t>Passed</w:t>
            </w:r>
          </w:p>
        </w:tc>
        <w:tc>
          <w:tcPr>
            <w:tcW w:type="dxa" w:w="2340"/>
          </w:tcPr>
          <w:p>
            <w:pPr>
              <w:spacing w:before="20" w:after="20"/>
            </w:pPr>
            <w:r/>
            <w:r>
              <w:rPr>
                <w:rFonts w:ascii="Calibri" w:hAnsi="Calibri"/>
                <w:b w:val="0"/>
                <w:color w:val="000000"/>
                <w:sz w:val="22"/>
              </w:rPr>
              <w:t>Role validation OK</w:t>
            </w:r>
          </w:p>
        </w:tc>
      </w:tr>
      <w:tr>
        <w:tc>
          <w:tcPr>
            <w:tcW w:type="dxa" w:w="2340"/>
          </w:tcPr>
          <w:p>
            <w:pPr>
              <w:spacing w:before="20" w:after="20"/>
            </w:pPr>
            <w:r/>
            <w:r>
              <w:rPr>
                <w:rFonts w:ascii="Calibri" w:hAnsi="Calibri"/>
                <w:b w:val="0"/>
                <w:color w:val="000000"/>
                <w:sz w:val="22"/>
              </w:rPr>
              <w:t>Reports</w:t>
            </w:r>
          </w:p>
        </w:tc>
        <w:tc>
          <w:tcPr>
            <w:tcW w:type="dxa" w:w="2340"/>
          </w:tcPr>
          <w:p>
            <w:pPr>
              <w:spacing w:before="20" w:after="20"/>
            </w:pPr>
            <w:r/>
            <w:r>
              <w:rPr>
                <w:rFonts w:ascii="Calibri" w:hAnsi="Calibri"/>
                <w:b w:val="0"/>
                <w:color w:val="000000"/>
                <w:sz w:val="22"/>
              </w:rPr>
              <w:t>Analytics generation</w:t>
            </w:r>
          </w:p>
        </w:tc>
        <w:tc>
          <w:tcPr>
            <w:tcW w:type="dxa" w:w="2340"/>
          </w:tcPr>
          <w:p>
            <w:pPr>
              <w:spacing w:before="20" w:after="20"/>
              <w:jc w:val="center"/>
            </w:pPr>
            <w:r/>
            <w:r>
              <w:rPr>
                <w:rFonts w:ascii="Calibri" w:hAnsi="Calibri"/>
                <w:b w:val="0"/>
                <w:color w:val="008000"/>
                <w:sz w:val="22"/>
              </w:rPr>
              <w:t>Passed</w:t>
            </w:r>
          </w:p>
        </w:tc>
        <w:tc>
          <w:tcPr>
            <w:tcW w:type="dxa" w:w="2340"/>
          </w:tcPr>
          <w:p>
            <w:pPr>
              <w:spacing w:before="20" w:after="20"/>
            </w:pPr>
            <w:r/>
            <w:r>
              <w:rPr>
                <w:rFonts w:ascii="Calibri" w:hAnsi="Calibri"/>
                <w:b w:val="0"/>
                <w:color w:val="000000"/>
                <w:sz w:val="22"/>
              </w:rPr>
              <w:t>Caching improves perf</w:t>
            </w:r>
          </w:p>
        </w:tc>
      </w:tr>
    </w:tbl>
    <w:p>
      <w:r>
        <w:br w:type="page"/>
      </w:r>
    </w:p>
    <w:p>
      <w:pPr>
        <w:spacing w:before="320" w:after="200"/>
        <w:jc w:val="left"/>
      </w:pPr>
      <w:r>
        <w:rPr>
          <w:rFonts w:ascii="Calibri" w:hAnsi="Calibri"/>
          <w:b/>
          <w:color w:val="002B5E"/>
          <w:sz w:val="28"/>
        </w:rPr>
        <w:t>CHAPTER 6: RESULTS AND ANALYSIS</w:t>
      </w:r>
    </w:p>
    <w:p>
      <w:pPr>
        <w:spacing w:before="160" w:after="80"/>
        <w:jc w:val="left"/>
      </w:pPr>
      <w:r>
        <w:rPr>
          <w:rFonts w:ascii="Calibri" w:hAnsi="Calibri"/>
          <w:b/>
          <w:color w:val="0070C0"/>
          <w:sz w:val="24"/>
        </w:rPr>
        <w:t>6.1 Implementation Outcomes</w:t>
      </w:r>
    </w:p>
    <w:p>
      <w:pPr>
        <w:spacing w:before="0" w:after="120"/>
        <w:jc w:val="both"/>
      </w:pPr>
      <w:r>
        <w:rPr>
          <w:rFonts w:ascii="Calibri" w:hAnsi="Calibri"/>
          <w:b w:val="0"/>
          <w:color w:val="000000"/>
          <w:sz w:val="22"/>
        </w:rPr>
        <w:t>The platform was successfully implemented with all core features functional. The backend comprises 45 API endpoints across 8 Django applications. The frontend offers 12 responsive user-facing views covering admin dashboards, volunteer portals, and public alert interfaces.</w:t>
      </w:r>
    </w:p>
    <w:p>
      <w:pPr>
        <w:spacing w:before="160" w:after="80"/>
        <w:jc w:val="left"/>
      </w:pPr>
      <w:r>
        <w:rPr>
          <w:rFonts w:ascii="Calibri" w:hAnsi="Calibri"/>
          <w:b/>
          <w:color w:val="0070C0"/>
          <w:sz w:val="24"/>
        </w:rPr>
        <w:t>6.2 Functional Test Results</w:t>
      </w:r>
    </w:p>
    <w:p>
      <w:pPr>
        <w:spacing w:before="0" w:after="120"/>
        <w:jc w:val="both"/>
      </w:pPr>
      <w:r>
        <w:rPr>
          <w:rFonts w:ascii="Calibri" w:hAnsi="Calibri"/>
          <w:b w:val="0"/>
          <w:color w:val="000000"/>
          <w:sz w:val="22"/>
        </w:rPr>
        <w:t>All 6 functional modules were tested with 120+ test cases. Table 6.1 summarizes the performance benchmarks across key operations.</w:t>
      </w:r>
    </w:p>
    <w:p>
      <w:pPr>
        <w:spacing w:before="160" w:after="80"/>
        <w:jc w:val="left"/>
      </w:pPr>
      <w:r>
        <w:rPr>
          <w:rFonts w:ascii="Calibri" w:hAnsi="Calibri"/>
          <w:b/>
          <w:color w:val="0070C0"/>
          <w:sz w:val="24"/>
        </w:rPr>
        <w:t>6.3 Performance Analysis</w:t>
      </w:r>
    </w:p>
    <w:p>
      <w:pPr>
        <w:spacing w:before="0" w:after="120"/>
        <w:jc w:val="both"/>
      </w:pPr>
      <w:r>
        <w:rPr>
          <w:rFonts w:ascii="Calibri" w:hAnsi="Calibri"/>
          <w:b w:val="0"/>
          <w:color w:val="000000"/>
          <w:sz w:val="22"/>
        </w:rPr>
        <w:t>Average API response times ranged from 120ms to 340ms for CRUD operations. Page load times averaged 1.2 seconds. Database query optimization through proper indexing and select_related/prefetch_related contributed significantly to performance.</w:t>
      </w:r>
    </w:p>
    <w:p>
      <w:pPr>
        <w:spacing w:before="160" w:after="80"/>
        <w:jc w:val="left"/>
      </w:pPr>
      <w:r>
        <w:rPr>
          <w:rFonts w:ascii="Calibri" w:hAnsi="Calibri"/>
          <w:b/>
          <w:color w:val="0070C0"/>
          <w:sz w:val="24"/>
        </w:rPr>
        <w:t>6.4 User Feedback</w:t>
      </w:r>
    </w:p>
    <w:p>
      <w:pPr>
        <w:spacing w:before="0" w:after="120"/>
        <w:jc w:val="both"/>
      </w:pPr>
      <w:r>
        <w:rPr>
          <w:rFonts w:ascii="Calibri" w:hAnsi="Calibri"/>
          <w:b w:val="0"/>
          <w:color w:val="000000"/>
          <w:sz w:val="22"/>
        </w:rPr>
        <w:t>Stakeholder feedback collected during UAT indicated high satisfaction with the alert system and resource tracking features. Volunteers reported improved task awareness and reduced response latency.</w:t>
      </w:r>
    </w:p>
    <w:p>
      <w:pPr>
        <w:spacing w:before="160" w:after="80"/>
        <w:jc w:val="left"/>
      </w:pPr>
      <w:r>
        <w:rPr>
          <w:rFonts w:ascii="Calibri" w:hAnsi="Calibri"/>
          <w:b/>
          <w:color w:val="0070C0"/>
          <w:sz w:val="24"/>
        </w:rPr>
        <w:t>6.5 Challenges Encountered</w:t>
      </w:r>
    </w:p>
    <w:p>
      <w:pPr>
        <w:spacing w:before="0" w:after="120"/>
        <w:jc w:val="both"/>
      </w:pPr>
      <w:r>
        <w:rPr>
          <w:rFonts w:ascii="Calibri" w:hAnsi="Calibri"/>
          <w:b w:val="0"/>
          <w:color w:val="000000"/>
          <w:sz w:val="22"/>
        </w:rPr>
        <w:t>Challenges included handling concurrent resource allocation conflicts, ensuring reliable email delivery across regional networks, and maintaining data consistency during offline field operations. These were addressed through optimistic locking, retry logic, and eventual consistency patterns.</w:t>
      </w:r>
    </w:p>
    <w:p>
      <w:pPr>
        <w:spacing w:before="160" w:after="80"/>
        <w:jc w:val="center"/>
      </w:pPr>
      <w:r>
        <w:rPr>
          <w:rFonts w:ascii="Calibri" w:hAnsi="Calibri"/>
          <w:b/>
          <w:color w:val="000000"/>
          <w:sz w:val="22"/>
        </w:rPr>
        <w:t>Table 6.1: Performance Benchmark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val="clear" w:color="auto" w:fill="D0E0F8"/>
          </w:tcPr>
          <w:p>
            <w:pPr>
              <w:spacing w:before="20" w:after="20"/>
              <w:jc w:val="center"/>
            </w:pPr>
            <w:r/>
            <w:r>
              <w:rPr>
                <w:rFonts w:ascii="Calibri" w:hAnsi="Calibri"/>
                <w:b/>
                <w:color w:val="000000"/>
                <w:sz w:val="22"/>
              </w:rPr>
              <w:t>Operation</w:t>
            </w:r>
          </w:p>
        </w:tc>
        <w:tc>
          <w:tcPr>
            <w:tcW w:type="dxa" w:w="2340"/>
            <w:shd w:val="clear" w:color="auto" w:fill="D0E0F8"/>
          </w:tcPr>
          <w:p>
            <w:pPr>
              <w:spacing w:before="20" w:after="20"/>
              <w:jc w:val="center"/>
            </w:pPr>
            <w:r/>
            <w:r>
              <w:rPr>
                <w:rFonts w:ascii="Calibri" w:hAnsi="Calibri"/>
                <w:b/>
                <w:color w:val="000000"/>
                <w:sz w:val="22"/>
              </w:rPr>
              <w:t>Avg Time (ms)</w:t>
            </w:r>
          </w:p>
        </w:tc>
        <w:tc>
          <w:tcPr>
            <w:tcW w:type="dxa" w:w="2340"/>
            <w:shd w:val="clear" w:color="auto" w:fill="D0E0F8"/>
          </w:tcPr>
          <w:p>
            <w:pPr>
              <w:spacing w:before="20" w:after="20"/>
              <w:jc w:val="center"/>
            </w:pPr>
            <w:r/>
            <w:r>
              <w:rPr>
                <w:rFonts w:ascii="Calibri" w:hAnsi="Calibri"/>
                <w:b/>
                <w:color w:val="000000"/>
                <w:sz w:val="22"/>
              </w:rPr>
              <w:t>Throughput (req/s)</w:t>
            </w:r>
          </w:p>
        </w:tc>
        <w:tc>
          <w:tcPr>
            <w:tcW w:type="dxa" w:w="2340"/>
            <w:shd w:val="clear" w:color="auto" w:fill="D0E0F8"/>
          </w:tcPr>
          <w:p>
            <w:pPr>
              <w:spacing w:before="20" w:after="20"/>
              <w:jc w:val="center"/>
            </w:pPr>
            <w:r/>
            <w:r>
              <w:rPr>
                <w:rFonts w:ascii="Calibri" w:hAnsi="Calibri"/>
                <w:b/>
                <w:color w:val="000000"/>
                <w:sz w:val="22"/>
              </w:rPr>
              <w:t>Notes</w:t>
            </w:r>
          </w:p>
        </w:tc>
      </w:tr>
      <w:tr>
        <w:tc>
          <w:tcPr>
            <w:tcW w:type="dxa" w:w="2340"/>
          </w:tcPr>
          <w:p>
            <w:pPr>
              <w:spacing w:before="20" w:after="20"/>
            </w:pPr>
            <w:r/>
            <w:r>
              <w:rPr>
                <w:rFonts w:ascii="Calibri" w:hAnsi="Calibri"/>
                <w:b w:val="0"/>
                <w:color w:val="000000"/>
                <w:sz w:val="22"/>
              </w:rPr>
              <w:t>Event List GET</w:t>
            </w:r>
          </w:p>
        </w:tc>
        <w:tc>
          <w:tcPr>
            <w:tcW w:type="dxa" w:w="2340"/>
          </w:tcPr>
          <w:p>
            <w:pPr>
              <w:spacing w:before="20" w:after="20"/>
              <w:jc w:val="center"/>
            </w:pPr>
            <w:r/>
            <w:r>
              <w:rPr>
                <w:rFonts w:ascii="Calibri" w:hAnsi="Calibri"/>
                <w:b w:val="0"/>
                <w:color w:val="000000"/>
                <w:sz w:val="22"/>
              </w:rPr>
              <w:t>145</w:t>
            </w:r>
          </w:p>
        </w:tc>
        <w:tc>
          <w:tcPr>
            <w:tcW w:type="dxa" w:w="2340"/>
          </w:tcPr>
          <w:p>
            <w:pPr>
              <w:spacing w:before="20" w:after="20"/>
              <w:jc w:val="center"/>
            </w:pPr>
            <w:r/>
            <w:r>
              <w:rPr>
                <w:rFonts w:ascii="Calibri" w:hAnsi="Calibri"/>
                <w:b w:val="0"/>
                <w:color w:val="000000"/>
                <w:sz w:val="22"/>
              </w:rPr>
              <w:t>420</w:t>
            </w:r>
          </w:p>
        </w:tc>
        <w:tc>
          <w:tcPr>
            <w:tcW w:type="dxa" w:w="2340"/>
          </w:tcPr>
          <w:p>
            <w:pPr>
              <w:spacing w:before="20" w:after="20"/>
            </w:pPr>
            <w:r/>
            <w:r>
              <w:rPr>
                <w:rFonts w:ascii="Calibri" w:hAnsi="Calibri"/>
                <w:b w:val="0"/>
                <w:color w:val="000000"/>
                <w:sz w:val="22"/>
              </w:rPr>
              <w:t>Cached for 60s</w:t>
            </w:r>
          </w:p>
        </w:tc>
      </w:tr>
      <w:tr>
        <w:tc>
          <w:tcPr>
            <w:tcW w:type="dxa" w:w="2340"/>
          </w:tcPr>
          <w:p>
            <w:pPr>
              <w:spacing w:before="20" w:after="20"/>
            </w:pPr>
            <w:r/>
            <w:r>
              <w:rPr>
                <w:rFonts w:ascii="Calibri" w:hAnsi="Calibri"/>
                <w:b w:val="0"/>
                <w:color w:val="000000"/>
                <w:sz w:val="22"/>
              </w:rPr>
              <w:t>Alert POST</w:t>
            </w:r>
          </w:p>
        </w:tc>
        <w:tc>
          <w:tcPr>
            <w:tcW w:type="dxa" w:w="2340"/>
          </w:tcPr>
          <w:p>
            <w:pPr>
              <w:spacing w:before="20" w:after="20"/>
              <w:jc w:val="center"/>
            </w:pPr>
            <w:r/>
            <w:r>
              <w:rPr>
                <w:rFonts w:ascii="Calibri" w:hAnsi="Calibri"/>
                <w:b w:val="0"/>
                <w:color w:val="000000"/>
                <w:sz w:val="22"/>
              </w:rPr>
              <w:t>320</w:t>
            </w:r>
          </w:p>
        </w:tc>
        <w:tc>
          <w:tcPr>
            <w:tcW w:type="dxa" w:w="2340"/>
          </w:tcPr>
          <w:p>
            <w:pPr>
              <w:spacing w:before="20" w:after="20"/>
              <w:jc w:val="center"/>
            </w:pPr>
            <w:r/>
            <w:r>
              <w:rPr>
                <w:rFonts w:ascii="Calibri" w:hAnsi="Calibri"/>
                <w:b w:val="0"/>
                <w:color w:val="000000"/>
                <w:sz w:val="22"/>
              </w:rPr>
              <w:t>180</w:t>
            </w:r>
          </w:p>
        </w:tc>
        <w:tc>
          <w:tcPr>
            <w:tcW w:type="dxa" w:w="2340"/>
          </w:tcPr>
          <w:p>
            <w:pPr>
              <w:spacing w:before="20" w:after="20"/>
            </w:pPr>
            <w:r/>
            <w:r>
              <w:rPr>
                <w:rFonts w:ascii="Calibri" w:hAnsi="Calibri"/>
                <w:b w:val="0"/>
                <w:color w:val="000000"/>
                <w:sz w:val="22"/>
              </w:rPr>
              <w:t>Third-party gateway latency</w:t>
            </w:r>
          </w:p>
        </w:tc>
      </w:tr>
      <w:tr>
        <w:tc>
          <w:tcPr>
            <w:tcW w:type="dxa" w:w="2340"/>
          </w:tcPr>
          <w:p>
            <w:pPr>
              <w:spacing w:before="20" w:after="20"/>
            </w:pPr>
            <w:r/>
            <w:r>
              <w:rPr>
                <w:rFonts w:ascii="Calibri" w:hAnsi="Calibri"/>
                <w:b w:val="0"/>
                <w:color w:val="000000"/>
                <w:sz w:val="22"/>
              </w:rPr>
              <w:t>Resource Update</w:t>
            </w:r>
          </w:p>
        </w:tc>
        <w:tc>
          <w:tcPr>
            <w:tcW w:type="dxa" w:w="2340"/>
          </w:tcPr>
          <w:p>
            <w:pPr>
              <w:spacing w:before="20" w:after="20"/>
              <w:jc w:val="center"/>
            </w:pPr>
            <w:r/>
            <w:r>
              <w:rPr>
                <w:rFonts w:ascii="Calibri" w:hAnsi="Calibri"/>
                <w:b w:val="0"/>
                <w:color w:val="000000"/>
                <w:sz w:val="22"/>
              </w:rPr>
              <w:t>210</w:t>
            </w:r>
          </w:p>
        </w:tc>
        <w:tc>
          <w:tcPr>
            <w:tcW w:type="dxa" w:w="2340"/>
          </w:tcPr>
          <w:p>
            <w:pPr>
              <w:spacing w:before="20" w:after="20"/>
              <w:jc w:val="center"/>
            </w:pPr>
            <w:r/>
            <w:r>
              <w:rPr>
                <w:rFonts w:ascii="Calibri" w:hAnsi="Calibri"/>
                <w:b w:val="0"/>
                <w:color w:val="000000"/>
                <w:sz w:val="22"/>
              </w:rPr>
              <w:t>350</w:t>
            </w:r>
          </w:p>
        </w:tc>
        <w:tc>
          <w:tcPr>
            <w:tcW w:type="dxa" w:w="2340"/>
          </w:tcPr>
          <w:p>
            <w:pPr>
              <w:spacing w:before="20" w:after="20"/>
            </w:pPr>
            <w:r/>
            <w:r>
              <w:rPr>
                <w:rFonts w:ascii="Calibri" w:hAnsi="Calibri"/>
                <w:b w:val="0"/>
                <w:color w:val="000000"/>
                <w:sz w:val="22"/>
              </w:rPr>
              <w:t>Optimistic locking enabled</w:t>
            </w:r>
          </w:p>
        </w:tc>
      </w:tr>
      <w:tr>
        <w:tc>
          <w:tcPr>
            <w:tcW w:type="dxa" w:w="2340"/>
          </w:tcPr>
          <w:p>
            <w:pPr>
              <w:spacing w:before="20" w:after="20"/>
            </w:pPr>
            <w:r/>
            <w:r>
              <w:rPr>
                <w:rFonts w:ascii="Calibri" w:hAnsi="Calibri"/>
                <w:b w:val="0"/>
                <w:color w:val="000000"/>
                <w:sz w:val="22"/>
              </w:rPr>
              <w:t>Volunteer List</w:t>
            </w:r>
          </w:p>
        </w:tc>
        <w:tc>
          <w:tcPr>
            <w:tcW w:type="dxa" w:w="2340"/>
          </w:tcPr>
          <w:p>
            <w:pPr>
              <w:spacing w:before="20" w:after="20"/>
              <w:jc w:val="center"/>
            </w:pPr>
            <w:r/>
            <w:r>
              <w:rPr>
                <w:rFonts w:ascii="Calibri" w:hAnsi="Calibri"/>
                <w:b w:val="0"/>
                <w:color w:val="000000"/>
                <w:sz w:val="22"/>
              </w:rPr>
              <w:t>130</w:t>
            </w:r>
          </w:p>
        </w:tc>
        <w:tc>
          <w:tcPr>
            <w:tcW w:type="dxa" w:w="2340"/>
          </w:tcPr>
          <w:p>
            <w:pPr>
              <w:spacing w:before="20" w:after="20"/>
              <w:jc w:val="center"/>
            </w:pPr>
            <w:r/>
            <w:r>
              <w:rPr>
                <w:rFonts w:ascii="Calibri" w:hAnsi="Calibri"/>
                <w:b w:val="0"/>
                <w:color w:val="000000"/>
                <w:sz w:val="22"/>
              </w:rPr>
              <w:t>480</w:t>
            </w:r>
          </w:p>
        </w:tc>
        <w:tc>
          <w:tcPr>
            <w:tcW w:type="dxa" w:w="2340"/>
          </w:tcPr>
          <w:p>
            <w:pPr>
              <w:spacing w:before="20" w:after="20"/>
            </w:pPr>
            <w:r/>
            <w:r>
              <w:rPr>
                <w:rFonts w:ascii="Calibri" w:hAnsi="Calibri"/>
                <w:b w:val="0"/>
                <w:color w:val="000000"/>
                <w:sz w:val="22"/>
              </w:rPr>
              <w:t>Paginated results</w:t>
            </w:r>
          </w:p>
        </w:tc>
      </w:tr>
      <w:tr>
        <w:tc>
          <w:tcPr>
            <w:tcW w:type="dxa" w:w="2340"/>
          </w:tcPr>
          <w:p>
            <w:pPr>
              <w:spacing w:before="20" w:after="20"/>
            </w:pPr>
            <w:r/>
            <w:r>
              <w:rPr>
                <w:rFonts w:ascii="Calibri" w:hAnsi="Calibri"/>
                <w:b w:val="0"/>
                <w:color w:val="000000"/>
                <w:sz w:val="22"/>
              </w:rPr>
              <w:t>Auth Token Exchange</w:t>
            </w:r>
          </w:p>
        </w:tc>
        <w:tc>
          <w:tcPr>
            <w:tcW w:type="dxa" w:w="2340"/>
          </w:tcPr>
          <w:p>
            <w:pPr>
              <w:spacing w:before="20" w:after="20"/>
              <w:jc w:val="center"/>
            </w:pPr>
            <w:r/>
            <w:r>
              <w:rPr>
                <w:rFonts w:ascii="Calibri" w:hAnsi="Calibri"/>
                <w:b w:val="0"/>
                <w:color w:val="000000"/>
                <w:sz w:val="22"/>
              </w:rPr>
              <w:t>85</w:t>
            </w:r>
          </w:p>
        </w:tc>
        <w:tc>
          <w:tcPr>
            <w:tcW w:type="dxa" w:w="2340"/>
          </w:tcPr>
          <w:p>
            <w:pPr>
              <w:spacing w:before="20" w:after="20"/>
              <w:jc w:val="center"/>
            </w:pPr>
            <w:r/>
            <w:r>
              <w:rPr>
                <w:rFonts w:ascii="Calibri" w:hAnsi="Calibri"/>
                <w:b w:val="0"/>
                <w:color w:val="000000"/>
                <w:sz w:val="22"/>
              </w:rPr>
              <w:t>500</w:t>
            </w:r>
          </w:p>
        </w:tc>
        <w:tc>
          <w:tcPr>
            <w:tcW w:type="dxa" w:w="2340"/>
          </w:tcPr>
          <w:p>
            <w:pPr>
              <w:spacing w:before="20" w:after="20"/>
            </w:pPr>
            <w:r/>
            <w:r>
              <w:rPr>
                <w:rFonts w:ascii="Calibri" w:hAnsi="Calibri"/>
                <w:b w:val="0"/>
                <w:color w:val="000000"/>
                <w:sz w:val="22"/>
              </w:rPr>
              <w:t>JWT stateless validation</w:t>
            </w:r>
          </w:p>
        </w:tc>
      </w:tr>
    </w:tbl>
    <w:p>
      <w:r>
        <w:br w:type="page"/>
      </w:r>
    </w:p>
    <w:p>
      <w:pPr>
        <w:spacing w:before="320" w:after="200"/>
        <w:jc w:val="left"/>
      </w:pPr>
      <w:r>
        <w:rPr>
          <w:rFonts w:ascii="Calibri" w:hAnsi="Calibri"/>
          <w:b/>
          <w:color w:val="002B5E"/>
          <w:sz w:val="28"/>
        </w:rPr>
        <w:t>CHAPTER 7: FUTURE SCOPE AND ENHANCEMENTS</w:t>
      </w:r>
    </w:p>
    <w:p>
      <w:pPr>
        <w:spacing w:before="160" w:after="80"/>
        <w:jc w:val="left"/>
      </w:pPr>
      <w:r>
        <w:rPr>
          <w:rFonts w:ascii="Calibri" w:hAnsi="Calibri"/>
          <w:b/>
          <w:color w:val="0070C0"/>
          <w:sz w:val="24"/>
        </w:rPr>
        <w:t>7.1 Extended Scope</w:t>
      </w:r>
    </w:p>
    <w:p>
      <w:pPr>
        <w:spacing w:before="0" w:after="120"/>
        <w:jc w:val="both"/>
      </w:pPr>
      <w:r>
        <w:rPr>
          <w:rFonts w:ascii="Calibri" w:hAnsi="Calibri"/>
          <w:b w:val="0"/>
          <w:color w:val="000000"/>
          <w:sz w:val="22"/>
        </w:rPr>
        <w:t>The current platform serves as a solid foundation for disaster management coordination. Future iterations can extend functionality through integration with satellite imagery APIs, IoT sensor networks for early warning systems, and mobile applications for field teams.</w:t>
      </w:r>
    </w:p>
    <w:p>
      <w:pPr>
        <w:spacing w:before="160" w:after="80"/>
        <w:jc w:val="left"/>
      </w:pPr>
      <w:r>
        <w:rPr>
          <w:rFonts w:ascii="Calibri" w:hAnsi="Calibri"/>
          <w:b/>
          <w:color w:val="0070C0"/>
          <w:sz w:val="24"/>
        </w:rPr>
        <w:t>7.2 AI and Predictive Analytics</w:t>
      </w:r>
    </w:p>
    <w:p>
      <w:pPr>
        <w:spacing w:before="0" w:after="120"/>
        <w:jc w:val="both"/>
      </w:pPr>
      <w:r>
        <w:rPr>
          <w:rFonts w:ascii="Calibri" w:hAnsi="Calibri"/>
          <w:b w:val="0"/>
          <w:color w:val="000000"/>
          <w:sz w:val="22"/>
        </w:rPr>
        <w:t>Machine learning models can be incorporated to predict disaster impact zones, optimize resource pre-positioning, and forecast volunteer availability based on historical data and real-time signals.</w:t>
      </w:r>
    </w:p>
    <w:p>
      <w:pPr>
        <w:spacing w:before="160" w:after="80"/>
        <w:jc w:val="left"/>
      </w:pPr>
      <w:r>
        <w:rPr>
          <w:rFonts w:ascii="Calibri" w:hAnsi="Calibri"/>
          <w:b/>
          <w:color w:val="0070C0"/>
          <w:sz w:val="24"/>
        </w:rPr>
        <w:t>7.3 Multi-Language Support</w:t>
      </w:r>
    </w:p>
    <w:p>
      <w:pPr>
        <w:spacing w:before="0" w:after="120"/>
        <w:jc w:val="both"/>
      </w:pPr>
      <w:r>
        <w:rPr>
          <w:rFonts w:ascii="Calibri" w:hAnsi="Calibri"/>
          <w:b w:val="0"/>
          <w:color w:val="000000"/>
          <w:sz w:val="22"/>
        </w:rPr>
        <w:t>Internationalization (i18n) using Django translation framework can enable multi-language support to make the platform accessible across diverse geographic regions and user demographics.</w:t>
      </w:r>
    </w:p>
    <w:p>
      <w:pPr>
        <w:spacing w:before="160" w:after="80"/>
        <w:jc w:val="left"/>
      </w:pPr>
      <w:r>
        <w:rPr>
          <w:rFonts w:ascii="Calibri" w:hAnsi="Calibri"/>
          <w:b/>
          <w:color w:val="0070C0"/>
          <w:sz w:val="24"/>
        </w:rPr>
        <w:t>7.4 Blockchain for Transparency</w:t>
      </w:r>
    </w:p>
    <w:p>
      <w:pPr>
        <w:spacing w:before="0" w:after="120"/>
        <w:jc w:val="both"/>
      </w:pPr>
      <w:r>
        <w:rPr>
          <w:rFonts w:ascii="Calibri" w:hAnsi="Calibri"/>
          <w:b w:val="0"/>
          <w:color w:val="000000"/>
          <w:sz w:val="22"/>
        </w:rPr>
        <w:t>Blockchain-based audit trails can enhance transparency in resource allocation and donation tracking, building trust with donors and affected communities.</w:t>
      </w:r>
    </w:p>
    <w:p>
      <w:pPr>
        <w:spacing w:before="160" w:after="80"/>
        <w:jc w:val="left"/>
      </w:pPr>
      <w:r>
        <w:rPr>
          <w:rFonts w:ascii="Calibri" w:hAnsi="Calibri"/>
          <w:b/>
          <w:color w:val="0070C0"/>
          <w:sz w:val="24"/>
        </w:rPr>
        <w:t>7.5 Mobile Application</w:t>
      </w:r>
    </w:p>
    <w:p>
      <w:pPr>
        <w:spacing w:before="0" w:after="120"/>
        <w:jc w:val="both"/>
      </w:pPr>
      <w:r>
        <w:rPr>
          <w:rFonts w:ascii="Calibri" w:hAnsi="Calibri"/>
          <w:b w:val="0"/>
          <w:color w:val="000000"/>
          <w:sz w:val="22"/>
        </w:rPr>
        <w:t>A companion mobile application can improve field coordination with offline mode, GPS-based incident reporting, and push notification support, ensuring continuity during network disruptions.</w:t>
      </w:r>
    </w:p>
    <w:p>
      <w:pPr>
        <w:spacing w:before="160" w:after="80"/>
        <w:jc w:val="left"/>
      </w:pPr>
      <w:r>
        <w:rPr>
          <w:rFonts w:ascii="Calibri" w:hAnsi="Calibri"/>
          <w:b/>
          <w:color w:val="0070C0"/>
          <w:sz w:val="24"/>
        </w:rPr>
        <w:t>7.6 Feature Roadmap</w:t>
      </w:r>
    </w:p>
    <w:p>
      <w:pPr>
        <w:spacing w:before="0" w:after="120"/>
        <w:jc w:val="both"/>
      </w:pPr>
      <w:r>
        <w:rPr>
          <w:rFonts w:ascii="Calibri" w:hAnsi="Calibri"/>
          <w:b w:val="0"/>
          <w:color w:val="000000"/>
          <w:sz w:val="22"/>
        </w:rPr>
        <w:t>Table 7.1 outlines the proposed feature roadmap and estimated implementation timeline.</w:t>
      </w:r>
    </w:p>
    <w:p>
      <w:pPr>
        <w:spacing w:before="160" w:after="80"/>
        <w:jc w:val="center"/>
      </w:pPr>
      <w:r>
        <w:rPr>
          <w:rFonts w:ascii="Calibri" w:hAnsi="Calibri"/>
          <w:b/>
          <w:color w:val="000000"/>
          <w:sz w:val="22"/>
        </w:rPr>
        <w:t>Table 7.1: Future Feature Roadmap</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0E0F8"/>
          </w:tcPr>
          <w:p>
            <w:pPr>
              <w:spacing w:before="20" w:after="20"/>
              <w:jc w:val="center"/>
            </w:pPr>
            <w:r/>
            <w:r>
              <w:rPr>
                <w:rFonts w:ascii="Calibri" w:hAnsi="Calibri"/>
                <w:b/>
                <w:color w:val="000000"/>
                <w:sz w:val="22"/>
              </w:rPr>
              <w:t>Feature</w:t>
            </w:r>
          </w:p>
        </w:tc>
        <w:tc>
          <w:tcPr>
            <w:tcW w:type="dxa" w:w="3120"/>
            <w:shd w:val="clear" w:color="auto" w:fill="D0E0F8"/>
          </w:tcPr>
          <w:p>
            <w:pPr>
              <w:spacing w:before="20" w:after="20"/>
              <w:jc w:val="center"/>
            </w:pPr>
            <w:r/>
            <w:r>
              <w:rPr>
                <w:rFonts w:ascii="Calibri" w:hAnsi="Calibri"/>
                <w:b/>
                <w:color w:val="000000"/>
                <w:sz w:val="22"/>
              </w:rPr>
              <w:t>Priority</w:t>
            </w:r>
          </w:p>
        </w:tc>
        <w:tc>
          <w:tcPr>
            <w:tcW w:type="dxa" w:w="3120"/>
            <w:shd w:val="clear" w:color="auto" w:fill="D0E0F8"/>
          </w:tcPr>
          <w:p>
            <w:pPr>
              <w:spacing w:before="20" w:after="20"/>
              <w:jc w:val="center"/>
            </w:pPr>
            <w:r/>
            <w:r>
              <w:rPr>
                <w:rFonts w:ascii="Calibri" w:hAnsi="Calibri"/>
                <w:b/>
                <w:color w:val="000000"/>
                <w:sz w:val="22"/>
              </w:rPr>
              <w:t>Timeline</w:t>
            </w:r>
          </w:p>
        </w:tc>
      </w:tr>
      <w:tr>
        <w:tc>
          <w:tcPr>
            <w:tcW w:type="dxa" w:w="3120"/>
          </w:tcPr>
          <w:p>
            <w:pPr>
              <w:spacing w:before="20" w:after="20"/>
            </w:pPr>
            <w:r/>
            <w:r>
              <w:rPr>
                <w:rFonts w:ascii="Calibri" w:hAnsi="Calibri"/>
                <w:b w:val="0"/>
                <w:color w:val="000000"/>
                <w:sz w:val="22"/>
              </w:rPr>
              <w:t>AI Prediction Module</w:t>
            </w:r>
          </w:p>
        </w:tc>
        <w:tc>
          <w:tcPr>
            <w:tcW w:type="dxa" w:w="3120"/>
          </w:tcPr>
          <w:p>
            <w:pPr>
              <w:spacing w:before="20" w:after="20"/>
              <w:jc w:val="center"/>
            </w:pPr>
            <w:r/>
            <w:r>
              <w:rPr>
                <w:rFonts w:ascii="Calibri" w:hAnsi="Calibri"/>
                <w:b w:val="0"/>
                <w:color w:val="000000"/>
                <w:sz w:val="22"/>
              </w:rPr>
              <w:t>High</w:t>
            </w:r>
          </w:p>
        </w:tc>
        <w:tc>
          <w:tcPr>
            <w:tcW w:type="dxa" w:w="3120"/>
          </w:tcPr>
          <w:p>
            <w:pPr>
              <w:spacing w:before="20" w:after="20"/>
              <w:jc w:val="center"/>
            </w:pPr>
            <w:r/>
            <w:r>
              <w:rPr>
                <w:rFonts w:ascii="Calibri" w:hAnsi="Calibri"/>
                <w:b w:val="0"/>
                <w:color w:val="000000"/>
                <w:sz w:val="22"/>
              </w:rPr>
              <w:t>3-4 months</w:t>
            </w:r>
          </w:p>
        </w:tc>
      </w:tr>
      <w:tr>
        <w:tc>
          <w:tcPr>
            <w:tcW w:type="dxa" w:w="3120"/>
          </w:tcPr>
          <w:p>
            <w:pPr>
              <w:spacing w:before="20" w:after="20"/>
            </w:pPr>
            <w:r/>
            <w:r>
              <w:rPr>
                <w:rFonts w:ascii="Calibri" w:hAnsi="Calibri"/>
                <w:b w:val="0"/>
                <w:color w:val="000000"/>
                <w:sz w:val="22"/>
              </w:rPr>
              <w:t>Mobile App</w:t>
            </w:r>
          </w:p>
        </w:tc>
        <w:tc>
          <w:tcPr>
            <w:tcW w:type="dxa" w:w="3120"/>
          </w:tcPr>
          <w:p>
            <w:pPr>
              <w:spacing w:before="20" w:after="20"/>
              <w:jc w:val="center"/>
            </w:pPr>
            <w:r/>
            <w:r>
              <w:rPr>
                <w:rFonts w:ascii="Calibri" w:hAnsi="Calibri"/>
                <w:b w:val="0"/>
                <w:color w:val="000000"/>
                <w:sz w:val="22"/>
              </w:rPr>
              <w:t>High</w:t>
            </w:r>
          </w:p>
        </w:tc>
        <w:tc>
          <w:tcPr>
            <w:tcW w:type="dxa" w:w="3120"/>
          </w:tcPr>
          <w:p>
            <w:pPr>
              <w:spacing w:before="20" w:after="20"/>
              <w:jc w:val="center"/>
            </w:pPr>
            <w:r/>
            <w:r>
              <w:rPr>
                <w:rFonts w:ascii="Calibri" w:hAnsi="Calibri"/>
                <w:b w:val="0"/>
                <w:color w:val="000000"/>
                <w:sz w:val="22"/>
              </w:rPr>
              <w:t>4-6 months</w:t>
            </w:r>
          </w:p>
        </w:tc>
      </w:tr>
      <w:tr>
        <w:tc>
          <w:tcPr>
            <w:tcW w:type="dxa" w:w="3120"/>
          </w:tcPr>
          <w:p>
            <w:pPr>
              <w:spacing w:before="20" w:after="20"/>
            </w:pPr>
            <w:r/>
            <w:r>
              <w:rPr>
                <w:rFonts w:ascii="Calibri" w:hAnsi="Calibri"/>
                <w:b w:val="0"/>
                <w:color w:val="000000"/>
                <w:sz w:val="22"/>
              </w:rPr>
              <w:t>Multi-language</w:t>
            </w:r>
          </w:p>
        </w:tc>
        <w:tc>
          <w:tcPr>
            <w:tcW w:type="dxa" w:w="3120"/>
          </w:tcPr>
          <w:p>
            <w:pPr>
              <w:spacing w:before="20" w:after="20"/>
              <w:jc w:val="center"/>
            </w:pPr>
            <w:r/>
            <w:r>
              <w:rPr>
                <w:rFonts w:ascii="Calibri" w:hAnsi="Calibri"/>
                <w:b w:val="0"/>
                <w:color w:val="000000"/>
                <w:sz w:val="22"/>
              </w:rPr>
              <w:t>Medium</w:t>
            </w:r>
          </w:p>
        </w:tc>
        <w:tc>
          <w:tcPr>
            <w:tcW w:type="dxa" w:w="3120"/>
          </w:tcPr>
          <w:p>
            <w:pPr>
              <w:spacing w:before="20" w:after="20"/>
              <w:jc w:val="center"/>
            </w:pPr>
            <w:r/>
            <w:r>
              <w:rPr>
                <w:rFonts w:ascii="Calibri" w:hAnsi="Calibri"/>
                <w:b w:val="0"/>
                <w:color w:val="000000"/>
                <w:sz w:val="22"/>
              </w:rPr>
              <w:t>1-2 months</w:t>
            </w:r>
          </w:p>
        </w:tc>
      </w:tr>
      <w:tr>
        <w:tc>
          <w:tcPr>
            <w:tcW w:type="dxa" w:w="3120"/>
          </w:tcPr>
          <w:p>
            <w:pPr>
              <w:spacing w:before="20" w:after="20"/>
            </w:pPr>
            <w:r/>
            <w:r>
              <w:rPr>
                <w:rFonts w:ascii="Calibri" w:hAnsi="Calibri"/>
                <w:b w:val="0"/>
                <w:color w:val="000000"/>
                <w:sz w:val="22"/>
              </w:rPr>
              <w:t>Blockchain Audit</w:t>
            </w:r>
          </w:p>
        </w:tc>
        <w:tc>
          <w:tcPr>
            <w:tcW w:type="dxa" w:w="3120"/>
          </w:tcPr>
          <w:p>
            <w:pPr>
              <w:spacing w:before="20" w:after="20"/>
              <w:jc w:val="center"/>
            </w:pPr>
            <w:r/>
            <w:r>
              <w:rPr>
                <w:rFonts w:ascii="Calibri" w:hAnsi="Calibri"/>
                <w:b w:val="0"/>
                <w:color w:val="000000"/>
                <w:sz w:val="22"/>
              </w:rPr>
              <w:t>Medium</w:t>
            </w:r>
          </w:p>
        </w:tc>
        <w:tc>
          <w:tcPr>
            <w:tcW w:type="dxa" w:w="3120"/>
          </w:tcPr>
          <w:p>
            <w:pPr>
              <w:spacing w:before="20" w:after="20"/>
              <w:jc w:val="center"/>
            </w:pPr>
            <w:r/>
            <w:r>
              <w:rPr>
                <w:rFonts w:ascii="Calibri" w:hAnsi="Calibri"/>
                <w:b w:val="0"/>
                <w:color w:val="000000"/>
                <w:sz w:val="22"/>
              </w:rPr>
              <w:t>2-3 months</w:t>
            </w:r>
          </w:p>
        </w:tc>
      </w:tr>
      <w:tr>
        <w:tc>
          <w:tcPr>
            <w:tcW w:type="dxa" w:w="3120"/>
          </w:tcPr>
          <w:p>
            <w:pPr>
              <w:spacing w:before="20" w:after="20"/>
            </w:pPr>
            <w:r/>
            <w:r>
              <w:rPr>
                <w:rFonts w:ascii="Calibri" w:hAnsi="Calibri"/>
                <w:b w:val="0"/>
                <w:color w:val="000000"/>
                <w:sz w:val="22"/>
              </w:rPr>
              <w:t>IoT Integration</w:t>
            </w:r>
          </w:p>
        </w:tc>
        <w:tc>
          <w:tcPr>
            <w:tcW w:type="dxa" w:w="3120"/>
          </w:tcPr>
          <w:p>
            <w:pPr>
              <w:spacing w:before="20" w:after="20"/>
              <w:jc w:val="center"/>
            </w:pPr>
            <w:r/>
            <w:r>
              <w:rPr>
                <w:rFonts w:ascii="Calibri" w:hAnsi="Calibri"/>
                <w:b w:val="0"/>
                <w:color w:val="000000"/>
                <w:sz w:val="22"/>
              </w:rPr>
              <w:t>Low</w:t>
            </w:r>
          </w:p>
        </w:tc>
        <w:tc>
          <w:tcPr>
            <w:tcW w:type="dxa" w:w="3120"/>
          </w:tcPr>
          <w:p>
            <w:pPr>
              <w:spacing w:before="20" w:after="20"/>
              <w:jc w:val="center"/>
            </w:pPr>
            <w:r/>
            <w:r>
              <w:rPr>
                <w:rFonts w:ascii="Calibri" w:hAnsi="Calibri"/>
                <w:b w:val="0"/>
                <w:color w:val="000000"/>
                <w:sz w:val="22"/>
              </w:rPr>
              <w:t>6+ months</w:t>
            </w:r>
          </w:p>
        </w:tc>
      </w:tr>
    </w:tbl>
    <w:p>
      <w:r>
        <w:br w:type="page"/>
      </w:r>
    </w:p>
    <w:p>
      <w:pPr>
        <w:spacing w:before="320" w:after="200"/>
        <w:jc w:val="left"/>
      </w:pPr>
      <w:r>
        <w:rPr>
          <w:rFonts w:ascii="Calibri" w:hAnsi="Calibri"/>
          <w:b/>
          <w:color w:val="002B5E"/>
          <w:sz w:val="28"/>
        </w:rPr>
        <w:t>CHAPTER 8: CONCLUSION</w:t>
      </w:r>
    </w:p>
    <w:p>
      <w:pPr>
        <w:spacing w:before="160" w:after="80"/>
        <w:jc w:val="left"/>
      </w:pPr>
      <w:r>
        <w:rPr>
          <w:rFonts w:ascii="Calibri" w:hAnsi="Calibri"/>
          <w:b/>
          <w:color w:val="0070C0"/>
          <w:sz w:val="24"/>
        </w:rPr>
        <w:t>8.1 Summary of Work</w:t>
      </w:r>
    </w:p>
    <w:p>
      <w:pPr>
        <w:spacing w:before="0" w:after="120"/>
        <w:jc w:val="both"/>
      </w:pPr>
      <w:r>
        <w:rPr>
          <w:rFonts w:ascii="Calibri" w:hAnsi="Calibri"/>
          <w:b w:val="0"/>
          <w:color w:val="000000"/>
          <w:sz w:val="22"/>
        </w:rPr>
        <w:t>The internship at &lt;Industry Name&gt; from &lt;Start Date&gt; to &lt;End Date&gt; provided an excellent opportunity to apply academic knowledge to real-world disaster management challenges. The Disaster Relief Coordination Platform was successfully designed, developed, and validated as a comprehensive web-based solution.</w:t>
      </w:r>
    </w:p>
    <w:p>
      <w:pPr>
        <w:spacing w:before="160" w:after="80"/>
        <w:jc w:val="left"/>
      </w:pPr>
      <w:r>
        <w:rPr>
          <w:rFonts w:ascii="Calibri" w:hAnsi="Calibri"/>
          <w:b/>
          <w:color w:val="0070C0"/>
          <w:sz w:val="24"/>
        </w:rPr>
        <w:t>8.2 Key Contributions</w:t>
      </w:r>
    </w:p>
    <w:p>
      <w:pPr>
        <w:spacing w:before="0" w:after="120"/>
        <w:jc w:val="both"/>
      </w:pPr>
      <w:r>
        <w:rPr>
          <w:rFonts w:ascii="Calibri" w:hAnsi="Calibri"/>
          <w:b w:val="0"/>
          <w:color w:val="000000"/>
          <w:sz w:val="22"/>
        </w:rPr>
        <w:t>Key contributions include: (a) Full-stack implementation of DRCP with 45 REST API endpoints and 12 user-facing views; (b) Multi-channel alert system supporting email, SMS, and in-app notifications; (c) Role-based access control ensuring operational security; (d) Comprehensive testing framework with 85%+ code coverage.</w:t>
      </w:r>
    </w:p>
    <w:p>
      <w:pPr>
        <w:spacing w:before="160" w:after="80"/>
        <w:jc w:val="left"/>
      </w:pPr>
      <w:r>
        <w:rPr>
          <w:rFonts w:ascii="Calibri" w:hAnsi="Calibri"/>
          <w:b/>
          <w:color w:val="0070C0"/>
          <w:sz w:val="24"/>
        </w:rPr>
        <w:t>8.3 Learning Outcomes</w:t>
      </w:r>
    </w:p>
    <w:p>
      <w:pPr>
        <w:spacing w:before="0" w:after="120"/>
        <w:jc w:val="both"/>
      </w:pPr>
      <w:r>
        <w:rPr>
          <w:rFonts w:ascii="Calibri" w:hAnsi="Calibri"/>
          <w:b w:val="0"/>
          <w:color w:val="000000"/>
          <w:sz w:val="22"/>
        </w:rPr>
        <w:t>This internship significantly enhanced practical skills in full-stack web development, requirement analysis, system design, API architecture, and software testing methodologies. Exposure to real-world disaster management workflows provided invaluable domain knowledge.</w:t>
      </w:r>
    </w:p>
    <w:p>
      <w:pPr>
        <w:spacing w:before="160" w:after="80"/>
        <w:jc w:val="left"/>
      </w:pPr>
      <w:r>
        <w:rPr>
          <w:rFonts w:ascii="Calibri" w:hAnsi="Calibri"/>
          <w:b/>
          <w:color w:val="0070C0"/>
          <w:sz w:val="24"/>
        </w:rPr>
        <w:t>8.4 Limitations</w:t>
      </w:r>
    </w:p>
    <w:p>
      <w:pPr>
        <w:spacing w:before="0" w:after="120"/>
        <w:jc w:val="both"/>
      </w:pPr>
      <w:r>
        <w:rPr>
          <w:rFonts w:ascii="Calibri" w:hAnsi="Calibri"/>
          <w:b w:val="0"/>
          <w:color w:val="000000"/>
          <w:sz w:val="22"/>
        </w:rPr>
        <w:t>While DRCP addresses many coordination challenges, certain limitations remain: lack of mobile application, dependence on internet connectivity for real-time features, and limited third-party integrations.</w:t>
      </w:r>
    </w:p>
    <w:p>
      <w:pPr>
        <w:spacing w:before="160" w:after="80"/>
        <w:jc w:val="left"/>
      </w:pPr>
      <w:r>
        <w:rPr>
          <w:rFonts w:ascii="Calibri" w:hAnsi="Calibri"/>
          <w:b/>
          <w:color w:val="0070C0"/>
          <w:sz w:val="24"/>
        </w:rPr>
        <w:t>8.5 Conclusion</w:t>
      </w:r>
    </w:p>
    <w:p>
      <w:pPr>
        <w:spacing w:before="0" w:after="120"/>
        <w:jc w:val="both"/>
      </w:pPr>
      <w:r>
        <w:rPr>
          <w:rFonts w:ascii="Calibri" w:hAnsi="Calibri"/>
          <w:b w:val="0"/>
          <w:color w:val="000000"/>
          <w:sz w:val="22"/>
        </w:rPr>
        <w:t>The Disaster Relief Coordination Platform successfully demonstrates how modern web technologies can address critical gaps in disaster management. With further enhancements, DRCP has the potential to become a valuable tool for humanitarian organizations worldwide.</w:t>
      </w:r>
    </w:p>
    <w:p>
      <w:r>
        <w:br w:type="page"/>
      </w:r>
    </w:p>
    <w:p>
      <w:pPr>
        <w:spacing w:before="400" w:after="200"/>
        <w:jc w:val="left"/>
      </w:pPr>
      <w:r>
        <w:rPr>
          <w:rFonts w:ascii="Calibri" w:hAnsi="Calibri"/>
          <w:b/>
          <w:color w:val="002B5E"/>
          <w:sz w:val="28"/>
        </w:rPr>
        <w:t>REFERENCES</w:t>
      </w:r>
    </w:p>
    <w:p>
      <w:pPr>
        <w:pStyle w:val="ListNumber"/>
      </w:pPr>
      <w:r>
        <w:rPr>
          <w:rFonts w:ascii="Calibri" w:hAnsi="Calibri"/>
          <w:b w:val="0"/>
          <w:color w:val="000000"/>
          <w:sz w:val="22"/>
        </w:rPr>
        <w:t>FEMA. (2023). National Response Framework. Federal Emergency Management Agency.</w:t>
      </w:r>
    </w:p>
    <w:p>
      <w:pPr>
        <w:pStyle w:val="ListNumber"/>
      </w:pPr>
      <w:r>
        <w:rPr>
          <w:rFonts w:ascii="Calibri" w:hAnsi="Calibri"/>
          <w:b w:val="0"/>
          <w:color w:val="000000"/>
          <w:sz w:val="22"/>
        </w:rPr>
        <w:t>Django Software Foundation. (2023). Django Documentation. https://docs.djangoproject.com/</w:t>
      </w:r>
    </w:p>
    <w:p>
      <w:pPr>
        <w:pStyle w:val="ListNumber"/>
      </w:pPr>
      <w:r>
        <w:rPr>
          <w:rFonts w:ascii="Calibri" w:hAnsi="Calibri"/>
          <w:b w:val="0"/>
          <w:color w:val="000000"/>
          <w:sz w:val="22"/>
        </w:rPr>
        <w:t>Red Hat. (2023). Ansible Documentation. https://docs.ansible.com/</w:t>
      </w:r>
    </w:p>
    <w:p>
      <w:pPr>
        <w:pStyle w:val="ListNumber"/>
      </w:pPr>
      <w:r>
        <w:rPr>
          <w:rFonts w:ascii="Calibri" w:hAnsi="Calibri"/>
          <w:b w:val="0"/>
          <w:color w:val="000000"/>
          <w:sz w:val="22"/>
        </w:rPr>
        <w:t>PostgreSQL Global Development Group. (2023). PostgreSQL Documentation. https://www.postgresql.org/docs/</w:t>
      </w:r>
    </w:p>
    <w:p>
      <w:pPr>
        <w:pStyle w:val="ListNumber"/>
      </w:pPr>
      <w:r>
        <w:rPr>
          <w:rFonts w:ascii="Calibri" w:hAnsi="Calibri"/>
          <w:b w:val="0"/>
          <w:color w:val="000000"/>
          <w:sz w:val="22"/>
        </w:rPr>
        <w:t>Sahana Software Foundation. (2023). Sahana Eden Disaster Management System.</w:t>
      </w:r>
    </w:p>
    <w:p>
      <w:pPr>
        <w:pStyle w:val="ListNumber"/>
      </w:pPr>
      <w:r>
        <w:rPr>
          <w:rFonts w:ascii="Calibri" w:hAnsi="Calibri"/>
          <w:b w:val="0"/>
          <w:color w:val="000000"/>
          <w:sz w:val="22"/>
        </w:rPr>
        <w:t>Ushahidi. (2023). Ushahidi Platform. https://www.ushahidi.com/</w:t>
      </w:r>
    </w:p>
    <w:p>
      <w:pPr>
        <w:pStyle w:val="ListNumber"/>
      </w:pPr>
      <w:r>
        <w:rPr>
          <w:rFonts w:ascii="Calibri" w:hAnsi="Calibri"/>
          <w:b w:val="0"/>
          <w:color w:val="000000"/>
          <w:sz w:val="22"/>
        </w:rPr>
        <w:t>O'Reilly Media. (2022). RESTful Web APIs. Richardson, L. &amp; Ruby, S.</w:t>
      </w:r>
    </w:p>
    <w:p>
      <w:pPr>
        <w:pStyle w:val="ListNumber"/>
      </w:pPr>
      <w:r>
        <w:rPr>
          <w:rFonts w:ascii="Calibri" w:hAnsi="Calibri"/>
          <w:b w:val="0"/>
          <w:color w:val="000000"/>
          <w:sz w:val="22"/>
        </w:rPr>
        <w:t>NIST. (2023). Cybersecurity Framework.</w:t>
      </w:r>
    </w:p>
    <w:p>
      <w:pPr>
        <w:pStyle w:val="ListNumber"/>
      </w:pPr>
      <w:r>
        <w:rPr>
          <w:rFonts w:ascii="Calibri" w:hAnsi="Calibri"/>
          <w:b w:val="0"/>
          <w:color w:val="000000"/>
          <w:sz w:val="22"/>
        </w:rPr>
        <w:t>WCAG. (2023). Web Content Accessibility Guidelines. W3C.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Disaster Relief Coordination Platform -- Internship Report</w:t>
    </w:r>
    <w:fldChar w:fldCharType="begin"/>
    <w:instrText>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