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44B6" w14:textId="77777777" w:rsidR="008C15D1" w:rsidRDefault="00E27EAD">
      <w:pPr>
        <w:pStyle w:val="Heading1"/>
      </w:pPr>
      <w:r>
        <w:t>2. Data Description</w:t>
      </w:r>
    </w:p>
    <w:p w14:paraId="7DEED12E" w14:textId="77777777" w:rsidR="008C15D1" w:rsidRDefault="00E27EAD">
      <w:pPr>
        <w:pStyle w:val="Heading2"/>
      </w:pPr>
      <w:r>
        <w:t>2.1 Dataset Overview</w:t>
      </w:r>
    </w:p>
    <w:p w14:paraId="4DDBD476" w14:textId="77777777" w:rsidR="008C15D1" w:rsidRDefault="00E27EAD">
      <w:r>
        <w:t xml:space="preserve">The dataset consists of 70,000 entries and 13 columns, sourced from routine medical checkups. It is used for predicting the presence of cardiovascular disease (binary classification). Each row represents data </w:t>
      </w:r>
      <w:r>
        <w:t>for one patient. The features include demographic information, physiological measurements, lifestyle choices, and the target variable 'cardio'.</w:t>
      </w:r>
    </w:p>
    <w:p w14:paraId="05728B5D" w14:textId="77777777" w:rsidR="008C15D1" w:rsidRDefault="00E27EAD">
      <w:pPr>
        <w:pStyle w:val="Heading2"/>
      </w:pPr>
      <w:r>
        <w:t>2.2 Features Description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C15D1" w14:paraId="1B46DCFA" w14:textId="77777777">
        <w:tc>
          <w:tcPr>
            <w:tcW w:w="2880" w:type="dxa"/>
          </w:tcPr>
          <w:p w14:paraId="16590FC2" w14:textId="77777777" w:rsidR="008C15D1" w:rsidRDefault="00E27EAD">
            <w:r>
              <w:t>Column Name</w:t>
            </w:r>
          </w:p>
        </w:tc>
        <w:tc>
          <w:tcPr>
            <w:tcW w:w="2880" w:type="dxa"/>
          </w:tcPr>
          <w:p w14:paraId="71BE35F4" w14:textId="77777777" w:rsidR="008C15D1" w:rsidRDefault="00E27EAD">
            <w:r>
              <w:t>Type</w:t>
            </w:r>
          </w:p>
        </w:tc>
        <w:tc>
          <w:tcPr>
            <w:tcW w:w="2880" w:type="dxa"/>
          </w:tcPr>
          <w:p w14:paraId="2928BF7D" w14:textId="77777777" w:rsidR="008C15D1" w:rsidRDefault="00E27EAD">
            <w:r>
              <w:t>Description</w:t>
            </w:r>
          </w:p>
        </w:tc>
      </w:tr>
      <w:tr w:rsidR="008C15D1" w14:paraId="2E7480A3" w14:textId="77777777">
        <w:tc>
          <w:tcPr>
            <w:tcW w:w="2880" w:type="dxa"/>
          </w:tcPr>
          <w:p w14:paraId="08983000" w14:textId="77777777" w:rsidR="008C15D1" w:rsidRDefault="00E27EAD">
            <w:r>
              <w:t>id</w:t>
            </w:r>
          </w:p>
        </w:tc>
        <w:tc>
          <w:tcPr>
            <w:tcW w:w="2880" w:type="dxa"/>
          </w:tcPr>
          <w:p w14:paraId="517626EC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3CC00B0B" w14:textId="77777777" w:rsidR="008C15D1" w:rsidRDefault="00E27EAD">
            <w:r>
              <w:t>Unique identifier for each record</w:t>
            </w:r>
          </w:p>
        </w:tc>
      </w:tr>
      <w:tr w:rsidR="008C15D1" w14:paraId="614C2643" w14:textId="77777777">
        <w:tc>
          <w:tcPr>
            <w:tcW w:w="2880" w:type="dxa"/>
          </w:tcPr>
          <w:p w14:paraId="4677A64F" w14:textId="77777777" w:rsidR="008C15D1" w:rsidRDefault="00E27EAD">
            <w:r>
              <w:t>age</w:t>
            </w:r>
          </w:p>
        </w:tc>
        <w:tc>
          <w:tcPr>
            <w:tcW w:w="2880" w:type="dxa"/>
          </w:tcPr>
          <w:p w14:paraId="77340E45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23146AA6" w14:textId="77777777" w:rsidR="008C15D1" w:rsidRDefault="00E27EAD">
            <w:r>
              <w:t>Age in days (e.g., 19,468 days ≈ 53.3 years)</w:t>
            </w:r>
          </w:p>
        </w:tc>
      </w:tr>
      <w:tr w:rsidR="008C15D1" w14:paraId="3B6EA429" w14:textId="77777777">
        <w:tc>
          <w:tcPr>
            <w:tcW w:w="2880" w:type="dxa"/>
          </w:tcPr>
          <w:p w14:paraId="4164CEE0" w14:textId="77777777" w:rsidR="008C15D1" w:rsidRDefault="00E27EAD">
            <w:r>
              <w:t>gender</w:t>
            </w:r>
          </w:p>
        </w:tc>
        <w:tc>
          <w:tcPr>
            <w:tcW w:w="2880" w:type="dxa"/>
          </w:tcPr>
          <w:p w14:paraId="53614EDA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571AD51D" w14:textId="77777777" w:rsidR="008C15D1" w:rsidRDefault="00E27EAD">
            <w:r>
              <w:t>1 = Female, 2 = Male</w:t>
            </w:r>
          </w:p>
        </w:tc>
      </w:tr>
      <w:tr w:rsidR="008C15D1" w14:paraId="0BA2B2BB" w14:textId="77777777">
        <w:tc>
          <w:tcPr>
            <w:tcW w:w="2880" w:type="dxa"/>
          </w:tcPr>
          <w:p w14:paraId="1E9C7E95" w14:textId="77777777" w:rsidR="008C15D1" w:rsidRDefault="00E27EAD">
            <w:r>
              <w:t>height</w:t>
            </w:r>
          </w:p>
        </w:tc>
        <w:tc>
          <w:tcPr>
            <w:tcW w:w="2880" w:type="dxa"/>
          </w:tcPr>
          <w:p w14:paraId="74B0CAC1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3D5F49E5" w14:textId="77777777" w:rsidR="008C15D1" w:rsidRDefault="00E27EAD">
            <w:r>
              <w:t>Height in centimeters</w:t>
            </w:r>
          </w:p>
        </w:tc>
      </w:tr>
      <w:tr w:rsidR="008C15D1" w14:paraId="489A6662" w14:textId="77777777">
        <w:tc>
          <w:tcPr>
            <w:tcW w:w="2880" w:type="dxa"/>
          </w:tcPr>
          <w:p w14:paraId="7BAF6FEB" w14:textId="77777777" w:rsidR="008C15D1" w:rsidRDefault="00E27EAD">
            <w:r>
              <w:t>weight</w:t>
            </w:r>
          </w:p>
        </w:tc>
        <w:tc>
          <w:tcPr>
            <w:tcW w:w="2880" w:type="dxa"/>
          </w:tcPr>
          <w:p w14:paraId="14658F39" w14:textId="77777777" w:rsidR="008C15D1" w:rsidRDefault="00E27EAD">
            <w:r>
              <w:t>float</w:t>
            </w:r>
          </w:p>
        </w:tc>
        <w:tc>
          <w:tcPr>
            <w:tcW w:w="2880" w:type="dxa"/>
          </w:tcPr>
          <w:p w14:paraId="17343322" w14:textId="77777777" w:rsidR="008C15D1" w:rsidRDefault="00E27EAD">
            <w:r>
              <w:t>Weight in kilograms</w:t>
            </w:r>
          </w:p>
        </w:tc>
      </w:tr>
      <w:tr w:rsidR="008C15D1" w14:paraId="6420CD15" w14:textId="77777777">
        <w:tc>
          <w:tcPr>
            <w:tcW w:w="2880" w:type="dxa"/>
          </w:tcPr>
          <w:p w14:paraId="66569EEE" w14:textId="77777777" w:rsidR="008C15D1" w:rsidRDefault="00E27EAD">
            <w:r>
              <w:t>ap_hi</w:t>
            </w:r>
          </w:p>
        </w:tc>
        <w:tc>
          <w:tcPr>
            <w:tcW w:w="2880" w:type="dxa"/>
          </w:tcPr>
          <w:p w14:paraId="241C0ECB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63703EA9" w14:textId="77777777" w:rsidR="008C15D1" w:rsidRDefault="00E27EAD">
            <w:r>
              <w:t>Systolic blood pressure</w:t>
            </w:r>
          </w:p>
        </w:tc>
      </w:tr>
      <w:tr w:rsidR="008C15D1" w14:paraId="1B6604FD" w14:textId="77777777">
        <w:tc>
          <w:tcPr>
            <w:tcW w:w="2880" w:type="dxa"/>
          </w:tcPr>
          <w:p w14:paraId="596889DA" w14:textId="77777777" w:rsidR="008C15D1" w:rsidRDefault="00E27EAD">
            <w:r>
              <w:t>ap_lo</w:t>
            </w:r>
          </w:p>
        </w:tc>
        <w:tc>
          <w:tcPr>
            <w:tcW w:w="2880" w:type="dxa"/>
          </w:tcPr>
          <w:p w14:paraId="1A7D4744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5323B1BA" w14:textId="77777777" w:rsidR="008C15D1" w:rsidRDefault="00E27EAD">
            <w:r>
              <w:t>Diastolic blood pressure</w:t>
            </w:r>
          </w:p>
        </w:tc>
      </w:tr>
      <w:tr w:rsidR="008C15D1" w14:paraId="66E3CD68" w14:textId="77777777">
        <w:tc>
          <w:tcPr>
            <w:tcW w:w="2880" w:type="dxa"/>
          </w:tcPr>
          <w:p w14:paraId="33DA1E46" w14:textId="77777777" w:rsidR="008C15D1" w:rsidRDefault="00E27EAD">
            <w:r>
              <w:t>cholesterol</w:t>
            </w:r>
          </w:p>
        </w:tc>
        <w:tc>
          <w:tcPr>
            <w:tcW w:w="2880" w:type="dxa"/>
          </w:tcPr>
          <w:p w14:paraId="51C83E64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0A0E6FCD" w14:textId="77777777" w:rsidR="008C15D1" w:rsidRDefault="00E27EAD">
            <w:r>
              <w:t xml:space="preserve">1 = Normal, 2 = Above </w:t>
            </w:r>
            <w:r>
              <w:t>Normal, 3 = Well Above Normal</w:t>
            </w:r>
          </w:p>
        </w:tc>
      </w:tr>
      <w:tr w:rsidR="008C15D1" w14:paraId="6139564D" w14:textId="77777777">
        <w:tc>
          <w:tcPr>
            <w:tcW w:w="2880" w:type="dxa"/>
          </w:tcPr>
          <w:p w14:paraId="4C4C08FD" w14:textId="77777777" w:rsidR="008C15D1" w:rsidRDefault="00E27EAD">
            <w:r>
              <w:t>gluc</w:t>
            </w:r>
          </w:p>
        </w:tc>
        <w:tc>
          <w:tcPr>
            <w:tcW w:w="2880" w:type="dxa"/>
          </w:tcPr>
          <w:p w14:paraId="1C01B591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089F457C" w14:textId="77777777" w:rsidR="008C15D1" w:rsidRDefault="00E27EAD">
            <w:r>
              <w:t>1 = Normal, 2 = Above Normal, 3 = Well Above Normal</w:t>
            </w:r>
          </w:p>
        </w:tc>
      </w:tr>
      <w:tr w:rsidR="008C15D1" w14:paraId="79ECE1F8" w14:textId="77777777">
        <w:tc>
          <w:tcPr>
            <w:tcW w:w="2880" w:type="dxa"/>
          </w:tcPr>
          <w:p w14:paraId="6FB0A0E9" w14:textId="77777777" w:rsidR="008C15D1" w:rsidRDefault="00E27EAD">
            <w:r>
              <w:t>smoke</w:t>
            </w:r>
          </w:p>
        </w:tc>
        <w:tc>
          <w:tcPr>
            <w:tcW w:w="2880" w:type="dxa"/>
          </w:tcPr>
          <w:p w14:paraId="6619FBC9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0DDD32A7" w14:textId="77777777" w:rsidR="008C15D1" w:rsidRDefault="00E27EAD">
            <w:r>
              <w:t>0 = Non-smoker, 1 = Smoker</w:t>
            </w:r>
          </w:p>
        </w:tc>
      </w:tr>
      <w:tr w:rsidR="008C15D1" w14:paraId="37B37818" w14:textId="77777777">
        <w:tc>
          <w:tcPr>
            <w:tcW w:w="2880" w:type="dxa"/>
          </w:tcPr>
          <w:p w14:paraId="0FA5D4DE" w14:textId="77777777" w:rsidR="008C15D1" w:rsidRDefault="00E27EAD">
            <w:r>
              <w:t>alco</w:t>
            </w:r>
          </w:p>
        </w:tc>
        <w:tc>
          <w:tcPr>
            <w:tcW w:w="2880" w:type="dxa"/>
          </w:tcPr>
          <w:p w14:paraId="67E4002B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30E76251" w14:textId="77777777" w:rsidR="008C15D1" w:rsidRDefault="00E27EAD">
            <w:r>
              <w:t>0 = Non-drinker, 1 = Alcohol consumer</w:t>
            </w:r>
          </w:p>
        </w:tc>
      </w:tr>
      <w:tr w:rsidR="008C15D1" w14:paraId="00F40F96" w14:textId="77777777">
        <w:tc>
          <w:tcPr>
            <w:tcW w:w="2880" w:type="dxa"/>
          </w:tcPr>
          <w:p w14:paraId="7B13132C" w14:textId="77777777" w:rsidR="008C15D1" w:rsidRDefault="00E27EAD">
            <w:r>
              <w:t>active</w:t>
            </w:r>
          </w:p>
        </w:tc>
        <w:tc>
          <w:tcPr>
            <w:tcW w:w="2880" w:type="dxa"/>
          </w:tcPr>
          <w:p w14:paraId="25D372C0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3BE5FBA7" w14:textId="77777777" w:rsidR="008C15D1" w:rsidRDefault="00E27EAD">
            <w:r>
              <w:t>0 = Physically inactive, 1 = Physically active</w:t>
            </w:r>
          </w:p>
        </w:tc>
      </w:tr>
      <w:tr w:rsidR="008C15D1" w14:paraId="036C5964" w14:textId="77777777">
        <w:tc>
          <w:tcPr>
            <w:tcW w:w="2880" w:type="dxa"/>
          </w:tcPr>
          <w:p w14:paraId="2E069FC5" w14:textId="77777777" w:rsidR="008C15D1" w:rsidRDefault="00E27EAD">
            <w:r>
              <w:t>cardio</w:t>
            </w:r>
          </w:p>
        </w:tc>
        <w:tc>
          <w:tcPr>
            <w:tcW w:w="2880" w:type="dxa"/>
          </w:tcPr>
          <w:p w14:paraId="4F2C1DD6" w14:textId="77777777" w:rsidR="008C15D1" w:rsidRDefault="00E27EAD">
            <w:r>
              <w:t>int</w:t>
            </w:r>
          </w:p>
        </w:tc>
        <w:tc>
          <w:tcPr>
            <w:tcW w:w="2880" w:type="dxa"/>
          </w:tcPr>
          <w:p w14:paraId="6A8174D7" w14:textId="77777777" w:rsidR="008C15D1" w:rsidRDefault="00E27EAD">
            <w:r>
              <w:t xml:space="preserve">Target variable: 0 = No disease, 1 = Has </w:t>
            </w:r>
            <w:r>
              <w:lastRenderedPageBreak/>
              <w:t>cardiovascular disease</w:t>
            </w:r>
          </w:p>
        </w:tc>
      </w:tr>
    </w:tbl>
    <w:p w14:paraId="6EADF96A" w14:textId="77777777" w:rsidR="008C15D1" w:rsidRDefault="00E27EAD">
      <w:pPr>
        <w:pStyle w:val="Heading2"/>
      </w:pPr>
      <w:r>
        <w:lastRenderedPageBreak/>
        <w:t>2.3 Notable Characteristics</w:t>
      </w:r>
    </w:p>
    <w:p w14:paraId="2346382B" w14:textId="77777777" w:rsidR="008C15D1" w:rsidRDefault="00E27EAD">
      <w:r>
        <w:t>- Age is stored in days and should be converted to years for interpretability.</w:t>
      </w:r>
      <w:r>
        <w:br/>
        <w:t>- Gender is binary encoded: 1 = Female, 2 = Male.</w:t>
      </w:r>
      <w:r>
        <w:br/>
        <w:t>- Blood pressure values (ap_hi, ap_lo) may include outliers or entry errors and should be cleaned.</w:t>
      </w:r>
      <w:r>
        <w:br/>
        <w:t>- Cholesterol and gluc levels are ordinal (1 to 3).</w:t>
      </w:r>
      <w:r>
        <w:br/>
        <w:t>- The dataset is balanced, with no missing values detected.</w:t>
      </w:r>
    </w:p>
    <w:sectPr w:rsidR="008C15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360121">
    <w:abstractNumId w:val="8"/>
  </w:num>
  <w:num w:numId="2" w16cid:durableId="1511215064">
    <w:abstractNumId w:val="6"/>
  </w:num>
  <w:num w:numId="3" w16cid:durableId="110055190">
    <w:abstractNumId w:val="5"/>
  </w:num>
  <w:num w:numId="4" w16cid:durableId="1061292173">
    <w:abstractNumId w:val="4"/>
  </w:num>
  <w:num w:numId="5" w16cid:durableId="1139809728">
    <w:abstractNumId w:val="7"/>
  </w:num>
  <w:num w:numId="6" w16cid:durableId="1063680597">
    <w:abstractNumId w:val="3"/>
  </w:num>
  <w:num w:numId="7" w16cid:durableId="257829878">
    <w:abstractNumId w:val="2"/>
  </w:num>
  <w:num w:numId="8" w16cid:durableId="1943226364">
    <w:abstractNumId w:val="1"/>
  </w:num>
  <w:num w:numId="9" w16cid:durableId="175381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430E"/>
    <w:rsid w:val="007035C5"/>
    <w:rsid w:val="008C15D1"/>
    <w:rsid w:val="00AA1D8D"/>
    <w:rsid w:val="00B47730"/>
    <w:rsid w:val="00CB0664"/>
    <w:rsid w:val="00E27E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21092"/>
  <w14:defaultImageDpi w14:val="300"/>
  <w15:docId w15:val="{51C57CEE-2DF8-40F0-A93E-1A8F2D57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Anshu Gondi</cp:lastModifiedBy>
  <cp:revision>2</cp:revision>
  <dcterms:created xsi:type="dcterms:W3CDTF">2025-05-14T17:17:00Z</dcterms:created>
  <dcterms:modified xsi:type="dcterms:W3CDTF">2025-05-14T17:17:00Z</dcterms:modified>
  <cp:category/>
</cp:coreProperties>
</file>