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Abishek Lele for serving as a judge and mentor for the Mechanical Design &amp; Biotechnology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Abishek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Abishek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Abishek.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