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Chochanon Moonla for serving as a judge and mentor for the Mechanical Design &amp; Biotechnology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Chochanon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Chochanon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Chochanon.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