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9B8D17F" w:rsidR="005640C4" w:rsidRDefault="00000000">
      <w:pPr>
        <w:pStyle w:val="Title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Capital One Launchpad Hackathon</w:t>
      </w:r>
      <w:r>
        <w:rPr>
          <w:b/>
          <w:color w:val="000000"/>
          <w:sz w:val="32"/>
          <w:szCs w:val="32"/>
          <w:u w:val="single"/>
        </w:rPr>
        <w:t xml:space="preserve">: </w:t>
      </w:r>
      <w:r w:rsidR="00BE6EF2">
        <w:rPr>
          <w:b/>
          <w:color w:val="000000"/>
          <w:sz w:val="32"/>
          <w:szCs w:val="32"/>
          <w:u w:val="single"/>
        </w:rPr>
        <w:t>Synopsis</w:t>
      </w:r>
    </w:p>
    <w:p w14:paraId="00000002" w14:textId="77777777" w:rsidR="005640C4" w:rsidRDefault="005640C4">
      <w:pPr>
        <w:rPr>
          <w:rFonts w:ascii="Arial" w:eastAsia="Arial" w:hAnsi="Arial" w:cs="Arial"/>
          <w:sz w:val="20"/>
          <w:szCs w:val="20"/>
        </w:rPr>
      </w:pPr>
    </w:p>
    <w:p w14:paraId="0000000E" w14:textId="77777777" w:rsidR="005640C4" w:rsidRPr="002D6FBE" w:rsidRDefault="00000000">
      <w:pPr>
        <w:spacing w:before="280" w:after="280"/>
        <w:rPr>
          <w:rFonts w:ascii="Arial" w:eastAsia="Arial" w:hAnsi="Arial" w:cs="Arial"/>
          <w:b/>
        </w:rPr>
      </w:pPr>
      <w:r w:rsidRPr="002D6FBE">
        <w:rPr>
          <w:rFonts w:ascii="Arial" w:eastAsia="Arial" w:hAnsi="Arial" w:cs="Arial"/>
          <w:b/>
        </w:rPr>
        <w:t>1. Team Details</w:t>
      </w:r>
    </w:p>
    <w:p w14:paraId="0000000F" w14:textId="15F41BC1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 xml:space="preserve">Team Name: </w:t>
      </w:r>
      <w:r w:rsidR="0069219E">
        <w:rPr>
          <w:rFonts w:ascii="Arial" w:eastAsia="Arial" w:hAnsi="Arial" w:cs="Arial"/>
          <w:sz w:val="20"/>
          <w:szCs w:val="20"/>
        </w:rPr>
        <w:t>Byte Bandits</w:t>
      </w:r>
    </w:p>
    <w:p w14:paraId="00000010" w14:textId="77777777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Team Members:</w:t>
      </w:r>
    </w:p>
    <w:p w14:paraId="00000011" w14:textId="0F2EEADA" w:rsidR="005640C4" w:rsidRPr="0069219E" w:rsidRDefault="0069219E">
      <w:pPr>
        <w:numPr>
          <w:ilvl w:val="0"/>
          <w:numId w:val="2"/>
        </w:numPr>
        <w:spacing w:before="2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Anshu Sharma</w:t>
      </w:r>
    </w:p>
    <w:p w14:paraId="00000012" w14:textId="5FCE4C77" w:rsidR="005640C4" w:rsidRPr="0069219E" w:rsidRDefault="0069219E">
      <w:pPr>
        <w:numPr>
          <w:ilvl w:val="0"/>
          <w:numId w:val="2"/>
        </w:num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Ambarish Manna </w:t>
      </w:r>
    </w:p>
    <w:p w14:paraId="00000013" w14:textId="1898625D" w:rsidR="005640C4" w:rsidRPr="0069219E" w:rsidRDefault="0069219E">
      <w:pPr>
        <w:numPr>
          <w:ilvl w:val="0"/>
          <w:numId w:val="2"/>
        </w:num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Hardik Kumar</w:t>
      </w:r>
    </w:p>
    <w:p w14:paraId="00000014" w14:textId="434CD7CE" w:rsidR="005640C4" w:rsidRPr="0069219E" w:rsidRDefault="0069219E">
      <w:pPr>
        <w:numPr>
          <w:ilvl w:val="0"/>
          <w:numId w:val="2"/>
        </w:numPr>
        <w:spacing w:after="2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Amitrajeet Konch</w:t>
      </w:r>
    </w:p>
    <w:p w14:paraId="00000015" w14:textId="77777777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32CBBB17">
          <v:rect id="_x0000_i1025" style="width:0;height:1.5pt" o:hralign="center" o:hrstd="t" o:hr="t" fillcolor="#a0a0a0" stroked="f"/>
        </w:pict>
      </w:r>
    </w:p>
    <w:p w14:paraId="00000016" w14:textId="77777777" w:rsidR="005640C4" w:rsidRPr="002D6FBE" w:rsidRDefault="00000000">
      <w:pPr>
        <w:spacing w:before="280" w:after="280"/>
        <w:rPr>
          <w:rFonts w:ascii="Arial" w:eastAsia="Arial" w:hAnsi="Arial" w:cs="Arial"/>
          <w:b/>
        </w:rPr>
      </w:pPr>
      <w:r w:rsidRPr="002D6FBE">
        <w:rPr>
          <w:rFonts w:ascii="Arial" w:eastAsia="Arial" w:hAnsi="Arial" w:cs="Arial"/>
          <w:b/>
        </w:rPr>
        <w:t>2. Theme Details</w:t>
      </w:r>
    </w:p>
    <w:p w14:paraId="00000017" w14:textId="5F3E0356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 xml:space="preserve">Theme Name: </w:t>
      </w:r>
      <w:r w:rsidR="0069219E" w:rsidRPr="0069219E">
        <w:rPr>
          <w:rFonts w:ascii="Arial" w:eastAsia="Arial" w:hAnsi="Arial" w:cs="Arial"/>
          <w:sz w:val="20"/>
          <w:szCs w:val="20"/>
        </w:rPr>
        <w:t>Exploring and Building Agentic AI Solutions for a High-Impact Area of Society: Agriculture</w:t>
      </w:r>
      <w:r w:rsidR="0069219E">
        <w:rPr>
          <w:rFonts w:ascii="Arial" w:eastAsia="Arial" w:hAnsi="Arial" w:cs="Arial"/>
          <w:sz w:val="20"/>
          <w:szCs w:val="20"/>
        </w:rPr>
        <w:t xml:space="preserve"> – Actionable Hyperlocal Farming Guidance, optimized for real world.</w:t>
      </w:r>
    </w:p>
    <w:p w14:paraId="00000018" w14:textId="77777777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Theme Benefits:</w:t>
      </w:r>
    </w:p>
    <w:p w14:paraId="3933391C" w14:textId="3CD65175" w:rsidR="00C806D8" w:rsidRDefault="00C806D8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</w:t>
      </w:r>
      <w:r w:rsidR="002D6FBE">
        <w:rPr>
          <w:rFonts w:ascii="Arial" w:eastAsia="Arial" w:hAnsi="Arial" w:cs="Arial"/>
          <w:b/>
          <w:sz w:val="20"/>
          <w:szCs w:val="20"/>
        </w:rPr>
        <w:t xml:space="preserve">Localized Context Aware Assistance: 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The</w:t>
      </w:r>
      <w:r w:rsidR="00D255D4">
        <w:rPr>
          <w:rFonts w:ascii="Arial" w:eastAsia="Arial" w:hAnsi="Arial" w:cs="Arial"/>
          <w:bCs/>
          <w:sz w:val="20"/>
          <w:szCs w:val="20"/>
        </w:rPr>
        <w:t xml:space="preserve"> theme choice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enable</w:t>
      </w:r>
      <w:r w:rsidR="00D255D4">
        <w:rPr>
          <w:rFonts w:ascii="Arial" w:eastAsia="Arial" w:hAnsi="Arial" w:cs="Arial"/>
          <w:bCs/>
          <w:sz w:val="20"/>
          <w:szCs w:val="20"/>
        </w:rPr>
        <w:t>s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 xml:space="preserve"> understanding of local languages, dialects, and cultural context</w:t>
      </w:r>
      <w:r w:rsidR="00EB3B1D">
        <w:rPr>
          <w:rFonts w:ascii="Arial" w:eastAsia="Arial" w:hAnsi="Arial" w:cs="Arial"/>
          <w:bCs/>
          <w:sz w:val="20"/>
          <w:szCs w:val="20"/>
        </w:rPr>
        <w:t xml:space="preserve">s, </w:t>
      </w:r>
      <w:r w:rsidR="002D6FBE" w:rsidRPr="002D6FBE">
        <w:rPr>
          <w:rFonts w:ascii="Arial" w:eastAsia="Arial" w:hAnsi="Arial" w:cs="Arial"/>
          <w:bCs/>
          <w:sz w:val="20"/>
          <w:szCs w:val="20"/>
        </w:rPr>
        <w:t>making the system truly accessible and usable by farmers in their native language and communication mode (chat, voice, photo).</w:t>
      </w:r>
      <w:r w:rsidR="00D255D4">
        <w:rPr>
          <w:rFonts w:ascii="Arial" w:eastAsia="Arial" w:hAnsi="Arial" w:cs="Arial"/>
          <w:bCs/>
          <w:sz w:val="20"/>
          <w:szCs w:val="20"/>
        </w:rPr>
        <w:t xml:space="preserve"> This hyper localisation is key to the solution.</w:t>
      </w:r>
    </w:p>
    <w:p w14:paraId="207D2164" w14:textId="19907BF5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2. Efficient use of Bandwidth: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8B2C52">
        <w:rPr>
          <w:rFonts w:ascii="Arial" w:eastAsia="Arial" w:hAnsi="Arial" w:cs="Arial"/>
          <w:bCs/>
          <w:sz w:val="20"/>
          <w:szCs w:val="20"/>
        </w:rPr>
        <w:t>R</w:t>
      </w:r>
      <w:r w:rsidRPr="002D6FBE">
        <w:rPr>
          <w:rFonts w:ascii="Arial" w:eastAsia="Arial" w:hAnsi="Arial" w:cs="Arial"/>
          <w:bCs/>
          <w:sz w:val="20"/>
          <w:szCs w:val="20"/>
        </w:rPr>
        <w:t>educ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ing </w:t>
      </w:r>
      <w:r w:rsidRPr="002D6FBE">
        <w:rPr>
          <w:rFonts w:ascii="Arial" w:eastAsia="Arial" w:hAnsi="Arial" w:cs="Arial"/>
          <w:bCs/>
          <w:sz w:val="20"/>
          <w:szCs w:val="20"/>
        </w:rPr>
        <w:t>data transfer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, optimising bandwidth </w:t>
      </w:r>
      <w:r w:rsidRPr="002D6FBE">
        <w:rPr>
          <w:rFonts w:ascii="Arial" w:eastAsia="Arial" w:hAnsi="Arial" w:cs="Arial"/>
          <w:bCs/>
          <w:sz w:val="20"/>
          <w:szCs w:val="20"/>
        </w:rPr>
        <w:t>and provid</w:t>
      </w:r>
      <w:r w:rsidR="008B2C52">
        <w:rPr>
          <w:rFonts w:ascii="Arial" w:eastAsia="Arial" w:hAnsi="Arial" w:cs="Arial"/>
          <w:bCs/>
          <w:sz w:val="20"/>
          <w:szCs w:val="20"/>
        </w:rPr>
        <w:t>ing</w:t>
      </w:r>
      <w:r w:rsidRPr="002D6FBE">
        <w:rPr>
          <w:rFonts w:ascii="Arial" w:eastAsia="Arial" w:hAnsi="Arial" w:cs="Arial"/>
          <w:bCs/>
          <w:sz w:val="20"/>
          <w:szCs w:val="20"/>
        </w:rPr>
        <w:t xml:space="preserve"> faster response times is crucial in rural areas with intermittent or low-bandwidth internet connectivity.</w:t>
      </w:r>
      <w:r w:rsidR="008B2C52">
        <w:rPr>
          <w:rFonts w:ascii="Arial" w:eastAsia="Arial" w:hAnsi="Arial" w:cs="Arial"/>
          <w:bCs/>
          <w:sz w:val="20"/>
          <w:szCs w:val="20"/>
        </w:rPr>
        <w:t xml:space="preserve"> For remote areas, it is paramount that the app work with minimal internet usage.</w:t>
      </w:r>
    </w:p>
    <w:p w14:paraId="02A79C3D" w14:textId="53657BD8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3. Robust Multi-Modal Input Handling: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Cs/>
          <w:sz w:val="20"/>
          <w:szCs w:val="20"/>
        </w:rPr>
        <w:t>Ability to process voice, photos, typed queries, and sensor data means sellers can interact in whichever way suits them best.</w:t>
      </w:r>
      <w:r w:rsidR="00066FA8">
        <w:rPr>
          <w:rFonts w:ascii="Arial" w:eastAsia="Arial" w:hAnsi="Arial" w:cs="Arial"/>
          <w:bCs/>
          <w:sz w:val="20"/>
          <w:szCs w:val="20"/>
        </w:rPr>
        <w:t xml:space="preserve"> This also allows users to use a different method of communication with the app if one proves ineffective.</w:t>
      </w:r>
    </w:p>
    <w:p w14:paraId="2C233B91" w14:textId="05B78799" w:rsid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4.</w:t>
      </w:r>
      <w:r w:rsidR="00622E96">
        <w:rPr>
          <w:rFonts w:ascii="Arial" w:eastAsia="Arial" w:hAnsi="Arial" w:cs="Arial"/>
          <w:b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/>
          <w:sz w:val="20"/>
          <w:szCs w:val="20"/>
        </w:rPr>
        <w:t>Integrated Tool Orchestration for Holistic Advice:</w:t>
      </w:r>
      <w:r w:rsidRPr="002D6FBE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Cs/>
          <w:sz w:val="20"/>
          <w:szCs w:val="20"/>
        </w:rPr>
        <w:br/>
      </w:r>
      <w:r w:rsidRPr="002D6FBE">
        <w:rPr>
          <w:rFonts w:ascii="Arial" w:eastAsia="Arial" w:hAnsi="Arial" w:cs="Arial"/>
          <w:bCs/>
          <w:sz w:val="20"/>
          <w:szCs w:val="20"/>
        </w:rPr>
        <w:t xml:space="preserve">The system orchestrates calls to multiple specialized tools like Weather APIs, Market APIs, Soil </w:t>
      </w:r>
      <w:r w:rsidR="009D1014">
        <w:rPr>
          <w:rFonts w:ascii="Arial" w:eastAsia="Arial" w:hAnsi="Arial" w:cs="Arial"/>
          <w:bCs/>
          <w:sz w:val="20"/>
          <w:szCs w:val="20"/>
        </w:rPr>
        <w:t>API</w:t>
      </w:r>
      <w:r w:rsidRPr="002D6FBE">
        <w:rPr>
          <w:rFonts w:ascii="Arial" w:eastAsia="Arial" w:hAnsi="Arial" w:cs="Arial"/>
          <w:bCs/>
          <w:sz w:val="20"/>
          <w:szCs w:val="20"/>
        </w:rPr>
        <w:t>, and domain-specific knowledge bases (RAG), providing sellers with a 360-degree view of factors impacting their decisions.</w:t>
      </w:r>
    </w:p>
    <w:p w14:paraId="1CFCD727" w14:textId="0B52C50B" w:rsidR="002D6FBE" w:rsidRPr="002D6FBE" w:rsidRDefault="002D6FBE" w:rsidP="002D6FBE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2D6FBE">
        <w:rPr>
          <w:rFonts w:ascii="Arial" w:eastAsia="Arial" w:hAnsi="Arial" w:cs="Arial"/>
          <w:b/>
          <w:sz w:val="20"/>
          <w:szCs w:val="20"/>
        </w:rPr>
        <w:t>5. Seamless Action &amp; Notification Pipeline: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2D6FBE">
        <w:rPr>
          <w:rFonts w:ascii="Arial" w:eastAsia="Arial" w:hAnsi="Arial" w:cs="Arial"/>
          <w:bCs/>
          <w:sz w:val="20"/>
          <w:szCs w:val="20"/>
        </w:rPr>
        <w:t>Post-hooks and Action Agents automate follow-up steps</w:t>
      </w:r>
      <w:r w:rsidR="00747FD0">
        <w:rPr>
          <w:rFonts w:ascii="Arial" w:eastAsia="Arial" w:hAnsi="Arial" w:cs="Arial"/>
          <w:bCs/>
          <w:sz w:val="20"/>
          <w:szCs w:val="20"/>
        </w:rPr>
        <w:t xml:space="preserve">: </w:t>
      </w:r>
      <w:r w:rsidRPr="002D6FBE">
        <w:rPr>
          <w:rFonts w:ascii="Arial" w:eastAsia="Arial" w:hAnsi="Arial" w:cs="Arial"/>
          <w:bCs/>
          <w:sz w:val="20"/>
          <w:szCs w:val="20"/>
        </w:rPr>
        <w:t>sending SMS reminders, scheduling irrigation, placing input orders, or escalating to human agronomists when uncertain</w:t>
      </w:r>
      <w:r w:rsidR="003E312A">
        <w:rPr>
          <w:rFonts w:ascii="Arial" w:eastAsia="Arial" w:hAnsi="Arial" w:cs="Arial"/>
          <w:bCs/>
          <w:sz w:val="20"/>
          <w:szCs w:val="20"/>
        </w:rPr>
        <w:t>.</w:t>
      </w:r>
    </w:p>
    <w:p w14:paraId="0000001A" w14:textId="56AC1A10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644391C7">
          <v:rect id="_x0000_i1026" style="width:0;height:1.5pt" o:hralign="center" o:hrstd="t" o:hr="t" fillcolor="#a0a0a0" stroked="f"/>
        </w:pict>
      </w:r>
    </w:p>
    <w:p w14:paraId="0000001B" w14:textId="77777777" w:rsidR="005640C4" w:rsidRPr="003E312A" w:rsidRDefault="00000000">
      <w:pPr>
        <w:spacing w:before="280" w:after="280"/>
        <w:rPr>
          <w:rFonts w:ascii="Arial" w:eastAsia="Arial" w:hAnsi="Arial" w:cs="Arial"/>
          <w:b/>
        </w:rPr>
      </w:pPr>
      <w:r w:rsidRPr="003E312A">
        <w:rPr>
          <w:rFonts w:ascii="Arial" w:eastAsia="Arial" w:hAnsi="Arial" w:cs="Arial"/>
          <w:b/>
        </w:rPr>
        <w:t>3. Synopsis</w:t>
      </w:r>
    </w:p>
    <w:p w14:paraId="0000001C" w14:textId="77777777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Solution Overview:</w:t>
      </w:r>
    </w:p>
    <w:p w14:paraId="25F28740" w14:textId="4A44B35F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91622D">
        <w:rPr>
          <w:rFonts w:ascii="Arial" w:eastAsia="Arial" w:hAnsi="Arial" w:cs="Arial"/>
          <w:bCs/>
          <w:sz w:val="20"/>
          <w:szCs w:val="20"/>
        </w:rPr>
        <w:t>Farmora is a smart assistant for farmers that understands natural questions about farming, finds the most relevant data, and gives clear, practical advice all while</w:t>
      </w:r>
      <w:r w:rsidR="009D1014">
        <w:rPr>
          <w:rFonts w:ascii="Arial" w:eastAsia="Arial" w:hAnsi="Arial" w:cs="Arial"/>
          <w:bCs/>
          <w:sz w:val="20"/>
          <w:szCs w:val="20"/>
        </w:rPr>
        <w:t xml:space="preserve"> being localised and relevant to the region of the user</w:t>
      </w:r>
      <w:r w:rsidRPr="0091622D">
        <w:rPr>
          <w:rFonts w:ascii="Arial" w:eastAsia="Arial" w:hAnsi="Arial" w:cs="Arial"/>
          <w:bCs/>
          <w:sz w:val="20"/>
          <w:szCs w:val="20"/>
        </w:rPr>
        <w:t>.</w:t>
      </w:r>
    </w:p>
    <w:p w14:paraId="643B5EF1" w14:textId="77777777" w:rsidR="0091622D" w:rsidRPr="0091622D" w:rsidRDefault="0091622D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</w:p>
    <w:p w14:paraId="43EC9EB2" w14:textId="04AA5437" w:rsidR="0091622D" w:rsidRDefault="0091622D" w:rsidP="0082122C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 w:rsidRPr="0091622D">
        <w:rPr>
          <w:rFonts w:ascii="Arial" w:eastAsia="Arial" w:hAnsi="Arial" w:cs="Arial"/>
          <w:bCs/>
          <w:sz w:val="20"/>
          <w:szCs w:val="20"/>
        </w:rPr>
        <w:t xml:space="preserve">Unlike typical AI chatbots </w:t>
      </w:r>
      <w:r w:rsidR="0082122C">
        <w:rPr>
          <w:rFonts w:ascii="Arial" w:eastAsia="Arial" w:hAnsi="Arial" w:cs="Arial"/>
          <w:bCs/>
          <w:sz w:val="20"/>
          <w:szCs w:val="20"/>
        </w:rPr>
        <w:t>that have no surrounding context or tools to help them build better answers to queries, Farmora is built in a way to prioritise hard data and context.</w:t>
      </w:r>
    </w:p>
    <w:p w14:paraId="6798A312" w14:textId="48731BF8" w:rsidR="005E4C61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The basic crust of Farmora is:</w:t>
      </w:r>
    </w:p>
    <w:p w14:paraId="6AE36F15" w14:textId="0FA49623" w:rsidR="005E4C61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“Data-driven, grounded, relevant and actionable advice to all farm queries”</w:t>
      </w:r>
    </w:p>
    <w:p w14:paraId="76FCD963" w14:textId="583603E8" w:rsidR="005E4C61" w:rsidRPr="0091622D" w:rsidRDefault="005E4C61" w:rsidP="0091622D">
      <w:pPr>
        <w:spacing w:before="280" w:after="280"/>
        <w:jc w:val="both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Farmora takes a user query, uses relevant tools in its toolset to get the most relevant data to answer that query and based on that data, provides answers in the user’s language.</w:t>
      </w:r>
    </w:p>
    <w:p w14:paraId="7E5C688F" w14:textId="77777777" w:rsidR="007230C2" w:rsidRPr="007230C2" w:rsidRDefault="007230C2" w:rsidP="007230C2">
      <w:p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7230C2">
        <w:rPr>
          <w:rFonts w:ascii="Arial" w:eastAsia="Arial" w:hAnsi="Arial" w:cs="Arial"/>
          <w:b/>
          <w:bCs/>
          <w:sz w:val="20"/>
          <w:szCs w:val="20"/>
        </w:rPr>
        <w:t>Components &amp; Responsibilities</w:t>
      </w:r>
    </w:p>
    <w:p w14:paraId="1838DF32" w14:textId="0BB1DBE6" w:rsidR="007230C2" w:rsidRPr="0091622D" w:rsidRDefault="007230C2" w:rsidP="007230C2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Farmer Client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5F3C7C1" w14:textId="3E3F3FD4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Platforms: Android (primary), web, basic feature phone (IVR/SMS).</w:t>
      </w:r>
    </w:p>
    <w:p w14:paraId="1CE28752" w14:textId="58B42822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Inputs: typed question, voice note, photo(s), simple forms (e.g., record harvest).</w:t>
      </w:r>
    </w:p>
    <w:p w14:paraId="522DD19A" w14:textId="12748762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Local cache for profile, recent advisories, fallback messages.</w:t>
      </w:r>
    </w:p>
    <w:p w14:paraId="13B20DF2" w14:textId="652FF39F" w:rsidR="007230C2" w:rsidRPr="00FD5331" w:rsidRDefault="0082122C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Speech to Text 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- </w:t>
      </w:r>
    </w:p>
    <w:p w14:paraId="5FE047E2" w14:textId="4176771A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Functions: language detection, speech→text, image compression, quick profanity filter.</w:t>
      </w:r>
    </w:p>
    <w:p w14:paraId="4265603A" w14:textId="55C9AA4C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Tech: </w:t>
      </w:r>
      <w:r w:rsidR="00E559A8">
        <w:rPr>
          <w:rFonts w:ascii="Arial" w:eastAsia="Arial" w:hAnsi="Arial" w:cs="Arial"/>
          <w:sz w:val="20"/>
          <w:szCs w:val="20"/>
        </w:rPr>
        <w:t>Whisper-Small</w:t>
      </w:r>
    </w:p>
    <w:p w14:paraId="3D986296" w14:textId="03949A28" w:rsidR="007230C2" w:rsidRPr="007230C2" w:rsidRDefault="007230C2" w:rsidP="00E87CAC">
      <w:pPr>
        <w:spacing w:before="280" w:after="280"/>
        <w:ind w:left="360" w:firstLine="49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Output</w:t>
      </w:r>
      <w:r w:rsidR="00E559A8">
        <w:rPr>
          <w:rFonts w:ascii="Arial" w:eastAsia="Arial" w:hAnsi="Arial" w:cs="Arial"/>
          <w:sz w:val="20"/>
          <w:szCs w:val="20"/>
        </w:rPr>
        <w:t>: transcript in English + Native Language</w:t>
      </w:r>
    </w:p>
    <w:p w14:paraId="2DB70376" w14:textId="1E1B8374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Local Classifier / Router (stateless microservice)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3A666ACD" w14:textId="5577A247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Multi-label intent detection: weather, market, pest, scheme, irrigation, accounting, order.</w:t>
      </w:r>
    </w:p>
    <w:p w14:paraId="7BCE8F0E" w14:textId="69996B1C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Confidence score; if low, route to LLM-based fallback or ask clarifying question.</w:t>
      </w:r>
    </w:p>
    <w:p w14:paraId="103F84E9" w14:textId="3DAF11E6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Tech: DistilBERT / MiniLM / lightweight fine-tuned classifier.</w:t>
      </w:r>
    </w:p>
    <w:p w14:paraId="2FB71A57" w14:textId="4A285CA3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Tool Orchestrator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535E286B" w14:textId="5EA9F67B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Calls relevant external/internal tools based on classifier:</w:t>
      </w:r>
    </w:p>
    <w:p w14:paraId="0DC1A423" w14:textId="3961C3E6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Weather service (regional forecasts + alerts).</w:t>
      </w:r>
    </w:p>
    <w:p w14:paraId="3CFB70EF" w14:textId="76A5100A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Market price DB (regional mandi).</w:t>
      </w:r>
    </w:p>
    <w:p w14:paraId="48087EFB" w14:textId="35654665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Vector DB for RAG (PDFs, scheme docs, agronomy guides).</w:t>
      </w:r>
    </w:p>
    <w:p w14:paraId="51560E7D" w14:textId="094A66CA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Pest/disease vision service (local model + RAG).</w:t>
      </w:r>
    </w:p>
    <w:p w14:paraId="7B0D9982" w14:textId="425CC7EB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Soil &amp; IoT sensor API (where available).</w:t>
      </w:r>
    </w:p>
    <w:p w14:paraId="1483B818" w14:textId="7C6E5191" w:rsidR="007230C2" w:rsidRPr="007230C2" w:rsidRDefault="007230C2" w:rsidP="009B3553">
      <w:pPr>
        <w:spacing w:before="280" w:after="280"/>
        <w:ind w:left="270" w:firstLine="581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Enforces rate limits and caching.</w:t>
      </w:r>
    </w:p>
    <w:p w14:paraId="7E06FE45" w14:textId="5D1EBC56" w:rsidR="007230C2" w:rsidRPr="00FD5331" w:rsidRDefault="007230C2" w:rsidP="00FD5331">
      <w:pPr>
        <w:pStyle w:val="ListParagraph"/>
        <w:numPr>
          <w:ilvl w:val="0"/>
          <w:numId w:val="5"/>
        </w:numPr>
        <w:tabs>
          <w:tab w:val="left" w:pos="360"/>
        </w:tabs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Middleware Hooks (pluggable)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0A9E794D" w14:textId="2AD9EBAB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lastRenderedPageBreak/>
        <w:t>Pre-tool hooks: profanity, PII scrub, quota check.</w:t>
      </w:r>
    </w:p>
    <w:p w14:paraId="26F04C25" w14:textId="0532C5DC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Tool output validation: schema checks, anomaly detection, confidence gating.</w:t>
      </w:r>
    </w:p>
    <w:p w14:paraId="55D4AF25" w14:textId="07DD3386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Context compression: token budget enforcement, pruning rules.</w:t>
      </w:r>
    </w:p>
    <w:p w14:paraId="2695AC96" w14:textId="4C0E460D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Term mapping: local names ↔ canonical names (bidirectional).</w:t>
      </w:r>
    </w:p>
    <w:p w14:paraId="54BEE05C" w14:textId="390386F2" w:rsidR="007230C2" w:rsidRPr="007230C2" w:rsidRDefault="007230C2" w:rsidP="00DC22FD">
      <w:pPr>
        <w:spacing w:before="280" w:after="280"/>
        <w:ind w:left="270" w:firstLine="43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Post-LLM hooks: fact-check numbers, safety rules (no illegal pesticides), tone/localization.</w:t>
      </w:r>
    </w:p>
    <w:p w14:paraId="0008526D" w14:textId="1C6A63B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Context Generator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1C8B9702" w14:textId="54FD32F8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Builds minimal, structured prompt: variables + short bullet fact</w:t>
      </w:r>
    </w:p>
    <w:p w14:paraId="02CD32EC" w14:textId="3F760B82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Keeps fixed system prompt (template) + variable block with compact JSON -&gt; human-</w:t>
      </w:r>
      <w:r w:rsidR="00DC22FD">
        <w:rPr>
          <w:rFonts w:ascii="Arial" w:eastAsia="Arial" w:hAnsi="Arial" w:cs="Arial"/>
          <w:sz w:val="20"/>
          <w:szCs w:val="20"/>
        </w:rPr>
        <w:tab/>
      </w:r>
      <w:r w:rsidRPr="007230C2">
        <w:rPr>
          <w:rFonts w:ascii="Arial" w:eastAsia="Arial" w:hAnsi="Arial" w:cs="Arial"/>
          <w:sz w:val="20"/>
          <w:szCs w:val="20"/>
        </w:rPr>
        <w:t>readable bulleted summary.</w:t>
      </w:r>
    </w:p>
    <w:p w14:paraId="1CBB5C6F" w14:textId="5F7B5BE2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Example structure (max ~400 tokens typical):</w:t>
      </w:r>
    </w:p>
    <w:p w14:paraId="5AD5C2C6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91622D">
        <w:rPr>
          <w:rFonts w:ascii="Arial" w:eastAsia="Arial" w:hAnsi="Arial" w:cs="Arial"/>
          <w:sz w:val="20"/>
          <w:szCs w:val="20"/>
          <w:u w:val="single"/>
        </w:rPr>
        <w:t>SYSTEM</w:t>
      </w:r>
      <w:r w:rsidRPr="007230C2">
        <w:rPr>
          <w:rFonts w:ascii="Arial" w:eastAsia="Arial" w:hAnsi="Arial" w:cs="Arial"/>
          <w:sz w:val="20"/>
          <w:szCs w:val="20"/>
        </w:rPr>
        <w:t>: You are a helpful agricultural advisor. Use only supplied context. No hallucinations.</w:t>
      </w:r>
    </w:p>
    <w:p w14:paraId="559E0576" w14:textId="77777777" w:rsidR="007230C2" w:rsidRPr="0091622D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  <w:u w:val="single"/>
        </w:rPr>
      </w:pPr>
      <w:r w:rsidRPr="0091622D">
        <w:rPr>
          <w:rFonts w:ascii="Arial" w:eastAsia="Arial" w:hAnsi="Arial" w:cs="Arial"/>
          <w:sz w:val="20"/>
          <w:szCs w:val="20"/>
          <w:u w:val="single"/>
        </w:rPr>
        <w:t>CONTEXT:</w:t>
      </w:r>
    </w:p>
    <w:p w14:paraId="2A447069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Farmer: Ramesh (ID: 123), Location: Mandya, Karnataka (12.5N,76.9E)</w:t>
      </w:r>
    </w:p>
    <w:p w14:paraId="1E993F3E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Crops: Maize (main), Paddy (secondary)</w:t>
      </w:r>
    </w:p>
    <w:p w14:paraId="781BF1DB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Stage: Maize - V6</w:t>
      </w:r>
    </w:p>
    <w:p w14:paraId="631A5192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Weather (next 3 days): Rain 60% day3, Tmax 33C...</w:t>
      </w:r>
    </w:p>
    <w:p w14:paraId="03B8475A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Soil moisture: 28% (sensor id)</w:t>
      </w:r>
    </w:p>
    <w:p w14:paraId="4F95FE18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Market: Local mandi price maize 1700₹/q</w:t>
      </w:r>
    </w:p>
    <w:p w14:paraId="4841B39D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- RAG: ICAR doc: "blight treatment: apply X" (ref id: vdb:345)</w:t>
      </w:r>
    </w:p>
    <w:p w14:paraId="1B946029" w14:textId="77777777" w:rsidR="007230C2" w:rsidRPr="007230C2" w:rsidRDefault="007230C2" w:rsidP="00DC22FD">
      <w:pPr>
        <w:spacing w:line="360" w:lineRule="auto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USER QUERY: "Should I irrigate maize tomorrow?"</w:t>
      </w:r>
    </w:p>
    <w:p w14:paraId="1B919592" w14:textId="6A3D84A9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LLM (single reasoning call per query)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63BDDD36" w14:textId="4797F266" w:rsidR="007230C2" w:rsidRPr="007230C2" w:rsidRDefault="007230C2" w:rsidP="00FD5331">
      <w:pPr>
        <w:spacing w:before="280" w:after="280"/>
        <w:ind w:left="360" w:firstLine="36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Purpose: synthesize, reason, and produce farmer-facing actions/advice.</w:t>
      </w:r>
    </w:p>
    <w:p w14:paraId="6D84A31F" w14:textId="415D4259" w:rsidR="007230C2" w:rsidRPr="007230C2" w:rsidRDefault="007230C2" w:rsidP="00FD5331">
      <w:pPr>
        <w:spacing w:before="280" w:after="280"/>
        <w:ind w:left="72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System instructions: “Only use supplied context. If missing info, say what you need. Provide 1–3 concrete actions, with rationale and confidence score (0–1).”</w:t>
      </w:r>
    </w:p>
    <w:p w14:paraId="1272B628" w14:textId="31C718DD" w:rsidR="007230C2" w:rsidRPr="007230C2" w:rsidRDefault="007230C2" w:rsidP="00FD5331">
      <w:pPr>
        <w:spacing w:before="280" w:after="280"/>
        <w:ind w:left="360" w:firstLine="36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Keep the LLM call to one per query where possible.</w:t>
      </w:r>
    </w:p>
    <w:p w14:paraId="2FEEB4AA" w14:textId="1C0EE547" w:rsidR="007230C2" w:rsidRPr="00FD5331" w:rsidRDefault="007230C2" w:rsidP="00FD5331">
      <w:pPr>
        <w:pStyle w:val="ListParagraph"/>
        <w:numPr>
          <w:ilvl w:val="0"/>
          <w:numId w:val="5"/>
        </w:numPr>
        <w:tabs>
          <w:tab w:val="left" w:pos="270"/>
        </w:tabs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Post Hooks &amp; Action Agents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4F7533FD" w14:textId="1103ECA2" w:rsidR="007230C2" w:rsidRPr="007230C2" w:rsidRDefault="007230C2" w:rsidP="00280E3C">
      <w:pPr>
        <w:spacing w:before="280" w:after="280"/>
        <w:ind w:firstLine="70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Post-checks: numeric sanity, banned recommendations, pesticide safety check.</w:t>
      </w:r>
    </w:p>
    <w:p w14:paraId="7E54E11B" w14:textId="21CFC882" w:rsidR="007230C2" w:rsidRPr="007230C2" w:rsidRDefault="007230C2" w:rsidP="00280E3C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 xml:space="preserve">Action Agents (event-driven microservices): schedule reminders, send SMS/IVR, place </w:t>
      </w:r>
      <w:r w:rsidR="00280E3C">
        <w:rPr>
          <w:rFonts w:ascii="Arial" w:eastAsia="Arial" w:hAnsi="Arial" w:cs="Arial"/>
          <w:sz w:val="20"/>
          <w:szCs w:val="20"/>
        </w:rPr>
        <w:tab/>
      </w:r>
      <w:r w:rsidRPr="007230C2">
        <w:rPr>
          <w:rFonts w:ascii="Arial" w:eastAsia="Arial" w:hAnsi="Arial" w:cs="Arial"/>
          <w:sz w:val="20"/>
          <w:szCs w:val="20"/>
        </w:rPr>
        <w:t>orders via dealer APIs.</w:t>
      </w:r>
    </w:p>
    <w:p w14:paraId="3097978C" w14:textId="1A34A080" w:rsidR="007230C2" w:rsidRPr="007230C2" w:rsidRDefault="007230C2" w:rsidP="00280E3C">
      <w:pPr>
        <w:spacing w:before="280" w:after="280"/>
        <w:ind w:firstLine="720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Escalation: produce “uncertain” flag to forward to human expert.</w:t>
      </w:r>
    </w:p>
    <w:p w14:paraId="33DDB50F" w14:textId="6513FE4F" w:rsidR="007230C2" w:rsidRPr="00FD5331" w:rsidRDefault="007230C2" w:rsidP="00FD5331">
      <w:pPr>
        <w:pStyle w:val="ListParagraph"/>
        <w:numPr>
          <w:ilvl w:val="0"/>
          <w:numId w:val="5"/>
        </w:numPr>
        <w:spacing w:before="280" w:after="280"/>
        <w:rPr>
          <w:rFonts w:ascii="Arial" w:eastAsia="Arial" w:hAnsi="Arial" w:cs="Arial"/>
          <w:b/>
          <w:bCs/>
          <w:sz w:val="20"/>
          <w:szCs w:val="20"/>
        </w:rPr>
      </w:pPr>
      <w:r w:rsidRPr="00FD5331">
        <w:rPr>
          <w:rFonts w:ascii="Arial" w:eastAsia="Arial" w:hAnsi="Arial" w:cs="Arial"/>
          <w:b/>
          <w:bCs/>
          <w:sz w:val="20"/>
          <w:szCs w:val="20"/>
        </w:rPr>
        <w:t>Storage &amp; Indexes</w:t>
      </w:r>
      <w:r w:rsidR="0091622D">
        <w:rPr>
          <w:rFonts w:ascii="Arial" w:eastAsia="Arial" w:hAnsi="Arial" w:cs="Arial"/>
          <w:b/>
          <w:bCs/>
          <w:sz w:val="20"/>
          <w:szCs w:val="20"/>
        </w:rPr>
        <w:t xml:space="preserve"> - </w:t>
      </w:r>
    </w:p>
    <w:p w14:paraId="1C636412" w14:textId="4F39529A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Farmer profile DB (encrypted): profile, farm geometry, equipment, crop calendar.</w:t>
      </w:r>
    </w:p>
    <w:p w14:paraId="025BBDF6" w14:textId="6522C319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lastRenderedPageBreak/>
        <w:t>Vector DB for RAG: hashed docs, embeddings, metadata.</w:t>
      </w:r>
    </w:p>
    <w:p w14:paraId="6FB17E8B" w14:textId="7200E380" w:rsidR="007230C2" w:rsidRPr="007230C2" w:rsidRDefault="007230C2" w:rsidP="009B3553">
      <w:pPr>
        <w:spacing w:before="280" w:after="280"/>
        <w:ind w:left="360" w:firstLine="349"/>
        <w:rPr>
          <w:rFonts w:ascii="Arial" w:eastAsia="Arial" w:hAnsi="Arial" w:cs="Arial"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Time-series DB: market prices, weather history, sensor readings.</w:t>
      </w:r>
    </w:p>
    <w:p w14:paraId="77A48404" w14:textId="07509EE6" w:rsidR="003E312A" w:rsidRDefault="007230C2" w:rsidP="009B3553">
      <w:pPr>
        <w:spacing w:before="280" w:after="280"/>
        <w:ind w:left="360" w:firstLine="349"/>
        <w:rPr>
          <w:rFonts w:ascii="Arial" w:eastAsia="Arial" w:hAnsi="Arial" w:cs="Arial"/>
          <w:b/>
          <w:sz w:val="20"/>
          <w:szCs w:val="20"/>
        </w:rPr>
      </w:pPr>
      <w:r w:rsidRPr="007230C2">
        <w:rPr>
          <w:rFonts w:ascii="Arial" w:eastAsia="Arial" w:hAnsi="Arial" w:cs="Arial"/>
          <w:sz w:val="20"/>
          <w:szCs w:val="20"/>
        </w:rPr>
        <w:t>Audit logs: all prompts, responses, tool outputs for debugging &amp; compliance.</w:t>
      </w:r>
    </w:p>
    <w:p w14:paraId="0000001E" w14:textId="036C9533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Technical Stack:</w:t>
      </w:r>
    </w:p>
    <w:p w14:paraId="527B19A9" w14:textId="2A6541B3" w:rsidR="003E312A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Mobile App: Java, Kotlin, Jetpack Compose, Retrofit/ Ktor,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Appwrite Auth SDKs,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 Gradle</w:t>
      </w:r>
      <w:r w:rsidRPr="007230C2">
        <w:rPr>
          <w:rFonts w:ascii="Arial" w:eastAsia="Arial" w:hAnsi="Arial" w:cs="Arial"/>
          <w:bCs/>
          <w:sz w:val="20"/>
          <w:szCs w:val="20"/>
        </w:rPr>
        <w:br/>
      </w:r>
      <w:r w:rsidR="00280E3C">
        <w:rPr>
          <w:rFonts w:ascii="Arial" w:eastAsia="Arial" w:hAnsi="Arial" w:cs="Arial"/>
          <w:bCs/>
          <w:sz w:val="20"/>
          <w:szCs w:val="20"/>
        </w:rPr>
        <w:t xml:space="preserve">      </w:t>
      </w:r>
      <w:r w:rsidR="009B3553">
        <w:rPr>
          <w:rFonts w:ascii="Arial" w:eastAsia="Arial" w:hAnsi="Arial" w:cs="Arial"/>
          <w:bCs/>
          <w:sz w:val="20"/>
          <w:szCs w:val="20"/>
        </w:rPr>
        <w:tab/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Server Development: Express 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>JS, Flask</w:t>
      </w:r>
      <w:r w:rsidRPr="007230C2">
        <w:rPr>
          <w:rFonts w:ascii="Arial" w:eastAsia="Arial" w:hAnsi="Arial" w:cs="Arial"/>
          <w:bCs/>
          <w:sz w:val="20"/>
          <w:szCs w:val="20"/>
        </w:rPr>
        <w:t>, Fast API</w:t>
      </w:r>
      <w:r w:rsidR="007230C2">
        <w:rPr>
          <w:rFonts w:ascii="Arial" w:eastAsia="Arial" w:hAnsi="Arial" w:cs="Arial"/>
          <w:bCs/>
          <w:sz w:val="20"/>
          <w:szCs w:val="20"/>
        </w:rPr>
        <w:t>, Selenium</w:t>
      </w:r>
    </w:p>
    <w:p w14:paraId="083F6A6B" w14:textId="612DBCEB" w:rsidR="003E312A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LLM APIs: Groq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 xml:space="preserve"> (lowest latency)</w:t>
      </w:r>
      <w:r w:rsidR="0091622D">
        <w:rPr>
          <w:rFonts w:ascii="Arial" w:eastAsia="Arial" w:hAnsi="Arial" w:cs="Arial"/>
          <w:bCs/>
          <w:sz w:val="20"/>
          <w:szCs w:val="20"/>
        </w:rPr>
        <w:t xml:space="preserve"> – OpenAI OSS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, </w:t>
      </w:r>
      <w:r w:rsidRPr="007230C2">
        <w:rPr>
          <w:rFonts w:ascii="Arial" w:eastAsia="Arial" w:hAnsi="Arial" w:cs="Arial"/>
          <w:bCs/>
          <w:sz w:val="20"/>
          <w:szCs w:val="20"/>
        </w:rPr>
        <w:t>Gemini</w:t>
      </w:r>
    </w:p>
    <w:p w14:paraId="5673DE1E" w14:textId="3DA53149" w:rsidR="00794016" w:rsidRPr="007230C2" w:rsidRDefault="003E312A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Local Models: Flan t5-small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, </w:t>
      </w:r>
      <w:r w:rsidR="00794016" w:rsidRPr="007230C2">
        <w:rPr>
          <w:rFonts w:ascii="Arial" w:eastAsia="Arial" w:hAnsi="Arial" w:cs="Arial"/>
          <w:bCs/>
          <w:sz w:val="20"/>
          <w:szCs w:val="20"/>
        </w:rPr>
        <w:t>Bert</w:t>
      </w:r>
    </w:p>
    <w:p w14:paraId="73FF45C7" w14:textId="697A811A" w:rsidR="007230C2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Database: ChromaDB (RAG),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Pr="007230C2">
        <w:rPr>
          <w:rFonts w:ascii="Arial" w:eastAsia="Arial" w:hAnsi="Arial" w:cs="Arial"/>
          <w:bCs/>
          <w:sz w:val="20"/>
          <w:szCs w:val="20"/>
        </w:rPr>
        <w:t>MongoDB</w:t>
      </w:r>
      <w:r w:rsidR="007230C2">
        <w:rPr>
          <w:rFonts w:ascii="Arial" w:eastAsia="Arial" w:hAnsi="Arial" w:cs="Arial"/>
          <w:bCs/>
          <w:sz w:val="20"/>
          <w:szCs w:val="20"/>
        </w:rPr>
        <w:t>, Redis (Caching)</w:t>
      </w:r>
    </w:p>
    <w:p w14:paraId="74953B83" w14:textId="741332EA" w:rsidR="00794016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LLM Framework: Langchain + Ollama</w:t>
      </w:r>
    </w:p>
    <w:p w14:paraId="39164EEC" w14:textId="5D502589" w:rsidR="00794016" w:rsidRPr="007230C2" w:rsidRDefault="00794016" w:rsidP="009B3553">
      <w:pPr>
        <w:spacing w:line="360" w:lineRule="auto"/>
        <w:ind w:firstLine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APIs: OpenWeather API, Mosdac by ISRO,</w:t>
      </w:r>
    </w:p>
    <w:p w14:paraId="4FD806AD" w14:textId="0C269EE1" w:rsidR="00794016" w:rsidRPr="007230C2" w:rsidRDefault="00794016" w:rsidP="009B3553">
      <w:pPr>
        <w:spacing w:line="360" w:lineRule="auto"/>
        <w:ind w:left="709"/>
        <w:rPr>
          <w:rFonts w:ascii="Arial" w:eastAsia="Arial" w:hAnsi="Arial" w:cs="Arial"/>
          <w:bCs/>
          <w:sz w:val="20"/>
          <w:szCs w:val="20"/>
        </w:rPr>
      </w:pPr>
      <w:r w:rsidRPr="007230C2">
        <w:rPr>
          <w:rFonts w:ascii="Arial" w:eastAsia="Arial" w:hAnsi="Arial" w:cs="Arial"/>
          <w:bCs/>
          <w:sz w:val="20"/>
          <w:szCs w:val="20"/>
        </w:rPr>
        <w:t>Datasets: AgMarkNet(Crop mandi prices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), ICAR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Reports (</w:t>
      </w:r>
      <w:r w:rsidRPr="007230C2">
        <w:rPr>
          <w:rFonts w:ascii="Arial" w:eastAsia="Arial" w:hAnsi="Arial" w:cs="Arial"/>
          <w:bCs/>
          <w:sz w:val="20"/>
          <w:szCs w:val="20"/>
        </w:rPr>
        <w:t xml:space="preserve">Soil health, crop advisories),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PM-KISAN</w:t>
      </w:r>
      <w:r w:rsidR="007230C2">
        <w:rPr>
          <w:rFonts w:ascii="Arial" w:eastAsia="Arial" w:hAnsi="Arial" w:cs="Arial"/>
          <w:bCs/>
          <w:sz w:val="20"/>
          <w:szCs w:val="20"/>
        </w:rPr>
        <w:t xml:space="preserve"> </w:t>
      </w:r>
      <w:r w:rsidR="007230C2" w:rsidRPr="007230C2">
        <w:rPr>
          <w:rFonts w:ascii="Arial" w:eastAsia="Arial" w:hAnsi="Arial" w:cs="Arial"/>
          <w:bCs/>
          <w:sz w:val="20"/>
          <w:szCs w:val="20"/>
        </w:rPr>
        <w:t>(Finance and scheme linking)</w:t>
      </w:r>
    </w:p>
    <w:p w14:paraId="00000020" w14:textId="5FE07FD1" w:rsidR="005640C4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Decision Rationale:</w:t>
      </w:r>
    </w:p>
    <w:p w14:paraId="5A235D59" w14:textId="456B44A6" w:rsidR="006D203B" w:rsidRDefault="006D203B" w:rsidP="008D293B">
      <w:pPr>
        <w:spacing w:before="240"/>
        <w:ind w:left="-142" w:firstLine="142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</w:t>
      </w:r>
      <w:r w:rsidRPr="006D203B">
        <w:rPr>
          <w:rFonts w:ascii="Arial" w:eastAsia="Arial" w:hAnsi="Arial" w:cs="Arial"/>
          <w:b/>
          <w:sz w:val="20"/>
          <w:szCs w:val="20"/>
        </w:rPr>
        <w:t>Offline-First Architecture</w:t>
      </w:r>
    </w:p>
    <w:p w14:paraId="3A5F1E35" w14:textId="30656F4E" w:rsidR="0057699F" w:rsidRDefault="006D203B" w:rsidP="008D293B">
      <w:pPr>
        <w:pStyle w:val="ListParagraph"/>
        <w:numPr>
          <w:ilvl w:val="0"/>
          <w:numId w:val="14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</w:rPr>
      </w:pPr>
      <w:r w:rsidRPr="0057699F">
        <w:rPr>
          <w:rFonts w:ascii="Arial" w:eastAsia="Arial" w:hAnsi="Arial" w:cs="Arial"/>
          <w:b/>
          <w:bCs/>
          <w:sz w:val="20"/>
          <w:szCs w:val="20"/>
        </w:rPr>
        <w:t>Constraint:</w:t>
      </w:r>
      <w:r w:rsidRPr="0057699F">
        <w:rPr>
          <w:rFonts w:ascii="Arial" w:eastAsia="Arial" w:hAnsi="Arial" w:cs="Arial"/>
          <w:sz w:val="20"/>
          <w:szCs w:val="20"/>
        </w:rPr>
        <w:t xml:space="preserve"> Limited access to high-speed internet, especially in remote farming regions.</w:t>
      </w:r>
    </w:p>
    <w:p w14:paraId="4BC31100" w14:textId="77777777" w:rsidR="0057699F" w:rsidRPr="0057699F" w:rsidRDefault="0057699F" w:rsidP="008D293B">
      <w:pPr>
        <w:pStyle w:val="ListParagraph"/>
        <w:spacing w:before="240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39FA3515" w14:textId="20606AD2" w:rsidR="0057699F" w:rsidRPr="0057699F" w:rsidRDefault="006D203B" w:rsidP="008D293B">
      <w:pPr>
        <w:pStyle w:val="ListParagraph"/>
        <w:numPr>
          <w:ilvl w:val="0"/>
          <w:numId w:val="14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1DEEE57B" w14:textId="77777777" w:rsidR="006D203B" w:rsidRPr="0057699F" w:rsidRDefault="006D203B" w:rsidP="008D293B">
      <w:pPr>
        <w:pStyle w:val="ListParagraph"/>
        <w:numPr>
          <w:ilvl w:val="0"/>
          <w:numId w:val="15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Local Processing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(Edge Preprocessor &amp; Local Classifier/Router) ensures that core functionalities like language detection, speech-to-text, and initial query classification are done offline or at a nearby server. This minimizes dependency on cloud-based AI calls.</w:t>
      </w:r>
    </w:p>
    <w:p w14:paraId="70E65568" w14:textId="77777777" w:rsidR="006D203B" w:rsidRPr="0057699F" w:rsidRDefault="006D203B" w:rsidP="008D293B">
      <w:pPr>
        <w:pStyle w:val="ListParagraph"/>
        <w:numPr>
          <w:ilvl w:val="0"/>
          <w:numId w:val="15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Local Cache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on the Farmer Client for profile data, recent advisories, and fallback messages helps in offering a seamless experience even during connectivity drops.</w:t>
      </w:r>
    </w:p>
    <w:p w14:paraId="106EE7B0" w14:textId="30EA8131" w:rsidR="006D203B" w:rsidRPr="006D203B" w:rsidRDefault="006D203B" w:rsidP="008D293B">
      <w:pPr>
        <w:spacing w:before="240"/>
        <w:ind w:left="360" w:hanging="36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</w:t>
      </w:r>
      <w:r w:rsidRPr="006D203B">
        <w:rPr>
          <w:rFonts w:ascii="Arial" w:eastAsia="Arial" w:hAnsi="Arial" w:cs="Arial"/>
          <w:b/>
          <w:sz w:val="20"/>
          <w:szCs w:val="20"/>
        </w:rPr>
        <w:t>. Efficient AI Model Usage</w:t>
      </w:r>
    </w:p>
    <w:p w14:paraId="325E8C0D" w14:textId="67B94D33" w:rsidR="006D203B" w:rsidRDefault="006D203B" w:rsidP="008D293B">
      <w:pPr>
        <w:pStyle w:val="ListParagraph"/>
        <w:numPr>
          <w:ilvl w:val="0"/>
          <w:numId w:val="16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 Cloud-based AI calls can be costly and slow, especially when processing large volumes of user queries.</w:t>
      </w:r>
    </w:p>
    <w:p w14:paraId="2F118226" w14:textId="77777777" w:rsidR="0057699F" w:rsidRPr="0057699F" w:rsidRDefault="0057699F" w:rsidP="008D293B">
      <w:pPr>
        <w:pStyle w:val="ListParagraph"/>
        <w:spacing w:before="240"/>
        <w:ind w:left="567"/>
        <w:jc w:val="both"/>
        <w:rPr>
          <w:rFonts w:ascii="Arial" w:eastAsia="Arial" w:hAnsi="Arial" w:cs="Arial"/>
          <w:sz w:val="20"/>
          <w:szCs w:val="20"/>
          <w:lang w:val="en-US"/>
        </w:rPr>
      </w:pPr>
    </w:p>
    <w:p w14:paraId="702F9A8C" w14:textId="5EE0E5D6" w:rsidR="006D203B" w:rsidRPr="0057699F" w:rsidRDefault="006D203B" w:rsidP="008D293B">
      <w:pPr>
        <w:pStyle w:val="ListParagraph"/>
        <w:numPr>
          <w:ilvl w:val="0"/>
          <w:numId w:val="16"/>
        </w:numPr>
        <w:spacing w:before="240"/>
        <w:ind w:left="567" w:hanging="283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6D48E62A" w14:textId="77777777" w:rsidR="006D203B" w:rsidRPr="0057699F" w:rsidRDefault="006D203B" w:rsidP="008D293B">
      <w:pPr>
        <w:pStyle w:val="ListParagraph"/>
        <w:numPr>
          <w:ilvl w:val="0"/>
          <w:numId w:val="17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Edge Processing</w:t>
      </w:r>
      <w:r w:rsidRPr="0057699F">
        <w:rPr>
          <w:rFonts w:ascii="Arial" w:eastAsia="Arial" w:hAnsi="Arial" w:cs="Arial"/>
          <w:sz w:val="20"/>
          <w:szCs w:val="20"/>
          <w:lang w:val="en-US"/>
        </w:rPr>
        <w:t xml:space="preserve"> using light models (fastText/Whisper-small, on-device TTS/STT) reduces the need for frequent, expensive cloud-based calls.</w:t>
      </w:r>
    </w:p>
    <w:p w14:paraId="726028B6" w14:textId="0548665A" w:rsidR="006D203B" w:rsidRPr="0057699F" w:rsidRDefault="006D203B" w:rsidP="008D293B">
      <w:pPr>
        <w:pStyle w:val="ListParagraph"/>
        <w:numPr>
          <w:ilvl w:val="0"/>
          <w:numId w:val="17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57699F">
        <w:rPr>
          <w:rFonts w:ascii="Arial" w:eastAsia="Arial" w:hAnsi="Arial" w:cs="Arial"/>
          <w:b/>
          <w:bCs/>
          <w:sz w:val="20"/>
          <w:szCs w:val="20"/>
          <w:lang w:val="en-US"/>
        </w:rPr>
        <w:t>LLM Call Optimization</w:t>
      </w:r>
      <w:r w:rsidRPr="0057699F">
        <w:rPr>
          <w:rFonts w:ascii="Arial" w:eastAsia="Arial" w:hAnsi="Arial" w:cs="Arial"/>
          <w:sz w:val="20"/>
          <w:szCs w:val="20"/>
          <w:lang w:val="en-US"/>
        </w:rPr>
        <w:t>: Only use a cloud-based LLM (e.g., Groq or OpenAI) for the final, reasoned advice generation, reducing unnecessary calls and improving overall system efficiency.</w:t>
      </w:r>
    </w:p>
    <w:p w14:paraId="1348C1E7" w14:textId="206F4152" w:rsidR="00BB1582" w:rsidRPr="00BB1582" w:rsidRDefault="00BB1582" w:rsidP="008D293B">
      <w:pPr>
        <w:spacing w:before="240"/>
        <w:ind w:left="360" w:hanging="360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3. 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Multi-Label Intent Detection &amp; Classification</w:t>
      </w:r>
    </w:p>
    <w:p w14:paraId="5BE33F5F" w14:textId="77777777" w:rsidR="00BB1582" w:rsidRPr="00BB1582" w:rsidRDefault="00BB1582" w:rsidP="008D293B">
      <w:pPr>
        <w:numPr>
          <w:ilvl w:val="0"/>
          <w:numId w:val="10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The system needs to accurately classify and route the queries to the right resources while handling ambiguity or low-confidence queries.</w:t>
      </w:r>
    </w:p>
    <w:p w14:paraId="3802F3E2" w14:textId="77777777" w:rsidR="00BB1582" w:rsidRPr="00BB1582" w:rsidRDefault="00BB1582" w:rsidP="008D293B">
      <w:pPr>
        <w:numPr>
          <w:ilvl w:val="0"/>
          <w:numId w:val="10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6452ECCE" w14:textId="77777777" w:rsidR="00BB1582" w:rsidRPr="00BB1582" w:rsidRDefault="00BB1582" w:rsidP="008D293B">
      <w:pPr>
        <w:numPr>
          <w:ilvl w:val="1"/>
          <w:numId w:val="10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Local Classifier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: Using </w:t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DistilBERT/MiniLM</w:t>
      </w:r>
      <w:r w:rsidRPr="00BB1582">
        <w:rPr>
          <w:rFonts w:ascii="Arial" w:eastAsia="Arial" w:hAnsi="Arial" w:cs="Arial"/>
          <w:sz w:val="20"/>
          <w:szCs w:val="20"/>
          <w:lang w:val="en-US"/>
        </w:rPr>
        <w:t>, lightweight fine-tuned models are employed to classify user queries into multiple categories like weather, market prices, pests, schemes, and more. This helps in efficiently directing the query to relevant external/internal tools.</w:t>
      </w:r>
    </w:p>
    <w:p w14:paraId="5C539485" w14:textId="77777777" w:rsidR="00BB1582" w:rsidRDefault="00BB1582" w:rsidP="008D293B">
      <w:pPr>
        <w:numPr>
          <w:ilvl w:val="1"/>
          <w:numId w:val="10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lastRenderedPageBreak/>
        <w:t>Fallback Mechanism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Low-confidence queries are routed to an LLM-based fallback or flagged for clarification, minimizing errors and ensuring high-quality responses.</w:t>
      </w:r>
    </w:p>
    <w:p w14:paraId="5C5258B8" w14:textId="4EE02747" w:rsidR="00BB1582" w:rsidRPr="00BB1582" w:rsidRDefault="00BB1582" w:rsidP="008D293B">
      <w:pPr>
        <w:spacing w:before="240"/>
        <w:ind w:left="360" w:hanging="360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sz w:val="20"/>
          <w:szCs w:val="20"/>
          <w:lang w:val="en-US"/>
        </w:rPr>
        <w:t>4.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Action Agents &amp; Task Automation</w:t>
      </w:r>
    </w:p>
    <w:p w14:paraId="5E2264D5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Assumption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Some queries might require follow-up actions (e.g., reminders, placing orders, or scheduling tasks with agronomists).</w:t>
      </w:r>
    </w:p>
    <w:p w14:paraId="68831EFC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A certain set of actions need to be triggered automatically based on user queries.</w:t>
      </w:r>
    </w:p>
    <w:p w14:paraId="0948A110" w14:textId="77777777" w:rsidR="00BB1582" w:rsidRPr="00BB1582" w:rsidRDefault="00BB1582" w:rsidP="008D293B">
      <w:pPr>
        <w:numPr>
          <w:ilvl w:val="0"/>
          <w:numId w:val="11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42578B6C" w14:textId="77777777" w:rsidR="00BB1582" w:rsidRPr="00BB1582" w:rsidRDefault="00BB1582" w:rsidP="008D293B">
      <w:pPr>
        <w:numPr>
          <w:ilvl w:val="1"/>
          <w:numId w:val="11"/>
        </w:numPr>
        <w:tabs>
          <w:tab w:val="clear" w:pos="1440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Event-Driven Action Agents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: If the query requires scheduling a reminder, sending an SMS, or placing an order with a local dealer, </w:t>
      </w: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action agents</w:t>
      </w:r>
      <w:r w:rsidRPr="00BB1582">
        <w:rPr>
          <w:rFonts w:ascii="Arial" w:eastAsia="Arial" w:hAnsi="Arial" w:cs="Arial"/>
          <w:sz w:val="20"/>
          <w:szCs w:val="20"/>
          <w:lang w:val="en-US"/>
        </w:rPr>
        <w:t xml:space="preserve"> trigger those actions automatically. This minimizes the farmer's need to manually track and execute tasks.</w:t>
      </w:r>
    </w:p>
    <w:p w14:paraId="338C994F" w14:textId="77777777" w:rsidR="00BB1582" w:rsidRPr="00BB1582" w:rsidRDefault="00BB1582" w:rsidP="008D293B">
      <w:pPr>
        <w:numPr>
          <w:ilvl w:val="1"/>
          <w:numId w:val="11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BB1582">
        <w:rPr>
          <w:rFonts w:ascii="Arial" w:eastAsia="Arial" w:hAnsi="Arial" w:cs="Arial"/>
          <w:b/>
          <w:bCs/>
          <w:sz w:val="20"/>
          <w:szCs w:val="20"/>
          <w:lang w:val="en-US"/>
        </w:rPr>
        <w:t>Escalation Protocol</w:t>
      </w:r>
      <w:r w:rsidRPr="00BB1582">
        <w:rPr>
          <w:rFonts w:ascii="Arial" w:eastAsia="Arial" w:hAnsi="Arial" w:cs="Arial"/>
          <w:sz w:val="20"/>
          <w:szCs w:val="20"/>
          <w:lang w:val="en-US"/>
        </w:rPr>
        <w:t>: If the system is uncertain about the response or needs further expert validation, it flags the query for escalation to a human expert, ensuring high-quality advice.</w:t>
      </w:r>
    </w:p>
    <w:p w14:paraId="60F6C44D" w14:textId="64311A36" w:rsidR="008157AA" w:rsidRPr="008157AA" w:rsidRDefault="008157AA" w:rsidP="008D293B">
      <w:pPr>
        <w:spacing w:before="240"/>
        <w:ind w:left="426" w:hanging="426"/>
        <w:jc w:val="both"/>
        <w:rPr>
          <w:rFonts w:ascii="Arial" w:eastAsia="Arial" w:hAnsi="Arial" w:cs="Arial"/>
          <w:b/>
          <w:bCs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 xml:space="preserve">5. </w:t>
      </w:r>
      <w:r>
        <w:rPr>
          <w:rFonts w:ascii="Arial" w:eastAsia="Arial" w:hAnsi="Arial" w:cs="Arial"/>
          <w:b/>
          <w:bCs/>
          <w:sz w:val="20"/>
          <w:szCs w:val="20"/>
          <w:lang w:val="en-US"/>
        </w:rPr>
        <w:tab/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Scalable and Modular Tool Orchestration</w:t>
      </w:r>
    </w:p>
    <w:p w14:paraId="75D5ADB0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Assumption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The system will need to access a variety of external data sources and tools (weather, market prices, pest/disease detection, IoT sensor data).</w:t>
      </w:r>
    </w:p>
    <w:p w14:paraId="21753279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Constraint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The tools must be orchestrated efficiently to minimize latency, enforce rate limits, and ensure reliability.</w:t>
      </w:r>
    </w:p>
    <w:p w14:paraId="281E1769" w14:textId="77777777" w:rsidR="008157AA" w:rsidRPr="008157AA" w:rsidRDefault="008157AA" w:rsidP="008D293B">
      <w:pPr>
        <w:numPr>
          <w:ilvl w:val="0"/>
          <w:numId w:val="12"/>
        </w:numPr>
        <w:spacing w:before="240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Decision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</w:t>
      </w:r>
    </w:p>
    <w:p w14:paraId="2574ED9D" w14:textId="77777777" w:rsidR="008157AA" w:rsidRPr="008157AA" w:rsidRDefault="008157AA" w:rsidP="008D293B">
      <w:pPr>
        <w:numPr>
          <w:ilvl w:val="1"/>
          <w:numId w:val="12"/>
        </w:numPr>
        <w:tabs>
          <w:tab w:val="clear" w:pos="1440"/>
          <w:tab w:val="num" w:pos="1418"/>
        </w:tabs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Modular Tool Orchestrator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: This component centralizes the decision-making for which external tools to call based on the classifier’s output. For example, it calls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weather services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,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market price databases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, and </w:t>
      </w: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pest vision services</w:t>
      </w:r>
      <w:r w:rsidRPr="008157AA">
        <w:rPr>
          <w:rFonts w:ascii="Arial" w:eastAsia="Arial" w:hAnsi="Arial" w:cs="Arial"/>
          <w:sz w:val="20"/>
          <w:szCs w:val="20"/>
          <w:lang w:val="en-US"/>
        </w:rPr>
        <w:t xml:space="preserve"> only when necessary, reducing unnecessary calls to external APIs and speeding up the response process.</w:t>
      </w:r>
    </w:p>
    <w:p w14:paraId="5CDC05F4" w14:textId="4A9E032E" w:rsidR="008157AA" w:rsidRPr="00C043A0" w:rsidRDefault="008157AA" w:rsidP="008D293B">
      <w:pPr>
        <w:numPr>
          <w:ilvl w:val="1"/>
          <w:numId w:val="12"/>
        </w:numPr>
        <w:spacing w:before="240"/>
        <w:ind w:left="1418" w:hanging="284"/>
        <w:jc w:val="both"/>
        <w:rPr>
          <w:rFonts w:ascii="Arial" w:eastAsia="Arial" w:hAnsi="Arial" w:cs="Arial"/>
          <w:sz w:val="20"/>
          <w:szCs w:val="20"/>
          <w:lang w:val="en-US"/>
        </w:rPr>
      </w:pPr>
      <w:r w:rsidRPr="008157AA">
        <w:rPr>
          <w:rFonts w:ascii="Arial" w:eastAsia="Arial" w:hAnsi="Arial" w:cs="Arial"/>
          <w:b/>
          <w:bCs/>
          <w:sz w:val="20"/>
          <w:szCs w:val="20"/>
          <w:lang w:val="en-US"/>
        </w:rPr>
        <w:t>Caching</w:t>
      </w:r>
      <w:r w:rsidRPr="008157AA">
        <w:rPr>
          <w:rFonts w:ascii="Arial" w:eastAsia="Arial" w:hAnsi="Arial" w:cs="Arial"/>
          <w:sz w:val="20"/>
          <w:szCs w:val="20"/>
          <w:lang w:val="en-US"/>
        </w:rPr>
        <w:t>: Local caching mechanisms ensure that frequently requested data (e.g., weather forecasts) doesn't require redundant API calls, thereby saving on costs and reducing response time.</w:t>
      </w:r>
    </w:p>
    <w:p w14:paraId="00000022" w14:textId="77777777" w:rsidR="005640C4" w:rsidRPr="0069219E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Innovation Highlights:</w:t>
      </w:r>
    </w:p>
    <w:p w14:paraId="2EE949CF" w14:textId="2AA4C1EF" w:rsidR="00C043A0" w:rsidRPr="00C043A0" w:rsidRDefault="00C043A0" w:rsidP="00C043A0">
      <w:pPr>
        <w:spacing w:before="280" w:after="280"/>
        <w:jc w:val="both"/>
        <w:rPr>
          <w:rFonts w:ascii="Arial" w:eastAsia="Arial" w:hAnsi="Arial" w:cs="Arial"/>
          <w:sz w:val="20"/>
          <w:szCs w:val="20"/>
        </w:rPr>
      </w:pPr>
      <w:r w:rsidRPr="00C043A0">
        <w:rPr>
          <w:rFonts w:ascii="Arial" w:eastAsia="Arial" w:hAnsi="Arial" w:cs="Arial"/>
          <w:sz w:val="20"/>
          <w:szCs w:val="20"/>
        </w:rPr>
        <w:t>Farmora is an offline-first, resource-conscious AI agent ecosystem tailored for agricultural communities. It combines hyper-local environmental data, domain-specific knowledge, and multi-step reasoning to deliver actionable, context-aware insights while minimizing reliance on costly API calls and internet connectivity. Unlike generic AI assistants, it’s purpose-built to integrate live weather, crop health, and local farming practices into decision-making</w:t>
      </w:r>
      <w:r w:rsidR="009278B0">
        <w:rPr>
          <w:rFonts w:ascii="Arial" w:eastAsia="Arial" w:hAnsi="Arial" w:cs="Arial"/>
          <w:sz w:val="20"/>
          <w:szCs w:val="20"/>
        </w:rPr>
        <w:t xml:space="preserve">. This </w:t>
      </w:r>
      <w:r w:rsidRPr="00C043A0">
        <w:rPr>
          <w:rFonts w:ascii="Arial" w:eastAsia="Arial" w:hAnsi="Arial" w:cs="Arial"/>
          <w:sz w:val="20"/>
          <w:szCs w:val="20"/>
        </w:rPr>
        <w:t>mak</w:t>
      </w:r>
      <w:r w:rsidR="009278B0">
        <w:rPr>
          <w:rFonts w:ascii="Arial" w:eastAsia="Arial" w:hAnsi="Arial" w:cs="Arial"/>
          <w:sz w:val="20"/>
          <w:szCs w:val="20"/>
        </w:rPr>
        <w:t xml:space="preserve">es </w:t>
      </w:r>
      <w:r w:rsidRPr="00C043A0">
        <w:rPr>
          <w:rFonts w:ascii="Arial" w:eastAsia="Arial" w:hAnsi="Arial" w:cs="Arial"/>
          <w:sz w:val="20"/>
          <w:szCs w:val="20"/>
        </w:rPr>
        <w:t>it both affordable and practical for real-world rural use.</w:t>
      </w:r>
    </w:p>
    <w:p w14:paraId="76831404" w14:textId="6633669D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Offline-first → works even with spotty internet (big plus for rural areas)</w:t>
      </w:r>
    </w:p>
    <w:p w14:paraId="31619474" w14:textId="54DCC1E0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Token-efficient → minimizes LLM calls by doing most processing locally</w:t>
      </w:r>
    </w:p>
    <w:p w14:paraId="2C1385E7" w14:textId="34069FD1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Context-rich → blends real-time weather, soil, crop data with AI reasoning</w:t>
      </w:r>
    </w:p>
    <w:p w14:paraId="4482C413" w14:textId="7D2DEEE9" w:rsidR="00C043A0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Domain-specific → built for agriculture, not general chat</w:t>
      </w:r>
    </w:p>
    <w:p w14:paraId="00000023" w14:textId="67A8E16B" w:rsidR="005640C4" w:rsidRPr="00082CB2" w:rsidRDefault="00C043A0" w:rsidP="00082CB2">
      <w:pPr>
        <w:pStyle w:val="ListParagraph"/>
        <w:numPr>
          <w:ilvl w:val="0"/>
          <w:numId w:val="18"/>
        </w:numPr>
        <w:spacing w:before="280" w:after="280"/>
        <w:rPr>
          <w:rFonts w:ascii="Arial" w:eastAsia="Arial" w:hAnsi="Arial" w:cs="Arial"/>
          <w:sz w:val="20"/>
          <w:szCs w:val="20"/>
        </w:rPr>
      </w:pPr>
      <w:r w:rsidRPr="00082CB2">
        <w:rPr>
          <w:rFonts w:ascii="Arial" w:eastAsia="Arial" w:hAnsi="Arial" w:cs="Arial"/>
          <w:sz w:val="20"/>
          <w:szCs w:val="20"/>
        </w:rPr>
        <w:t>Agentic → it doesn’t just answer, it acts, plans, and monitors over time</w:t>
      </w:r>
    </w:p>
    <w:p w14:paraId="00000024" w14:textId="77777777" w:rsidR="005640C4" w:rsidRDefault="00000000" w:rsidP="00C043A0">
      <w:pPr>
        <w:spacing w:before="280" w:after="280"/>
        <w:jc w:val="both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Feasibility and User-Friendliness:</w:t>
      </w:r>
    </w:p>
    <w:p w14:paraId="3496654E" w14:textId="066DCBA6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1. Realism </w:t>
      </w:r>
    </w:p>
    <w:p w14:paraId="3B1C40F2" w14:textId="5296F300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lastRenderedPageBreak/>
        <w:t>Feasibility: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The tech stack (vector DB, local preprocessing, minimal LLM calls) is realistic with current open-source tools (FAISS, Ollama, Groq API).</w:t>
      </w:r>
    </w:p>
    <w:p w14:paraId="17AAF91A" w14:textId="2F610463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Data availability: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Weather APIs (Open-Meteo, WeatherAPI) are free for basic use. Agricultural datasets exist (FAO, government open-data portals).</w:t>
      </w:r>
    </w:p>
    <w:p w14:paraId="402E57A8" w14:textId="667C6561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Deployment context: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Since rural connectivity is spotty, an offline-first design is not just realistic, but essential.</w:t>
      </w:r>
    </w:p>
    <w:p w14:paraId="2024F978" w14:textId="512351F8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Hardware constraints: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Running light inference locally is possible on low-power devices with quantized models, though heavier tasks will need server fallback.</w:t>
      </w:r>
    </w:p>
    <w:p w14:paraId="5416EC2F" w14:textId="03F5378C" w:rsidR="00C043A0" w:rsidRPr="00C043A0" w:rsidRDefault="00C043A0" w:rsidP="002032E5">
      <w:pPr>
        <w:ind w:firstLine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 xml:space="preserve">Verdict: </w:t>
      </w:r>
      <w:r w:rsidRPr="00C043A0">
        <w:rPr>
          <w:rFonts w:ascii="Arial" w:eastAsia="Arial" w:hAnsi="Arial" w:cs="Arial"/>
          <w:bCs/>
          <w:sz w:val="20"/>
          <w:szCs w:val="20"/>
        </w:rPr>
        <w:t>Highly realistic for a prototype, with careful scope control.</w:t>
      </w:r>
    </w:p>
    <w:p w14:paraId="0E6FA0D7" w14:textId="31A471C9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2. User-Friendliness </w:t>
      </w:r>
    </w:p>
    <w:p w14:paraId="69A3DFF7" w14:textId="3DE686C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C043A0">
        <w:rPr>
          <w:rFonts w:ascii="Arial" w:eastAsia="Arial" w:hAnsi="Arial" w:cs="Arial"/>
          <w:bCs/>
          <w:sz w:val="20"/>
          <w:szCs w:val="20"/>
        </w:rPr>
        <w:t>Adoption barrier: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Farmers generally won’t care about “agents” or “RAG</w:t>
      </w:r>
      <w:r w:rsidR="006D7AFB" w:rsidRPr="00C043A0">
        <w:rPr>
          <w:rFonts w:ascii="Arial" w:eastAsia="Arial" w:hAnsi="Arial" w:cs="Arial"/>
          <w:bCs/>
          <w:sz w:val="20"/>
          <w:szCs w:val="20"/>
        </w:rPr>
        <w:t>”,</w:t>
      </w:r>
      <w:r w:rsidR="00E47C30">
        <w:rPr>
          <w:rFonts w:ascii="Arial" w:eastAsia="Arial" w:hAnsi="Arial" w:cs="Arial"/>
          <w:bCs/>
          <w:sz w:val="20"/>
          <w:szCs w:val="20"/>
        </w:rPr>
        <w:t xml:space="preserve"> t</w:t>
      </w:r>
      <w:r w:rsidRPr="00C043A0">
        <w:rPr>
          <w:rFonts w:ascii="Arial" w:eastAsia="Arial" w:hAnsi="Arial" w:cs="Arial"/>
          <w:bCs/>
          <w:sz w:val="20"/>
          <w:szCs w:val="20"/>
        </w:rPr>
        <w:t>hey’ll care about “I ask, I get a useful answer”. Simplicity is key.</w:t>
      </w:r>
    </w:p>
    <w:p w14:paraId="5DF51EF1" w14:textId="0C8810C8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Interface design:</w:t>
      </w:r>
      <w:r w:rsidR="00622E96" w:rsidRPr="002032E5">
        <w:rPr>
          <w:rFonts w:ascii="Arial" w:eastAsia="Arial" w:hAnsi="Arial" w:cs="Arial"/>
          <w:b/>
          <w:sz w:val="20"/>
          <w:szCs w:val="20"/>
        </w:rPr>
        <w:t xml:space="preserve"> </w:t>
      </w:r>
      <w:r w:rsidR="00622E96">
        <w:rPr>
          <w:rFonts w:ascii="Arial" w:eastAsia="Arial" w:hAnsi="Arial" w:cs="Arial"/>
          <w:bCs/>
          <w:sz w:val="20"/>
          <w:szCs w:val="20"/>
        </w:rPr>
        <w:t>Is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multilingual, possibly voice-first for inclusivity. Mobile-first approach.</w:t>
      </w:r>
      <w:r w:rsidR="00622E96">
        <w:rPr>
          <w:rFonts w:ascii="Arial" w:eastAsia="Arial" w:hAnsi="Arial" w:cs="Arial"/>
          <w:bCs/>
          <w:sz w:val="20"/>
          <w:szCs w:val="20"/>
        </w:rPr>
        <w:t xml:space="preserve"> Reduces barrier of entry for farmers.</w:t>
      </w:r>
    </w:p>
    <w:p w14:paraId="11DD0A76" w14:textId="30CCA13A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Trust: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Agricultural advice affects livelihoods</w:t>
      </w:r>
      <w:r w:rsidR="00BD6A18">
        <w:rPr>
          <w:rFonts w:ascii="Arial" w:eastAsia="Arial" w:hAnsi="Arial" w:cs="Arial"/>
          <w:bCs/>
          <w:sz w:val="20"/>
          <w:szCs w:val="20"/>
        </w:rPr>
        <w:t xml:space="preserve"> meaning the </w:t>
      </w:r>
      <w:r w:rsidRPr="00C043A0">
        <w:rPr>
          <w:rFonts w:ascii="Arial" w:eastAsia="Arial" w:hAnsi="Arial" w:cs="Arial"/>
          <w:bCs/>
          <w:sz w:val="20"/>
          <w:szCs w:val="20"/>
        </w:rPr>
        <w:t>answers need clear, simple explanations (“why” this is the recommendation) to build trust.</w:t>
      </w:r>
      <w:r w:rsidR="00151704">
        <w:rPr>
          <w:rFonts w:ascii="Arial" w:eastAsia="Arial" w:hAnsi="Arial" w:cs="Arial"/>
          <w:bCs/>
          <w:sz w:val="20"/>
          <w:szCs w:val="20"/>
        </w:rPr>
        <w:t xml:space="preserve"> The solution goes through multi step reasoning and multiple checks and balances to reach the answer.</w:t>
      </w:r>
    </w:p>
    <w:p w14:paraId="5629373D" w14:textId="6043BDB2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Learning curve: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="00151704">
        <w:rPr>
          <w:rFonts w:ascii="Arial" w:eastAsia="Arial" w:hAnsi="Arial" w:cs="Arial"/>
          <w:bCs/>
          <w:sz w:val="20"/>
          <w:szCs w:val="20"/>
        </w:rPr>
        <w:t>Any farmer that has been using apps like ChatGPT, Gemini etc already will have no problem</w:t>
      </w:r>
      <w:r w:rsidR="00BE7FDF">
        <w:rPr>
          <w:rFonts w:ascii="Arial" w:eastAsia="Arial" w:hAnsi="Arial" w:cs="Arial"/>
          <w:bCs/>
          <w:sz w:val="20"/>
          <w:szCs w:val="20"/>
        </w:rPr>
        <w:t xml:space="preserve"> adopting Farmora as it has similar interface. Even those who don’t will not be completely lost due to the intuitive UI.</w:t>
      </w:r>
    </w:p>
    <w:p w14:paraId="53CEF9FF" w14:textId="2AF7305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Verdict: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With the right UX decisions (voice + local language + simple flows), adoption could be strong.</w:t>
      </w:r>
    </w:p>
    <w:p w14:paraId="46599729" w14:textId="6964CF76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3. Operational Efficiency </w:t>
      </w:r>
    </w:p>
    <w:p w14:paraId="6C1C16E9" w14:textId="4B07FE32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Token efficiency: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Local classification, preprocessing, and context assembly will cut API costs</w:t>
      </w:r>
      <w:r w:rsidR="00462088">
        <w:rPr>
          <w:rFonts w:ascii="Arial" w:eastAsia="Arial" w:hAnsi="Arial" w:cs="Arial"/>
          <w:bCs/>
          <w:sz w:val="20"/>
          <w:szCs w:val="20"/>
        </w:rPr>
        <w:t xml:space="preserve"> as most processing will be done on-device.</w:t>
      </w:r>
    </w:p>
    <w:p w14:paraId="51D3A5D0" w14:textId="0EE58763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Speed: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Vector DB + lightweight models for first-pass analysis = fast responses even on low-end devices.</w:t>
      </w:r>
    </w:p>
    <w:p w14:paraId="3A883199" w14:textId="1DA7285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Scalability: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Works in low-resource settings without constant cloud dependence, so scaling to many users is cost-effective.</w:t>
      </w:r>
      <w:r w:rsidR="00462088">
        <w:rPr>
          <w:rFonts w:ascii="Arial" w:eastAsia="Arial" w:hAnsi="Arial" w:cs="Arial"/>
          <w:bCs/>
          <w:sz w:val="20"/>
          <w:szCs w:val="20"/>
        </w:rPr>
        <w:t xml:space="preserve"> Also switches to the internet whenever applicable</w:t>
      </w:r>
    </w:p>
    <w:p w14:paraId="331F892C" w14:textId="03D7A6CC" w:rsidR="00C043A0" w:rsidRPr="00C043A0" w:rsidRDefault="00C043A0" w:rsidP="002032E5">
      <w:pPr>
        <w:ind w:firstLine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Verdict: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Very efficient </w:t>
      </w:r>
      <w:r w:rsidR="00251568">
        <w:rPr>
          <w:rFonts w:ascii="Arial" w:eastAsia="Arial" w:hAnsi="Arial" w:cs="Arial"/>
          <w:bCs/>
          <w:sz w:val="20"/>
          <w:szCs w:val="20"/>
        </w:rPr>
        <w:t xml:space="preserve">because it is designed </w:t>
      </w:r>
      <w:r w:rsidRPr="00C043A0">
        <w:rPr>
          <w:rFonts w:ascii="Arial" w:eastAsia="Arial" w:hAnsi="Arial" w:cs="Arial"/>
          <w:bCs/>
          <w:sz w:val="20"/>
          <w:szCs w:val="20"/>
        </w:rPr>
        <w:t>to offload as much as possible to local compute.</w:t>
      </w:r>
    </w:p>
    <w:p w14:paraId="5BDE18B3" w14:textId="75D50C72" w:rsidR="00C043A0" w:rsidRPr="00C043A0" w:rsidRDefault="00C043A0" w:rsidP="002032E5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C043A0">
        <w:rPr>
          <w:rFonts w:ascii="Arial" w:eastAsia="Arial" w:hAnsi="Arial" w:cs="Arial"/>
          <w:b/>
          <w:sz w:val="20"/>
          <w:szCs w:val="20"/>
        </w:rPr>
        <w:t xml:space="preserve">4. Long-Term Success Potential </w:t>
      </w:r>
    </w:p>
    <w:p w14:paraId="226C3449" w14:textId="0C9E59C7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Social impact: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Bridges digital divide in agriculture by providing relevant, timely, and localized help.</w:t>
      </w:r>
    </w:p>
    <w:p w14:paraId="0D6764F7" w14:textId="09C584BE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Economic sustainability: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Token cost savings + offline capability </w:t>
      </w:r>
      <w:r w:rsidR="001A1523" w:rsidRPr="00C043A0">
        <w:rPr>
          <w:rFonts w:ascii="Arial" w:eastAsia="Arial" w:hAnsi="Arial" w:cs="Arial"/>
          <w:bCs/>
          <w:sz w:val="20"/>
          <w:szCs w:val="20"/>
        </w:rPr>
        <w:t>makes</w:t>
      </w:r>
      <w:r w:rsidRPr="00C043A0">
        <w:rPr>
          <w:rFonts w:ascii="Arial" w:eastAsia="Arial" w:hAnsi="Arial" w:cs="Arial"/>
          <w:bCs/>
          <w:sz w:val="20"/>
          <w:szCs w:val="20"/>
        </w:rPr>
        <w:t xml:space="preserve"> it affordable to run at scale.</w:t>
      </w:r>
    </w:p>
    <w:p w14:paraId="1A6B0ABF" w14:textId="114F1E65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Growth potential: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Can expand into other rural services</w:t>
      </w:r>
      <w:r w:rsidR="00E15A64">
        <w:rPr>
          <w:rFonts w:ascii="Arial" w:eastAsia="Arial" w:hAnsi="Arial" w:cs="Arial"/>
          <w:bCs/>
          <w:sz w:val="20"/>
          <w:szCs w:val="20"/>
        </w:rPr>
        <w:t xml:space="preserve"> like </w:t>
      </w:r>
      <w:r w:rsidRPr="00C043A0">
        <w:rPr>
          <w:rFonts w:ascii="Arial" w:eastAsia="Arial" w:hAnsi="Arial" w:cs="Arial"/>
          <w:bCs/>
          <w:sz w:val="20"/>
          <w:szCs w:val="20"/>
        </w:rPr>
        <w:t>market prices, government scheme info, supply chain optimization</w:t>
      </w:r>
    </w:p>
    <w:p w14:paraId="05D1E39A" w14:textId="5B05860F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Retention: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If users see improved yields, they’ll keep using it; word-of-mouth adoption in rural communities is strong.</w:t>
      </w:r>
    </w:p>
    <w:p w14:paraId="3B78BE0F" w14:textId="29FE6EC4" w:rsidR="00C043A0" w:rsidRPr="00C043A0" w:rsidRDefault="00C043A0" w:rsidP="002032E5">
      <w:pPr>
        <w:ind w:left="720"/>
        <w:jc w:val="both"/>
        <w:rPr>
          <w:rFonts w:ascii="Arial" w:eastAsia="Arial" w:hAnsi="Arial" w:cs="Arial"/>
          <w:bCs/>
          <w:sz w:val="20"/>
          <w:szCs w:val="20"/>
        </w:rPr>
      </w:pPr>
      <w:r w:rsidRPr="002032E5">
        <w:rPr>
          <w:rFonts w:ascii="Arial" w:eastAsia="Arial" w:hAnsi="Arial" w:cs="Arial"/>
          <w:b/>
          <w:sz w:val="20"/>
          <w:szCs w:val="20"/>
        </w:rPr>
        <w:t>Risk: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 w:rsidRPr="00C043A0">
        <w:rPr>
          <w:rFonts w:ascii="Arial" w:eastAsia="Arial" w:hAnsi="Arial" w:cs="Arial"/>
          <w:bCs/>
          <w:sz w:val="20"/>
          <w:szCs w:val="20"/>
        </w:rPr>
        <w:t>The biggest threat is data trustworthiness. Poor or wrong advice could ruin credibility fast</w:t>
      </w:r>
      <w:r w:rsidR="00A40260">
        <w:rPr>
          <w:rFonts w:ascii="Arial" w:eastAsia="Arial" w:hAnsi="Arial" w:cs="Arial"/>
          <w:bCs/>
          <w:sz w:val="20"/>
          <w:szCs w:val="20"/>
        </w:rPr>
        <w:t xml:space="preserve"> making </w:t>
      </w:r>
      <w:r w:rsidRPr="00C043A0">
        <w:rPr>
          <w:rFonts w:ascii="Arial" w:eastAsia="Arial" w:hAnsi="Arial" w:cs="Arial"/>
          <w:bCs/>
          <w:sz w:val="20"/>
          <w:szCs w:val="20"/>
        </w:rPr>
        <w:t>strong verification loops</w:t>
      </w:r>
      <w:r w:rsidR="00A40260">
        <w:rPr>
          <w:rFonts w:ascii="Arial" w:eastAsia="Arial" w:hAnsi="Arial" w:cs="Arial"/>
          <w:bCs/>
          <w:sz w:val="20"/>
          <w:szCs w:val="20"/>
        </w:rPr>
        <w:t xml:space="preserve"> an important part of the </w:t>
      </w:r>
      <w:r w:rsidR="00D0026B">
        <w:rPr>
          <w:rFonts w:ascii="Arial" w:eastAsia="Arial" w:hAnsi="Arial" w:cs="Arial"/>
          <w:bCs/>
          <w:sz w:val="20"/>
          <w:szCs w:val="20"/>
        </w:rPr>
        <w:t>architecture</w:t>
      </w:r>
      <w:r w:rsidRPr="00C043A0">
        <w:rPr>
          <w:rFonts w:ascii="Arial" w:eastAsia="Arial" w:hAnsi="Arial" w:cs="Arial"/>
          <w:bCs/>
          <w:sz w:val="20"/>
          <w:szCs w:val="20"/>
        </w:rPr>
        <w:t>.</w:t>
      </w:r>
    </w:p>
    <w:p w14:paraId="00000028" w14:textId="77777777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29848E33">
          <v:rect id="_x0000_i1027" style="width:0;height:1.5pt" o:hralign="center" o:hrstd="t" o:hr="t" fillcolor="#a0a0a0" stroked="f"/>
        </w:pict>
      </w:r>
    </w:p>
    <w:p w14:paraId="48E6FBBF" w14:textId="6054974A" w:rsidR="00622E96" w:rsidRDefault="00000000">
      <w:pPr>
        <w:spacing w:before="280" w:after="280"/>
        <w:rPr>
          <w:rFonts w:ascii="Arial" w:eastAsia="Arial" w:hAnsi="Arial" w:cs="Arial"/>
          <w:b/>
          <w:sz w:val="20"/>
          <w:szCs w:val="20"/>
        </w:rPr>
      </w:pPr>
      <w:r w:rsidRPr="0069219E">
        <w:rPr>
          <w:rFonts w:ascii="Arial" w:eastAsia="Arial" w:hAnsi="Arial" w:cs="Arial"/>
          <w:b/>
          <w:sz w:val="20"/>
          <w:szCs w:val="20"/>
        </w:rPr>
        <w:t>4. Methodology/Architecture Diagram</w:t>
      </w:r>
    </w:p>
    <w:p w14:paraId="69515C40" w14:textId="01854A1E" w:rsidR="00622E96" w:rsidRDefault="00622E96" w:rsidP="00622E96">
      <w:pPr>
        <w:pStyle w:val="ListParagraph"/>
        <w:numPr>
          <w:ilvl w:val="0"/>
          <w:numId w:val="13"/>
        </w:numPr>
        <w:spacing w:before="280" w:after="280"/>
        <w:rPr>
          <w:rFonts w:ascii="Arial" w:eastAsia="Arial" w:hAnsi="Arial" w:cs="Arial"/>
          <w:bCs/>
          <w:sz w:val="20"/>
          <w:szCs w:val="20"/>
        </w:rPr>
      </w:pPr>
      <w:r w:rsidRPr="00622E96">
        <w:rPr>
          <w:rFonts w:ascii="Arial" w:eastAsia="Arial" w:hAnsi="Arial" w:cs="Arial"/>
          <w:bCs/>
          <w:sz w:val="20"/>
          <w:szCs w:val="20"/>
        </w:rPr>
        <w:t xml:space="preserve"> </w:t>
      </w:r>
      <w:r w:rsidR="00A47677">
        <w:rPr>
          <w:rFonts w:ascii="Arial" w:eastAsia="Arial" w:hAnsi="Arial" w:cs="Arial"/>
          <w:bCs/>
          <w:sz w:val="20"/>
          <w:szCs w:val="20"/>
        </w:rPr>
        <w:t>App A</w:t>
      </w:r>
      <w:r w:rsidRPr="00622E96">
        <w:rPr>
          <w:rFonts w:ascii="Arial" w:eastAsia="Arial" w:hAnsi="Arial" w:cs="Arial"/>
          <w:bCs/>
          <w:sz w:val="20"/>
          <w:szCs w:val="20"/>
        </w:rPr>
        <w:t>rchitecture</w:t>
      </w:r>
    </w:p>
    <w:p w14:paraId="04CB7297" w14:textId="36407E6B" w:rsidR="00622E96" w:rsidRPr="00622E96" w:rsidRDefault="00A47677" w:rsidP="00622E96">
      <w:pPr>
        <w:pStyle w:val="ListParagraph"/>
        <w:rPr>
          <w:rFonts w:ascii="Arial" w:eastAsia="Arial" w:hAnsi="Arial" w:cs="Arial"/>
          <w:sz w:val="20"/>
          <w:szCs w:val="20"/>
        </w:rPr>
      </w:pPr>
      <w:hyperlink r:id="rId6" w:history="1">
        <w:r w:rsidRPr="00A47677">
          <w:rPr>
            <w:rStyle w:val="Hyperlink"/>
            <w:rFonts w:ascii="Arial" w:eastAsia="Arial" w:hAnsi="Arial" w:cs="Arial"/>
            <w:sz w:val="20"/>
            <w:szCs w:val="20"/>
          </w:rPr>
          <w:t>https://drive.google.com/file/d/1ai5e60r7x-9l3450G_iEaA4Y5dOJWuLf/view?usp=sharing</w:t>
        </w:r>
      </w:hyperlink>
    </w:p>
    <w:p w14:paraId="46B40FB5" w14:textId="77777777" w:rsidR="00622E96" w:rsidRPr="00622E96" w:rsidRDefault="00622E96" w:rsidP="00622E96">
      <w:pPr>
        <w:pStyle w:val="ListParagraph"/>
        <w:spacing w:before="280" w:after="280"/>
        <w:rPr>
          <w:rFonts w:ascii="Arial" w:eastAsia="Arial" w:hAnsi="Arial" w:cs="Arial"/>
          <w:bCs/>
          <w:sz w:val="20"/>
          <w:szCs w:val="20"/>
        </w:rPr>
      </w:pPr>
    </w:p>
    <w:p w14:paraId="5083E22A" w14:textId="1D9D09B8" w:rsidR="00622E96" w:rsidRDefault="00CB6E6A" w:rsidP="00622E96">
      <w:pPr>
        <w:pStyle w:val="ListParagraph"/>
        <w:numPr>
          <w:ilvl w:val="0"/>
          <w:numId w:val="13"/>
        </w:numPr>
        <w:spacing w:before="280" w:after="280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  <w:bCs/>
          <w:sz w:val="20"/>
          <w:szCs w:val="20"/>
        </w:rPr>
        <w:t>Agent</w:t>
      </w:r>
      <w:r w:rsidR="00622E96">
        <w:rPr>
          <w:rFonts w:ascii="Arial" w:eastAsia="Arial" w:hAnsi="Arial" w:cs="Arial"/>
          <w:bCs/>
          <w:sz w:val="20"/>
          <w:szCs w:val="20"/>
        </w:rPr>
        <w:t xml:space="preserve"> Architecture</w:t>
      </w:r>
    </w:p>
    <w:p w14:paraId="359E45AB" w14:textId="550A394E" w:rsidR="00622E96" w:rsidRPr="00622E96" w:rsidRDefault="00A47677" w:rsidP="00622E96">
      <w:pPr>
        <w:pStyle w:val="ListParagraph"/>
        <w:spacing w:before="280" w:after="280"/>
        <w:rPr>
          <w:rFonts w:ascii="Arial" w:eastAsia="Arial" w:hAnsi="Arial" w:cs="Arial"/>
          <w:bCs/>
          <w:sz w:val="20"/>
          <w:szCs w:val="20"/>
        </w:rPr>
      </w:pPr>
      <w:hyperlink r:id="rId7" w:history="1">
        <w:r w:rsidRPr="005F36E3">
          <w:rPr>
            <w:rStyle w:val="Hyperlink"/>
            <w:rFonts w:ascii="Arial" w:eastAsia="Arial" w:hAnsi="Arial" w:cs="Arial"/>
            <w:bCs/>
            <w:sz w:val="20"/>
            <w:szCs w:val="20"/>
          </w:rPr>
          <w:t>https://drive.google.com/file/d/16iEWR21oW24VXqrAya4RnuizEM0YTpcr/view?usp=sharing</w:t>
        </w:r>
      </w:hyperlink>
    </w:p>
    <w:p w14:paraId="00000031" w14:textId="324EE354" w:rsidR="005640C4" w:rsidRPr="0069219E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hAnsi="Arial" w:cs="Arial"/>
        </w:rPr>
        <w:pict w14:anchorId="70C9B650">
          <v:rect id="_x0000_i1028" style="width:0;height:1.5pt" o:hralign="center" o:hrstd="t" o:hr="t" fillcolor="#a0a0a0" stroked="f"/>
        </w:pict>
      </w:r>
    </w:p>
    <w:p w14:paraId="00000032" w14:textId="77777777" w:rsidR="005640C4" w:rsidRPr="0069219E" w:rsidRDefault="005640C4">
      <w:pPr>
        <w:spacing w:before="280"/>
        <w:rPr>
          <w:rFonts w:ascii="Arial" w:eastAsia="Arial" w:hAnsi="Arial" w:cs="Arial"/>
          <w:sz w:val="20"/>
          <w:szCs w:val="20"/>
        </w:rPr>
      </w:pPr>
    </w:p>
    <w:sectPr w:rsidR="005640C4" w:rsidRPr="006921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01144D0-42ED-4AC3-A5C2-DE4CBBCE19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31E87A-D0BA-4C0C-9783-4C0CAD193C34}"/>
    <w:embedBold r:id="rId3" w:fontKey="{1547C7E7-D241-46DC-9051-51D0505A8E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113BB86-0CF5-4124-9004-4302F05BF244}"/>
    <w:embedItalic r:id="rId5" w:fontKey="{20FC1583-05D6-45F3-84B5-A9C146FF27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82D9069-C37B-4F4F-B6E7-29FF190E9C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7CA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3625C3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DF46965"/>
    <w:multiLevelType w:val="multilevel"/>
    <w:tmpl w:val="16F8AF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296629"/>
    <w:multiLevelType w:val="hybridMultilevel"/>
    <w:tmpl w:val="EB862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A120C"/>
    <w:multiLevelType w:val="hybridMultilevel"/>
    <w:tmpl w:val="0AD6FB0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61A1C"/>
    <w:multiLevelType w:val="hybridMultilevel"/>
    <w:tmpl w:val="6016B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54658"/>
    <w:multiLevelType w:val="hybridMultilevel"/>
    <w:tmpl w:val="60C28474"/>
    <w:lvl w:ilvl="0" w:tplc="40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1C6E15"/>
    <w:multiLevelType w:val="multilevel"/>
    <w:tmpl w:val="C3B23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2866DED"/>
    <w:multiLevelType w:val="multilevel"/>
    <w:tmpl w:val="B5F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B6118"/>
    <w:multiLevelType w:val="hybridMultilevel"/>
    <w:tmpl w:val="01C2BC3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893721C"/>
    <w:multiLevelType w:val="multilevel"/>
    <w:tmpl w:val="F248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4971CA"/>
    <w:multiLevelType w:val="multilevel"/>
    <w:tmpl w:val="543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6164C5"/>
    <w:multiLevelType w:val="multilevel"/>
    <w:tmpl w:val="3D52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DB04AC"/>
    <w:multiLevelType w:val="hybridMultilevel"/>
    <w:tmpl w:val="E22C5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03BBC"/>
    <w:multiLevelType w:val="multilevel"/>
    <w:tmpl w:val="6682F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6C96D15"/>
    <w:multiLevelType w:val="multilevel"/>
    <w:tmpl w:val="3206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305CE"/>
    <w:multiLevelType w:val="hybridMultilevel"/>
    <w:tmpl w:val="9E6041F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F5C495F"/>
    <w:multiLevelType w:val="hybridMultilevel"/>
    <w:tmpl w:val="9CCA6B5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2087">
    <w:abstractNumId w:val="7"/>
  </w:num>
  <w:num w:numId="2" w16cid:durableId="2011521556">
    <w:abstractNumId w:val="0"/>
  </w:num>
  <w:num w:numId="3" w16cid:durableId="1051422489">
    <w:abstractNumId w:val="2"/>
  </w:num>
  <w:num w:numId="4" w16cid:durableId="1585065306">
    <w:abstractNumId w:val="1"/>
  </w:num>
  <w:num w:numId="5" w16cid:durableId="1894802801">
    <w:abstractNumId w:val="14"/>
  </w:num>
  <w:num w:numId="6" w16cid:durableId="540826398">
    <w:abstractNumId w:val="13"/>
  </w:num>
  <w:num w:numId="7" w16cid:durableId="1112479161">
    <w:abstractNumId w:val="3"/>
  </w:num>
  <w:num w:numId="8" w16cid:durableId="301467497">
    <w:abstractNumId w:val="10"/>
  </w:num>
  <w:num w:numId="9" w16cid:durableId="1240599108">
    <w:abstractNumId w:val="8"/>
  </w:num>
  <w:num w:numId="10" w16cid:durableId="467553467">
    <w:abstractNumId w:val="11"/>
  </w:num>
  <w:num w:numId="11" w16cid:durableId="676734967">
    <w:abstractNumId w:val="15"/>
  </w:num>
  <w:num w:numId="12" w16cid:durableId="1876772833">
    <w:abstractNumId w:val="12"/>
  </w:num>
  <w:num w:numId="13" w16cid:durableId="500852559">
    <w:abstractNumId w:val="4"/>
  </w:num>
  <w:num w:numId="14" w16cid:durableId="1287351881">
    <w:abstractNumId w:val="9"/>
  </w:num>
  <w:num w:numId="15" w16cid:durableId="103305802">
    <w:abstractNumId w:val="6"/>
  </w:num>
  <w:num w:numId="16" w16cid:durableId="474876344">
    <w:abstractNumId w:val="16"/>
  </w:num>
  <w:num w:numId="17" w16cid:durableId="95567371">
    <w:abstractNumId w:val="17"/>
  </w:num>
  <w:num w:numId="18" w16cid:durableId="818576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0C4"/>
    <w:rsid w:val="00066FA8"/>
    <w:rsid w:val="00082CB2"/>
    <w:rsid w:val="00151704"/>
    <w:rsid w:val="001A1523"/>
    <w:rsid w:val="001C6217"/>
    <w:rsid w:val="002032E5"/>
    <w:rsid w:val="00235A48"/>
    <w:rsid w:val="00251568"/>
    <w:rsid w:val="00280E3C"/>
    <w:rsid w:val="002D6FBE"/>
    <w:rsid w:val="003520AA"/>
    <w:rsid w:val="003600A4"/>
    <w:rsid w:val="003E312A"/>
    <w:rsid w:val="003F377B"/>
    <w:rsid w:val="003F4F6B"/>
    <w:rsid w:val="00462088"/>
    <w:rsid w:val="004F56F4"/>
    <w:rsid w:val="005640C4"/>
    <w:rsid w:val="0057699F"/>
    <w:rsid w:val="005E4C61"/>
    <w:rsid w:val="005E6FE8"/>
    <w:rsid w:val="005F36E3"/>
    <w:rsid w:val="00622E96"/>
    <w:rsid w:val="0069219E"/>
    <w:rsid w:val="006D203B"/>
    <w:rsid w:val="006D7AFB"/>
    <w:rsid w:val="007230C2"/>
    <w:rsid w:val="00747FD0"/>
    <w:rsid w:val="0076559E"/>
    <w:rsid w:val="0078542B"/>
    <w:rsid w:val="00794016"/>
    <w:rsid w:val="007E1365"/>
    <w:rsid w:val="008157AA"/>
    <w:rsid w:val="0082122C"/>
    <w:rsid w:val="008A5D08"/>
    <w:rsid w:val="008B2C52"/>
    <w:rsid w:val="008D293B"/>
    <w:rsid w:val="0091622D"/>
    <w:rsid w:val="009278B0"/>
    <w:rsid w:val="009B3553"/>
    <w:rsid w:val="009D1014"/>
    <w:rsid w:val="009E268F"/>
    <w:rsid w:val="00A40260"/>
    <w:rsid w:val="00A47677"/>
    <w:rsid w:val="00AD090A"/>
    <w:rsid w:val="00BA4428"/>
    <w:rsid w:val="00BB1582"/>
    <w:rsid w:val="00BB72F7"/>
    <w:rsid w:val="00BD6A18"/>
    <w:rsid w:val="00BE6EF2"/>
    <w:rsid w:val="00BE7FDF"/>
    <w:rsid w:val="00C043A0"/>
    <w:rsid w:val="00C806D8"/>
    <w:rsid w:val="00CB6E6A"/>
    <w:rsid w:val="00CE3889"/>
    <w:rsid w:val="00D0026B"/>
    <w:rsid w:val="00D11F21"/>
    <w:rsid w:val="00D255D4"/>
    <w:rsid w:val="00D44C6B"/>
    <w:rsid w:val="00DC22FD"/>
    <w:rsid w:val="00E15A64"/>
    <w:rsid w:val="00E25AD0"/>
    <w:rsid w:val="00E366D4"/>
    <w:rsid w:val="00E47C30"/>
    <w:rsid w:val="00E559A8"/>
    <w:rsid w:val="00E87CAC"/>
    <w:rsid w:val="00EB3B1D"/>
    <w:rsid w:val="00EF1A3B"/>
    <w:rsid w:val="00FD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ABC3"/>
  <w15:docId w15:val="{6D252FE5-7ADF-43EE-9D95-16C3F042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03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806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203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D09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76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6iEWR21oW24VXqrAya4RnuizEM0YTpcr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ai5e60r7x-9l3450G_iEaA4Y5dOJWuLf/view?usp=shar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B513C-CDBD-4876-8DAC-94AD142BD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1992</Words>
  <Characters>11360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Anushree HN</dc:creator>
  <cp:lastModifiedBy>Anshu sharma</cp:lastModifiedBy>
  <cp:revision>51</cp:revision>
  <cp:lastPrinted>2025-08-13T12:02:00Z</cp:lastPrinted>
  <dcterms:created xsi:type="dcterms:W3CDTF">2025-08-13T01:49:00Z</dcterms:created>
  <dcterms:modified xsi:type="dcterms:W3CDTF">2025-08-18T18:26:00Z</dcterms:modified>
</cp:coreProperties>
</file>