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820D" w14:textId="426B8680" w:rsidR="00B43D76" w:rsidRDefault="006442A7" w:rsidP="00B43D76">
      <w:pPr>
        <w:spacing w:after="0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It is difficult for the programmer to forcefully execute the garbage collector to destroy the object. But Java provides an alternative way to do the same. The Java Object class provides the </w:t>
      </w:r>
      <w:r>
        <w:rPr>
          <w:rStyle w:val="Strong"/>
          <w:rFonts w:ascii="Segoe UI" w:hAnsi="Segoe UI" w:cs="Segoe UI"/>
          <w:color w:val="333333"/>
          <w:shd w:val="clear" w:color="auto" w:fill="FFFFFF"/>
        </w:rPr>
        <w:t>finalize()</w:t>
      </w:r>
      <w:r>
        <w:rPr>
          <w:rFonts w:ascii="Segoe UI" w:hAnsi="Segoe UI" w:cs="Segoe UI"/>
          <w:color w:val="333333"/>
          <w:shd w:val="clear" w:color="auto" w:fill="FFFFFF"/>
        </w:rPr>
        <w:t> method that works the same as the destructor.</w:t>
      </w:r>
    </w:p>
    <w:p w14:paraId="26BD4A67" w14:textId="77777777" w:rsidR="006442A7" w:rsidRDefault="006442A7" w:rsidP="00B43D76">
      <w:pPr>
        <w:spacing w:after="0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</w:p>
    <w:p w14:paraId="054F4D5B" w14:textId="5D87DB92" w:rsidR="006442A7" w:rsidRDefault="005E4251" w:rsidP="00B43D76">
      <w:pPr>
        <w:spacing w:after="0" w:line="375" w:lineRule="atLeast"/>
        <w:jc w:val="both"/>
      </w:pPr>
      <w:r>
        <w:t>Java supports pointer internally. However, you can't write the pointer program in java. It means java has restricted pointer support in java.</w:t>
      </w:r>
    </w:p>
    <w:p w14:paraId="7BA3CA42" w14:textId="77777777" w:rsidR="0060796E" w:rsidRDefault="0060796E" w:rsidP="00B43D76">
      <w:pPr>
        <w:spacing w:after="0" w:line="375" w:lineRule="atLeast"/>
        <w:jc w:val="both"/>
      </w:pPr>
    </w:p>
    <w:p w14:paraId="3523BE85" w14:textId="77777777" w:rsidR="0060796E" w:rsidRPr="0060796E" w:rsidRDefault="0060796E" w:rsidP="0060796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30"/>
          <w:szCs w:val="30"/>
          <w:lang w:eastAsia="en-IN"/>
          <w14:ligatures w14:val="none"/>
        </w:rPr>
      </w:pPr>
      <w:r w:rsidRPr="0060796E">
        <w:rPr>
          <w:rFonts w:ascii="Segoe UI" w:eastAsia="Times New Roman" w:hAnsi="Segoe UI" w:cs="Segoe UI"/>
          <w:color w:val="212529"/>
          <w:kern w:val="0"/>
          <w:sz w:val="30"/>
          <w:szCs w:val="30"/>
          <w:lang w:eastAsia="en-IN"/>
          <w14:ligatures w14:val="none"/>
        </w:rPr>
        <w:t>The </w:t>
      </w:r>
      <w:r w:rsidRPr="0060796E">
        <w:rPr>
          <w:rFonts w:ascii="Segoe UI" w:eastAsia="Times New Roman" w:hAnsi="Segoe UI" w:cs="Segoe UI"/>
          <w:b/>
          <w:bCs/>
          <w:color w:val="212529"/>
          <w:kern w:val="0"/>
          <w:sz w:val="30"/>
          <w:szCs w:val="30"/>
          <w:lang w:eastAsia="en-IN"/>
          <w14:ligatures w14:val="none"/>
        </w:rPr>
        <w:t>isAlive()</w:t>
      </w:r>
      <w:r w:rsidRPr="0060796E">
        <w:rPr>
          <w:rFonts w:ascii="Segoe UI" w:eastAsia="Times New Roman" w:hAnsi="Segoe UI" w:cs="Segoe UI"/>
          <w:color w:val="212529"/>
          <w:kern w:val="0"/>
          <w:sz w:val="30"/>
          <w:szCs w:val="30"/>
          <w:lang w:eastAsia="en-IN"/>
          <w14:ligatures w14:val="none"/>
        </w:rPr>
        <w:t> method returns </w:t>
      </w:r>
      <w:r w:rsidRPr="0060796E">
        <w:rPr>
          <w:rFonts w:ascii="Segoe UI" w:eastAsia="Times New Roman" w:hAnsi="Segoe UI" w:cs="Segoe UI"/>
          <w:b/>
          <w:bCs/>
          <w:color w:val="212529"/>
          <w:kern w:val="0"/>
          <w:sz w:val="30"/>
          <w:szCs w:val="30"/>
          <w:lang w:eastAsia="en-IN"/>
          <w14:ligatures w14:val="none"/>
        </w:rPr>
        <w:t>true</w:t>
      </w:r>
      <w:r w:rsidRPr="0060796E">
        <w:rPr>
          <w:rFonts w:ascii="Segoe UI" w:eastAsia="Times New Roman" w:hAnsi="Segoe UI" w:cs="Segoe UI"/>
          <w:color w:val="212529"/>
          <w:kern w:val="0"/>
          <w:sz w:val="30"/>
          <w:szCs w:val="30"/>
          <w:lang w:eastAsia="en-IN"/>
          <w14:ligatures w14:val="none"/>
        </w:rPr>
        <w:t> if the thread upon which it is called is still running otherwise it returns </w:t>
      </w:r>
      <w:r w:rsidRPr="0060796E">
        <w:rPr>
          <w:rFonts w:ascii="Segoe UI" w:eastAsia="Times New Roman" w:hAnsi="Segoe UI" w:cs="Segoe UI"/>
          <w:b/>
          <w:bCs/>
          <w:color w:val="212529"/>
          <w:kern w:val="0"/>
          <w:sz w:val="30"/>
          <w:szCs w:val="30"/>
          <w:lang w:eastAsia="en-IN"/>
          <w14:ligatures w14:val="none"/>
        </w:rPr>
        <w:t>false</w:t>
      </w:r>
      <w:r w:rsidRPr="0060796E">
        <w:rPr>
          <w:rFonts w:ascii="Segoe UI" w:eastAsia="Times New Roman" w:hAnsi="Segoe UI" w:cs="Segoe UI"/>
          <w:color w:val="212529"/>
          <w:kern w:val="0"/>
          <w:sz w:val="30"/>
          <w:szCs w:val="30"/>
          <w:lang w:eastAsia="en-IN"/>
          <w14:ligatures w14:val="none"/>
        </w:rPr>
        <w:t>.</w:t>
      </w:r>
    </w:p>
    <w:p w14:paraId="3750B31B" w14:textId="77777777" w:rsidR="0060796E" w:rsidRPr="0060796E" w:rsidRDefault="0060796E" w:rsidP="0060796E">
      <w:pPr>
        <w:shd w:val="clear" w:color="auto" w:fill="1713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375" w:line="240" w:lineRule="auto"/>
        <w:rPr>
          <w:rFonts w:ascii="Courier New" w:eastAsia="Times New Roman" w:hAnsi="Courier New" w:cs="Courier New"/>
          <w:color w:val="F8F8F2"/>
          <w:kern w:val="0"/>
          <w:sz w:val="30"/>
          <w:szCs w:val="30"/>
          <w:lang w:eastAsia="en-IN"/>
          <w14:ligatures w14:val="none"/>
        </w:rPr>
      </w:pPr>
      <w:r w:rsidRPr="0060796E">
        <w:rPr>
          <w:rFonts w:ascii="Courier New" w:eastAsia="Times New Roman" w:hAnsi="Courier New" w:cs="Courier New"/>
          <w:color w:val="E6DB74"/>
          <w:kern w:val="0"/>
          <w:sz w:val="30"/>
          <w:szCs w:val="30"/>
          <w:lang w:eastAsia="en-IN"/>
          <w14:ligatures w14:val="none"/>
        </w:rPr>
        <w:t>final</w:t>
      </w:r>
      <w:r w:rsidRPr="0060796E">
        <w:rPr>
          <w:rFonts w:ascii="Courier New" w:eastAsia="Times New Roman" w:hAnsi="Courier New" w:cs="Courier New"/>
          <w:color w:val="F8F8F2"/>
          <w:kern w:val="0"/>
          <w:sz w:val="30"/>
          <w:szCs w:val="30"/>
          <w:lang w:eastAsia="en-IN"/>
          <w14:ligatures w14:val="none"/>
        </w:rPr>
        <w:t xml:space="preserve"> </w:t>
      </w:r>
      <w:r w:rsidRPr="0060796E">
        <w:rPr>
          <w:rFonts w:ascii="Courier New" w:eastAsia="Times New Roman" w:hAnsi="Courier New" w:cs="Courier New"/>
          <w:color w:val="E6DB74"/>
          <w:kern w:val="0"/>
          <w:sz w:val="30"/>
          <w:szCs w:val="30"/>
          <w:lang w:eastAsia="en-IN"/>
          <w14:ligatures w14:val="none"/>
        </w:rPr>
        <w:t>boolean</w:t>
      </w:r>
      <w:r w:rsidRPr="0060796E">
        <w:rPr>
          <w:rFonts w:ascii="Courier New" w:eastAsia="Times New Roman" w:hAnsi="Courier New" w:cs="Courier New"/>
          <w:color w:val="F8F8F2"/>
          <w:kern w:val="0"/>
          <w:sz w:val="30"/>
          <w:szCs w:val="30"/>
          <w:lang w:eastAsia="en-IN"/>
          <w14:ligatures w14:val="none"/>
        </w:rPr>
        <w:t xml:space="preserve"> </w:t>
      </w:r>
      <w:r w:rsidRPr="0060796E">
        <w:rPr>
          <w:rFonts w:ascii="Courier New" w:eastAsia="Times New Roman" w:hAnsi="Courier New" w:cs="Courier New"/>
          <w:color w:val="66D9EF"/>
          <w:kern w:val="0"/>
          <w:sz w:val="30"/>
          <w:szCs w:val="30"/>
          <w:lang w:eastAsia="en-IN"/>
          <w14:ligatures w14:val="none"/>
        </w:rPr>
        <w:t>isAlive</w:t>
      </w:r>
      <w:r w:rsidRPr="0060796E">
        <w:rPr>
          <w:rFonts w:ascii="Courier New" w:eastAsia="Times New Roman" w:hAnsi="Courier New" w:cs="Courier New"/>
          <w:color w:val="F8F8F2"/>
          <w:kern w:val="0"/>
          <w:sz w:val="30"/>
          <w:szCs w:val="30"/>
          <w:lang w:eastAsia="en-IN"/>
          <w14:ligatures w14:val="none"/>
        </w:rPr>
        <w:t>()</w:t>
      </w:r>
    </w:p>
    <w:p w14:paraId="2DF3F4E4" w14:textId="77777777" w:rsidR="0060796E" w:rsidRPr="0060796E" w:rsidRDefault="0060796E" w:rsidP="0060796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30"/>
          <w:szCs w:val="30"/>
          <w:lang w:eastAsia="en-IN"/>
          <w14:ligatures w14:val="none"/>
        </w:rPr>
      </w:pPr>
      <w:r w:rsidRPr="0060796E">
        <w:rPr>
          <w:rFonts w:ascii="Segoe UI" w:eastAsia="Times New Roman" w:hAnsi="Segoe UI" w:cs="Segoe UI"/>
          <w:color w:val="212529"/>
          <w:kern w:val="0"/>
          <w:sz w:val="30"/>
          <w:szCs w:val="30"/>
          <w:lang w:eastAsia="en-IN"/>
          <w14:ligatures w14:val="none"/>
        </w:rPr>
        <w:t>Copy</w:t>
      </w:r>
    </w:p>
    <w:p w14:paraId="03069FC1" w14:textId="77777777" w:rsidR="0060796E" w:rsidRPr="0060796E" w:rsidRDefault="0060796E" w:rsidP="0060796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30"/>
          <w:szCs w:val="30"/>
          <w:lang w:eastAsia="en-IN"/>
          <w14:ligatures w14:val="none"/>
        </w:rPr>
      </w:pPr>
      <w:r w:rsidRPr="0060796E">
        <w:rPr>
          <w:rFonts w:ascii="Segoe UI" w:eastAsia="Times New Roman" w:hAnsi="Segoe UI" w:cs="Segoe UI"/>
          <w:color w:val="212529"/>
          <w:kern w:val="0"/>
          <w:sz w:val="30"/>
          <w:szCs w:val="30"/>
          <w:lang w:eastAsia="en-IN"/>
          <w14:ligatures w14:val="none"/>
        </w:rPr>
        <w:t>But, </w:t>
      </w:r>
      <w:r w:rsidRPr="0060796E">
        <w:rPr>
          <w:rFonts w:ascii="Segoe UI" w:eastAsia="Times New Roman" w:hAnsi="Segoe UI" w:cs="Segoe UI"/>
          <w:b/>
          <w:bCs/>
          <w:color w:val="212529"/>
          <w:kern w:val="0"/>
          <w:sz w:val="30"/>
          <w:szCs w:val="30"/>
          <w:lang w:eastAsia="en-IN"/>
          <w14:ligatures w14:val="none"/>
        </w:rPr>
        <w:t>join()</w:t>
      </w:r>
      <w:r w:rsidRPr="0060796E">
        <w:rPr>
          <w:rFonts w:ascii="Segoe UI" w:eastAsia="Times New Roman" w:hAnsi="Segoe UI" w:cs="Segoe UI"/>
          <w:color w:val="212529"/>
          <w:kern w:val="0"/>
          <w:sz w:val="30"/>
          <w:szCs w:val="30"/>
          <w:lang w:eastAsia="en-IN"/>
          <w14:ligatures w14:val="none"/>
        </w:rPr>
        <w:t> method is used more commonly than </w:t>
      </w:r>
      <w:r w:rsidRPr="0060796E">
        <w:rPr>
          <w:rFonts w:ascii="Segoe UI" w:eastAsia="Times New Roman" w:hAnsi="Segoe UI" w:cs="Segoe UI"/>
          <w:b/>
          <w:bCs/>
          <w:color w:val="212529"/>
          <w:kern w:val="0"/>
          <w:sz w:val="30"/>
          <w:szCs w:val="30"/>
          <w:lang w:eastAsia="en-IN"/>
          <w14:ligatures w14:val="none"/>
        </w:rPr>
        <w:t>isAlive()</w:t>
      </w:r>
      <w:r w:rsidRPr="0060796E">
        <w:rPr>
          <w:rFonts w:ascii="Segoe UI" w:eastAsia="Times New Roman" w:hAnsi="Segoe UI" w:cs="Segoe UI"/>
          <w:color w:val="212529"/>
          <w:kern w:val="0"/>
          <w:sz w:val="30"/>
          <w:szCs w:val="30"/>
          <w:lang w:eastAsia="en-IN"/>
          <w14:ligatures w14:val="none"/>
        </w:rPr>
        <w:t>. This method waits until the thread on which it is called terminates.</w:t>
      </w:r>
    </w:p>
    <w:p w14:paraId="0C3A986F" w14:textId="77777777" w:rsidR="0060796E" w:rsidRDefault="0060796E" w:rsidP="00B43D76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4BEBA48A" w14:textId="77777777" w:rsidR="00B43D76" w:rsidRDefault="00B43D76" w:rsidP="00B43D76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73383771" w14:textId="77777777" w:rsidR="00B43D76" w:rsidRPr="00B43D76" w:rsidRDefault="00B43D76" w:rsidP="00B43D76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kern w:val="0"/>
          <w:sz w:val="38"/>
          <w:szCs w:val="38"/>
          <w:lang w:eastAsia="en-IN"/>
          <w14:ligatures w14:val="none"/>
        </w:rPr>
      </w:pPr>
      <w:r w:rsidRPr="00B43D76">
        <w:rPr>
          <w:rFonts w:ascii="Helvetica" w:eastAsia="Times New Roman" w:hAnsi="Helvetica" w:cs="Helvetica"/>
          <w:color w:val="610B38"/>
          <w:kern w:val="0"/>
          <w:sz w:val="38"/>
          <w:szCs w:val="38"/>
          <w:lang w:eastAsia="en-IN"/>
          <w14:ligatures w14:val="none"/>
        </w:rPr>
        <w:t>Runtime Polymorphism in Java</w:t>
      </w:r>
    </w:p>
    <w:p w14:paraId="4EB3D86B" w14:textId="77777777" w:rsidR="00B43D76" w:rsidRPr="00B43D76" w:rsidRDefault="00B43D76" w:rsidP="00B43D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b/>
          <w:bCs/>
          <w:color w:val="333333"/>
          <w:kern w:val="0"/>
          <w:sz w:val="24"/>
          <w:szCs w:val="24"/>
          <w:lang w:eastAsia="en-IN"/>
          <w14:ligatures w14:val="none"/>
        </w:rPr>
        <w:t>Runtime polymorphism</w:t>
      </w:r>
      <w:r w:rsidRPr="00B43D76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 or </w:t>
      </w:r>
      <w:r w:rsidRPr="00B43D76">
        <w:rPr>
          <w:rFonts w:ascii="Segoe UI" w:eastAsia="Times New Roman" w:hAnsi="Segoe UI" w:cs="Segoe UI"/>
          <w:b/>
          <w:bCs/>
          <w:color w:val="333333"/>
          <w:kern w:val="0"/>
          <w:sz w:val="24"/>
          <w:szCs w:val="24"/>
          <w:lang w:eastAsia="en-IN"/>
          <w14:ligatures w14:val="none"/>
        </w:rPr>
        <w:t>Dynamic Method Dispatch</w:t>
      </w:r>
      <w:r w:rsidRPr="00B43D76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 is a process in which a call to an overridden method is resolved at runtime rather than compile-time.</w:t>
      </w:r>
    </w:p>
    <w:p w14:paraId="64827023" w14:textId="77777777" w:rsidR="00B43D76" w:rsidRPr="00B43D76" w:rsidRDefault="00B43D76" w:rsidP="00B43D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In this process, an overridden method is called through the reference variable of a superclass. The determination of the method to be called is based on the object being referred to by the reference variable.</w:t>
      </w:r>
    </w:p>
    <w:p w14:paraId="3109830B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class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Bank{  </w:t>
      </w:r>
    </w:p>
    <w:p w14:paraId="54F4F8F0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float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getRateOfInterest(){</w:t>
      </w: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return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</w:t>
      </w:r>
      <w:r w:rsidRPr="00B43D76">
        <w:rPr>
          <w:rFonts w:ascii="Segoe UI" w:eastAsia="Times New Roman" w:hAnsi="Segoe UI" w:cs="Segoe UI"/>
          <w:color w:val="C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0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;}  </w:t>
      </w:r>
    </w:p>
    <w:p w14:paraId="54FEF504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}  </w:t>
      </w:r>
    </w:p>
    <w:p w14:paraId="540A6E86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class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SBI </w:t>
      </w: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extends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Bank{  </w:t>
      </w:r>
    </w:p>
    <w:p w14:paraId="2F3EDCE1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float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getRateOfInterest(){</w:t>
      </w: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return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</w:t>
      </w:r>
      <w:r w:rsidRPr="00B43D76">
        <w:rPr>
          <w:rFonts w:ascii="Segoe UI" w:eastAsia="Times New Roman" w:hAnsi="Segoe UI" w:cs="Segoe UI"/>
          <w:color w:val="C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8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.4f;}  </w:t>
      </w:r>
    </w:p>
    <w:p w14:paraId="19AC612F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}  </w:t>
      </w:r>
    </w:p>
    <w:p w14:paraId="0518F975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class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ICICI </w:t>
      </w: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extends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Bank{  </w:t>
      </w:r>
    </w:p>
    <w:p w14:paraId="2A26A584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float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getRateOfInterest(){</w:t>
      </w: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return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</w:t>
      </w:r>
      <w:r w:rsidRPr="00B43D76">
        <w:rPr>
          <w:rFonts w:ascii="Segoe UI" w:eastAsia="Times New Roman" w:hAnsi="Segoe UI" w:cs="Segoe UI"/>
          <w:color w:val="C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7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.3f;}  </w:t>
      </w:r>
    </w:p>
    <w:p w14:paraId="27A892A5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}  </w:t>
      </w:r>
    </w:p>
    <w:p w14:paraId="090E87AE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class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AXIS </w:t>
      </w: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extends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Bank{  </w:t>
      </w:r>
    </w:p>
    <w:p w14:paraId="0D77D97C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>float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getRateOfInterest(){</w:t>
      </w: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return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</w:t>
      </w:r>
      <w:r w:rsidRPr="00B43D76">
        <w:rPr>
          <w:rFonts w:ascii="Segoe UI" w:eastAsia="Times New Roman" w:hAnsi="Segoe UI" w:cs="Segoe UI"/>
          <w:color w:val="C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9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.7f;}  </w:t>
      </w:r>
    </w:p>
    <w:p w14:paraId="49DF1129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}  </w:t>
      </w:r>
    </w:p>
    <w:p w14:paraId="0DA224B2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class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TestPolymorphism{  </w:t>
      </w:r>
    </w:p>
    <w:p w14:paraId="20666921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public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</w:t>
      </w: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static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</w:t>
      </w: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void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main(String args[]){  </w:t>
      </w:r>
    </w:p>
    <w:p w14:paraId="13DBCDC4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Bank b;  </w:t>
      </w:r>
    </w:p>
    <w:p w14:paraId="72718336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b=</w:t>
      </w: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new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SBI();  </w:t>
      </w:r>
    </w:p>
    <w:p w14:paraId="07C39280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System.out.println(</w:t>
      </w:r>
      <w:r w:rsidRPr="00B43D76">
        <w:rPr>
          <w:rFonts w:ascii="Segoe UI" w:eastAsia="Times New Roman" w:hAnsi="Segoe UI" w:cs="Segoe UI"/>
          <w:color w:val="0000F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"SBI Rate of Interest: "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+b.getRateOfInterest());  </w:t>
      </w:r>
    </w:p>
    <w:p w14:paraId="74D7F0EB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b=</w:t>
      </w: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new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ICICI();  </w:t>
      </w:r>
    </w:p>
    <w:p w14:paraId="1B425EF6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System.out.println(</w:t>
      </w:r>
      <w:r w:rsidRPr="00B43D76">
        <w:rPr>
          <w:rFonts w:ascii="Segoe UI" w:eastAsia="Times New Roman" w:hAnsi="Segoe UI" w:cs="Segoe UI"/>
          <w:color w:val="0000F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"ICICI Rate of Interest: "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+b.getRateOfInterest());  </w:t>
      </w:r>
    </w:p>
    <w:p w14:paraId="5C41B2F2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b=</w:t>
      </w:r>
      <w:r w:rsidRPr="00B43D76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new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AXIS();  </w:t>
      </w:r>
    </w:p>
    <w:p w14:paraId="5F7AD4DD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System.out.println(</w:t>
      </w:r>
      <w:r w:rsidRPr="00B43D76">
        <w:rPr>
          <w:rFonts w:ascii="Segoe UI" w:eastAsia="Times New Roman" w:hAnsi="Segoe UI" w:cs="Segoe UI"/>
          <w:color w:val="0000F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"AXIS Rate of Interest: "</w:t>
      </w: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+b.getRateOfInterest());  </w:t>
      </w:r>
    </w:p>
    <w:p w14:paraId="06451228" w14:textId="77777777" w:rsidR="00B43D76" w:rsidRPr="00B43D76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}  </w:t>
      </w:r>
    </w:p>
    <w:p w14:paraId="22D64347" w14:textId="77777777" w:rsidR="00B43D76" w:rsidRPr="000B4EAD" w:rsidRDefault="00B43D76" w:rsidP="00B43D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43D76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} </w:t>
      </w:r>
    </w:p>
    <w:p w14:paraId="3DA7104B" w14:textId="77777777" w:rsidR="000B4EAD" w:rsidRDefault="000B4EAD" w:rsidP="000B4EAD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tbl>
      <w:tblPr>
        <w:tblW w:w="12731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8148"/>
        <w:gridCol w:w="1237"/>
      </w:tblGrid>
      <w:tr w:rsidR="000B4EAD" w:rsidRPr="000B4EAD" w14:paraId="0C3AA712" w14:textId="77777777" w:rsidTr="000B4EAD">
        <w:tc>
          <w:tcPr>
            <w:tcW w:w="0" w:type="auto"/>
            <w:vMerge w:val="restart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2F6AB" w14:textId="77777777" w:rsidR="000B4EAD" w:rsidRPr="000B4EAD" w:rsidRDefault="000B4EAD" w:rsidP="000B4EA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4EAD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Bitwise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E0D62" w14:textId="77777777" w:rsidR="000B4EAD" w:rsidRPr="000B4EAD" w:rsidRDefault="000B4EAD" w:rsidP="000B4EA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4EAD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bitwise AND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44DD5" w14:textId="77777777" w:rsidR="000B4EAD" w:rsidRPr="000B4EAD" w:rsidRDefault="000B4EAD" w:rsidP="000B4EA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4EA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&amp;</w:t>
            </w:r>
          </w:p>
        </w:tc>
      </w:tr>
      <w:tr w:rsidR="000B4EAD" w:rsidRPr="000B4EAD" w14:paraId="61AE2D65" w14:textId="77777777" w:rsidTr="000B4EAD">
        <w:tc>
          <w:tcPr>
            <w:tcW w:w="0" w:type="auto"/>
            <w:vMerge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vAlign w:val="center"/>
            <w:hideMark/>
          </w:tcPr>
          <w:p w14:paraId="412803FA" w14:textId="77777777" w:rsidR="000B4EAD" w:rsidRPr="000B4EAD" w:rsidRDefault="000B4EAD" w:rsidP="000B4EAD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D6EA1" w14:textId="77777777" w:rsidR="000B4EAD" w:rsidRPr="000B4EAD" w:rsidRDefault="000B4EAD" w:rsidP="000B4EA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4EAD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bitwise exclusive OR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F9E40A" w14:textId="77777777" w:rsidR="000B4EAD" w:rsidRPr="000B4EAD" w:rsidRDefault="000B4EAD" w:rsidP="000B4EA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4EA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^</w:t>
            </w:r>
          </w:p>
        </w:tc>
      </w:tr>
      <w:tr w:rsidR="000B4EAD" w:rsidRPr="000B4EAD" w14:paraId="30D24631" w14:textId="77777777" w:rsidTr="000B4EAD">
        <w:tc>
          <w:tcPr>
            <w:tcW w:w="0" w:type="auto"/>
            <w:vMerge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vAlign w:val="center"/>
            <w:hideMark/>
          </w:tcPr>
          <w:p w14:paraId="72106CC1" w14:textId="77777777" w:rsidR="000B4EAD" w:rsidRPr="000B4EAD" w:rsidRDefault="000B4EAD" w:rsidP="000B4EAD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92BFC" w14:textId="77777777" w:rsidR="000B4EAD" w:rsidRPr="000B4EAD" w:rsidRDefault="000B4EAD" w:rsidP="000B4EA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4EAD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bitwise inclusive OR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956C2" w14:textId="77777777" w:rsidR="000B4EAD" w:rsidRPr="000B4EAD" w:rsidRDefault="000B4EAD" w:rsidP="000B4EA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4EA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|</w:t>
            </w:r>
          </w:p>
        </w:tc>
      </w:tr>
    </w:tbl>
    <w:p w14:paraId="3289E772" w14:textId="77777777" w:rsidR="000B4EAD" w:rsidRDefault="000B4EAD" w:rsidP="000B4EAD">
      <w:pPr>
        <w:spacing w:after="0" w:line="375" w:lineRule="atLeast"/>
        <w:jc w:val="both"/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350A66ED" w14:textId="77777777" w:rsidR="00AF2CFE" w:rsidRPr="00AF2CFE" w:rsidRDefault="00AF2CFE" w:rsidP="00AF2CFE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AF2CFE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public</w:t>
      </w:r>
      <w:r w:rsidRPr="00AF2CFE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</w:t>
      </w:r>
      <w:r w:rsidRPr="00AF2CFE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class</w:t>
      </w:r>
      <w:r w:rsidRPr="00AF2CFE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OperatorExample{  </w:t>
      </w:r>
    </w:p>
    <w:p w14:paraId="6B1B7108" w14:textId="77777777" w:rsidR="00AF2CFE" w:rsidRPr="00AF2CFE" w:rsidRDefault="00AF2CFE" w:rsidP="00AF2CFE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AF2CFE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public</w:t>
      </w:r>
      <w:r w:rsidRPr="00AF2CFE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</w:t>
      </w:r>
      <w:r w:rsidRPr="00AF2CFE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static</w:t>
      </w:r>
      <w:r w:rsidRPr="00AF2CFE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</w:t>
      </w:r>
      <w:r w:rsidRPr="00AF2CFE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void</w:t>
      </w:r>
      <w:r w:rsidRPr="00AF2CFE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main(String args[]){  </w:t>
      </w:r>
    </w:p>
    <w:p w14:paraId="16CC1F11" w14:textId="77777777" w:rsidR="00AF2CFE" w:rsidRPr="00AF2CFE" w:rsidRDefault="00AF2CFE" w:rsidP="00AF2CFE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AF2CFE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int</w:t>
      </w:r>
      <w:r w:rsidRPr="00AF2CFE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a=</w:t>
      </w:r>
      <w:r w:rsidRPr="00AF2CFE">
        <w:rPr>
          <w:rFonts w:ascii="Segoe UI" w:eastAsia="Times New Roman" w:hAnsi="Segoe UI" w:cs="Segoe UI"/>
          <w:color w:val="C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10</w:t>
      </w:r>
      <w:r w:rsidRPr="00AF2CFE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;  </w:t>
      </w:r>
    </w:p>
    <w:p w14:paraId="2FD09D07" w14:textId="77777777" w:rsidR="00AF2CFE" w:rsidRPr="00AF2CFE" w:rsidRDefault="00AF2CFE" w:rsidP="00AF2CFE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AF2CFE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int</w:t>
      </w:r>
      <w:r w:rsidRPr="00AF2CFE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b=</w:t>
      </w:r>
      <w:r w:rsidRPr="00AF2CFE">
        <w:rPr>
          <w:rFonts w:ascii="Segoe UI" w:eastAsia="Times New Roman" w:hAnsi="Segoe UI" w:cs="Segoe UI"/>
          <w:color w:val="C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5</w:t>
      </w:r>
      <w:r w:rsidRPr="00AF2CFE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;  </w:t>
      </w:r>
    </w:p>
    <w:p w14:paraId="7124E4D0" w14:textId="77777777" w:rsidR="00AF2CFE" w:rsidRPr="00AF2CFE" w:rsidRDefault="00AF2CFE" w:rsidP="00AF2CFE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AF2CFE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int</w:t>
      </w:r>
      <w:r w:rsidRPr="00AF2CFE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c=</w:t>
      </w:r>
      <w:r w:rsidRPr="00AF2CFE">
        <w:rPr>
          <w:rFonts w:ascii="Segoe UI" w:eastAsia="Times New Roman" w:hAnsi="Segoe UI" w:cs="Segoe UI"/>
          <w:color w:val="C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20</w:t>
      </w:r>
      <w:r w:rsidRPr="00AF2CFE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;  </w:t>
      </w:r>
    </w:p>
    <w:p w14:paraId="2F6B0682" w14:textId="77777777" w:rsidR="00AF2CFE" w:rsidRPr="00AF2CFE" w:rsidRDefault="00AF2CFE" w:rsidP="00AF2CFE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AF2CFE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System.out.println(a&lt;b&amp;&amp;a&lt;c);</w:t>
      </w:r>
      <w:r w:rsidRPr="00AF2CFE">
        <w:rPr>
          <w:rFonts w:ascii="Segoe UI" w:eastAsia="Times New Roman" w:hAnsi="Segoe UI" w:cs="Segoe UI"/>
          <w:color w:val="0082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//false &amp;&amp; true = false</w:t>
      </w:r>
      <w:r w:rsidRPr="00AF2CFE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</w:t>
      </w:r>
    </w:p>
    <w:p w14:paraId="37E58850" w14:textId="77777777" w:rsidR="00AF2CFE" w:rsidRPr="00AF2CFE" w:rsidRDefault="00AF2CFE" w:rsidP="00AF2CFE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AF2CFE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System.out.println(a&lt;b&amp;a&lt;c);</w:t>
      </w:r>
      <w:r w:rsidRPr="00AF2CFE">
        <w:rPr>
          <w:rFonts w:ascii="Segoe UI" w:eastAsia="Times New Roman" w:hAnsi="Segoe UI" w:cs="Segoe UI"/>
          <w:color w:val="0082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//false &amp; true = false</w:t>
      </w:r>
      <w:r w:rsidRPr="00AF2CFE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</w:t>
      </w:r>
    </w:p>
    <w:p w14:paraId="7BAB2BCB" w14:textId="77777777" w:rsidR="00AF2CFE" w:rsidRPr="00AF2CFE" w:rsidRDefault="00AF2CFE" w:rsidP="00AF2CFE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AF2CFE"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}}  </w:t>
      </w:r>
    </w:p>
    <w:p w14:paraId="4EDF8910" w14:textId="77777777" w:rsidR="00AF2CFE" w:rsidRPr="00B43D76" w:rsidRDefault="00AF2CFE" w:rsidP="000B4EAD">
      <w:pPr>
        <w:spacing w:after="0" w:line="375" w:lineRule="atLeast"/>
        <w:jc w:val="both"/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5F00C275" w14:textId="77777777" w:rsidR="00B43D76" w:rsidRPr="00B43D76" w:rsidRDefault="00B43D76" w:rsidP="00B43D76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</w:p>
    <w:p w14:paraId="40C567A6" w14:textId="77777777" w:rsidR="00B43D76" w:rsidRDefault="00B43D76"/>
    <w:sectPr w:rsidR="00B43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A7EA5"/>
    <w:multiLevelType w:val="multilevel"/>
    <w:tmpl w:val="8D06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EA5780"/>
    <w:multiLevelType w:val="multilevel"/>
    <w:tmpl w:val="2F38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6A7DD4"/>
    <w:multiLevelType w:val="multilevel"/>
    <w:tmpl w:val="EB6A0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374450">
    <w:abstractNumId w:val="0"/>
  </w:num>
  <w:num w:numId="2" w16cid:durableId="1252278973">
    <w:abstractNumId w:val="1"/>
  </w:num>
  <w:num w:numId="3" w16cid:durableId="292295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D76"/>
    <w:rsid w:val="000B4EAD"/>
    <w:rsid w:val="005E4251"/>
    <w:rsid w:val="0060796E"/>
    <w:rsid w:val="006442A7"/>
    <w:rsid w:val="00AF2CFE"/>
    <w:rsid w:val="00B43D76"/>
    <w:rsid w:val="00DD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759A8"/>
  <w15:chartTrackingRefBased/>
  <w15:docId w15:val="{42ED53B9-349F-4DA0-AA44-649D6571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3D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43D76"/>
    <w:rPr>
      <w:rFonts w:ascii="Courier New" w:eastAsia="Times New Roman" w:hAnsi="Courier New" w:cs="Courier New"/>
      <w:sz w:val="20"/>
      <w:szCs w:val="20"/>
    </w:rPr>
  </w:style>
  <w:style w:type="paragraph" w:customStyle="1" w:styleId="alt">
    <w:name w:val="alt"/>
    <w:basedOn w:val="Normal"/>
    <w:rsid w:val="00B43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keyword">
    <w:name w:val="keyword"/>
    <w:basedOn w:val="DefaultParagraphFont"/>
    <w:rsid w:val="00B43D76"/>
  </w:style>
  <w:style w:type="character" w:customStyle="1" w:styleId="number">
    <w:name w:val="number"/>
    <w:basedOn w:val="DefaultParagraphFont"/>
    <w:rsid w:val="00B43D76"/>
  </w:style>
  <w:style w:type="character" w:customStyle="1" w:styleId="comment">
    <w:name w:val="comment"/>
    <w:basedOn w:val="DefaultParagraphFont"/>
    <w:rsid w:val="00B43D76"/>
  </w:style>
  <w:style w:type="character" w:customStyle="1" w:styleId="Heading2Char">
    <w:name w:val="Heading 2 Char"/>
    <w:basedOn w:val="DefaultParagraphFont"/>
    <w:link w:val="Heading2"/>
    <w:uiPriority w:val="9"/>
    <w:rsid w:val="00B43D7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3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43D76"/>
    <w:rPr>
      <w:b/>
      <w:bCs/>
    </w:rPr>
  </w:style>
  <w:style w:type="character" w:customStyle="1" w:styleId="string">
    <w:name w:val="string"/>
    <w:basedOn w:val="DefaultParagraphFont"/>
    <w:rsid w:val="00B43D7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96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607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7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3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1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AAFCB-6F67-4DA5-968C-E13DAA1FA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tulsi satasiya</dc:creator>
  <cp:keywords/>
  <dc:description/>
  <cp:lastModifiedBy>tulsi satasiya</cp:lastModifiedBy>
  <cp:revision>7</cp:revision>
  <dcterms:created xsi:type="dcterms:W3CDTF">2023-04-12T03:11:00Z</dcterms:created>
  <dcterms:modified xsi:type="dcterms:W3CDTF">2023-04-12T05:56:00Z</dcterms:modified>
</cp:coreProperties>
</file>