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Analysis Report — test_001</w:t>
      </w:r>
    </w:p>
    <w:p>
      <w:r>
        <w:t>Task: Analyse sales data</w:t>
      </w:r>
    </w:p>
    <w:p>
      <w:r>
        <w:t>Generated by: GROQ</w:t>
      </w:r>
    </w:p>
    <w:p>
      <w:pPr>
        <w:pStyle w:val="Heading1"/>
      </w:pPr>
      <w:r>
        <w:t>Executive Summary</w:t>
      </w:r>
    </w:p>
    <w:p>
      <w:r>
        <w:t>Revenue up 12%</w:t>
      </w:r>
    </w:p>
    <w:p>
      <w:pPr>
        <w:pStyle w:val="Heading1"/>
      </w:pPr>
      <w:r>
        <w:t>Key Findings</w:t>
      </w:r>
    </w:p>
    <w:p>
      <w:pPr>
        <w:pStyle w:val="ListBullet"/>
      </w:pPr>
      <w:r>
        <w:t>total_revenue: 8330077</w:t>
      </w:r>
    </w:p>
    <w:p>
      <w:pPr>
        <w:pStyle w:val="ListBullet"/>
      </w:pPr>
      <w:r>
        <w:t>anomaly: Product_B Mar z=-2.8</w:t>
      </w:r>
    </w:p>
    <w:p>
      <w:pPr>
        <w:pStyle w:val="Heading1"/>
      </w:pPr>
      <w:r>
        <w:t>Anomaly Analysis</w:t>
      </w:r>
    </w:p>
    <w:p>
      <w:r>
        <w:t>Product_B Mar anomaly detected (z=-2.8)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Fix pricing</w:t>
      </w:r>
    </w:p>
    <w:p>
      <w:pPr>
        <w:pStyle w:val="ListBullet"/>
      </w:pPr>
      <w:r>
        <w:t>Review supply chain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