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0B" w:rsidRPr="00363D7D" w:rsidRDefault="006E440B" w:rsidP="0014575A">
      <w:pPr>
        <w:spacing w:line="360" w:lineRule="auto"/>
        <w:rPr>
          <w:rFonts w:ascii="Courier New" w:hAnsi="Courier New" w:cs="Courier New"/>
          <w:u w:val="single"/>
          <w:lang w:val="en-CA"/>
        </w:rPr>
      </w:pPr>
      <w:r w:rsidRPr="00363D7D">
        <w:rPr>
          <w:rFonts w:ascii="Garamond" w:hAnsi="Garamond" w:cs="Courier New"/>
          <w:sz w:val="32"/>
          <w:u w:val="single"/>
        </w:rPr>
        <w:t>Time</w:t>
      </w:r>
    </w:p>
    <w:p w:rsidR="006E440B" w:rsidRPr="006E440B" w:rsidRDefault="006E440B" w:rsidP="0014575A">
      <w:pPr>
        <w:spacing w:line="360" w:lineRule="auto"/>
        <w:rPr>
          <w:rFonts w:ascii="Courier New" w:hAnsi="Courier New" w:cs="Courier New"/>
          <w:lang w:val="en-CA"/>
        </w:rPr>
      </w:pPr>
    </w:p>
    <w:p w:rsidR="0014575A" w:rsidRPr="006E440B" w:rsidRDefault="0014575A" w:rsidP="006E440B">
      <w:pPr>
        <w:spacing w:after="240"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>import time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E440B">
        <w:rPr>
          <w:rFonts w:ascii="Courier New" w:hAnsi="Courier New" w:cs="Courier New"/>
          <w:lang w:val="en-CA"/>
        </w:rPr>
        <w:t>def</w:t>
      </w:r>
      <w:proofErr w:type="spellEnd"/>
      <w:r w:rsidRPr="006E440B">
        <w:rPr>
          <w:rFonts w:ascii="Courier New" w:hAnsi="Courier New" w:cs="Courier New"/>
          <w:lang w:val="en-CA"/>
        </w:rPr>
        <w:t xml:space="preserve"> </w:t>
      </w:r>
      <w:proofErr w:type="spellStart"/>
      <w:r w:rsidRPr="006E440B">
        <w:rPr>
          <w:rFonts w:ascii="Courier New" w:hAnsi="Courier New" w:cs="Courier New"/>
          <w:lang w:val="en-CA"/>
        </w:rPr>
        <w:t>c_to_f</w:t>
      </w:r>
      <w:proofErr w:type="spellEnd"/>
      <w:r w:rsidRPr="006E440B">
        <w:rPr>
          <w:rFonts w:ascii="Courier New" w:hAnsi="Courier New" w:cs="Courier New"/>
          <w:lang w:val="en-CA"/>
        </w:rPr>
        <w:t>(c):</w:t>
      </w:r>
    </w:p>
    <w:p w:rsidR="0014575A" w:rsidRPr="006E440B" w:rsidRDefault="006E440B" w:rsidP="006E440B">
      <w:pPr>
        <w:spacing w:after="240"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return c*9/5 + 32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 xml:space="preserve">t0 = </w:t>
      </w:r>
      <w:proofErr w:type="spellStart"/>
      <w:r w:rsidRPr="006E440B">
        <w:rPr>
          <w:rFonts w:ascii="Courier New" w:hAnsi="Courier New" w:cs="Courier New"/>
          <w:lang w:val="en-CA"/>
        </w:rPr>
        <w:t>time.clock</w:t>
      </w:r>
      <w:proofErr w:type="spellEnd"/>
      <w:r w:rsidRPr="006E440B">
        <w:rPr>
          <w:rFonts w:ascii="Courier New" w:hAnsi="Courier New" w:cs="Courier New"/>
          <w:lang w:val="en-CA"/>
        </w:rPr>
        <w:t>()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E440B">
        <w:rPr>
          <w:rFonts w:ascii="Courier New" w:hAnsi="Courier New" w:cs="Courier New"/>
          <w:lang w:val="en-CA"/>
        </w:rPr>
        <w:t>c_to_f</w:t>
      </w:r>
      <w:proofErr w:type="spellEnd"/>
      <w:r w:rsidRPr="006E440B">
        <w:rPr>
          <w:rFonts w:ascii="Courier New" w:hAnsi="Courier New" w:cs="Courier New"/>
          <w:lang w:val="en-CA"/>
        </w:rPr>
        <w:t>(100000)</w:t>
      </w:r>
    </w:p>
    <w:p w:rsidR="0014575A" w:rsidRPr="00363D7D" w:rsidRDefault="0014575A" w:rsidP="0014575A">
      <w:pPr>
        <w:spacing w:line="360" w:lineRule="auto"/>
        <w:rPr>
          <w:rFonts w:ascii="Courier New" w:hAnsi="Courier New" w:cs="Courier New"/>
        </w:rPr>
      </w:pPr>
      <w:r w:rsidRPr="00363D7D">
        <w:rPr>
          <w:rFonts w:ascii="Courier New" w:hAnsi="Courier New" w:cs="Courier New"/>
        </w:rPr>
        <w:t xml:space="preserve">t1 = </w:t>
      </w:r>
      <w:proofErr w:type="spellStart"/>
      <w:r w:rsidRPr="00363D7D">
        <w:rPr>
          <w:rFonts w:ascii="Courier New" w:hAnsi="Courier New" w:cs="Courier New"/>
        </w:rPr>
        <w:t>time.clock</w:t>
      </w:r>
      <w:proofErr w:type="spellEnd"/>
      <w:r w:rsidRPr="00363D7D">
        <w:rPr>
          <w:rFonts w:ascii="Courier New" w:hAnsi="Courier New" w:cs="Courier New"/>
        </w:rPr>
        <w:t>() –t0</w:t>
      </w:r>
    </w:p>
    <w:p w:rsidR="0014575A" w:rsidRPr="00D10FB2" w:rsidRDefault="00D10FB2" w:rsidP="001457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r w:rsidRPr="00D10FB2">
        <w:rPr>
          <w:rFonts w:ascii="Consolas" w:hAnsi="Consolas" w:cs="Consolas"/>
          <w:color w:val="032F62"/>
          <w:szCs w:val="18"/>
          <w:shd w:val="clear" w:color="auto" w:fill="FFFFFF"/>
        </w:rPr>
        <w:t>"</w:t>
      </w:r>
      <w:r>
        <w:rPr>
          <w:rFonts w:ascii="Courier New" w:hAnsi="Courier New" w:cs="Courier New"/>
        </w:rPr>
        <w:t xml:space="preserve">t = </w:t>
      </w:r>
      <w:r w:rsidRPr="00D10FB2">
        <w:rPr>
          <w:rFonts w:ascii="Consolas" w:hAnsi="Consolas" w:cs="Consolas"/>
          <w:color w:val="032F62"/>
          <w:szCs w:val="18"/>
          <w:shd w:val="clear" w:color="auto" w:fill="FFFFFF"/>
        </w:rPr>
        <w:t>"</w:t>
      </w:r>
      <w:r w:rsidR="001E2534" w:rsidRPr="00D10FB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t1, </w:t>
      </w:r>
      <w:r w:rsidRPr="00D10FB2">
        <w:rPr>
          <w:rFonts w:ascii="Consolas" w:hAnsi="Consolas" w:cs="Consolas"/>
          <w:color w:val="032F62"/>
          <w:szCs w:val="18"/>
          <w:shd w:val="clear" w:color="auto" w:fill="FFFFFF"/>
        </w:rPr>
        <w:t>"</w:t>
      </w:r>
      <w:r>
        <w:rPr>
          <w:rFonts w:ascii="Courier New" w:hAnsi="Courier New" w:cs="Courier New"/>
        </w:rPr>
        <w:t>s,</w:t>
      </w:r>
      <w:r w:rsidRPr="00D10FB2">
        <w:rPr>
          <w:rFonts w:ascii="Consolas" w:hAnsi="Consolas" w:cs="Consolas"/>
          <w:color w:val="032F62"/>
          <w:szCs w:val="18"/>
          <w:shd w:val="clear" w:color="auto" w:fill="FFFFFF"/>
        </w:rPr>
        <w:t xml:space="preserve"> </w:t>
      </w:r>
      <w:r w:rsidRPr="00D10FB2">
        <w:rPr>
          <w:rFonts w:ascii="Consolas" w:hAnsi="Consolas" w:cs="Consolas"/>
          <w:color w:val="032F62"/>
          <w:szCs w:val="18"/>
          <w:shd w:val="clear" w:color="auto" w:fill="FFFFFF"/>
        </w:rPr>
        <w:t>"</w:t>
      </w:r>
      <w:r w:rsidR="0014575A" w:rsidRPr="00D10FB2">
        <w:rPr>
          <w:rFonts w:ascii="Courier New" w:hAnsi="Courier New" w:cs="Courier New"/>
        </w:rPr>
        <w:t>)</w:t>
      </w:r>
    </w:p>
    <w:p w:rsidR="0014575A" w:rsidRPr="00D10FB2" w:rsidRDefault="0014575A" w:rsidP="0014575A">
      <w:pPr>
        <w:spacing w:line="360" w:lineRule="auto"/>
        <w:rPr>
          <w:rFonts w:ascii="Courier New" w:hAnsi="Courier New" w:cs="Courier New"/>
        </w:rPr>
      </w:pPr>
    </w:p>
    <w:p w:rsidR="0014575A" w:rsidRPr="00D10FB2" w:rsidRDefault="0014575A" w:rsidP="0014575A">
      <w:pPr>
        <w:spacing w:line="360" w:lineRule="auto"/>
        <w:rPr>
          <w:rFonts w:ascii="Courier New" w:hAnsi="Courier New" w:cs="Courier New"/>
        </w:rPr>
      </w:pPr>
    </w:p>
    <w:p w:rsidR="006E440B" w:rsidRPr="001E2534" w:rsidRDefault="006E440B" w:rsidP="0014575A">
      <w:pPr>
        <w:spacing w:line="360" w:lineRule="auto"/>
        <w:rPr>
          <w:rFonts w:ascii="Garamond" w:hAnsi="Garamond" w:cs="Courier New"/>
          <w:sz w:val="32"/>
          <w:u w:val="single"/>
        </w:rPr>
      </w:pPr>
      <w:r w:rsidRPr="001E2534">
        <w:rPr>
          <w:rFonts w:ascii="Garamond" w:hAnsi="Garamond" w:cs="Courier New"/>
          <w:sz w:val="32"/>
          <w:u w:val="single"/>
        </w:rPr>
        <w:t>Operations</w:t>
      </w:r>
    </w:p>
    <w:p w:rsidR="006E440B" w:rsidRPr="001E2534" w:rsidRDefault="006E440B" w:rsidP="0014575A">
      <w:pPr>
        <w:spacing w:line="360" w:lineRule="auto"/>
        <w:rPr>
          <w:rFonts w:ascii="Courier New" w:hAnsi="Courier New" w:cs="Courier New"/>
        </w:rPr>
      </w:pP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E440B">
        <w:rPr>
          <w:rFonts w:ascii="Courier New" w:hAnsi="Courier New" w:cs="Courier New"/>
          <w:lang w:val="en-CA"/>
        </w:rPr>
        <w:t>def</w:t>
      </w:r>
      <w:proofErr w:type="spellEnd"/>
      <w:r w:rsidRPr="006E440B">
        <w:rPr>
          <w:rFonts w:ascii="Courier New" w:hAnsi="Courier New" w:cs="Courier New"/>
          <w:lang w:val="en-CA"/>
        </w:rPr>
        <w:t xml:space="preserve"> </w:t>
      </w:r>
      <w:proofErr w:type="spellStart"/>
      <w:r w:rsidRPr="006E440B">
        <w:rPr>
          <w:rFonts w:ascii="Courier New" w:hAnsi="Courier New" w:cs="Courier New"/>
          <w:lang w:val="en-CA"/>
        </w:rPr>
        <w:t>c_to_f</w:t>
      </w:r>
      <w:proofErr w:type="spellEnd"/>
      <w:r w:rsidRPr="006E440B">
        <w:rPr>
          <w:rFonts w:ascii="Courier New" w:hAnsi="Courier New" w:cs="Courier New"/>
          <w:lang w:val="en-CA"/>
        </w:rPr>
        <w:t>(c):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 xml:space="preserve">    return c*9/5 + 32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E440B">
        <w:rPr>
          <w:rFonts w:ascii="Courier New" w:hAnsi="Courier New" w:cs="Courier New"/>
          <w:lang w:val="en-CA"/>
        </w:rPr>
        <w:t>def</w:t>
      </w:r>
      <w:proofErr w:type="spellEnd"/>
      <w:r w:rsidRPr="006E440B">
        <w:rPr>
          <w:rFonts w:ascii="Courier New" w:hAnsi="Courier New" w:cs="Courier New"/>
          <w:lang w:val="en-CA"/>
        </w:rPr>
        <w:t xml:space="preserve"> </w:t>
      </w:r>
      <w:proofErr w:type="spellStart"/>
      <w:r w:rsidRPr="006E440B">
        <w:rPr>
          <w:rFonts w:ascii="Courier New" w:hAnsi="Courier New" w:cs="Courier New"/>
          <w:lang w:val="en-CA"/>
        </w:rPr>
        <w:t>mysum</w:t>
      </w:r>
      <w:proofErr w:type="spellEnd"/>
      <w:r w:rsidRPr="006E440B">
        <w:rPr>
          <w:rFonts w:ascii="Courier New" w:hAnsi="Courier New" w:cs="Courier New"/>
          <w:lang w:val="en-CA"/>
        </w:rPr>
        <w:t>(x):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 xml:space="preserve">    total = 0</w:t>
      </w:r>
    </w:p>
    <w:p w:rsidR="0014575A" w:rsidRPr="006E440B" w:rsidRDefault="0014575A" w:rsidP="0014575A">
      <w:pPr>
        <w:spacing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 xml:space="preserve">    for I in range(x+1):</w:t>
      </w:r>
    </w:p>
    <w:p w:rsidR="0014575A" w:rsidRPr="006E440B" w:rsidRDefault="006E440B" w:rsidP="0014575A">
      <w:pPr>
        <w:spacing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 xml:space="preserve">        total += 1</w:t>
      </w:r>
    </w:p>
    <w:p w:rsidR="006E440B" w:rsidRDefault="006E440B" w:rsidP="0014575A">
      <w:pPr>
        <w:spacing w:line="360" w:lineRule="auto"/>
        <w:rPr>
          <w:rFonts w:ascii="Courier New" w:hAnsi="Courier New" w:cs="Courier New"/>
          <w:lang w:val="en-CA"/>
        </w:rPr>
      </w:pPr>
      <w:r w:rsidRPr="006E440B">
        <w:rPr>
          <w:rFonts w:ascii="Courier New" w:hAnsi="Courier New" w:cs="Courier New"/>
          <w:lang w:val="en-CA"/>
        </w:rPr>
        <w:t xml:space="preserve">    return total</w:t>
      </w:r>
    </w:p>
    <w:p w:rsidR="006E440B" w:rsidRDefault="006E440B" w:rsidP="0014575A">
      <w:pPr>
        <w:spacing w:line="360" w:lineRule="auto"/>
        <w:rPr>
          <w:rFonts w:ascii="Courier New" w:hAnsi="Courier New" w:cs="Courier New"/>
          <w:lang w:val="en-CA"/>
        </w:rPr>
      </w:pPr>
    </w:p>
    <w:p w:rsidR="006E440B" w:rsidRDefault="006E440B" w:rsidP="0014575A">
      <w:pPr>
        <w:spacing w:line="360" w:lineRule="auto"/>
        <w:rPr>
          <w:rFonts w:ascii="Courier New" w:hAnsi="Courier New" w:cs="Courier New"/>
          <w:lang w:val="en-CA"/>
        </w:rPr>
      </w:pPr>
    </w:p>
    <w:p w:rsidR="006E440B" w:rsidRPr="00363D7D" w:rsidRDefault="006E440B" w:rsidP="006E440B">
      <w:pPr>
        <w:spacing w:line="360" w:lineRule="auto"/>
        <w:rPr>
          <w:rFonts w:ascii="Garamond" w:hAnsi="Garamond" w:cs="Courier New"/>
          <w:sz w:val="32"/>
          <w:u w:val="single"/>
        </w:rPr>
      </w:pPr>
      <w:r w:rsidRPr="00363D7D">
        <w:rPr>
          <w:rFonts w:ascii="Garamond" w:hAnsi="Garamond" w:cs="Courier New"/>
          <w:sz w:val="32"/>
          <w:u w:val="single"/>
        </w:rPr>
        <w:t>Inputs</w:t>
      </w:r>
    </w:p>
    <w:p w:rsidR="006E440B" w:rsidRPr="006E440B" w:rsidRDefault="006E440B" w:rsidP="006E440B">
      <w:pPr>
        <w:spacing w:line="360" w:lineRule="auto"/>
        <w:rPr>
          <w:rFonts w:ascii="Courier New" w:hAnsi="Courier New" w:cs="Courier New"/>
        </w:rPr>
      </w:pPr>
    </w:p>
    <w:p w:rsidR="006E440B" w:rsidRDefault="006E440B" w:rsidP="006E440B">
      <w:pPr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d</w:t>
      </w:r>
      <w:r w:rsidRPr="006E440B">
        <w:rPr>
          <w:rFonts w:ascii="Courier New" w:hAnsi="Courier New" w:cs="Courier New"/>
          <w:lang w:val="en-CA"/>
        </w:rPr>
        <w:t>ef</w:t>
      </w:r>
      <w:proofErr w:type="spellEnd"/>
      <w:r>
        <w:rPr>
          <w:rFonts w:ascii="Courier New" w:hAnsi="Courier New" w:cs="Courier New"/>
          <w:lang w:val="en-CA"/>
        </w:rPr>
        <w:t xml:space="preserve"> </w:t>
      </w:r>
      <w:proofErr w:type="spellStart"/>
      <w:r>
        <w:rPr>
          <w:rFonts w:ascii="Courier New" w:hAnsi="Courier New" w:cs="Courier New"/>
          <w:lang w:val="en-CA"/>
        </w:rPr>
        <w:t>search_for_elmt</w:t>
      </w:r>
      <w:proofErr w:type="spellEnd"/>
      <w:r>
        <w:rPr>
          <w:rFonts w:ascii="Courier New" w:hAnsi="Courier New" w:cs="Courier New"/>
          <w:lang w:val="en-CA"/>
        </w:rPr>
        <w:t>(L, e):</w:t>
      </w:r>
    </w:p>
    <w:p w:rsidR="006E440B" w:rsidRDefault="006E440B" w:rsidP="006E440B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for </w:t>
      </w:r>
      <w:proofErr w:type="spellStart"/>
      <w:r>
        <w:rPr>
          <w:rFonts w:ascii="Courier New" w:hAnsi="Courier New" w:cs="Courier New"/>
          <w:lang w:val="en-CA"/>
        </w:rPr>
        <w:t>i</w:t>
      </w:r>
      <w:proofErr w:type="spellEnd"/>
      <w:r>
        <w:rPr>
          <w:rFonts w:ascii="Courier New" w:hAnsi="Courier New" w:cs="Courier New"/>
          <w:lang w:val="en-CA"/>
        </w:rPr>
        <w:t xml:space="preserve"> in L:</w:t>
      </w:r>
    </w:p>
    <w:p w:rsidR="006E440B" w:rsidRDefault="006E440B" w:rsidP="006E440B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    if </w:t>
      </w:r>
      <w:proofErr w:type="spellStart"/>
      <w:r>
        <w:rPr>
          <w:rFonts w:ascii="Courier New" w:hAnsi="Courier New" w:cs="Courier New"/>
          <w:lang w:val="en-CA"/>
        </w:rPr>
        <w:t>i</w:t>
      </w:r>
      <w:proofErr w:type="spellEnd"/>
      <w:r>
        <w:rPr>
          <w:rFonts w:ascii="Courier New" w:hAnsi="Courier New" w:cs="Courier New"/>
          <w:lang w:val="en-CA"/>
        </w:rPr>
        <w:t xml:space="preserve"> == e:</w:t>
      </w:r>
    </w:p>
    <w:p w:rsidR="006E440B" w:rsidRDefault="006E440B" w:rsidP="006E440B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        return True</w:t>
      </w:r>
    </w:p>
    <w:p w:rsidR="006E440B" w:rsidRDefault="006E440B" w:rsidP="006E440B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return False</w:t>
      </w:r>
    </w:p>
    <w:p w:rsidR="001A1E54" w:rsidRDefault="001A1E54" w:rsidP="006E440B">
      <w:pPr>
        <w:spacing w:line="360" w:lineRule="auto"/>
        <w:rPr>
          <w:rFonts w:ascii="Courier New" w:hAnsi="Courier New" w:cs="Courier New"/>
          <w:lang w:val="en-CA"/>
        </w:rPr>
      </w:pPr>
    </w:p>
    <w:bookmarkStart w:id="0" w:name="_GoBack"/>
    <w:p w:rsidR="003D5A7A" w:rsidRDefault="005B245C" w:rsidP="003D5A7A">
      <w:pPr>
        <w:spacing w:line="360" w:lineRule="auto"/>
        <w:jc w:val="right"/>
        <w:rPr>
          <w:rFonts w:ascii="Calibri" w:hAnsi="Calibri" w:cs="Segoe UI"/>
          <w:color w:val="000000"/>
          <w:sz w:val="22"/>
        </w:rPr>
      </w:pPr>
      <w:r>
        <w:fldChar w:fldCharType="begin"/>
      </w:r>
      <w:r>
        <w:instrText xml:space="preserve"> HYPERLINK "https://www.youtube.com/watch?v=RJhZ5SD1AvY" \t "_blank" </w:instrText>
      </w:r>
      <w:r>
        <w:fldChar w:fldCharType="separate"/>
      </w:r>
      <w:r w:rsidR="001A1E54" w:rsidRPr="001A1E54">
        <w:rPr>
          <w:rStyle w:val="Hyperlink"/>
          <w:rFonts w:ascii="Calibri" w:hAnsi="Calibri" w:cs="Segoe UI"/>
          <w:sz w:val="22"/>
        </w:rPr>
        <w:t>https://www.youtube.com/watch?v=RJhZ5SD1AvY</w:t>
      </w:r>
      <w:r>
        <w:rPr>
          <w:rStyle w:val="Hyperlink"/>
          <w:rFonts w:ascii="Calibri" w:hAnsi="Calibri" w:cs="Segoe UI"/>
          <w:sz w:val="22"/>
        </w:rPr>
        <w:fldChar w:fldCharType="end"/>
      </w:r>
      <w:bookmarkEnd w:id="0"/>
      <w:r w:rsidR="003D5A7A">
        <w:rPr>
          <w:rFonts w:ascii="Calibri" w:hAnsi="Calibri" w:cs="Segoe UI"/>
          <w:color w:val="000000"/>
          <w:sz w:val="22"/>
        </w:rPr>
        <w:br w:type="page"/>
      </w:r>
    </w:p>
    <w:p w:rsidR="00EE0421" w:rsidRPr="00363D7D" w:rsidRDefault="00EE0421" w:rsidP="00EE0421">
      <w:pPr>
        <w:spacing w:line="360" w:lineRule="auto"/>
        <w:rPr>
          <w:rFonts w:ascii="Garamond" w:hAnsi="Garamond" w:cs="Courier New"/>
          <w:sz w:val="32"/>
          <w:u w:val="single"/>
        </w:rPr>
      </w:pPr>
      <w:r w:rsidRPr="00363D7D">
        <w:rPr>
          <w:rFonts w:ascii="Garamond" w:hAnsi="Garamond" w:cs="Courier New"/>
          <w:sz w:val="32"/>
          <w:u w:val="single"/>
        </w:rPr>
        <w:lastRenderedPageBreak/>
        <w:t>Types of Growth</w:t>
      </w:r>
    </w:p>
    <w:p w:rsidR="00EE0421" w:rsidRDefault="00EE0421" w:rsidP="00EE0421">
      <w:pPr>
        <w:spacing w:line="360" w:lineRule="auto"/>
        <w:rPr>
          <w:rFonts w:ascii="Calibri" w:hAnsi="Calibri" w:cs="Segoe UI"/>
          <w:color w:val="000000"/>
          <w:sz w:val="22"/>
        </w:rPr>
      </w:pPr>
    </w:p>
    <w:p w:rsidR="001A1E54" w:rsidRDefault="003D5A7A" w:rsidP="001A1E54">
      <w:pPr>
        <w:spacing w:line="360" w:lineRule="auto"/>
        <w:jc w:val="right"/>
        <w:rPr>
          <w:rFonts w:ascii="Courier New" w:hAnsi="Courier New" w:cs="Courier New"/>
          <w:sz w:val="22"/>
          <w:lang w:val="en-CA"/>
        </w:rPr>
      </w:pPr>
      <w:r>
        <w:rPr>
          <w:noProof/>
        </w:rPr>
        <w:drawing>
          <wp:inline distT="0" distB="0" distL="0" distR="0" wp14:anchorId="53EDFBAC" wp14:editId="7A9DC729">
            <wp:extent cx="6018054" cy="292417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biLevel thresh="75000"/>
                    </a:blip>
                    <a:srcRect l="15224" t="22236" r="10897" b="13910"/>
                    <a:stretch/>
                  </pic:blipFill>
                  <pic:spPr bwMode="auto">
                    <a:xfrm>
                      <a:off x="0" y="0"/>
                      <a:ext cx="6044606" cy="293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421" w:rsidRDefault="00EE0421" w:rsidP="001A1E54">
      <w:pPr>
        <w:spacing w:line="360" w:lineRule="auto"/>
        <w:jc w:val="right"/>
        <w:rPr>
          <w:rFonts w:ascii="Courier New" w:hAnsi="Courier New" w:cs="Courier New"/>
          <w:sz w:val="22"/>
          <w:lang w:val="en-CA"/>
        </w:rPr>
      </w:pPr>
    </w:p>
    <w:p w:rsidR="005B44B9" w:rsidRDefault="005B44B9" w:rsidP="001A1E54">
      <w:pPr>
        <w:spacing w:line="360" w:lineRule="auto"/>
        <w:jc w:val="right"/>
        <w:rPr>
          <w:rFonts w:ascii="Courier New" w:hAnsi="Courier New" w:cs="Courier New"/>
          <w:sz w:val="22"/>
          <w:lang w:val="en-CA"/>
        </w:rPr>
      </w:pPr>
    </w:p>
    <w:p w:rsidR="00EE0421" w:rsidRPr="00363D7D" w:rsidRDefault="00EE0421" w:rsidP="005B44B9">
      <w:pPr>
        <w:spacing w:line="360" w:lineRule="auto"/>
        <w:rPr>
          <w:rFonts w:ascii="Garamond" w:hAnsi="Garamond" w:cs="Courier New"/>
          <w:sz w:val="32"/>
          <w:u w:val="single"/>
        </w:rPr>
      </w:pPr>
      <w:r w:rsidRPr="00363D7D">
        <w:rPr>
          <w:rFonts w:ascii="Garamond" w:hAnsi="Garamond" w:cs="Courier New"/>
          <w:sz w:val="32"/>
          <w:u w:val="single"/>
        </w:rPr>
        <w:t>Big O Notation</w:t>
      </w:r>
    </w:p>
    <w:p w:rsidR="00EE0421" w:rsidRDefault="005B44B9" w:rsidP="005B44B9">
      <w:pPr>
        <w:spacing w:line="360" w:lineRule="auto"/>
        <w:rPr>
          <w:rFonts w:ascii="Garamond" w:hAnsi="Garamond" w:cs="Courier New"/>
          <w:sz w:val="32"/>
        </w:rPr>
      </w:pPr>
      <w:r>
        <w:rPr>
          <w:rFonts w:ascii="Garamond" w:eastAsia="Times New Roman" w:hAnsi="Garamond" w:cs="Helvetica"/>
          <w:color w:val="222222"/>
        </w:rPr>
        <w:t>Measures an upper bound on the asymptotic growth, also called order of growth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sz w:val="22"/>
          <w:lang w:val="en-CA"/>
        </w:rPr>
      </w:pP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def</w:t>
      </w:r>
      <w:proofErr w:type="spellEnd"/>
      <w:r>
        <w:rPr>
          <w:rFonts w:ascii="Courier New" w:hAnsi="Courier New" w:cs="Courier New"/>
          <w:lang w:val="en-CA"/>
        </w:rPr>
        <w:t xml:space="preserve"> </w:t>
      </w:r>
      <w:proofErr w:type="spellStart"/>
      <w:r>
        <w:rPr>
          <w:rFonts w:ascii="Courier New" w:hAnsi="Courier New" w:cs="Courier New"/>
          <w:lang w:val="en-CA"/>
        </w:rPr>
        <w:t>fact_iter</w:t>
      </w:r>
      <w:proofErr w:type="spellEnd"/>
      <w:r>
        <w:rPr>
          <w:rFonts w:ascii="Courier New" w:hAnsi="Courier New" w:cs="Courier New"/>
          <w:lang w:val="en-CA"/>
        </w:rPr>
        <w:t>(n):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</w:t>
      </w:r>
      <w:r w:rsidR="00D10FB2" w:rsidRPr="00D10FB2">
        <w:rPr>
          <w:rFonts w:ascii="Consolas" w:hAnsi="Consolas" w:cs="Consolas"/>
          <w:color w:val="032F62"/>
          <w:szCs w:val="18"/>
          <w:shd w:val="clear" w:color="auto" w:fill="FFFFFF"/>
        </w:rPr>
        <w:t>"""</w:t>
      </w:r>
      <w:r>
        <w:rPr>
          <w:rFonts w:ascii="Courier New" w:hAnsi="Courier New" w:cs="Courier New"/>
          <w:lang w:val="en-CA"/>
        </w:rPr>
        <w:t>assumes n</w:t>
      </w:r>
      <w:r w:rsidR="00D10FB2">
        <w:rPr>
          <w:rFonts w:ascii="Courier New" w:hAnsi="Courier New" w:cs="Courier New"/>
          <w:lang w:val="en-CA"/>
        </w:rPr>
        <w:t xml:space="preserve"> is</w:t>
      </w:r>
      <w:r>
        <w:rPr>
          <w:rFonts w:ascii="Courier New" w:hAnsi="Courier New" w:cs="Courier New"/>
          <w:lang w:val="en-CA"/>
        </w:rPr>
        <w:t xml:space="preserve"> an </w:t>
      </w:r>
      <w:proofErr w:type="spellStart"/>
      <w:r>
        <w:rPr>
          <w:rFonts w:ascii="Courier New" w:hAnsi="Courier New" w:cs="Courier New"/>
          <w:lang w:val="en-CA"/>
        </w:rPr>
        <w:t>int</w:t>
      </w:r>
      <w:proofErr w:type="spellEnd"/>
      <w:r>
        <w:rPr>
          <w:rFonts w:ascii="Courier New" w:hAnsi="Courier New" w:cs="Courier New"/>
          <w:lang w:val="en-CA"/>
        </w:rPr>
        <w:t xml:space="preserve"> &gt;= 0</w:t>
      </w:r>
      <w:r w:rsidR="00D10FB2" w:rsidRPr="00D10FB2">
        <w:rPr>
          <w:rFonts w:ascii="Consolas" w:hAnsi="Consolas" w:cs="Consolas"/>
          <w:color w:val="032F62"/>
          <w:szCs w:val="18"/>
          <w:shd w:val="clear" w:color="auto" w:fill="FFFFFF"/>
        </w:rPr>
        <w:t>"""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answer = 1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while n&gt;1: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    answer *= n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    n -= 1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return answer</w:t>
      </w: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</w:p>
    <w:p w:rsidR="005B44B9" w:rsidRDefault="005B44B9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: n</w:t>
      </w:r>
      <w:r w:rsidRPr="005B44B9">
        <w:rPr>
          <w:rFonts w:ascii="Courier New" w:hAnsi="Courier New" w:cs="Courier New"/>
          <w:vertAlign w:val="superscript"/>
          <w:lang w:val="en-CA"/>
        </w:rPr>
        <w:t>2</w:t>
      </w:r>
      <w:r>
        <w:rPr>
          <w:rFonts w:ascii="Courier New" w:hAnsi="Courier New" w:cs="Courier New"/>
          <w:lang w:val="en-CA"/>
        </w:rPr>
        <w:t xml:space="preserve"> + 2n + 2</w:t>
      </w:r>
    </w:p>
    <w:p w:rsidR="00960F4B" w:rsidRDefault="00960F4B" w:rsidP="005B44B9">
      <w:pPr>
        <w:spacing w:line="36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: n</w:t>
      </w:r>
      <w:r w:rsidRPr="005B44B9">
        <w:rPr>
          <w:rFonts w:ascii="Courier New" w:hAnsi="Courier New" w:cs="Courier New"/>
          <w:vertAlign w:val="superscript"/>
          <w:lang w:val="en-CA"/>
        </w:rPr>
        <w:t>2</w:t>
      </w:r>
      <w:r>
        <w:rPr>
          <w:rFonts w:ascii="Courier New" w:hAnsi="Courier New" w:cs="Courier New"/>
          <w:lang w:val="en-CA"/>
        </w:rPr>
        <w:t xml:space="preserve"> + 100000n + 3</w:t>
      </w:r>
      <w:r w:rsidRPr="00960F4B">
        <w:rPr>
          <w:rFonts w:ascii="Courier New" w:hAnsi="Courier New" w:cs="Courier New"/>
          <w:vertAlign w:val="superscript"/>
          <w:lang w:val="en-CA"/>
        </w:rPr>
        <w:t>1000</w:t>
      </w:r>
    </w:p>
    <w:p w:rsidR="00960F4B" w:rsidRPr="001E2534" w:rsidRDefault="00960F4B" w:rsidP="005B44B9">
      <w:pPr>
        <w:spacing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en-CA"/>
        </w:rPr>
        <w:tab/>
      </w:r>
      <w:r w:rsidRPr="001E2534">
        <w:rPr>
          <w:rFonts w:ascii="Courier New" w:hAnsi="Courier New" w:cs="Courier New"/>
          <w:lang w:val="fr-CA"/>
        </w:rPr>
        <w:t>: log(n) + n + 4</w:t>
      </w:r>
    </w:p>
    <w:p w:rsidR="00960F4B" w:rsidRPr="001E2534" w:rsidRDefault="00960F4B" w:rsidP="005B44B9">
      <w:pPr>
        <w:spacing w:line="360" w:lineRule="auto"/>
        <w:rPr>
          <w:rFonts w:ascii="Courier New" w:hAnsi="Courier New" w:cs="Courier New"/>
          <w:lang w:val="fr-CA"/>
        </w:rPr>
      </w:pPr>
      <w:r w:rsidRPr="001E2534">
        <w:rPr>
          <w:rFonts w:ascii="Courier New" w:hAnsi="Courier New" w:cs="Courier New"/>
          <w:lang w:val="fr-CA"/>
        </w:rPr>
        <w:tab/>
        <w:t>: 0.0001*n*log(n) + 300n</w:t>
      </w:r>
    </w:p>
    <w:p w:rsidR="00363D7D" w:rsidRPr="001E2534" w:rsidRDefault="00960F4B" w:rsidP="005B44B9">
      <w:pPr>
        <w:spacing w:line="360" w:lineRule="auto"/>
        <w:rPr>
          <w:rFonts w:ascii="Courier New" w:hAnsi="Courier New" w:cs="Courier New"/>
          <w:sz w:val="22"/>
          <w:lang w:val="fr-CA"/>
        </w:rPr>
      </w:pPr>
      <w:r w:rsidRPr="001E2534">
        <w:rPr>
          <w:rFonts w:ascii="Courier New" w:hAnsi="Courier New" w:cs="Courier New"/>
          <w:lang w:val="fr-CA"/>
        </w:rPr>
        <w:tab/>
        <w:t>: 2n</w:t>
      </w:r>
      <w:r w:rsidRPr="001E2534">
        <w:rPr>
          <w:rFonts w:ascii="Courier New" w:hAnsi="Courier New" w:cs="Courier New"/>
          <w:vertAlign w:val="superscript"/>
          <w:lang w:val="fr-CA"/>
        </w:rPr>
        <w:t>30</w:t>
      </w:r>
      <w:r w:rsidRPr="001E2534">
        <w:rPr>
          <w:rFonts w:ascii="Courier New" w:hAnsi="Courier New" w:cs="Courier New"/>
          <w:lang w:val="fr-CA"/>
        </w:rPr>
        <w:t xml:space="preserve"> + 3</w:t>
      </w:r>
      <w:r w:rsidRPr="001E2534">
        <w:rPr>
          <w:rFonts w:ascii="Courier New" w:hAnsi="Courier New" w:cs="Courier New"/>
          <w:vertAlign w:val="superscript"/>
          <w:lang w:val="fr-CA"/>
        </w:rPr>
        <w:t>n</w:t>
      </w:r>
      <w:r w:rsidR="00363D7D" w:rsidRPr="001E2534">
        <w:rPr>
          <w:rFonts w:ascii="Courier New" w:hAnsi="Courier New" w:cs="Courier New"/>
          <w:sz w:val="22"/>
          <w:lang w:val="fr-CA"/>
        </w:rPr>
        <w:br w:type="page"/>
      </w:r>
    </w:p>
    <w:p w:rsidR="00363D7D" w:rsidRPr="001E2534" w:rsidRDefault="00363D7D" w:rsidP="00363D7D">
      <w:pPr>
        <w:shd w:val="clear" w:color="auto" w:fill="FFFFFF"/>
        <w:spacing w:before="300" w:after="340"/>
        <w:rPr>
          <w:rFonts w:ascii="Garamond" w:eastAsia="Times New Roman" w:hAnsi="Garamond" w:cs="Helvetica"/>
          <w:color w:val="222222"/>
          <w:sz w:val="32"/>
          <w:u w:val="single"/>
          <w:lang w:val="fr-CA"/>
        </w:rPr>
      </w:pPr>
      <w:proofErr w:type="spellStart"/>
      <w:r w:rsidRPr="001E2534">
        <w:rPr>
          <w:rFonts w:ascii="Garamond" w:eastAsia="Times New Roman" w:hAnsi="Garamond" w:cs="Helvetica"/>
          <w:color w:val="222222"/>
          <w:sz w:val="32"/>
          <w:u w:val="single"/>
          <w:lang w:val="fr-CA"/>
        </w:rPr>
        <w:lastRenderedPageBreak/>
        <w:t>Exercises</w:t>
      </w:r>
      <w:proofErr w:type="spellEnd"/>
    </w:p>
    <w:p w:rsidR="00363D7D" w:rsidRPr="00363D7D" w:rsidRDefault="00363D7D" w:rsidP="00363D7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2"/>
          <w:szCs w:val="22"/>
        </w:rPr>
      </w:pP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>def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 xml:space="preserve"> </w: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>(L, x):</w:t>
      </w:r>
    </w:p>
    <w:p w:rsidR="00363D7D" w:rsidRPr="00363D7D" w:rsidRDefault="00363D7D" w:rsidP="00363D7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2"/>
          <w:szCs w:val="22"/>
        </w:rPr>
      </w:pPr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 xml:space="preserve">    for e in L:</w:t>
      </w:r>
    </w:p>
    <w:p w:rsidR="00363D7D" w:rsidRPr="00363D7D" w:rsidRDefault="00363D7D" w:rsidP="00363D7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2"/>
          <w:szCs w:val="22"/>
        </w:rPr>
      </w:pPr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 xml:space="preserve">        if e == x:</w:t>
      </w:r>
    </w:p>
    <w:p w:rsidR="00363D7D" w:rsidRPr="00363D7D" w:rsidRDefault="00363D7D" w:rsidP="00363D7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2"/>
          <w:szCs w:val="22"/>
        </w:rPr>
      </w:pPr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 xml:space="preserve">            return True</w:t>
      </w:r>
    </w:p>
    <w:p w:rsidR="00363D7D" w:rsidRPr="00363D7D" w:rsidRDefault="00363D7D" w:rsidP="00363D7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2"/>
          <w:szCs w:val="22"/>
        </w:rPr>
      </w:pPr>
      <w:r w:rsidRPr="00363D7D">
        <w:rPr>
          <w:rFonts w:ascii="Courier New" w:eastAsia="Times New Roman" w:hAnsi="Courier New" w:cs="Courier New"/>
          <w:color w:val="222222"/>
          <w:sz w:val="22"/>
          <w:szCs w:val="22"/>
        </w:rPr>
        <w:t xml:space="preserve">    return False</w:t>
      </w:r>
    </w:p>
    <w:p w:rsidR="00363D7D" w:rsidRDefault="00363D7D" w:rsidP="00363D7D">
      <w:pPr>
        <w:shd w:val="clear" w:color="auto" w:fill="FFFFFF"/>
        <w:rPr>
          <w:rFonts w:ascii="Helvetica" w:eastAsia="Times New Roman" w:hAnsi="Helvetica" w:cs="Helvetica"/>
          <w:color w:val="222222"/>
        </w:rPr>
      </w:pPr>
    </w:p>
    <w:p w:rsidR="00363D7D" w:rsidRDefault="00363D7D" w:rsidP="00363D7D">
      <w:pPr>
        <w:shd w:val="clear" w:color="auto" w:fill="FFFFFF"/>
        <w:rPr>
          <w:rFonts w:ascii="Helvetica" w:eastAsia="Times New Roman" w:hAnsi="Helvetica" w:cs="Helvetica"/>
          <w:color w:val="222222"/>
        </w:rPr>
      </w:pPr>
    </w:p>
    <w:p w:rsidR="00363D7D" w:rsidRPr="00363D7D" w:rsidRDefault="00363D7D" w:rsidP="00363D7D">
      <w:pPr>
        <w:shd w:val="clear" w:color="auto" w:fill="FFFFFF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Choose which of the following inputs to</w:t>
      </w:r>
      <w:r w:rsidRPr="00363D7D">
        <w:rPr>
          <w:rFonts w:ascii="Helvetica" w:eastAsia="Times New Roman" w:hAnsi="Helvetica" w:cs="Helvetica"/>
          <w:color w:val="222222"/>
        </w:rPr>
        <w:t> </w: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Helvetica" w:eastAsia="Times New Roman" w:hAnsi="Helvetica" w:cs="Helvetica"/>
          <w:color w:val="222222"/>
        </w:rPr>
        <w:t> </w:t>
      </w:r>
      <w:r w:rsidRPr="00363D7D">
        <w:rPr>
          <w:rFonts w:ascii="Garamond" w:eastAsia="Times New Roman" w:hAnsi="Garamond" w:cs="Helvetica"/>
          <w:color w:val="222222"/>
        </w:rPr>
        <w:t>would give the best case, average case, or worst case run time.</w:t>
      </w:r>
    </w:p>
    <w:p w:rsidR="00363D7D" w:rsidRPr="00363D7D" w:rsidRDefault="00363D7D" w:rsidP="00363D7D">
      <w:pPr>
        <w:shd w:val="clear" w:color="auto" w:fill="FFFFFF"/>
        <w:rPr>
          <w:rFonts w:ascii="Helvetica" w:eastAsia="Times New Roman" w:hAnsi="Helvetica" w:cs="Helvetica"/>
          <w:color w:val="222222"/>
        </w:rPr>
      </w:pPr>
    </w:p>
    <w:p w:rsidR="00363D7D" w:rsidRPr="00363D7D" w:rsidRDefault="00363D7D" w:rsidP="00363D7D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Best Case Run Time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1pt;height:17.6pt" o:ole="">
            <v:imagedata r:id="rId6" o:title=""/>
          </v:shape>
          <w:control r:id="rId7" w:name="DefaultOcxName" w:shapeid="_x0000_i1062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([14, 15, 6, 27, 13, 16, 25, 11, 7], 15)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65" type="#_x0000_t75" style="width:20.1pt;height:17.6pt" o:ole="">
            <v:imagedata r:id="rId6" o:title=""/>
          </v:shape>
          <w:control r:id="rId8" w:name="DefaultOcxName1" w:shapeid="_x0000_i1065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([21, 1, 25, 22, 30, 13, 7, 24, 12], 24)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68" type="#_x0000_t75" style="width:20.1pt;height:17.6pt" o:ole="">
            <v:imagedata r:id="rId6" o:title=""/>
          </v:shape>
          <w:control r:id="rId9" w:name="DefaultOcxName2" w:shapeid="_x0000_i1068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([20, 10, 1, 7, 4, 22, 25, 12, 31], 20)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71" type="#_x0000_t75" style="width:20.1pt;height:17.6pt" o:ole="">
            <v:imagedata r:id="rId6" o:title=""/>
          </v:shape>
          <w:control r:id="rId10" w:name="DefaultOcxName3" w:shapeid="_x0000_i1071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([9, 3, 12, 24, 7, 8, 23, 11, 19], 8)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74" type="#_x0000_t75" style="width:20.1pt;height:17.6pt" o:ole="">
            <v:imagedata r:id="rId6" o:title=""/>
          </v:shape>
          <w:control r:id="rId11" w:name="DefaultOcxName4" w:shapeid="_x0000_i1074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([4, 12, 20, 17, 9, 14, 7, 24, 6], 7)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77" type="#_x0000_t75" style="width:20.1pt;height:17.6pt" o:ole="">
            <v:imagedata r:id="rId6" o:title=""/>
          </v:shape>
          <w:control r:id="rId12" w:name="DefaultOcxName5" w:shapeid="_x0000_i1077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([13, 9, 22, 3, 10, 17, 11, 2, 12], 26)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945"/>
        <w:rPr>
          <w:rFonts w:ascii="Helvetica" w:eastAsia="Times New Roman" w:hAnsi="Helvetica" w:cs="Helvetica"/>
          <w:color w:val="222222"/>
        </w:rPr>
      </w:pPr>
    </w:p>
    <w:p w:rsidR="00363D7D" w:rsidRPr="00363D7D" w:rsidRDefault="00363D7D" w:rsidP="00363D7D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Worst Case Run Time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80" type="#_x0000_t75" style="width:20.1pt;height:17.6pt" o:ole="">
            <v:imagedata r:id="rId6" o:title=""/>
          </v:shape>
          <w:control r:id="rId13" w:name="DefaultOcxName6" w:shapeid="_x0000_i1080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([14, 15, 6, 27, 13, 16, 25, 11, 7], 15)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83" type="#_x0000_t75" style="width:20.1pt;height:17.6pt" o:ole="">
            <v:imagedata r:id="rId6" o:title=""/>
          </v:shape>
          <w:control r:id="rId14" w:name="DefaultOcxName7" w:shapeid="_x0000_i1083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([21, 1, 25, 22, 30, 13, 7, 24, 12], 24)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86" type="#_x0000_t75" style="width:20.1pt;height:17.6pt" o:ole="">
            <v:imagedata r:id="rId6" o:title=""/>
          </v:shape>
          <w:control r:id="rId15" w:name="DefaultOcxName8" w:shapeid="_x0000_i1086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([20, 10, 1, 7, 4, 22, 25, 12, 31], 20)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89" type="#_x0000_t75" style="width:20.1pt;height:17.6pt" o:ole="">
            <v:imagedata r:id="rId6" o:title=""/>
          </v:shape>
          <w:control r:id="rId16" w:name="DefaultOcxName9" w:shapeid="_x0000_i1089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([9, 3, 12, 24, 7, 8, 23, 11, 19], 8)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92" type="#_x0000_t75" style="width:20.1pt;height:17.6pt" o:ole="">
            <v:imagedata r:id="rId6" o:title=""/>
          </v:shape>
          <w:control r:id="rId17" w:name="DefaultOcxName10" w:shapeid="_x0000_i1092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([4, 12, 20, 17, 9, 14, 7, 24, 6], 7)</w:t>
      </w:r>
    </w:p>
    <w:p w:rsid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95" type="#_x0000_t75" style="width:20.1pt;height:17.6pt" o:ole="">
            <v:imagedata r:id="rId6" o:title=""/>
          </v:shape>
          <w:control r:id="rId18" w:name="DefaultOcxName11" w:shapeid="_x0000_i1095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([13, 9, 22, 3, 10, 17, 11, 2, 12], 26)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</w:p>
    <w:p w:rsidR="00363D7D" w:rsidRPr="00363D7D" w:rsidRDefault="00363D7D" w:rsidP="00363D7D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Average Case Run Time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098" type="#_x0000_t75" style="width:20.1pt;height:17.6pt" o:ole="">
            <v:imagedata r:id="rId6" o:title=""/>
          </v:shape>
          <w:control r:id="rId19" w:name="DefaultOcxName12" w:shapeid="_x0000_i1098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([14, 15, 6, 27, 13, 16, 25, 11, 7], 15)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101" type="#_x0000_t75" style="width:20.1pt;height:17.6pt" o:ole="">
            <v:imagedata r:id="rId6" o:title=""/>
          </v:shape>
          <w:control r:id="rId20" w:name="DefaultOcxName13" w:shapeid="_x0000_i1101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([21, 1, 25, 22, 30, 13, 7, 24, 12], 24)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104" type="#_x0000_t75" style="width:20.1pt;height:17.6pt" o:ole="">
            <v:imagedata r:id="rId6" o:title=""/>
          </v:shape>
          <w:control r:id="rId21" w:name="DefaultOcxName14" w:shapeid="_x0000_i1104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([20, 10, 1, 7, 4, 22, 25, 12, 31], 20)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107" type="#_x0000_t75" style="width:20.1pt;height:17.6pt" o:ole="">
            <v:imagedata r:id="rId6" o:title=""/>
          </v:shape>
          <w:control r:id="rId22" w:name="DefaultOcxName15" w:shapeid="_x0000_i1107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([9, 3, 12, 24, 7, 8, 23, 11, 19], 8)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110" type="#_x0000_t75" style="width:20.1pt;height:17.6pt" o:ole="">
            <v:imagedata r:id="rId6" o:title=""/>
          </v:shape>
          <w:control r:id="rId23" w:name="DefaultOcxName16" w:shapeid="_x0000_i1110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([4, 12, 20, 17, 9, 14, 7, 24, 6], 7)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object w:dxaOrig="1440" w:dyaOrig="1440">
          <v:shape id="_x0000_i1113" type="#_x0000_t75" style="width:20.1pt;height:17.6pt" o:ole="">
            <v:imagedata r:id="rId6" o:title=""/>
          </v:shape>
          <w:control r:id="rId24" w:name="DefaultOcxName17" w:shapeid="_x0000_i1113"/>
        </w:objec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([13, 9, 22, 3, 10, 17, 11, 2, 12], 26)</w:t>
      </w: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945"/>
        <w:rPr>
          <w:rFonts w:ascii="Helvetica" w:eastAsia="Times New Roman" w:hAnsi="Helvetica" w:cs="Helvetica"/>
          <w:color w:val="222222"/>
        </w:rPr>
      </w:pPr>
    </w:p>
    <w:p w:rsidR="00363D7D" w:rsidRPr="00363D7D" w:rsidRDefault="00363D7D" w:rsidP="00363D7D">
      <w:pPr>
        <w:numPr>
          <w:ilvl w:val="0"/>
          <w:numId w:val="1"/>
        </w:numPr>
        <w:shd w:val="clear" w:color="auto" w:fill="FFFFFF"/>
        <w:spacing w:line="336" w:lineRule="atLeast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What is the number of steps it will take to run </w: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Garamond" w:eastAsia="Times New Roman" w:hAnsi="Garamond" w:cs="Helvetica"/>
          <w:color w:val="222222"/>
        </w:rPr>
        <w:t> in the best case? Express your answer in terms of </w:t>
      </w:r>
      <w:r w:rsidRPr="00363D7D">
        <w:rPr>
          <w:rFonts w:ascii="Garamond" w:eastAsia="Times New Roman" w:hAnsi="Garamond" w:cs="Helvetica"/>
          <w:i/>
          <w:iCs/>
          <w:color w:val="222222"/>
        </w:rPr>
        <w:t>n</w:t>
      </w:r>
      <w:r w:rsidRPr="00363D7D">
        <w:rPr>
          <w:rFonts w:ascii="Garamond" w:eastAsia="Times New Roman" w:hAnsi="Garamond" w:cs="Helvetica"/>
          <w:color w:val="222222"/>
        </w:rPr>
        <w:t>, the number of elements in the list 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</w:t>
      </w:r>
      <w:r w:rsidRPr="00363D7D">
        <w:rPr>
          <w:rFonts w:ascii="Garamond" w:eastAsia="Times New Roman" w:hAnsi="Garamond" w:cs="Helvetica"/>
          <w:color w:val="222222"/>
        </w:rPr>
        <w:t>.</w:t>
      </w:r>
    </w:p>
    <w:p w:rsidR="00363D7D" w:rsidRPr="00363D7D" w:rsidRDefault="00363D7D" w:rsidP="00363D7D">
      <w:pPr>
        <w:shd w:val="clear" w:color="auto" w:fill="FFFFFF"/>
        <w:spacing w:line="336" w:lineRule="atLeast"/>
        <w:ind w:left="720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Indicate addition and multiplication explicitly, with 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+</w:t>
      </w:r>
      <w:r w:rsidRPr="00363D7D">
        <w:rPr>
          <w:rFonts w:ascii="Garamond" w:eastAsia="Times New Roman" w:hAnsi="Garamond" w:cs="Helvetica"/>
          <w:color w:val="222222"/>
        </w:rPr>
        <w:t> and 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*</w:t>
      </w:r>
      <w:r w:rsidRPr="00363D7D">
        <w:rPr>
          <w:rFonts w:ascii="Garamond" w:eastAsia="Times New Roman" w:hAnsi="Garamond" w:cs="Helvetica"/>
          <w:color w:val="222222"/>
        </w:rPr>
        <w:t> symbols. Indicate exponentiation with the caret (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^</w:t>
      </w:r>
      <w:r w:rsidRPr="00363D7D">
        <w:rPr>
          <w:rFonts w:ascii="Garamond" w:eastAsia="Times New Roman" w:hAnsi="Garamond" w:cs="Helvetica"/>
          <w:color w:val="222222"/>
        </w:rPr>
        <w:t>) symbol.</w:t>
      </w:r>
    </w:p>
    <w:p w:rsidR="00960F4B" w:rsidRDefault="00960F4B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</w:p>
    <w:p w:rsidR="00960F4B" w:rsidRDefault="00960F4B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</w:p>
    <w:p w:rsidR="00363D7D" w:rsidRPr="00363D7D" w:rsidRDefault="00363D7D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  <w:r w:rsidRPr="00363D7D">
        <w:rPr>
          <w:rFonts w:ascii="Helvetica" w:eastAsia="Times New Roman" w:hAnsi="Helvetica" w:cs="Helvetica"/>
          <w:color w:val="222222"/>
        </w:rPr>
        <w:t> </w:t>
      </w:r>
    </w:p>
    <w:p w:rsidR="00363D7D" w:rsidRPr="00363D7D" w:rsidRDefault="00363D7D" w:rsidP="00363D7D">
      <w:pPr>
        <w:numPr>
          <w:ilvl w:val="0"/>
          <w:numId w:val="1"/>
        </w:numPr>
        <w:shd w:val="clear" w:color="auto" w:fill="FFFFFF"/>
        <w:spacing w:line="336" w:lineRule="atLeast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What is the number of steps it will take to run </w:t>
      </w:r>
      <w:proofErr w:type="spellStart"/>
      <w:r w:rsidRPr="00363D7D">
        <w:rPr>
          <w:rFonts w:ascii="Courier New" w:eastAsia="Times New Roman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linearSearch</w:t>
      </w:r>
      <w:proofErr w:type="spellEnd"/>
      <w:r w:rsidRPr="00363D7D">
        <w:rPr>
          <w:rFonts w:ascii="Garamond" w:eastAsia="Times New Roman" w:hAnsi="Garamond" w:cs="Helvetica"/>
          <w:color w:val="222222"/>
        </w:rPr>
        <w:t> in the worst case? Express your answer in terms of </w:t>
      </w:r>
      <w:r w:rsidRPr="00363D7D">
        <w:rPr>
          <w:rFonts w:ascii="Garamond" w:eastAsia="Times New Roman" w:hAnsi="Garamond" w:cs="Helvetica"/>
          <w:i/>
          <w:iCs/>
          <w:color w:val="222222"/>
        </w:rPr>
        <w:t>n</w:t>
      </w:r>
      <w:r w:rsidRPr="00363D7D">
        <w:rPr>
          <w:rFonts w:ascii="Garamond" w:eastAsia="Times New Roman" w:hAnsi="Garamond" w:cs="Helvetica"/>
          <w:color w:val="222222"/>
        </w:rPr>
        <w:t>, the number of elements in the list 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L</w:t>
      </w:r>
      <w:r w:rsidRPr="00363D7D">
        <w:rPr>
          <w:rFonts w:ascii="Garamond" w:eastAsia="Times New Roman" w:hAnsi="Garamond" w:cs="Helvetica"/>
          <w:color w:val="222222"/>
        </w:rPr>
        <w:t>.</w:t>
      </w:r>
    </w:p>
    <w:p w:rsidR="00363D7D" w:rsidRPr="00363D7D" w:rsidRDefault="00363D7D" w:rsidP="00363D7D">
      <w:pPr>
        <w:shd w:val="clear" w:color="auto" w:fill="FFFFFF"/>
        <w:spacing w:line="336" w:lineRule="atLeast"/>
        <w:ind w:left="720"/>
        <w:rPr>
          <w:rFonts w:ascii="Garamond" w:eastAsia="Times New Roman" w:hAnsi="Garamond" w:cs="Helvetica"/>
          <w:color w:val="222222"/>
        </w:rPr>
      </w:pPr>
      <w:r w:rsidRPr="00363D7D">
        <w:rPr>
          <w:rFonts w:ascii="Garamond" w:eastAsia="Times New Roman" w:hAnsi="Garamond" w:cs="Helvetica"/>
          <w:color w:val="222222"/>
        </w:rPr>
        <w:t>Indicate addition and multiplication explicitly, with 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+</w:t>
      </w:r>
      <w:r w:rsidRPr="00363D7D">
        <w:rPr>
          <w:rFonts w:ascii="Garamond" w:eastAsia="Times New Roman" w:hAnsi="Garamond" w:cs="Helvetica"/>
          <w:color w:val="222222"/>
        </w:rPr>
        <w:t> and 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*</w:t>
      </w:r>
      <w:r w:rsidRPr="00363D7D">
        <w:rPr>
          <w:rFonts w:ascii="Garamond" w:eastAsia="Times New Roman" w:hAnsi="Garamond" w:cs="Helvetica"/>
          <w:color w:val="222222"/>
        </w:rPr>
        <w:t> symbols. Indicate exponentiation with the caret (</w:t>
      </w:r>
      <w:r w:rsidRPr="00363D7D">
        <w:rPr>
          <w:rFonts w:ascii="Garamond" w:eastAsia="Times New Roman" w:hAnsi="Garamond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^</w:t>
      </w:r>
      <w:r w:rsidRPr="00363D7D">
        <w:rPr>
          <w:rFonts w:ascii="Garamond" w:eastAsia="Times New Roman" w:hAnsi="Garamond" w:cs="Helvetica"/>
          <w:color w:val="222222"/>
        </w:rPr>
        <w:t>) symbol.</w:t>
      </w:r>
    </w:p>
    <w:p w:rsidR="00EE0421" w:rsidRPr="00363D7D" w:rsidRDefault="00EE0421" w:rsidP="00363D7D">
      <w:pPr>
        <w:shd w:val="clear" w:color="auto" w:fill="FFFFFF"/>
        <w:spacing w:beforeAutospacing="1" w:line="336" w:lineRule="atLeast"/>
        <w:ind w:left="720"/>
        <w:rPr>
          <w:rFonts w:ascii="Helvetica" w:eastAsia="Times New Roman" w:hAnsi="Helvetica" w:cs="Helvetica"/>
          <w:color w:val="222222"/>
        </w:rPr>
      </w:pPr>
    </w:p>
    <w:sectPr w:rsidR="00EE0421" w:rsidRPr="00363D7D" w:rsidSect="006E440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82602"/>
    <w:multiLevelType w:val="multilevel"/>
    <w:tmpl w:val="ABE6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5A"/>
    <w:rsid w:val="0014575A"/>
    <w:rsid w:val="001A1E54"/>
    <w:rsid w:val="001E2534"/>
    <w:rsid w:val="00363D7D"/>
    <w:rsid w:val="003D5A7A"/>
    <w:rsid w:val="005B245C"/>
    <w:rsid w:val="005B44B9"/>
    <w:rsid w:val="006E440B"/>
    <w:rsid w:val="00960F4B"/>
    <w:rsid w:val="00D10FB2"/>
    <w:rsid w:val="00E714A6"/>
    <w:rsid w:val="00E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78EAF3FE-57EA-42EB-A6E2-AFC221DD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E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3D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D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D7D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363D7D"/>
  </w:style>
  <w:style w:type="paragraph" w:styleId="BalloonText">
    <w:name w:val="Balloon Text"/>
    <w:basedOn w:val="Normal"/>
    <w:link w:val="BalloonTextChar"/>
    <w:uiPriority w:val="99"/>
    <w:semiHidden/>
    <w:unhideWhenUsed/>
    <w:rsid w:val="00960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04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393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0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6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004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2</cp:revision>
  <cp:lastPrinted>2018-05-01T15:58:00Z</cp:lastPrinted>
  <dcterms:created xsi:type="dcterms:W3CDTF">2018-11-20T13:55:00Z</dcterms:created>
  <dcterms:modified xsi:type="dcterms:W3CDTF">2018-11-20T13:55:00Z</dcterms:modified>
</cp:coreProperties>
</file>