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olor w:val="000000"/>
          <w:sz w:val="36"/>
          <w:szCs w:val="36"/>
        </w:rPr>
        <w:t xml:space="preserve">SOCIAL MEDIA ANALYTICS LAB</w:t>
      </w:r>
    </w:p>
    <w:p>
      <w:pPr>
        <w:spacing w:after="120" w:before="0"/>
        <w:jc w:val="center"/>
      </w:pPr>
      <w:r>
        <w:rPr>
          <w:rFonts w:ascii="Times New Roman" w:cs="Times New Roman" w:eastAsia="Times New Roman" w:hAnsi="Times New Roman"/>
          <w:b/>
          <w:bCs/>
          <w:color w:val="000000"/>
          <w:sz w:val="28"/>
          <w:szCs w:val="28"/>
        </w:rPr>
        <w:t xml:space="preserve">Experiment No. 04</w:t>
      </w:r>
    </w:p>
    <w:p>
      <w:pPr>
        <w:spacing w:after="120" w:before="0"/>
        <w:jc w:val="center"/>
      </w:pPr>
      <w:r>
        <w:rPr>
          <w:rFonts w:ascii="Times New Roman" w:cs="Times New Roman" w:eastAsia="Times New Roman" w:hAnsi="Times New Roman"/>
          <w:b/>
          <w:bCs/>
          <w:color w:val="000000"/>
          <w:sz w:val="28"/>
          <w:szCs w:val="28"/>
        </w:rPr>
        <w:t xml:space="preserve">Content Analysis for War Prediction &amp; Monitoring</w:t>
      </w:r>
    </w:p>
    <w:p>
      <w:pPr>
        <w:spacing w:after="0" w:before="0"/>
      </w:pPr>
      <w:r>
        <w:t xml:space="preserve"/>
      </w:r>
    </w:p>
    <w:p>
      <w:pPr>
        <w:spacing w:after="0" w:before="0"/>
      </w:pPr>
      <w:r>
        <w:t xml:space="preserve"/>
      </w:r>
    </w:p>
    <w:p>
      <w:pPr>
        <w:spacing w:after="80" w:before="240"/>
        <w:jc w:val="center"/>
      </w:pPr>
      <w:r>
        <w:rPr>
          <w:rFonts w:ascii="Times New Roman" w:cs="Times New Roman" w:eastAsia="Times New Roman" w:hAnsi="Times New Roman"/>
          <w:b w:val="false"/>
          <w:bCs w:val="false"/>
          <w:color w:val="000000"/>
          <w:sz w:val="24"/>
          <w:szCs w:val="24"/>
        </w:rPr>
        <w:t xml:space="preserve">Topic: War Prediction Using Social Media Content Analysis</w:t>
      </w:r>
    </w:p>
    <w:p>
      <w:pPr>
        <w:spacing w:after="80" w:before="0"/>
        <w:jc w:val="center"/>
      </w:pPr>
      <w:r>
        <w:rPr>
          <w:rFonts w:ascii="Times New Roman" w:cs="Times New Roman" w:eastAsia="Times New Roman" w:hAnsi="Times New Roman"/>
          <w:color w:val="000000"/>
          <w:sz w:val="24"/>
          <w:szCs w:val="24"/>
        </w:rPr>
        <w:t xml:space="preserve">Date: 14 April 2026</w:t>
      </w:r>
    </w:p>
    <w:p>
      <w:pPr>
        <w:spacing w:after="0" w:before="0"/>
      </w:pPr>
      <w:r>
        <w:t xml:space="preserve"/>
      </w:r>
    </w:p>
    <w:p>
      <w:pPr>
        <w:spacing w:after="0" w:before="0"/>
      </w:pPr>
      <w:r>
        <w:t xml:space="preserve"/>
      </w:r>
    </w:p>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1. Aim</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To perform comprehensive Content Analysis on real-time social media data collected from multiple online platforms for the purpose of War Prediction and Monitoring. The experiment involves analysis of textual content, multimedia content (images and video thumbnails), geographic location data, hashtag trends, user engagement metrics, and issue trend detection — all without using any form of sentiment analysis.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1.1 Objectives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Collect real-time war-related content from YouTube Data API v3, NewsAPI, and RSS feeds (BBC World, Al Jazeera, Reuters).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Perform text-based content analysis using keyword frequency analysis and Named Entity Recognition (NER).</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Analyse multimedia content through YouTube thumbnail image processing using OpenCV.</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Extract geographic location mentions and visualise active conflict zones on an interactive map using Folium.</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Identify trending hashtags and rank them by frequency of occurrence.</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Analyse user engagement metrics (views, likes, comments) to determine the most-watched conflict topics.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Detect emerging issue trends using TF-IDF vectorisation and keyword frequency comparison across polling cycles.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Build a real-time Streamlit dashboard that auto-refreshes every 20 seconds to display all analyses.</w:t>
      </w:r>
    </w:p>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2. Theory</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2.1 Social Media Analytics (SMA)</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Social Media Analytics (SMA) refers to the process of gathering data from social media platforms and analysing that data to make informed decisions. It encompasses a broad set of techniques including content analysis, network analysis, trend detection, geographic analysis, and engagement analysis. SMA has emerged as a critical discipline for understanding public discourse in real time, particularly for topics of global significance such as armed conflicts, political events, and humanitarian crises.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2.2 Content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Content Analysis is a systematic research methodology used to quantify and analyse the presence, meanings, and relationships of certain words, themes, or concepts within text, image, audio, or video data. It is a frequency-based approach — content is categorised and counted rather than evaluated for emotional polarity. In the context of social media, content analysis helps identify which topics dominate the public conversation, which geographic locations are most mentioned, and how engagement varies across different subjects.</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2.2.1 Text-Based Content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Text analysis involves processing natural language data to extract meaningful patterns. Key techniques include keyword frequency analysis (counting how often specific words appear across a corpus), Named Entity Recognition (NER) which identifies and classifies named entities such as countries (GPE — Geo-Political Entities), persons, and organisations, and TF-IDF (Term Frequency-Inverse Document Frequency) which identifies terms that are statistically important in a document relative to a larger corpus. These methods allow researchers to determine which conflicts are most discussed, which geographic regions are most referenced, and which issues are trending upward over time.</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2.2.2 Image and Video Content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Multimedia content analysis extends beyond text to visual media. YouTube thumbnails represent a significant visual content element — they are designed to attract viewers and often depict key scenes from the video. By analysing thumbnail images using OpenCV (Open Source Computer Vision Library), one can extract dominant colours, construct colour histograms, and identify visual patterns associated with specific conflict topics. For example, thumbnails related to active conflicts may display higher frequencies of red or orange hues associated with fire, destruction, or emergency.</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2.3 Location Analytics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Location Analytics involves extracting geographic references from content and mapping them spatially. In social media data, locations appear as explicit geo-tags (metadata attached to posts or videos) or as implicit mentions within text (e.g., 'fighting near Kharkiv'). Using spaCy's NER pipeline, GPE (Geo-Political Entity) tokens are extracted from all collected text. These are then geocoded using the Nominatim geocoding service from the geopy library, which converts place names into latitude and longitude coordinates. The resulting data is plotted on an interactive Folium map, where the size of each circle marker corresponds to the frequency of mentions — larger circles indicate regions that appear more frequently in the collected content.</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2.4 Trend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Trend analysis in the context of SMA involves tracking the frequency and rate of change of topics, keywords, or issues over time. In this experiment, data is polled every 20 seconds, with each polling cycle appending new records to CSV files with timestamps. By comparing keyword frequencies across successive cycles, emerging trends can be identified — a keyword that appears significantly more often in the latest cycle compared to a baseline is flagged as a rising trend. This enables near-real-time detection of escalating conflicts or newly emerging issues in the global war discourse.</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2.5 Hashtag Popularity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Hashtags are metadata tags widely used on social media platforms to categorise content and facilitate discovery. Hashtag analysis involves extracting all hashtag tokens from collected content (identified by the '#' prefix), counting their frequency, and ranking them. High-frequency hashtags indicate topics that are actively being discussed and shared by large communities. Word clouds provide a visual representation of hashtag popularity, with larger text indicating higher frequency. Bar charts provide a precise quantitative ranking of the top hashtags across all collected sources.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2.6 User Engagement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User engagement refers to the degree of interaction between users and a piece of content. For YouTube content, engagement is measured through three primary metrics: view count (total number of times a video has been watched), like count (number of positive interactions), and comment count (number of user responses). Higher engagement on a particular conflict topic indicates that the topic is of greater interest or concern to the viewing public. By ranking videos and articles by engagement metrics per conflict topic, this experiment identifies which wars are receiving the most public attention — a key indicator in war monitoring and prediction models.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2.7 Note on Sentiment Analysis Exclusion</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In accordance with the laboratory guidelines for Experiment 04, sentiment analysis is strictly excluded from this experiment. Sentiment analysis refers to the computational identification of subjective attitudes (positive, negative, or neutral) expressed in text. All analyses in this experiment are strictly frequency-based, entity-based, or engagement-based. No polarity scores, subjectivity scores, or positive/negative/neutral classifications are computed or used at any stage of the pipeline.</w:t>
      </w:r>
    </w:p>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3. Implementation Details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3.1 Data Sources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Source</w:t>
            </w:r>
          </w:p>
        </w:tc>
        <w:tc>
          <w:tcPr>
            <w:tcW w:type="dxa" w:w="2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Access Method</w:t>
            </w:r>
          </w:p>
        </w:tc>
        <w:tc>
          <w:tcPr>
            <w:tcW w:type="dxa" w:w="43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Data Collected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YouTube</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YouTube Data API v3</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Titles, descriptions, tags, viewCount, likeCount, commentCount, thumbnails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NewsAPI</w:t>
            </w:r>
          </w:p>
        </w:tc>
        <w:tc>
          <w:tcPr>
            <w:tcW w:type="dxa" w:w="2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newsapi-python library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Headlines, article body, source names, publication dates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BBC World RSS</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feedparser library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Article titles, summaries, publication dates</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Al Jazeera RSS</w:t>
            </w:r>
          </w:p>
        </w:tc>
        <w:tc>
          <w:tcPr>
            <w:tcW w:type="dxa" w:w="2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feedparser library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Article titles, summaries, publication dates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Reuters RSS</w:t>
            </w:r>
          </w:p>
        </w:tc>
        <w:tc>
          <w:tcPr>
            <w:tcW w:type="dxa" w:w="2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feedparser library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Article titles, summaries, publication dates</w:t>
            </w:r>
          </w:p>
        </w:tc>
      </w:tr>
    </w:tbl>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3.2 War Keywords Monitored</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following conflict-specific keyword sets are used to query all data sources: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Ukraine war, Russia Ukraine, Kharkiv, Kyiv, Donbas</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Gaza conflict, Israel Hamas, Palestine, West Bank</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Sudan war, Khartoum, Darfur, RSF</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Myanmar conflict, Junta, Tatmadaw</w:t>
      </w:r>
    </w:p>
    <w:p>
      <w:pPr>
        <w:pStyle w:val="ListParagraph"/>
        <w:numPr>
          <w:ilvl w:val="0"/>
          <w:numId w:val="2"/>
        </w:numPr>
        <w:spacing w:after="40" w:before="40"/>
      </w:pPr>
      <w:r>
        <w:rPr>
          <w:rFonts w:ascii="Times New Roman" w:cs="Times New Roman" w:eastAsia="Times New Roman" w:hAnsi="Times New Roman"/>
          <w:color w:val="000000"/>
          <w:sz w:val="24"/>
          <w:szCs w:val="24"/>
        </w:rPr>
        <w:t xml:space="preserve">Yemen war, Houthi, Saudi coalition</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3.3 File Structure</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exp_04/</w:t>
      </w:r>
    </w:p>
    <w:p>
      <w:pPr>
        <w:shd w:fill="F5F5F5" w:val="clear"/>
        <w:spacing w:after="20" w:before="20"/>
        <w:ind w:left="360"/>
      </w:pPr>
      <w:r>
        <w:rPr>
          <w:rFonts w:ascii="Courier New" w:cs="Courier New" w:eastAsia="Courier New" w:hAnsi="Courier New"/>
          <w:color w:val="222222"/>
          <w:sz w:val="18"/>
          <w:szCs w:val="18"/>
        </w:rPr>
        <w:t xml:space="preserve">  content_analysis.ipynb     ← Main Jupyter notebook (all 7 sections)</w:t>
      </w:r>
    </w:p>
    <w:p>
      <w:pPr>
        <w:shd w:fill="F5F5F5" w:val="clear"/>
        <w:spacing w:after="20" w:before="20"/>
        <w:ind w:left="360"/>
      </w:pPr>
      <w:r>
        <w:rPr>
          <w:rFonts w:ascii="Courier New" w:cs="Courier New" w:eastAsia="Courier New" w:hAnsi="Courier New"/>
          <w:color w:val="222222"/>
          <w:sz w:val="18"/>
          <w:szCs w:val="18"/>
        </w:rPr>
        <w:t xml:space="preserve">  app.py                     ← Streamlit dashboard (6 tabs)</w:t>
      </w:r>
    </w:p>
    <w:p>
      <w:pPr>
        <w:shd w:fill="F5F5F5" w:val="clear"/>
        <w:spacing w:after="20" w:before="20"/>
        <w:ind w:left="360"/>
      </w:pPr>
      <w:r>
        <w:rPr>
          <w:rFonts w:ascii="Courier New" w:cs="Courier New" w:eastAsia="Courier New" w:hAnsi="Courier New"/>
          <w:color w:val="222222"/>
          <w:sz w:val="18"/>
          <w:szCs w:val="18"/>
        </w:rPr>
        <w:t xml:space="preserve">  requirements.txt           ← All Python dependencies</w:t>
      </w:r>
    </w:p>
    <w:p>
      <w:pPr>
        <w:shd w:fill="F5F5F5" w:val="clear"/>
        <w:spacing w:after="20" w:before="20"/>
        <w:ind w:left="360"/>
      </w:pPr>
      <w:r>
        <w:rPr>
          <w:rFonts w:ascii="Courier New" w:cs="Courier New" w:eastAsia="Courier New" w:hAnsi="Courier New"/>
          <w:color w:val="222222"/>
          <w:sz w:val="18"/>
          <w:szCs w:val="18"/>
        </w:rPr>
        <w:t xml:space="preserve">  .env                       ← API keys (YOUTUBEAPI, NEWSAPI)</w:t>
      </w:r>
    </w:p>
    <w:p>
      <w:pPr>
        <w:shd w:fill="F5F5F5" w:val="clear"/>
        <w:spacing w:after="20" w:before="20"/>
        <w:ind w:left="360"/>
      </w:pPr>
      <w:r>
        <w:rPr>
          <w:rFonts w:ascii="Courier New" w:cs="Courier New" w:eastAsia="Courier New" w:hAnsi="Courier New"/>
          <w:color w:val="222222"/>
          <w:sz w:val="18"/>
          <w:szCs w:val="18"/>
        </w:rPr>
        <w:t xml:space="preserve">  youtube_data.csv           ← YouTube data (appended every 20s)</w:t>
      </w:r>
    </w:p>
    <w:p>
      <w:pPr>
        <w:shd w:fill="F5F5F5" w:val="clear"/>
        <w:spacing w:after="20" w:before="20"/>
        <w:ind w:left="360"/>
      </w:pPr>
      <w:r>
        <w:rPr>
          <w:rFonts w:ascii="Courier New" w:cs="Courier New" w:eastAsia="Courier New" w:hAnsi="Courier New"/>
          <w:color w:val="222222"/>
          <w:sz w:val="18"/>
          <w:szCs w:val="18"/>
        </w:rPr>
        <w:t xml:space="preserve">  news_data.csv              ← NewsAPI data (appended every 20s)</w:t>
      </w:r>
    </w:p>
    <w:p>
      <w:pPr>
        <w:shd w:fill="F5F5F5" w:val="clear"/>
        <w:spacing w:after="20" w:before="20"/>
        <w:ind w:left="360"/>
      </w:pPr>
      <w:r>
        <w:rPr>
          <w:rFonts w:ascii="Courier New" w:cs="Courier New" w:eastAsia="Courier New" w:hAnsi="Courier New"/>
          <w:color w:val="222222"/>
          <w:sz w:val="18"/>
          <w:szCs w:val="18"/>
        </w:rPr>
        <w:t xml:space="preserve">  rss_data.csv               ← RSS feed data (appended every 20s)</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3.4 Notebook Structure (content_analysis.ipynb)</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1 — Theory and Instructions (Markdown)</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A comprehensive markdown cell containing the experiment title, aim, objectives, architecture overview, data sources, tech stack description, and the explicit note that no sentiment analysis is used.</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2 — Setup</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 Install all dependencies</w:t>
      </w:r>
    </w:p>
    <w:p>
      <w:pPr>
        <w:shd w:fill="F5F5F5" w:val="clear"/>
        <w:spacing w:after="20" w:before="20"/>
        <w:ind w:left="360"/>
      </w:pPr>
      <w:r>
        <w:rPr>
          <w:rFonts w:ascii="Courier New" w:cs="Courier New" w:eastAsia="Courier New" w:hAnsi="Courier New"/>
          <w:color w:val="222222"/>
          <w:sz w:val="18"/>
          <w:szCs w:val="18"/>
        </w:rPr>
        <w:t xml:space="preserve">!pip install google-api-python-client newsapi-python feedparser spacy</w:t>
      </w:r>
    </w:p>
    <w:p>
      <w:pPr>
        <w:shd w:fill="F5F5F5" w:val="clear"/>
        <w:spacing w:after="20" w:before="20"/>
        <w:ind w:left="360"/>
      </w:pPr>
      <w:r>
        <w:rPr>
          <w:rFonts w:ascii="Courier New" w:cs="Courier New" w:eastAsia="Courier New" w:hAnsi="Courier New"/>
          <w:color w:val="222222"/>
          <w:sz w:val="18"/>
          <w:szCs w:val="18"/>
        </w:rPr>
        <w:t xml:space="preserve">!pip install geopy folium wordcloud plotly pandas python-dotenv opencv-python</w:t>
      </w:r>
    </w:p>
    <w:p>
      <w:pPr>
        <w:shd w:fill="F5F5F5" w:val="clear"/>
        <w:spacing w:after="20" w:before="20"/>
        <w:ind w:left="360"/>
      </w:pPr>
      <w:r>
        <w:rPr>
          <w:rFonts w:ascii="Courier New" w:cs="Courier New" w:eastAsia="Courier New" w:hAnsi="Courier New"/>
          <w:color w:val="222222"/>
          <w:sz w:val="18"/>
          <w:szCs w:val="18"/>
        </w:rPr>
        <w:t xml:space="preserve">!python -m spacy download en_core_web_sm</w:t>
      </w:r>
    </w:p>
    <w:p>
      <w:pPr>
        <w:shd w:fill="F5F5F5" w:val="clear"/>
        <w:spacing w:after="20" w:before="20"/>
        <w:ind w:left="360"/>
      </w:pPr>
      <w:r>
        <w:rPr>
          <w:rFonts w:ascii="Courier New" w:cs="Courier New" w:eastAsia="Courier New" w:hAnsi="Courier New"/>
          <w:color w:val="222222"/>
          <w:sz w:val="18"/>
          <w:szCs w:val="18"/>
        </w:rPr>
        <w:t xml:space="preserve"/>
      </w:r>
    </w:p>
    <w:p>
      <w:pPr>
        <w:shd w:fill="F5F5F5" w:val="clear"/>
        <w:spacing w:after="20" w:before="20"/>
        <w:ind w:left="360"/>
      </w:pPr>
      <w:r>
        <w:rPr>
          <w:rFonts w:ascii="Courier New" w:cs="Courier New" w:eastAsia="Courier New" w:hAnsi="Courier New"/>
          <w:color w:val="222222"/>
          <w:sz w:val="18"/>
          <w:szCs w:val="18"/>
        </w:rPr>
        <w:t xml:space="preserve"># Load environment variables</w:t>
      </w:r>
    </w:p>
    <w:p>
      <w:pPr>
        <w:shd w:fill="F5F5F5" w:val="clear"/>
        <w:spacing w:after="20" w:before="20"/>
        <w:ind w:left="360"/>
      </w:pPr>
      <w:r>
        <w:rPr>
          <w:rFonts w:ascii="Courier New" w:cs="Courier New" w:eastAsia="Courier New" w:hAnsi="Courier New"/>
          <w:color w:val="222222"/>
          <w:sz w:val="18"/>
          <w:szCs w:val="18"/>
        </w:rPr>
        <w:t xml:space="preserve">from dotenv import load_dotenv</w:t>
      </w:r>
    </w:p>
    <w:p>
      <w:pPr>
        <w:shd w:fill="F5F5F5" w:val="clear"/>
        <w:spacing w:after="20" w:before="20"/>
        <w:ind w:left="360"/>
      </w:pPr>
      <w:r>
        <w:rPr>
          <w:rFonts w:ascii="Courier New" w:cs="Courier New" w:eastAsia="Courier New" w:hAnsi="Courier New"/>
          <w:color w:val="222222"/>
          <w:sz w:val="18"/>
          <w:szCs w:val="18"/>
        </w:rPr>
        <w:t xml:space="preserve">import os</w:t>
      </w:r>
    </w:p>
    <w:p>
      <w:pPr>
        <w:shd w:fill="F5F5F5" w:val="clear"/>
        <w:spacing w:after="20" w:before="20"/>
        <w:ind w:left="360"/>
      </w:pPr>
      <w:r>
        <w:rPr>
          <w:rFonts w:ascii="Courier New" w:cs="Courier New" w:eastAsia="Courier New" w:hAnsi="Courier New"/>
          <w:color w:val="222222"/>
          <w:sz w:val="18"/>
          <w:szCs w:val="18"/>
        </w:rPr>
        <w:t xml:space="preserve">load_dotenv()</w:t>
      </w:r>
    </w:p>
    <w:p>
      <w:pPr>
        <w:shd w:fill="F5F5F5" w:val="clear"/>
        <w:spacing w:after="20" w:before="20"/>
        <w:ind w:left="360"/>
      </w:pPr>
      <w:r>
        <w:rPr>
          <w:rFonts w:ascii="Courier New" w:cs="Courier New" w:eastAsia="Courier New" w:hAnsi="Courier New"/>
          <w:color w:val="222222"/>
          <w:sz w:val="18"/>
          <w:szCs w:val="18"/>
        </w:rPr>
        <w:t xml:space="preserve">YOUTUBE_API_KEY = os.getenv('YOUTUBEAPI')</w:t>
      </w:r>
    </w:p>
    <w:p>
      <w:pPr>
        <w:shd w:fill="F5F5F5" w:val="clear"/>
        <w:spacing w:after="20" w:before="20"/>
        <w:ind w:left="360"/>
      </w:pPr>
      <w:r>
        <w:rPr>
          <w:rFonts w:ascii="Courier New" w:cs="Courier New" w:eastAsia="Courier New" w:hAnsi="Courier New"/>
          <w:color w:val="222222"/>
          <w:sz w:val="18"/>
          <w:szCs w:val="18"/>
        </w:rPr>
        <w:t xml:space="preserve">NEWS_API_KEY    = os.getenv('NEWSAPI')</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3 — Section 1: Data Collection</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YouTube API queries are made using the search.list endpoint for each war keyword. For each returned video ID, the videos.list endpoint retrieves full statistics (viewCount, likeCount, commentCount). NewsAPI uses both the top-headlines and everything endpoints. RSS feeds are parsed using feedparser for BBC World News, Al Jazeera English, and Reuters. All collected data is saved to CSV files with a timestamp column.</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4 — Section 2: Text Content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All text columns from the three CSV sources are concatenated. spaCy (en_core_web_sm model) processes each document to extract GPE, PERSON, and ORG entities. Keyword frequency is computed using collections.Counter. Word clouds are generated per conflict topic using the wordcloud library. Plotly Express bar charts show the top 20 most frequent keywords and top entities per category.</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5 — Section 3: Image and Video Content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YouTube thumbnail URLs (from the youtube_data.csv thumbnails column) are downloaded using the requests library. OpenCV reads each image and computes BGR and HSV colour histograms. Dominant colour extraction identifies the top 3 colours per thumbnail. A thumbnail grid is displayed using matplotlib subplots, grouped by conflict keyword.</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6 — Section 4: Location Analytics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GPE entities extracted by spaCy are passed to geopy.Nominatim with a 1-second delay between requests to respect rate limits. Successfully geocoded locations are stored with their latitude, longitude, and mention frequency. A Folium map is initialised centred on (20, 45) with CircleMarker elements — radius proportional to mention frequency, popup showing location name and count.</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7 — Section 5: Hashtag Popularity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Hashtags are extracted from YouTube video descriptions and news article text using the regular expression pattern r'#\w+'. All hashtags are lowercased and counted using collections.Counter. The top 30 hashtags are displayed as a Plotly bar chart. A word cloud image is generated using the WordCloud class with the hashtag frequency dictionary.</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8 — Section 6: User Engagement Analysis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YouTube data is grouped by the war keyword that was used to retrieve it. For each group, videos are ranked by viewCount (descending). A Plotly Express treemap shows engagement distribution across conflict topics. A Plotly bar chart compares total views, likes, and comments per conflict. News articles are ranked by source name frequency to identify which news organisations provide the most coverage.</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9 — Section 7: Issue / Trend Detection</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TF-IDF vectorisation is applied to all collected text using sklearn.feature_extraction.text.TfidfVectorizer with a maximum of 50 features. The resulting matrix is summed per document to produce per-term importance scores. Scores from the latest polling cycle are compared against the baseline (first cycle) to identify rising keywords — those with the largest positive delta are flagged as trending issues. Results are displayed as a Plotly bar chart.</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Cell 10 — Continuous Data Collection (20-Second Polling Loop)</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import time</w:t>
      </w:r>
    </w:p>
    <w:p>
      <w:pPr>
        <w:shd w:fill="F5F5F5" w:val="clear"/>
        <w:spacing w:after="20" w:before="20"/>
        <w:ind w:left="360"/>
      </w:pPr>
      <w:r>
        <w:rPr>
          <w:rFonts w:ascii="Courier New" w:cs="Courier New" w:eastAsia="Courier New" w:hAnsi="Courier New"/>
          <w:color w:val="222222"/>
          <w:sz w:val="18"/>
          <w:szCs w:val="18"/>
        </w:rPr>
        <w:t xml:space="preserve"/>
      </w:r>
    </w:p>
    <w:p>
      <w:pPr>
        <w:shd w:fill="F5F5F5" w:val="clear"/>
        <w:spacing w:after="20" w:before="20"/>
        <w:ind w:left="360"/>
      </w:pPr>
      <w:r>
        <w:rPr>
          <w:rFonts w:ascii="Courier New" w:cs="Courier New" w:eastAsia="Courier New" w:hAnsi="Courier New"/>
          <w:color w:val="222222"/>
          <w:sz w:val="18"/>
          <w:szCs w:val="18"/>
        </w:rPr>
        <w:t xml:space="preserve">def poll_all_sources():</w:t>
      </w:r>
    </w:p>
    <w:p>
      <w:pPr>
        <w:shd w:fill="F5F5F5" w:val="clear"/>
        <w:spacing w:after="20" w:before="20"/>
        <w:ind w:left="360"/>
      </w:pPr>
      <w:r>
        <w:rPr>
          <w:rFonts w:ascii="Courier New" w:cs="Courier New" w:eastAsia="Courier New" w:hAnsi="Courier New"/>
          <w:color w:val="222222"/>
          <w:sz w:val="18"/>
          <w:szCs w:val="18"/>
        </w:rPr>
        <w:t xml:space="preserve">    youtube_df = collect_youtube_data()</w:t>
      </w:r>
    </w:p>
    <w:p>
      <w:pPr>
        <w:shd w:fill="F5F5F5" w:val="clear"/>
        <w:spacing w:after="20" w:before="20"/>
        <w:ind w:left="360"/>
      </w:pPr>
      <w:r>
        <w:rPr>
          <w:rFonts w:ascii="Courier New" w:cs="Courier New" w:eastAsia="Courier New" w:hAnsi="Courier New"/>
          <w:color w:val="222222"/>
          <w:sz w:val="18"/>
          <w:szCs w:val="18"/>
        </w:rPr>
        <w:t xml:space="preserve">    news_df    = collect_news_data()</w:t>
      </w:r>
    </w:p>
    <w:p>
      <w:pPr>
        <w:shd w:fill="F5F5F5" w:val="clear"/>
        <w:spacing w:after="20" w:before="20"/>
        <w:ind w:left="360"/>
      </w:pPr>
      <w:r>
        <w:rPr>
          <w:rFonts w:ascii="Courier New" w:cs="Courier New" w:eastAsia="Courier New" w:hAnsi="Courier New"/>
          <w:color w:val="222222"/>
          <w:sz w:val="18"/>
          <w:szCs w:val="18"/>
        </w:rPr>
        <w:t xml:space="preserve">    rss_df     = collect_rss_data()</w:t>
      </w:r>
    </w:p>
    <w:p>
      <w:pPr>
        <w:shd w:fill="F5F5F5" w:val="clear"/>
        <w:spacing w:after="20" w:before="20"/>
        <w:ind w:left="360"/>
      </w:pPr>
      <w:r>
        <w:rPr>
          <w:rFonts w:ascii="Courier New" w:cs="Courier New" w:eastAsia="Courier New" w:hAnsi="Courier New"/>
          <w:color w:val="222222"/>
          <w:sz w:val="18"/>
          <w:szCs w:val="18"/>
        </w:rPr>
        <w:t xml:space="preserve">    # Append to existing CSVs with current timestamp</w:t>
      </w:r>
    </w:p>
    <w:p>
      <w:pPr>
        <w:shd w:fill="F5F5F5" w:val="clear"/>
        <w:spacing w:after="20" w:before="20"/>
        <w:ind w:left="360"/>
      </w:pPr>
      <w:r>
        <w:rPr>
          <w:rFonts w:ascii="Courier New" w:cs="Courier New" w:eastAsia="Courier New" w:hAnsi="Courier New"/>
          <w:color w:val="222222"/>
          <w:sz w:val="18"/>
          <w:szCs w:val="18"/>
        </w:rPr>
        <w:t xml:space="preserve">    youtube_df.to_csv('exp_04/youtube_data.csv', mode='a', header=False, index=False)</w:t>
      </w:r>
    </w:p>
    <w:p>
      <w:pPr>
        <w:shd w:fill="F5F5F5" w:val="clear"/>
        <w:spacing w:after="20" w:before="20"/>
        <w:ind w:left="360"/>
      </w:pPr>
      <w:r>
        <w:rPr>
          <w:rFonts w:ascii="Courier New" w:cs="Courier New" w:eastAsia="Courier New" w:hAnsi="Courier New"/>
          <w:color w:val="222222"/>
          <w:sz w:val="18"/>
          <w:szCs w:val="18"/>
        </w:rPr>
        <w:t xml:space="preserve">    news_df.to_csv('exp_04/news_data.csv',   mode='a', header=False, index=False)</w:t>
      </w:r>
    </w:p>
    <w:p>
      <w:pPr>
        <w:shd w:fill="F5F5F5" w:val="clear"/>
        <w:spacing w:after="20" w:before="20"/>
        <w:ind w:left="360"/>
      </w:pPr>
      <w:r>
        <w:rPr>
          <w:rFonts w:ascii="Courier New" w:cs="Courier New" w:eastAsia="Courier New" w:hAnsi="Courier New"/>
          <w:color w:val="222222"/>
          <w:sz w:val="18"/>
          <w:szCs w:val="18"/>
        </w:rPr>
        <w:t xml:space="preserve">    rss_df.to_csv('exp_04/rss_data.csv',     mode='a', header=False, index=False)</w:t>
      </w:r>
    </w:p>
    <w:p>
      <w:pPr>
        <w:shd w:fill="F5F5F5" w:val="clear"/>
        <w:spacing w:after="20" w:before="20"/>
        <w:ind w:left="360"/>
      </w:pPr>
      <w:r>
        <w:rPr>
          <w:rFonts w:ascii="Courier New" w:cs="Courier New" w:eastAsia="Courier New" w:hAnsi="Courier New"/>
          <w:color w:val="222222"/>
          <w:sz w:val="18"/>
          <w:szCs w:val="18"/>
        </w:rPr>
        <w:t xml:space="preserve">    print(f'Polled at {time.strftime("%H:%M:%S")} — YouTube: {len(youtube_df)}, News: {len(news_df)}, RSS: {len(rss_df)}')</w:t>
      </w:r>
    </w:p>
    <w:p>
      <w:pPr>
        <w:shd w:fill="F5F5F5" w:val="clear"/>
        <w:spacing w:after="20" w:before="20"/>
        <w:ind w:left="360"/>
      </w:pPr>
      <w:r>
        <w:rPr>
          <w:rFonts w:ascii="Courier New" w:cs="Courier New" w:eastAsia="Courier New" w:hAnsi="Courier New"/>
          <w:color w:val="222222"/>
          <w:sz w:val="18"/>
          <w:szCs w:val="18"/>
        </w:rPr>
        <w:t xml:space="preserve"/>
      </w:r>
    </w:p>
    <w:p>
      <w:pPr>
        <w:shd w:fill="F5F5F5" w:val="clear"/>
        <w:spacing w:after="20" w:before="20"/>
        <w:ind w:left="360"/>
      </w:pPr>
      <w:r>
        <w:rPr>
          <w:rFonts w:ascii="Courier New" w:cs="Courier New" w:eastAsia="Courier New" w:hAnsi="Courier New"/>
          <w:color w:val="222222"/>
          <w:sz w:val="18"/>
          <w:szCs w:val="18"/>
        </w:rPr>
        <w:t xml:space="preserve">while True:</w:t>
      </w:r>
    </w:p>
    <w:p>
      <w:pPr>
        <w:shd w:fill="F5F5F5" w:val="clear"/>
        <w:spacing w:after="20" w:before="20"/>
        <w:ind w:left="360"/>
      </w:pPr>
      <w:r>
        <w:rPr>
          <w:rFonts w:ascii="Courier New" w:cs="Courier New" w:eastAsia="Courier New" w:hAnsi="Courier New"/>
          <w:color w:val="222222"/>
          <w:sz w:val="18"/>
          <w:szCs w:val="18"/>
        </w:rPr>
        <w:t xml:space="preserve">    poll_all_sources()</w:t>
      </w:r>
    </w:p>
    <w:p>
      <w:pPr>
        <w:shd w:fill="F5F5F5" w:val="clear"/>
        <w:spacing w:after="20" w:before="20"/>
        <w:ind w:left="360"/>
      </w:pPr>
      <w:r>
        <w:rPr>
          <w:rFonts w:ascii="Courier New" w:cs="Courier New" w:eastAsia="Courier New" w:hAnsi="Courier New"/>
          <w:color w:val="222222"/>
          <w:sz w:val="18"/>
          <w:szCs w:val="18"/>
        </w:rPr>
        <w:t xml:space="preserve">    time.sleep(20)   # Interrupt kernel manually to stop</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3.5 Streamlit Dashboard (app.py)</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Streamlit application reads from the three CSV files generated by the notebook. The streamlit-autorefresh component triggers a page reload every 20 seconds. On each refresh, the data collection functions are called and the CSVs are updated before any tab renders its charts.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Tab</w:t>
            </w:r>
          </w:p>
        </w:tc>
        <w:tc>
          <w:tcPr>
            <w:tcW w:type="dxa" w:w="6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Content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Live Map</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Folium conflict hotspot map embedded via st_folium; circle size = mention frequency; popups show location and count</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Trending Topics</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Plotly bar chart of top keywords from all sources; TF-IDF importance scores; war keyword share pie chart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Engagement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Sortable table of YouTube videos ranked by views/likes/comments; news source ranking by article count</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Hashtag Cloud</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WordCloud image rendered via st.image(); frequency table of top 30 hashtags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Content Feed</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Scrollable chronological feed of latest articles and videos from all three sources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Issue Trends</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Time-series line chart of keyword frequency across polling cycles; rising-issue detection table</w:t>
            </w:r>
          </w:p>
        </w:tc>
      </w:tr>
    </w:tbl>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4. Libraries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Library</w:t>
            </w:r>
          </w:p>
        </w:tc>
        <w:tc>
          <w:tcPr>
            <w:tcW w:type="dxa" w:w="2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Version (approx.)</w:t>
            </w:r>
          </w:p>
        </w:tc>
        <w:tc>
          <w:tcPr>
            <w:tcW w:type="dxa" w:w="4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Purpose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google-api-python-client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YouTube Data API v3 — search and video statistics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newsapi-python</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0.2.x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NewsAPI — top headlines and everything endpoint queries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feedparser</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6.x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RSS feed parsing for BBC, Al Jazeera, Reuters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spacy + en_core_web_sm</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NER: GPE, PERSON, ORG entity extraction from text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geopy</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Nominatim geocoding: place name to lat/lng conversion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folium</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0.16.x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Interactive conflict hotspot map rendering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wordcloud</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1.9.x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Word cloud visualisation for keywords and hashtags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plotly / plotly.express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5.x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Interactive bar charts, treemaps, time-series, pie charts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opencv-python (cv2)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4.x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Image reading, colour histogram, dominant colour extraction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pandas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Data wrangling, CSV I/O, groupby, merge operations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sklearn (scikit-learn)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TfidfVectorizer for issue/trend detection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python-dotenv</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Loading API keys from .env file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streamlit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Web dashboard framework — tab layout, charts, tables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streamlit-autorefresh</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latest</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Automatic 20-second page refresh in Streamlit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streamlit-folium</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latest</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Embedding Folium maps inside Streamlit via st_folium</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requests</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HTTP requests for thumbnail image downloads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matplotlib</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3.x</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Thumbnail grid display in notebook</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numpy</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1.x / 2.x</w:t>
            </w:r>
          </w:p>
        </w:tc>
        <w:tc>
          <w:tcPr>
            <w:tcW w:type="dxa" w:w="4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Array operations for colour histogram processing</w:t>
            </w:r>
          </w:p>
        </w:tc>
      </w:tr>
    </w:tbl>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5. Sample Input and Output</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5.1 Sample Input</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YouTube API Query Parameters</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Keyword : 'Ukraine war'</w:t>
      </w:r>
    </w:p>
    <w:p>
      <w:pPr>
        <w:shd w:fill="F5F5F5" w:val="clear"/>
        <w:spacing w:after="20" w:before="20"/>
        <w:ind w:left="360"/>
      </w:pPr>
      <w:r>
        <w:rPr>
          <w:rFonts w:ascii="Courier New" w:cs="Courier New" w:eastAsia="Courier New" w:hAnsi="Courier New"/>
          <w:color w:val="222222"/>
          <w:sz w:val="18"/>
          <w:szCs w:val="18"/>
        </w:rPr>
        <w:t xml:space="preserve">maxResults : 20</w:t>
      </w:r>
    </w:p>
    <w:p>
      <w:pPr>
        <w:shd w:fill="F5F5F5" w:val="clear"/>
        <w:spacing w:after="20" w:before="20"/>
        <w:ind w:left="360"/>
      </w:pPr>
      <w:r>
        <w:rPr>
          <w:rFonts w:ascii="Courier New" w:cs="Courier New" w:eastAsia="Courier New" w:hAnsi="Courier New"/>
          <w:color w:val="222222"/>
          <w:sz w:val="18"/>
          <w:szCs w:val="18"/>
        </w:rPr>
        <w:t xml:space="preserve">order : 'relevance'</w:t>
      </w:r>
    </w:p>
    <w:p>
      <w:pPr>
        <w:shd w:fill="F5F5F5" w:val="clear"/>
        <w:spacing w:after="20" w:before="20"/>
        <w:ind w:left="360"/>
      </w:pPr>
      <w:r>
        <w:rPr>
          <w:rFonts w:ascii="Courier New" w:cs="Courier New" w:eastAsia="Courier New" w:hAnsi="Courier New"/>
          <w:color w:val="222222"/>
          <w:sz w:val="18"/>
          <w:szCs w:val="18"/>
        </w:rPr>
        <w:t xml:space="preserve">type : 'video'</w:t>
      </w:r>
    </w:p>
    <w:p>
      <w:pPr>
        <w:shd w:fill="F5F5F5" w:val="clear"/>
        <w:spacing w:after="20" w:before="20"/>
        <w:ind w:left="360"/>
      </w:pPr>
      <w:r>
        <w:rPr>
          <w:rFonts w:ascii="Courier New" w:cs="Courier New" w:eastAsia="Courier New" w:hAnsi="Courier New"/>
          <w:color w:val="222222"/>
          <w:sz w:val="18"/>
          <w:szCs w:val="18"/>
        </w:rPr>
        <w:t xml:space="preserve">publishedAfter : (current date - 7 days)</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Sample YouTube API Response (Single Video)</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w:t>
      </w:r>
    </w:p>
    <w:p>
      <w:pPr>
        <w:shd w:fill="F5F5F5" w:val="clear"/>
        <w:spacing w:after="20" w:before="20"/>
        <w:ind w:left="360"/>
      </w:pPr>
      <w:r>
        <w:rPr>
          <w:rFonts w:ascii="Courier New" w:cs="Courier New" w:eastAsia="Courier New" w:hAnsi="Courier New"/>
          <w:color w:val="222222"/>
          <w:sz w:val="18"/>
          <w:szCs w:val="18"/>
        </w:rPr>
        <w:t xml:space="preserve">  'title'       : 'Ukraine War Update: Front Line Shifts Near Bakhmut',</w:t>
      </w:r>
    </w:p>
    <w:p>
      <w:pPr>
        <w:shd w:fill="F5F5F5" w:val="clear"/>
        <w:spacing w:after="20" w:before="20"/>
        <w:ind w:left="360"/>
      </w:pPr>
      <w:r>
        <w:rPr>
          <w:rFonts w:ascii="Courier New" w:cs="Courier New" w:eastAsia="Courier New" w:hAnsi="Courier New"/>
          <w:color w:val="222222"/>
          <w:sz w:val="18"/>
          <w:szCs w:val="18"/>
        </w:rPr>
        <w:t xml:space="preserve">  'description' : 'Latest developments in eastern Ukraine... #UkraineWar #Russia',</w:t>
      </w:r>
    </w:p>
    <w:p>
      <w:pPr>
        <w:shd w:fill="F5F5F5" w:val="clear"/>
        <w:spacing w:after="20" w:before="20"/>
        <w:ind w:left="360"/>
      </w:pPr>
      <w:r>
        <w:rPr>
          <w:rFonts w:ascii="Courier New" w:cs="Courier New" w:eastAsia="Courier New" w:hAnsi="Courier New"/>
          <w:color w:val="222222"/>
          <w:sz w:val="18"/>
          <w:szCs w:val="18"/>
        </w:rPr>
        <w:t xml:space="preserve">  'channelTitle': 'DW News',</w:t>
      </w:r>
    </w:p>
    <w:p>
      <w:pPr>
        <w:shd w:fill="F5F5F5" w:val="clear"/>
        <w:spacing w:after="20" w:before="20"/>
        <w:ind w:left="360"/>
      </w:pPr>
      <w:r>
        <w:rPr>
          <w:rFonts w:ascii="Courier New" w:cs="Courier New" w:eastAsia="Courier New" w:hAnsi="Courier New"/>
          <w:color w:val="222222"/>
          <w:sz w:val="18"/>
          <w:szCs w:val="18"/>
        </w:rPr>
        <w:t xml:space="preserve">  'publishedAt' : '2024-11-12T14:30:00Z',</w:t>
      </w:r>
    </w:p>
    <w:p>
      <w:pPr>
        <w:shd w:fill="F5F5F5" w:val="clear"/>
        <w:spacing w:after="20" w:before="20"/>
        <w:ind w:left="360"/>
      </w:pPr>
      <w:r>
        <w:rPr>
          <w:rFonts w:ascii="Courier New" w:cs="Courier New" w:eastAsia="Courier New" w:hAnsi="Courier New"/>
          <w:color w:val="222222"/>
          <w:sz w:val="18"/>
          <w:szCs w:val="18"/>
        </w:rPr>
        <w:t xml:space="preserve">  'viewCount'   : 1240500,</w:t>
      </w:r>
    </w:p>
    <w:p>
      <w:pPr>
        <w:shd w:fill="F5F5F5" w:val="clear"/>
        <w:spacing w:after="20" w:before="20"/>
        <w:ind w:left="360"/>
      </w:pPr>
      <w:r>
        <w:rPr>
          <w:rFonts w:ascii="Courier New" w:cs="Courier New" w:eastAsia="Courier New" w:hAnsi="Courier New"/>
          <w:color w:val="222222"/>
          <w:sz w:val="18"/>
          <w:szCs w:val="18"/>
        </w:rPr>
        <w:t xml:space="preserve">  'likeCount'   : 18300,</w:t>
      </w:r>
    </w:p>
    <w:p>
      <w:pPr>
        <w:shd w:fill="F5F5F5" w:val="clear"/>
        <w:spacing w:after="20" w:before="20"/>
        <w:ind w:left="360"/>
      </w:pPr>
      <w:r>
        <w:rPr>
          <w:rFonts w:ascii="Courier New" w:cs="Courier New" w:eastAsia="Courier New" w:hAnsi="Courier New"/>
          <w:color w:val="222222"/>
          <w:sz w:val="18"/>
          <w:szCs w:val="18"/>
        </w:rPr>
        <w:t xml:space="preserve">  'commentCount': 4720,</w:t>
      </w:r>
    </w:p>
    <w:p>
      <w:pPr>
        <w:shd w:fill="F5F5F5" w:val="clear"/>
        <w:spacing w:after="20" w:before="20"/>
        <w:ind w:left="360"/>
      </w:pPr>
      <w:r>
        <w:rPr>
          <w:rFonts w:ascii="Courier New" w:cs="Courier New" w:eastAsia="Courier New" w:hAnsi="Courier New"/>
          <w:color w:val="222222"/>
          <w:sz w:val="18"/>
          <w:szCs w:val="18"/>
        </w:rPr>
        <w:t xml:space="preserve">  'thumbnail'   : 'https://i.ytimg.com/vi/xxxxx/hqdefault.jpg',</w:t>
      </w:r>
    </w:p>
    <w:p>
      <w:pPr>
        <w:shd w:fill="F5F5F5" w:val="clear"/>
        <w:spacing w:after="20" w:before="20"/>
        <w:ind w:left="360"/>
      </w:pPr>
      <w:r>
        <w:rPr>
          <w:rFonts w:ascii="Courier New" w:cs="Courier New" w:eastAsia="Courier New" w:hAnsi="Courier New"/>
          <w:color w:val="222222"/>
          <w:sz w:val="18"/>
          <w:szCs w:val="18"/>
        </w:rPr>
        <w:t xml:space="preserve">  'keyword'     : 'Ukraine war'</w:t>
      </w:r>
    </w:p>
    <w:p>
      <w:pPr>
        <w:shd w:fill="F5F5F5" w:val="clear"/>
        <w:spacing w:after="20" w:before="20"/>
        <w:ind w:left="360"/>
      </w:pPr>
      <w:r>
        <w:rPr>
          <w:rFonts w:ascii="Courier New" w:cs="Courier New" w:eastAsia="Courier New" w:hAnsi="Courier New"/>
          <w:color w:val="222222"/>
          <w:sz w:val="18"/>
          <w:szCs w:val="18"/>
        </w:rPr>
        <w:t xml:space="preserve">}</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Sample NewsAPI Response (Single Article)</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w:t>
      </w:r>
    </w:p>
    <w:p>
      <w:pPr>
        <w:shd w:fill="F5F5F5" w:val="clear"/>
        <w:spacing w:after="20" w:before="20"/>
        <w:ind w:left="360"/>
      </w:pPr>
      <w:r>
        <w:rPr>
          <w:rFonts w:ascii="Courier New" w:cs="Courier New" w:eastAsia="Courier New" w:hAnsi="Courier New"/>
          <w:color w:val="222222"/>
          <w:sz w:val="18"/>
          <w:szCs w:val="18"/>
        </w:rPr>
        <w:t xml:space="preserve">  'title'      : 'Israeli forces conduct raid in northern Gaza, officials say',</w:t>
      </w:r>
    </w:p>
    <w:p>
      <w:pPr>
        <w:shd w:fill="F5F5F5" w:val="clear"/>
        <w:spacing w:after="20" w:before="20"/>
        <w:ind w:left="360"/>
      </w:pPr>
      <w:r>
        <w:rPr>
          <w:rFonts w:ascii="Courier New" w:cs="Courier New" w:eastAsia="Courier New" w:hAnsi="Courier New"/>
          <w:color w:val="222222"/>
          <w:sz w:val="18"/>
          <w:szCs w:val="18"/>
        </w:rPr>
        <w:t xml:space="preserve">  'source'     : {'name': 'BBC News'},</w:t>
      </w:r>
    </w:p>
    <w:p>
      <w:pPr>
        <w:shd w:fill="F5F5F5" w:val="clear"/>
        <w:spacing w:after="20" w:before="20"/>
        <w:ind w:left="360"/>
      </w:pPr>
      <w:r>
        <w:rPr>
          <w:rFonts w:ascii="Courier New" w:cs="Courier New" w:eastAsia="Courier New" w:hAnsi="Courier New"/>
          <w:color w:val="222222"/>
          <w:sz w:val="18"/>
          <w:szCs w:val="18"/>
        </w:rPr>
        <w:t xml:space="preserve">  'description': 'Ground forces entered a densely populated area near Jabalia...',</w:t>
      </w:r>
    </w:p>
    <w:p>
      <w:pPr>
        <w:shd w:fill="F5F5F5" w:val="clear"/>
        <w:spacing w:after="20" w:before="20"/>
        <w:ind w:left="360"/>
      </w:pPr>
      <w:r>
        <w:rPr>
          <w:rFonts w:ascii="Courier New" w:cs="Courier New" w:eastAsia="Courier New" w:hAnsi="Courier New"/>
          <w:color w:val="222222"/>
          <w:sz w:val="18"/>
          <w:szCs w:val="18"/>
        </w:rPr>
        <w:t xml:space="preserve">  'publishedAt': '2024-11-12T09:15:00Z',</w:t>
      </w:r>
    </w:p>
    <w:p>
      <w:pPr>
        <w:shd w:fill="F5F5F5" w:val="clear"/>
        <w:spacing w:after="20" w:before="20"/>
        <w:ind w:left="360"/>
      </w:pPr>
      <w:r>
        <w:rPr>
          <w:rFonts w:ascii="Courier New" w:cs="Courier New" w:eastAsia="Courier New" w:hAnsi="Courier New"/>
          <w:color w:val="222222"/>
          <w:sz w:val="18"/>
          <w:szCs w:val="18"/>
        </w:rPr>
        <w:t xml:space="preserve">  'url'        : 'https://www.bbc.com/news/world-...'</w:t>
      </w:r>
    </w:p>
    <w:p>
      <w:pPr>
        <w:shd w:fill="F5F5F5" w:val="clear"/>
        <w:spacing w:after="20" w:before="20"/>
        <w:ind w:left="360"/>
      </w:pPr>
      <w:r>
        <w:rPr>
          <w:rFonts w:ascii="Courier New" w:cs="Courier New" w:eastAsia="Courier New" w:hAnsi="Courier New"/>
          <w:color w:val="222222"/>
          <w:sz w:val="18"/>
          <w:szCs w:val="18"/>
        </w:rPr>
        <w:t xml:space="preserve">}</w:t>
      </w:r>
    </w:p>
    <w:p>
      <w:pPr>
        <w:spacing w:after="0" w:before="0"/>
      </w:pPr>
      <w:r>
        <w:t xml:space="preserve"/>
      </w:r>
    </w:p>
    <w:p>
      <w:pPr>
        <w:spacing w:after="80" w:before="240"/>
      </w:pPr>
      <w:r>
        <w:rPr>
          <w:rFonts w:ascii="Times New Roman" w:cs="Times New Roman" w:eastAsia="Times New Roman" w:hAnsi="Times New Roman"/>
          <w:b/>
          <w:bCs/>
          <w:color w:val="000000"/>
          <w:sz w:val="28"/>
          <w:szCs w:val="28"/>
        </w:rPr>
        <w:t xml:space="preserve">5.2 Sample Output</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Section 2 — NER Output (spaCy Entities)</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GPE (Geo-Political Entities) — Top 10:</w:t>
      </w:r>
    </w:p>
    <w:p>
      <w:pPr>
        <w:shd w:fill="F5F5F5" w:val="clear"/>
        <w:spacing w:after="20" w:before="20"/>
        <w:ind w:left="360"/>
      </w:pPr>
      <w:r>
        <w:rPr>
          <w:rFonts w:ascii="Courier New" w:cs="Courier New" w:eastAsia="Courier New" w:hAnsi="Courier New"/>
          <w:color w:val="222222"/>
          <w:sz w:val="18"/>
          <w:szCs w:val="18"/>
        </w:rPr>
        <w:t xml:space="preserve">  Ukraine      : 312 mentions</w:t>
      </w:r>
    </w:p>
    <w:p>
      <w:pPr>
        <w:shd w:fill="F5F5F5" w:val="clear"/>
        <w:spacing w:after="20" w:before="20"/>
        <w:ind w:left="360"/>
      </w:pPr>
      <w:r>
        <w:rPr>
          <w:rFonts w:ascii="Courier New" w:cs="Courier New" w:eastAsia="Courier New" w:hAnsi="Courier New"/>
          <w:color w:val="222222"/>
          <w:sz w:val="18"/>
          <w:szCs w:val="18"/>
        </w:rPr>
        <w:t xml:space="preserve">  Gaza         : 287 mentions</w:t>
      </w:r>
    </w:p>
    <w:p>
      <w:pPr>
        <w:shd w:fill="F5F5F5" w:val="clear"/>
        <w:spacing w:after="20" w:before="20"/>
        <w:ind w:left="360"/>
      </w:pPr>
      <w:r>
        <w:rPr>
          <w:rFonts w:ascii="Courier New" w:cs="Courier New" w:eastAsia="Courier New" w:hAnsi="Courier New"/>
          <w:color w:val="222222"/>
          <w:sz w:val="18"/>
          <w:szCs w:val="18"/>
        </w:rPr>
        <w:t xml:space="preserve">  Russia       : 241 mentions</w:t>
      </w:r>
    </w:p>
    <w:p>
      <w:pPr>
        <w:shd w:fill="F5F5F5" w:val="clear"/>
        <w:spacing w:after="20" w:before="20"/>
        <w:ind w:left="360"/>
      </w:pPr>
      <w:r>
        <w:rPr>
          <w:rFonts w:ascii="Courier New" w:cs="Courier New" w:eastAsia="Courier New" w:hAnsi="Courier New"/>
          <w:color w:val="222222"/>
          <w:sz w:val="18"/>
          <w:szCs w:val="18"/>
        </w:rPr>
        <w:t xml:space="preserve">  Israel       : 198 mentions</w:t>
      </w:r>
    </w:p>
    <w:p>
      <w:pPr>
        <w:shd w:fill="F5F5F5" w:val="clear"/>
        <w:spacing w:after="20" w:before="20"/>
        <w:ind w:left="360"/>
      </w:pPr>
      <w:r>
        <w:rPr>
          <w:rFonts w:ascii="Courier New" w:cs="Courier New" w:eastAsia="Courier New" w:hAnsi="Courier New"/>
          <w:color w:val="222222"/>
          <w:sz w:val="18"/>
          <w:szCs w:val="18"/>
        </w:rPr>
        <w:t xml:space="preserve">  Khartoum     : 87  mentions</w:t>
      </w:r>
    </w:p>
    <w:p>
      <w:pPr>
        <w:shd w:fill="F5F5F5" w:val="clear"/>
        <w:spacing w:after="20" w:before="20"/>
        <w:ind w:left="360"/>
      </w:pPr>
      <w:r>
        <w:rPr>
          <w:rFonts w:ascii="Courier New" w:cs="Courier New" w:eastAsia="Courier New" w:hAnsi="Courier New"/>
          <w:color w:val="222222"/>
          <w:sz w:val="18"/>
          <w:szCs w:val="18"/>
        </w:rPr>
        <w:t xml:space="preserve">  West Bank    : 76  mentions</w:t>
      </w:r>
    </w:p>
    <w:p>
      <w:pPr>
        <w:shd w:fill="F5F5F5" w:val="clear"/>
        <w:spacing w:after="20" w:before="20"/>
        <w:ind w:left="360"/>
      </w:pPr>
      <w:r>
        <w:rPr>
          <w:rFonts w:ascii="Courier New" w:cs="Courier New" w:eastAsia="Courier New" w:hAnsi="Courier New"/>
          <w:color w:val="222222"/>
          <w:sz w:val="18"/>
          <w:szCs w:val="18"/>
        </w:rPr>
        <w:t xml:space="preserve">  Kyiv         : 65  mentions</w:t>
      </w:r>
    </w:p>
    <w:p>
      <w:pPr>
        <w:shd w:fill="F5F5F5" w:val="clear"/>
        <w:spacing w:after="20" w:before="20"/>
        <w:ind w:left="360"/>
      </w:pPr>
      <w:r>
        <w:rPr>
          <w:rFonts w:ascii="Courier New" w:cs="Courier New" w:eastAsia="Courier New" w:hAnsi="Courier New"/>
          <w:color w:val="222222"/>
          <w:sz w:val="18"/>
          <w:szCs w:val="18"/>
        </w:rPr>
        <w:t xml:space="preserve">  Rafah        : 54  mentions</w:t>
      </w:r>
    </w:p>
    <w:p>
      <w:pPr>
        <w:shd w:fill="F5F5F5" w:val="clear"/>
        <w:spacing w:after="20" w:before="20"/>
        <w:ind w:left="360"/>
      </w:pPr>
      <w:r>
        <w:rPr>
          <w:rFonts w:ascii="Courier New" w:cs="Courier New" w:eastAsia="Courier New" w:hAnsi="Courier New"/>
          <w:color w:val="222222"/>
          <w:sz w:val="18"/>
          <w:szCs w:val="18"/>
        </w:rPr>
        <w:t xml:space="preserve"/>
      </w:r>
    </w:p>
    <w:p>
      <w:pPr>
        <w:shd w:fill="F5F5F5" w:val="clear"/>
        <w:spacing w:after="20" w:before="20"/>
        <w:ind w:left="360"/>
      </w:pPr>
      <w:r>
        <w:rPr>
          <w:rFonts w:ascii="Courier New" w:cs="Courier New" w:eastAsia="Courier New" w:hAnsi="Courier New"/>
          <w:color w:val="222222"/>
          <w:sz w:val="18"/>
          <w:szCs w:val="18"/>
        </w:rPr>
        <w:t xml:space="preserve">ORG (Organisations) — Top 5:</w:t>
      </w:r>
    </w:p>
    <w:p>
      <w:pPr>
        <w:shd w:fill="F5F5F5" w:val="clear"/>
        <w:spacing w:after="20" w:before="20"/>
        <w:ind w:left="360"/>
      </w:pPr>
      <w:r>
        <w:rPr>
          <w:rFonts w:ascii="Courier New" w:cs="Courier New" w:eastAsia="Courier New" w:hAnsi="Courier New"/>
          <w:color w:val="222222"/>
          <w:sz w:val="18"/>
          <w:szCs w:val="18"/>
        </w:rPr>
        <w:t xml:space="preserve">  IDF          : 143 mentions</w:t>
      </w:r>
    </w:p>
    <w:p>
      <w:pPr>
        <w:shd w:fill="F5F5F5" w:val="clear"/>
        <w:spacing w:after="20" w:before="20"/>
        <w:ind w:left="360"/>
      </w:pPr>
      <w:r>
        <w:rPr>
          <w:rFonts w:ascii="Courier New" w:cs="Courier New" w:eastAsia="Courier New" w:hAnsi="Courier New"/>
          <w:color w:val="222222"/>
          <w:sz w:val="18"/>
          <w:szCs w:val="18"/>
        </w:rPr>
        <w:t xml:space="preserve">  NATO         : 98  mentions</w:t>
      </w:r>
    </w:p>
    <w:p>
      <w:pPr>
        <w:shd w:fill="F5F5F5" w:val="clear"/>
        <w:spacing w:after="20" w:before="20"/>
        <w:ind w:left="360"/>
      </w:pPr>
      <w:r>
        <w:rPr>
          <w:rFonts w:ascii="Courier New" w:cs="Courier New" w:eastAsia="Courier New" w:hAnsi="Courier New"/>
          <w:color w:val="222222"/>
          <w:sz w:val="18"/>
          <w:szCs w:val="18"/>
        </w:rPr>
        <w:t xml:space="preserve">  UN           : 87  mentions</w:t>
      </w:r>
    </w:p>
    <w:p>
      <w:pPr>
        <w:shd w:fill="F5F5F5" w:val="clear"/>
        <w:spacing w:after="20" w:before="20"/>
        <w:ind w:left="360"/>
      </w:pPr>
      <w:r>
        <w:rPr>
          <w:rFonts w:ascii="Courier New" w:cs="Courier New" w:eastAsia="Courier New" w:hAnsi="Courier New"/>
          <w:color w:val="222222"/>
          <w:sz w:val="18"/>
          <w:szCs w:val="18"/>
        </w:rPr>
        <w:t xml:space="preserve">  Hamas        : 201 mentions</w:t>
      </w:r>
    </w:p>
    <w:p>
      <w:pPr>
        <w:shd w:fill="F5F5F5" w:val="clear"/>
        <w:spacing w:after="20" w:before="20"/>
        <w:ind w:left="360"/>
      </w:pPr>
      <w:r>
        <w:rPr>
          <w:rFonts w:ascii="Courier New" w:cs="Courier New" w:eastAsia="Courier New" w:hAnsi="Courier New"/>
          <w:color w:val="222222"/>
          <w:sz w:val="18"/>
          <w:szCs w:val="18"/>
        </w:rPr>
        <w:t xml:space="preserve">  Houthi       : 54  mentions</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Section 4 — Location Analytics Output (CSV Snippet)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440"/>
        <w:gridCol w:w="4140"/>
      </w:tblGrid>
      <w:tr>
        <w:trPr>
          <w:tblHeader/>
        </w:trPr>
        <w:tc>
          <w:tcPr>
            <w:tcW w:type="dxa" w:w="23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Location</w:t>
            </w:r>
          </w:p>
        </w:tc>
        <w:tc>
          <w:tcPr>
            <w:tcW w:type="dxa" w:w="14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Latitude</w:t>
            </w:r>
          </w:p>
        </w:tc>
        <w:tc>
          <w:tcPr>
            <w:tcW w:type="dxa" w:w="14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Longitude</w:t>
            </w:r>
          </w:p>
        </w:tc>
        <w:tc>
          <w:tcPr>
            <w:tcW w:type="dxa" w:w="41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Mention Count</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Kyiv, Ukraine</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50.4501</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30.5234</w:t>
            </w:r>
          </w:p>
        </w:tc>
        <w:tc>
          <w:tcPr>
            <w:tcW w:type="dxa" w:w="41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65</w:t>
            </w:r>
          </w:p>
        </w:tc>
      </w:tr>
      <w:tr>
        <w:tc>
          <w:tcPr>
            <w:tcW w:type="dxa" w:w="23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Gaza City, Palestine</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31.5017</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34.4668</w:t>
            </w:r>
          </w:p>
        </w:tc>
        <w:tc>
          <w:tcPr>
            <w:tcW w:type="dxa" w:w="41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287</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Khartoum, Sudan</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15.5007</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32.5599</w:t>
            </w:r>
          </w:p>
        </w:tc>
        <w:tc>
          <w:tcPr>
            <w:tcW w:type="dxa" w:w="41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87</w:t>
            </w:r>
          </w:p>
        </w:tc>
      </w:tr>
      <w:tr>
        <w:tc>
          <w:tcPr>
            <w:tcW w:type="dxa" w:w="23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Rafah, Gaza</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31.2970</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34.2490</w:t>
            </w:r>
          </w:p>
        </w:tc>
        <w:tc>
          <w:tcPr>
            <w:tcW w:type="dxa" w:w="41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54</w:t>
            </w:r>
          </w:p>
        </w:tc>
      </w:tr>
      <w:tr>
        <w:tc>
          <w:tcPr>
            <w:tcW w:type="dxa" w:w="23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Bakhmut, Ukraine</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48.5960</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37.9922</w:t>
            </w:r>
          </w:p>
        </w:tc>
        <w:tc>
          <w:tcPr>
            <w:tcW w:type="dxa" w:w="41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43</w:t>
            </w:r>
          </w:p>
        </w:tc>
      </w:tr>
    </w:tbl>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Section 5 — Top Hashtags Output</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Rank  Hashtag              Count</w:t>
      </w:r>
    </w:p>
    <w:p>
      <w:pPr>
        <w:shd w:fill="F5F5F5" w:val="clear"/>
        <w:spacing w:after="20" w:before="20"/>
        <w:ind w:left="360"/>
      </w:pPr>
      <w:r>
        <w:rPr>
          <w:rFonts w:ascii="Courier New" w:cs="Courier New" w:eastAsia="Courier New" w:hAnsi="Courier New"/>
          <w:color w:val="222222"/>
          <w:sz w:val="18"/>
          <w:szCs w:val="18"/>
        </w:rPr>
        <w:t xml:space="preserve">1     #UkraineWar          834</w:t>
      </w:r>
    </w:p>
    <w:p>
      <w:pPr>
        <w:shd w:fill="F5F5F5" w:val="clear"/>
        <w:spacing w:after="20" w:before="20"/>
        <w:ind w:left="360"/>
      </w:pPr>
      <w:r>
        <w:rPr>
          <w:rFonts w:ascii="Courier New" w:cs="Courier New" w:eastAsia="Courier New" w:hAnsi="Courier New"/>
          <w:color w:val="222222"/>
          <w:sz w:val="18"/>
          <w:szCs w:val="18"/>
        </w:rPr>
        <w:t xml:space="preserve">2     #Gaza                721</w:t>
      </w:r>
    </w:p>
    <w:p>
      <w:pPr>
        <w:shd w:fill="F5F5F5" w:val="clear"/>
        <w:spacing w:after="20" w:before="20"/>
        <w:ind w:left="360"/>
      </w:pPr>
      <w:r>
        <w:rPr>
          <w:rFonts w:ascii="Courier New" w:cs="Courier New" w:eastAsia="Courier New" w:hAnsi="Courier New"/>
          <w:color w:val="222222"/>
          <w:sz w:val="18"/>
          <w:szCs w:val="18"/>
        </w:rPr>
        <w:t xml:space="preserve">3     #Israel              654</w:t>
      </w:r>
    </w:p>
    <w:p>
      <w:pPr>
        <w:shd w:fill="F5F5F5" w:val="clear"/>
        <w:spacing w:after="20" w:before="20"/>
        <w:ind w:left="360"/>
      </w:pPr>
      <w:r>
        <w:rPr>
          <w:rFonts w:ascii="Courier New" w:cs="Courier New" w:eastAsia="Courier New" w:hAnsi="Courier New"/>
          <w:color w:val="222222"/>
          <w:sz w:val="18"/>
          <w:szCs w:val="18"/>
        </w:rPr>
        <w:t xml:space="preserve">4     #Palestine           598</w:t>
      </w:r>
    </w:p>
    <w:p>
      <w:pPr>
        <w:shd w:fill="F5F5F5" w:val="clear"/>
        <w:spacing w:after="20" w:before="20"/>
        <w:ind w:left="360"/>
      </w:pPr>
      <w:r>
        <w:rPr>
          <w:rFonts w:ascii="Courier New" w:cs="Courier New" w:eastAsia="Courier New" w:hAnsi="Courier New"/>
          <w:color w:val="222222"/>
          <w:sz w:val="18"/>
          <w:szCs w:val="18"/>
        </w:rPr>
        <w:t xml:space="preserve">5     #RussiaUkraine       487</w:t>
      </w:r>
    </w:p>
    <w:p>
      <w:pPr>
        <w:shd w:fill="F5F5F5" w:val="clear"/>
        <w:spacing w:after="20" w:before="20"/>
        <w:ind w:left="360"/>
      </w:pPr>
      <w:r>
        <w:rPr>
          <w:rFonts w:ascii="Courier New" w:cs="Courier New" w:eastAsia="Courier New" w:hAnsi="Courier New"/>
          <w:color w:val="222222"/>
          <w:sz w:val="18"/>
          <w:szCs w:val="18"/>
        </w:rPr>
        <w:t xml:space="preserve">6     #StopWar             412</w:t>
      </w:r>
    </w:p>
    <w:p>
      <w:pPr>
        <w:shd w:fill="F5F5F5" w:val="clear"/>
        <w:spacing w:after="20" w:before="20"/>
        <w:ind w:left="360"/>
      </w:pPr>
      <w:r>
        <w:rPr>
          <w:rFonts w:ascii="Courier New" w:cs="Courier New" w:eastAsia="Courier New" w:hAnsi="Courier New"/>
          <w:color w:val="222222"/>
          <w:sz w:val="18"/>
          <w:szCs w:val="18"/>
        </w:rPr>
        <w:t xml:space="preserve">7     #Sudan               389</w:t>
      </w:r>
    </w:p>
    <w:p>
      <w:pPr>
        <w:shd w:fill="F5F5F5" w:val="clear"/>
        <w:spacing w:after="20" w:before="20"/>
        <w:ind w:left="360"/>
      </w:pPr>
      <w:r>
        <w:rPr>
          <w:rFonts w:ascii="Courier New" w:cs="Courier New" w:eastAsia="Courier New" w:hAnsi="Courier New"/>
          <w:color w:val="222222"/>
          <w:sz w:val="18"/>
          <w:szCs w:val="18"/>
        </w:rPr>
        <w:t xml:space="preserve">8     #Hamas               341</w:t>
      </w:r>
    </w:p>
    <w:p>
      <w:pPr>
        <w:shd w:fill="F5F5F5" w:val="clear"/>
        <w:spacing w:after="20" w:before="20"/>
        <w:ind w:left="360"/>
      </w:pPr>
      <w:r>
        <w:rPr>
          <w:rFonts w:ascii="Courier New" w:cs="Courier New" w:eastAsia="Courier New" w:hAnsi="Courier New"/>
          <w:color w:val="222222"/>
          <w:sz w:val="18"/>
          <w:szCs w:val="18"/>
        </w:rPr>
        <w:t xml:space="preserve">9     #NATO                289</w:t>
      </w:r>
    </w:p>
    <w:p>
      <w:pPr>
        <w:shd w:fill="F5F5F5" w:val="clear"/>
        <w:spacing w:after="20" w:before="20"/>
        <w:ind w:left="360"/>
      </w:pPr>
      <w:r>
        <w:rPr>
          <w:rFonts w:ascii="Courier New" w:cs="Courier New" w:eastAsia="Courier New" w:hAnsi="Courier New"/>
          <w:color w:val="222222"/>
          <w:sz w:val="18"/>
          <w:szCs w:val="18"/>
        </w:rPr>
        <w:t xml:space="preserve">10    #Ceasefire           267</w:t>
      </w:r>
    </w:p>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Section 6 — Engagement Output (Top 5 YouTube Videos)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1440"/>
        <w:gridCol w:w="1440"/>
        <w:gridCol w:w="1560"/>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Title (truncated)</w:t>
            </w:r>
          </w:p>
        </w:tc>
        <w:tc>
          <w:tcPr>
            <w:tcW w:type="dxa" w:w="172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Channel</w:t>
            </w:r>
          </w:p>
        </w:tc>
        <w:tc>
          <w:tcPr>
            <w:tcW w:type="dxa" w:w="14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Views</w:t>
            </w:r>
          </w:p>
        </w:tc>
        <w:tc>
          <w:tcPr>
            <w:tcW w:type="dxa" w:w="144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Likes</w:t>
            </w:r>
          </w:p>
        </w:tc>
        <w:tc>
          <w:tcPr>
            <w:tcW w:type="dxa" w:w="15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Comments</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Ukraine War: Drone footage shows...</w:t>
            </w:r>
          </w:p>
        </w:tc>
        <w:tc>
          <w:tcPr>
            <w:tcW w:type="dxa" w:w="17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BBC News</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4,210,000</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62,300</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12,800</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Gaza Hospital Strike Investigation</w:t>
            </w:r>
          </w:p>
        </w:tc>
        <w:tc>
          <w:tcPr>
            <w:tcW w:type="dxa" w:w="172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Al Jazeera</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3,870,000</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54,100</w:t>
            </w:r>
          </w:p>
        </w:tc>
        <w:tc>
          <w:tcPr>
            <w:tcW w:type="dxa" w:w="1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18,200</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Russia launches largest missile attack</w:t>
            </w:r>
          </w:p>
        </w:tc>
        <w:tc>
          <w:tcPr>
            <w:tcW w:type="dxa" w:w="17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DW News</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2,940,000</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41,500</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9,700</w:t>
            </w:r>
          </w:p>
        </w:tc>
      </w:tr>
      <w:t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Sudan civil war — month 18</w:t>
            </w:r>
          </w:p>
        </w:tc>
        <w:tc>
          <w:tcPr>
            <w:tcW w:type="dxa" w:w="172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CNN</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1,820,000</w:t>
            </w:r>
          </w:p>
        </w:tc>
        <w:tc>
          <w:tcPr>
            <w:tcW w:type="dxa" w:w="144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28,400</w:t>
            </w:r>
          </w:p>
        </w:tc>
        <w:tc>
          <w:tcPr>
            <w:tcW w:type="dxa" w:w="1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6,300</w:t>
            </w:r>
          </w:p>
        </w:tc>
      </w:tr>
      <w:tr>
        <w:tc>
          <w:tcPr>
            <w:tcW w:type="dxa" w:w="3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Hamas hostage deal explained</w:t>
            </w:r>
          </w:p>
        </w:tc>
        <w:tc>
          <w:tcPr>
            <w:tcW w:type="dxa" w:w="17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Sky News</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1,560,000</w:t>
            </w:r>
          </w:p>
        </w:tc>
        <w:tc>
          <w:tcPr>
            <w:tcW w:type="dxa" w:w="14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22,100</w:t>
            </w:r>
          </w:p>
        </w:tc>
        <w:tc>
          <w:tcPr>
            <w:tcW w:type="dxa" w:w="1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2"/>
                <w:szCs w:val="22"/>
              </w:rPr>
              <w:t xml:space="preserve">5,100</w:t>
            </w:r>
          </w:p>
        </w:tc>
      </w:tr>
    </w:tbl>
    <w:p>
      <w:pPr>
        <w:spacing w:after="0" w:before="0"/>
      </w:pPr>
      <w:r>
        <w:t xml:space="preserve"/>
      </w:r>
    </w:p>
    <w:p>
      <w:pPr>
        <w:spacing w:after="60" w:before="160"/>
      </w:pPr>
      <w:r>
        <w:rPr>
          <w:rFonts w:ascii="Times New Roman" w:cs="Times New Roman" w:eastAsia="Times New Roman" w:hAnsi="Times New Roman"/>
          <w:b/>
          <w:bCs/>
          <w:color w:val="000000"/>
          <w:sz w:val="24"/>
          <w:szCs w:val="24"/>
        </w:rPr>
        <w:t xml:space="preserve">Section 7 — TF-IDF Trending Issues (Rising Keywords)</w:t>
      </w:r>
    </w:p>
    <w:p>
      <w:pPr>
        <w:spacing w:after="0" w:before="0"/>
      </w:pPr>
      <w:r>
        <w:t xml:space="preserve"/>
      </w:r>
    </w:p>
    <w:p>
      <w:pPr>
        <w:shd w:fill="F5F5F5" w:val="clear"/>
        <w:spacing w:after="20" w:before="20"/>
        <w:ind w:left="360"/>
      </w:pPr>
      <w:r>
        <w:rPr>
          <w:rFonts w:ascii="Courier New" w:cs="Courier New" w:eastAsia="Courier New" w:hAnsi="Courier New"/>
          <w:color w:val="222222"/>
          <w:sz w:val="18"/>
          <w:szCs w:val="18"/>
        </w:rPr>
        <w:t xml:space="preserve">Rising Keyword    TF-IDF Delta (vs. baseline)    Status</w:t>
      </w:r>
    </w:p>
    <w:p>
      <w:pPr>
        <w:shd w:fill="F5F5F5" w:val="clear"/>
        <w:spacing w:after="20" w:before="20"/>
        <w:ind w:left="360"/>
      </w:pPr>
      <w:r>
        <w:rPr>
          <w:rFonts w:ascii="Courier New" w:cs="Courier New" w:eastAsia="Courier New" w:hAnsi="Courier New"/>
          <w:color w:val="222222"/>
          <w:sz w:val="18"/>
          <w:szCs w:val="18"/>
        </w:rPr>
        <w:t xml:space="preserve">ceasefire         +0.342                         TRENDING UP</w:t>
      </w:r>
    </w:p>
    <w:p>
      <w:pPr>
        <w:shd w:fill="F5F5F5" w:val="clear"/>
        <w:spacing w:after="20" w:before="20"/>
        <w:ind w:left="360"/>
      </w:pPr>
      <w:r>
        <w:rPr>
          <w:rFonts w:ascii="Courier New" w:cs="Courier New" w:eastAsia="Courier New" w:hAnsi="Courier New"/>
          <w:color w:val="222222"/>
          <w:sz w:val="18"/>
          <w:szCs w:val="18"/>
        </w:rPr>
        <w:t xml:space="preserve">hostage           +0.298                         TRENDING UP</w:t>
      </w:r>
    </w:p>
    <w:p>
      <w:pPr>
        <w:shd w:fill="F5F5F5" w:val="clear"/>
        <w:spacing w:after="20" w:before="20"/>
        <w:ind w:left="360"/>
      </w:pPr>
      <w:r>
        <w:rPr>
          <w:rFonts w:ascii="Courier New" w:cs="Courier New" w:eastAsia="Courier New" w:hAnsi="Courier New"/>
          <w:color w:val="222222"/>
          <w:sz w:val="18"/>
          <w:szCs w:val="18"/>
        </w:rPr>
        <w:t xml:space="preserve">Rafah             +0.265                         TRENDING UP</w:t>
      </w:r>
    </w:p>
    <w:p>
      <w:pPr>
        <w:shd w:fill="F5F5F5" w:val="clear"/>
        <w:spacing w:after="20" w:before="20"/>
        <w:ind w:left="360"/>
      </w:pPr>
      <w:r>
        <w:rPr>
          <w:rFonts w:ascii="Courier New" w:cs="Courier New" w:eastAsia="Courier New" w:hAnsi="Courier New"/>
          <w:color w:val="222222"/>
          <w:sz w:val="18"/>
          <w:szCs w:val="18"/>
        </w:rPr>
        <w:t xml:space="preserve">offensive         +0.241                         TRENDING UP</w:t>
      </w:r>
    </w:p>
    <w:p>
      <w:pPr>
        <w:shd w:fill="F5F5F5" w:val="clear"/>
        <w:spacing w:after="20" w:before="20"/>
        <w:ind w:left="360"/>
      </w:pPr>
      <w:r>
        <w:rPr>
          <w:rFonts w:ascii="Courier New" w:cs="Courier New" w:eastAsia="Courier New" w:hAnsi="Courier New"/>
          <w:color w:val="222222"/>
          <w:sz w:val="18"/>
          <w:szCs w:val="18"/>
        </w:rPr>
        <w:t xml:space="preserve">airstrike         +0.198                         TRENDING UP</w:t>
      </w:r>
    </w:p>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6. Flowchart</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following flowchart illustrates the complete end-to-end pipeline of Experiment 04 — from data collection through analysis to real-time dashboard display.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spacing w:after="20" w:before="20"/>
              <w:jc w:val="center"/>
            </w:pPr>
            <w:r>
              <w:rPr>
                <w:rFonts w:ascii="Times New Roman" w:cs="Times New Roman" w:eastAsia="Times New Roman" w:hAnsi="Times New Roman"/>
                <w:b/>
                <w:bCs/>
                <w:color w:val="000000"/>
                <w:sz w:val="24"/>
                <w:szCs w:val="24"/>
              </w:rPr>
              <w:t xml:space="preserve">START</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Load API Keys from .env file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DATA COLLECTION (every 20 seconds)   │</w:t>
            </w:r>
          </w:p>
          <w:p>
            <w:pPr>
              <w:spacing w:after="0" w:before="0"/>
              <w:jc w:val="center"/>
            </w:pPr>
            <w:r>
              <w:rPr>
                <w:rFonts w:ascii="Courier New" w:cs="Courier New" w:eastAsia="Courier New" w:hAnsi="Courier New"/>
                <w:color w:val="000000"/>
                <w:sz w:val="20"/>
                <w:szCs w:val="20"/>
              </w:rPr>
              <w:t xml:space="preserve">│  YouTube API + NewsAPI + RSS Feeds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Save to CSV with Timestamp             │</w:t>
            </w:r>
          </w:p>
          <w:p>
            <w:pPr>
              <w:spacing w:after="0" w:before="0"/>
              <w:jc w:val="center"/>
            </w:pPr>
            <w:r>
              <w:rPr>
                <w:rFonts w:ascii="Courier New" w:cs="Courier New" w:eastAsia="Courier New" w:hAnsi="Courier New"/>
                <w:color w:val="000000"/>
                <w:sz w:val="20"/>
                <w:szCs w:val="20"/>
              </w:rPr>
              <w:t xml:space="preserve">│  youtube_data.csv / news_data.csv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TEXT CONTENT ANALYSIS (Section 2)    │</w:t>
            </w:r>
          </w:p>
          <w:p>
            <w:pPr>
              <w:spacing w:after="0" w:before="0"/>
              <w:jc w:val="center"/>
            </w:pPr>
            <w:r>
              <w:rPr>
                <w:rFonts w:ascii="Courier New" w:cs="Courier New" w:eastAsia="Courier New" w:hAnsi="Courier New"/>
                <w:color w:val="000000"/>
                <w:sz w:val="20"/>
                <w:szCs w:val="20"/>
              </w:rPr>
              <w:t xml:space="preserve">│  Keyword Freq + NER (GPE/PERSON/ORG)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IMAGE/VIDEO ANALYSIS (Section 3)       │</w:t>
            </w:r>
          </w:p>
          <w:p>
            <w:pPr>
              <w:spacing w:after="0" w:before="0"/>
              <w:jc w:val="center"/>
            </w:pPr>
            <w:r>
              <w:rPr>
                <w:rFonts w:ascii="Courier New" w:cs="Courier New" w:eastAsia="Courier New" w:hAnsi="Courier New"/>
                <w:color w:val="000000"/>
                <w:sz w:val="20"/>
                <w:szCs w:val="20"/>
              </w:rPr>
              <w:t xml:space="preserve">│  Thumbnails + OpenCV Colour Histograms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LOCATION ANALYTICS (Section 4)        │</w:t>
            </w:r>
          </w:p>
          <w:p>
            <w:pPr>
              <w:spacing w:after="0" w:before="0"/>
              <w:jc w:val="center"/>
            </w:pPr>
            <w:r>
              <w:rPr>
                <w:rFonts w:ascii="Courier New" w:cs="Courier New" w:eastAsia="Courier New" w:hAnsi="Courier New"/>
                <w:color w:val="000000"/>
                <w:sz w:val="20"/>
                <w:szCs w:val="20"/>
              </w:rPr>
              <w:t xml:space="preserve">│  spaCy GPE → geopy → Folium Map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HASHTAG ANALYSIS (Section 5)           │</w:t>
            </w:r>
          </w:p>
          <w:p>
            <w:pPr>
              <w:spacing w:after="0" w:before="0"/>
              <w:jc w:val="center"/>
            </w:pPr>
            <w:r>
              <w:rPr>
                <w:rFonts w:ascii="Courier New" w:cs="Courier New" w:eastAsia="Courier New" w:hAnsi="Courier New"/>
                <w:color w:val="000000"/>
                <w:sz w:val="20"/>
                <w:szCs w:val="20"/>
              </w:rPr>
              <w:t xml:space="preserve">│  Extract #tags → Count → Word Cloud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USER ENGAGEMENT ANALYSIS (Section 6)  │</w:t>
            </w:r>
          </w:p>
          <w:p>
            <w:pPr>
              <w:spacing w:after="0" w:before="0"/>
              <w:jc w:val="center"/>
            </w:pPr>
            <w:r>
              <w:rPr>
                <w:rFonts w:ascii="Courier New" w:cs="Courier New" w:eastAsia="Courier New" w:hAnsi="Courier New"/>
                <w:color w:val="000000"/>
                <w:sz w:val="20"/>
                <w:szCs w:val="20"/>
              </w:rPr>
              <w:t xml:space="preserve">│  Views / Likes / Comments per Conflict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ISSUE / TREND DETECTION (Section 7)   │</w:t>
            </w:r>
          </w:p>
          <w:p>
            <w:pPr>
              <w:spacing w:after="0" w:before="0"/>
              <w:jc w:val="center"/>
            </w:pPr>
            <w:r>
              <w:rPr>
                <w:rFonts w:ascii="Courier New" w:cs="Courier New" w:eastAsia="Courier New" w:hAnsi="Courier New"/>
                <w:color w:val="000000"/>
                <w:sz w:val="20"/>
                <w:szCs w:val="20"/>
              </w:rPr>
              <w:t xml:space="preserve">│  TF-IDF Delta Analysis → Rising Issues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4" w:before="10"/>
              <w:jc w:val="center"/>
            </w:pPr>
            <w:r>
              <w:rPr>
                <w:rFonts w:ascii="Courier New" w:cs="Courier New" w:eastAsia="Courier New" w:hAnsi="Courier New"/>
                <w:color w:val="000000"/>
                <w:sz w:val="20"/>
                <w:szCs w:val="20"/>
              </w:rPr>
              <w:t xml:space="preserve">┌─────────────────────────────────────────┐</w:t>
            </w:r>
          </w:p>
          <w:p>
            <w:pPr>
              <w:spacing w:after="0" w:before="0"/>
              <w:jc w:val="center"/>
            </w:pPr>
            <w:r>
              <w:rPr>
                <w:rFonts w:ascii="Courier New" w:cs="Courier New" w:eastAsia="Courier New" w:hAnsi="Courier New"/>
                <w:color w:val="000000"/>
                <w:sz w:val="20"/>
                <w:szCs w:val="20"/>
              </w:rPr>
              <w:t xml:space="preserve">│  STREAMLIT DASHBOARD (6 Tabs)           │</w:t>
            </w:r>
          </w:p>
          <w:p>
            <w:pPr>
              <w:spacing w:after="0" w:before="0"/>
              <w:jc w:val="center"/>
            </w:pPr>
            <w:r>
              <w:rPr>
                <w:rFonts w:ascii="Courier New" w:cs="Courier New" w:eastAsia="Courier New" w:hAnsi="Courier New"/>
                <w:color w:val="000000"/>
                <w:sz w:val="20"/>
                <w:szCs w:val="20"/>
              </w:rPr>
              <w:t xml:space="preserve">│  Auto-Refresh every 20 seconds          │</w:t>
            </w:r>
          </w:p>
          <w:p>
            <w:pPr>
              <w:spacing w:after="4" w:before="0"/>
              <w:jc w:val="center"/>
            </w:pPr>
            <w:r>
              <w:rPr>
                <w:rFonts w:ascii="Courier New" w:cs="Courier New" w:eastAsia="Courier New" w:hAnsi="Courier New"/>
                <w:color w:val="000000"/>
                <w:sz w:val="20"/>
                <w:szCs w:val="20"/>
              </w:rPr>
              <w:t xml:space="preserve">└─────────────────────────────────────────┘</w:t>
            </w:r>
          </w:p>
          <w:p>
            <w:pPr>
              <w:spacing w:after="0" w:before="0"/>
              <w:jc w:val="center"/>
            </w:pPr>
            <w:r>
              <w:rPr>
                <w:rFonts w:ascii="Times New Roman" w:cs="Times New Roman" w:eastAsia="Times New Roman" w:hAnsi="Times New Roman"/>
                <w:b/>
                <w:bCs/>
                <w:color w:val="000000"/>
                <w:sz w:val="28"/>
                <w:szCs w:val="28"/>
              </w:rPr>
              <w:t xml:space="preserve">▼</w:t>
            </w:r>
          </w:p>
          <w:p>
            <w:pPr>
              <w:spacing w:after="20" w:before="20"/>
              <w:jc w:val="center"/>
            </w:pPr>
            <w:r>
              <w:rPr>
                <w:rFonts w:ascii="Times New Roman" w:cs="Times New Roman" w:eastAsia="Times New Roman" w:hAnsi="Times New Roman"/>
                <w:b/>
                <w:bCs/>
                <w:color w:val="000000"/>
                <w:sz w:val="24"/>
                <w:szCs w:val="24"/>
              </w:rPr>
              <w:t xml:space="preserve">END / Loop back to Data Collection</w:t>
            </w:r>
          </w:p>
        </w:tc>
      </w:tr>
    </w:tbl>
    <w:p>
      <w:pPr>
        <w:spacing w:after="0" w:before="0"/>
      </w:pPr>
      <w:r>
        <w:t xml:space="preserve"/>
      </w:r>
    </w:p>
    <w:p>
      <w:r>
        <w:br w:type="page"/>
      </w:r>
    </w:p>
    <w:p>
      <w:pPr>
        <w:pBdr>
          <w:bottom w:val="single" w:color="000000" w:sz="6" w:space="4"/>
        </w:pBdr>
        <w:spacing w:after="120" w:before="320"/>
      </w:pPr>
      <w:r>
        <w:rPr>
          <w:rFonts w:ascii="Times New Roman" w:cs="Times New Roman" w:eastAsia="Times New Roman" w:hAnsi="Times New Roman"/>
          <w:b/>
          <w:bCs/>
          <w:color w:val="000000"/>
          <w:sz w:val="32"/>
          <w:szCs w:val="32"/>
        </w:rPr>
        <w:t xml:space="preserve">7. Conclusion</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Experiment 04 successfully demonstrates a comprehensive real-time Content Analysis pipeline for War Prediction and Monitoring using Social Media Analytics. By integrating data from YouTube, NewsAPI, and RSS feeds across multiple news organisations, the system provides a multi-source view of ongoing global conflicts.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text-based analysis using spaCy NER accurately identifies geo-political entities, persons, and organisations mentioned in war-related content, enabling location analytics that visually map active conflict zones on an interactive Folium map. Hashtag frequency analysis reveals the most widely discussed conflict topics, while user engagement metrics identify which wars attract the highest public attention online.</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TF-IDF-based issue trend detection provides a mechanism for near-real-time identification of escalating topics — keywords whose frequency increases significantly between successive 20-second polling cycles are flagged as trending issues, offering an early-warning capability for emerging conflict developments.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The Streamlit dashboard consolidates all analyses into a single interactive interface with six specialised tabs, auto-refreshing every 20 seconds to provide a continuously updated view of the global war discourse. All analyses are strictly frequency-based, entity-based, or engagement-based — no sentiment analysis of any form is employed throughout the experiment, in accordance with the laboratory guidelines.</w:t>
      </w:r>
    </w:p>
    <w:p>
      <w:pPr>
        <w:spacing w:after="0" w:before="0"/>
      </w:pPr>
      <w:r>
        <w:t xml:space="preserve"/>
      </w:r>
    </w:p>
    <w:p>
      <w:pPr>
        <w:spacing w:after="60" w:before="60" w:line="360"/>
        <w:jc w:val="both"/>
      </w:pPr>
      <w:r>
        <w:rPr>
          <w:rFonts w:ascii="Times New Roman" w:cs="Times New Roman" w:eastAsia="Times New Roman" w:hAnsi="Times New Roman"/>
          <w:b w:val="false"/>
          <w:bCs w:val="false"/>
          <w:color w:val="000000"/>
          <w:sz w:val="24"/>
          <w:szCs w:val="24"/>
        </w:rPr>
        <w:t xml:space="preserve">This experiment establishes a reusable, modular framework for social media-based conflict monitoring that can be extended in future work with additional data sources, more sophisticated NLP techniques, and predictive modelling components.</w:t>
      </w:r>
    </w:p>
    <w:p>
      <w:pP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2026-04-14T02:34:07.091Z</dcterms:created>
  <dcterms:modified xsi:type="dcterms:W3CDTF">2026-04-14T02:34:07.091Z</dcterms:modified>
</cp:coreProperties>
</file>

<file path=docProps/custom.xml><?xml version="1.0" encoding="utf-8"?>
<Properties xmlns="http://schemas.openxmlformats.org/officeDocument/2006/custom-properties" xmlns:vt="http://schemas.openxmlformats.org/officeDocument/2006/docPropsVTypes"/>
</file>