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3526" w14:textId="6974CEB8" w:rsidR="00AA0A36" w:rsidRPr="00CF1791" w:rsidRDefault="00AA0A36" w:rsidP="00AA0A36">
      <w:pPr>
        <w:widowControl/>
        <w:shd w:val="clear" w:color="auto" w:fill="FFFFFF"/>
        <w:spacing w:before="100" w:beforeAutospacing="1"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Module 2: Footprinting and Reconnaissance</w:t>
      </w:r>
    </w:p>
    <w:p w14:paraId="40DD2156" w14:textId="16996952" w:rsidR="00532610" w:rsidRPr="00CF1791" w:rsidRDefault="00532610" w:rsidP="00532610">
      <w:pPr>
        <w:widowControl/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Terminology</w:t>
      </w:r>
    </w:p>
    <w:p w14:paraId="7E54A6D2" w14:textId="77777777" w:rsidR="00532610" w:rsidRPr="00CF1791" w:rsidRDefault="00532610" w:rsidP="00AA0A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Footprinting: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collect information about a target network.</w:t>
      </w:r>
    </w:p>
    <w:p w14:paraId="54AFA3E5" w14:textId="1B598AA8" w:rsidR="00063683" w:rsidRPr="00CF1791" w:rsidRDefault="00532610" w:rsidP="00AA0A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Passive Footprinting: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collect without direct interaction.</w:t>
      </w:r>
      <w:r w:rsidR="00AA0A36"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Such as s</w:t>
      </w:r>
      <w:r w:rsidR="00063683" w:rsidRPr="00CF1791">
        <w:rPr>
          <w:rFonts w:ascii="Segoe UI" w:eastAsia="宋体" w:hAnsi="Segoe UI" w:cs="Segoe UI"/>
          <w:color w:val="24292E"/>
          <w:kern w:val="0"/>
          <w:szCs w:val="21"/>
        </w:rPr>
        <w:t>earch engines, Top-level Domains (TLDs) and sub-domains of a target through web services, social networking sites, competitive intelligence, monitor website traffic of the target</w:t>
      </w:r>
    </w:p>
    <w:p w14:paraId="351EA888" w14:textId="70522FDE" w:rsidR="00063683" w:rsidRPr="00CF1791" w:rsidRDefault="00532610" w:rsidP="00AA0A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Active Footprinting: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collect with direct interaction</w:t>
      </w:r>
      <w:r w:rsidR="00AA0A36"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, such as </w:t>
      </w:r>
      <w:r w:rsidR="00063683" w:rsidRPr="00CF1791">
        <w:rPr>
          <w:rFonts w:ascii="Segoe UI" w:eastAsia="宋体" w:hAnsi="Segoe UI" w:cs="Segoe UI"/>
          <w:color w:val="24292E"/>
          <w:kern w:val="0"/>
          <w:szCs w:val="21"/>
        </w:rPr>
        <w:t>Harvesting email lists, Whois lookup, extracting DNS info, Traceroute analysis, social engineering, extracting metadata of published documents and files, searching for digital files, querying published name servers of the target</w:t>
      </w:r>
    </w:p>
    <w:p w14:paraId="0AEAA1C6" w14:textId="77777777" w:rsidR="00532610" w:rsidRPr="00CF1791" w:rsidRDefault="00532610" w:rsidP="00AA0A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Social Network Footprinting: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get information about the target.</w:t>
      </w:r>
    </w:p>
    <w:p w14:paraId="664CE0E6" w14:textId="77777777" w:rsidR="00532610" w:rsidRPr="00CF1791" w:rsidRDefault="00532610" w:rsidP="00AA0A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Website Footprinting: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Information about the target through web pages.</w:t>
      </w:r>
    </w:p>
    <w:p w14:paraId="2E5CCBB2" w14:textId="77777777" w:rsidR="00532610" w:rsidRPr="00CF1791" w:rsidRDefault="00532610" w:rsidP="0053261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Methods</w:t>
      </w:r>
    </w:p>
    <w:p w14:paraId="38FF33F8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Examining the web page's source code</w:t>
      </w:r>
    </w:p>
    <w:p w14:paraId="317995CC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Examining cookies</w:t>
      </w:r>
    </w:p>
    <w:p w14:paraId="207491BF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Extracting metadata of web sites</w:t>
      </w:r>
    </w:p>
    <w:p w14:paraId="33080FAC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Monitoring website for updates</w:t>
      </w:r>
    </w:p>
    <w:p w14:paraId="574E17AB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Tracking email</w:t>
      </w:r>
    </w:p>
    <w:p w14:paraId="69EEE152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Email header analysis</w:t>
      </w:r>
    </w:p>
    <w:p w14:paraId="0C46FDB4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Competitive Intelligence Gathering</w:t>
      </w:r>
    </w:p>
    <w:p w14:paraId="1A7F9FFC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Monitoring website traffic</w:t>
      </w:r>
    </w:p>
    <w:p w14:paraId="2D2945DD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Tracking online reputation</w:t>
      </w:r>
    </w:p>
    <w:p w14:paraId="2369F56C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WHOIS</w:t>
      </w:r>
    </w:p>
    <w:p w14:paraId="32F8E450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IP geolocation</w:t>
      </w:r>
    </w:p>
    <w:p w14:paraId="115B8DC2" w14:textId="77777777" w:rsidR="00532610" w:rsidRPr="00CF1791" w:rsidRDefault="00532610" w:rsidP="0053261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DNS footprinting</w:t>
      </w:r>
    </w:p>
    <w:p w14:paraId="005A03E7" w14:textId="77777777" w:rsidR="00532610" w:rsidRPr="00CF1791" w:rsidRDefault="00532610" w:rsidP="0053261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Information collected</w:t>
      </w:r>
    </w:p>
    <w:p w14:paraId="18545FC8" w14:textId="77777777" w:rsidR="00532610" w:rsidRPr="00CF1791" w:rsidRDefault="00532610" w:rsidP="005326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Organization Information (phone numbers, employee details, etc...)</w:t>
      </w:r>
    </w:p>
    <w:p w14:paraId="77EB2B3C" w14:textId="77777777" w:rsidR="00532610" w:rsidRPr="00CF1791" w:rsidRDefault="00532610" w:rsidP="00532610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Relations with other companies</w:t>
      </w:r>
    </w:p>
    <w:p w14:paraId="13E6921E" w14:textId="77777777" w:rsidR="00532610" w:rsidRPr="00CF1791" w:rsidRDefault="00532610" w:rsidP="00532610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Network Information (Domains, IPs, etc...)</w:t>
      </w:r>
    </w:p>
    <w:p w14:paraId="0F80558E" w14:textId="6B1B6D15" w:rsidR="00532610" w:rsidRPr="00CF1791" w:rsidRDefault="00532610" w:rsidP="00532610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System Information (OSes, passwords)</w:t>
      </w:r>
    </w:p>
    <w:p w14:paraId="7F3C5220" w14:textId="77777777" w:rsidR="00DA5E94" w:rsidRPr="00CF1791" w:rsidRDefault="00DA5E94" w:rsidP="00DA5E94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lastRenderedPageBreak/>
        <w:t>Objectives of Footprinting:</w:t>
      </w:r>
    </w:p>
    <w:p w14:paraId="482787AA" w14:textId="77777777" w:rsidR="00DA5E94" w:rsidRPr="00CF1791" w:rsidRDefault="00DA5E94" w:rsidP="00DA5E9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Know Security Posture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: know the security posture of the target organization</w:t>
      </w:r>
    </w:p>
    <w:p w14:paraId="2F8C7048" w14:textId="77777777" w:rsidR="00DA5E94" w:rsidRPr="00CF1791" w:rsidRDefault="00DA5E94" w:rsidP="00DA5E94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Reduce Focus Area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: reduce the attackers focus area to a specific range of IP, network, domain names, etc...</w:t>
      </w:r>
    </w:p>
    <w:p w14:paraId="39BC46BC" w14:textId="77777777" w:rsidR="00DA5E94" w:rsidRPr="00CF1791" w:rsidRDefault="00DA5E94" w:rsidP="00DA5E94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Identify Vulnerabilities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: identify vulnerabilities in the target system</w:t>
      </w:r>
    </w:p>
    <w:p w14:paraId="1634B624" w14:textId="018506B8" w:rsidR="00DA5E94" w:rsidRPr="00CF1791" w:rsidRDefault="00DA5E94" w:rsidP="00DA5E94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Draw Network Map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: draw a map or outline the target organization's network infrastructure</w:t>
      </w:r>
    </w:p>
    <w:p w14:paraId="5348BED4" w14:textId="01BA69DC" w:rsidR="00063683" w:rsidRPr="00CF1791" w:rsidRDefault="00063683" w:rsidP="00063683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Footprinting Methodology</w:t>
      </w:r>
    </w:p>
    <w:p w14:paraId="633CFCC3" w14:textId="77777777" w:rsidR="00DA5E94" w:rsidRPr="00CF1791" w:rsidRDefault="00063683" w:rsidP="0006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Search engines</w:t>
      </w:r>
    </w:p>
    <w:p w14:paraId="3C93E06C" w14:textId="3BD91CD0" w:rsidR="00DA5E94" w:rsidRPr="00CF1791" w:rsidRDefault="00DA5E94" w:rsidP="0006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W</w:t>
      </w:r>
      <w:r w:rsidR="00063683" w:rsidRPr="00CF1791">
        <w:rPr>
          <w:rFonts w:ascii="Segoe UI" w:eastAsia="宋体" w:hAnsi="Segoe UI" w:cs="Segoe UI"/>
          <w:color w:val="24292E"/>
          <w:kern w:val="0"/>
          <w:szCs w:val="21"/>
        </w:rPr>
        <w:t>eb services,</w:t>
      </w:r>
    </w:p>
    <w:p w14:paraId="1F48C95A" w14:textId="790EF7B2" w:rsidR="00DA5E94" w:rsidRPr="00CF1791" w:rsidRDefault="00DA5E94" w:rsidP="0006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S</w:t>
      </w:r>
      <w:r w:rsidR="00063683" w:rsidRPr="00CF1791">
        <w:rPr>
          <w:rFonts w:ascii="Segoe UI" w:eastAsia="宋体" w:hAnsi="Segoe UI" w:cs="Segoe UI"/>
          <w:color w:val="24292E"/>
          <w:kern w:val="0"/>
          <w:szCs w:val="21"/>
        </w:rPr>
        <w:t>ocial networking sites,</w:t>
      </w:r>
    </w:p>
    <w:p w14:paraId="26B9C733" w14:textId="4093677B" w:rsidR="00DA5E94" w:rsidRPr="00CF1791" w:rsidRDefault="00DA5E94" w:rsidP="0006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W</w:t>
      </w:r>
      <w:r w:rsidR="00063683" w:rsidRPr="00CF1791">
        <w:rPr>
          <w:rFonts w:ascii="Segoe UI" w:eastAsia="宋体" w:hAnsi="Segoe UI" w:cs="Segoe UI"/>
          <w:color w:val="24292E"/>
          <w:kern w:val="0"/>
          <w:szCs w:val="21"/>
        </w:rPr>
        <w:t>ebsite footprinting,</w:t>
      </w:r>
    </w:p>
    <w:p w14:paraId="23C59272" w14:textId="3BA4A8E7" w:rsidR="00DA5E94" w:rsidRPr="00CF1791" w:rsidRDefault="00DA5E94" w:rsidP="0006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E</w:t>
      </w:r>
      <w:r w:rsidR="00063683" w:rsidRPr="00CF1791">
        <w:rPr>
          <w:rFonts w:ascii="Segoe UI" w:eastAsia="宋体" w:hAnsi="Segoe UI" w:cs="Segoe UI"/>
          <w:color w:val="24292E"/>
          <w:kern w:val="0"/>
          <w:szCs w:val="21"/>
        </w:rPr>
        <w:t>mai footprinting,</w:t>
      </w:r>
    </w:p>
    <w:p w14:paraId="3ABD014B" w14:textId="77777777" w:rsidR="00DA5E94" w:rsidRPr="00CF1791" w:rsidRDefault="00063683" w:rsidP="0006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DNS footprinting,</w:t>
      </w:r>
    </w:p>
    <w:p w14:paraId="5CE6CC25" w14:textId="77777777" w:rsidR="00DA5E94" w:rsidRPr="00CF1791" w:rsidRDefault="00063683" w:rsidP="0006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Network footpringting,</w:t>
      </w:r>
    </w:p>
    <w:p w14:paraId="677BD4F7" w14:textId="35F8346F" w:rsidR="00063683" w:rsidRPr="00CF1791" w:rsidRDefault="00DA5E94" w:rsidP="0006368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T</w:t>
      </w:r>
      <w:r w:rsidR="00063683" w:rsidRPr="00CF1791">
        <w:rPr>
          <w:rFonts w:ascii="Segoe UI" w:eastAsia="宋体" w:hAnsi="Segoe UI" w:cs="Segoe UI"/>
          <w:color w:val="24292E"/>
          <w:kern w:val="0"/>
          <w:szCs w:val="21"/>
        </w:rPr>
        <w:t>hrough social engineering</w:t>
      </w:r>
    </w:p>
    <w:p w14:paraId="49832185" w14:textId="33C124F8" w:rsidR="00532610" w:rsidRPr="00CF1791" w:rsidRDefault="00532610" w:rsidP="0053261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Google Hacking</w:t>
      </w:r>
    </w:p>
    <w:p w14:paraId="46A9B772" w14:textId="0A6EC73D" w:rsidR="00532610" w:rsidRPr="00CF1791" w:rsidRDefault="00532610" w:rsidP="005326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Operators</w:t>
      </w:r>
      <w:r w:rsidR="00B172FC"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(No spaces between the operator and the query)</w:t>
      </w: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:</w:t>
      </w:r>
    </w:p>
    <w:p w14:paraId="77EF58DE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cache: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Display the web page stored in the google cache</w:t>
      </w:r>
    </w:p>
    <w:p w14:paraId="34312F4A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link: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List of web pages that have links to the specified web page</w:t>
      </w:r>
    </w:p>
    <w:p w14:paraId="5DF0006C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related: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List of web pages that are similar to a specified web page</w:t>
      </w:r>
    </w:p>
    <w:p w14:paraId="5B4D2791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info: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Presents some information that google has about the particular page</w:t>
      </w:r>
    </w:p>
    <w:p w14:paraId="39F3DAF0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site: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Restrict the results to those websites in the given domain</w:t>
      </w:r>
    </w:p>
    <w:p w14:paraId="5B230D4A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allintitle: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Restricts the result to those websites with all of the search keywords in the title</w:t>
      </w:r>
    </w:p>
    <w:p w14:paraId="6AC1C37F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intitle: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Restrict the results to documents containing the search keyword in the title</w:t>
      </w:r>
    </w:p>
    <w:p w14:paraId="2675C365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allinurl: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Restrict the results to those with all of the search keywords in the URL</w:t>
      </w:r>
    </w:p>
    <w:p w14:paraId="0ED5AE85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inurl: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Restrict the results to documents containing the search keyword in the URL</w:t>
      </w:r>
    </w:p>
    <w:p w14:paraId="3694D9F7" w14:textId="77777777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location: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Find information for a specific location</w:t>
      </w:r>
    </w:p>
    <w:p w14:paraId="077AB4AC" w14:textId="13B3FD90" w:rsidR="00532610" w:rsidRPr="00CF1791" w:rsidRDefault="00532610" w:rsidP="00532610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intext: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 - Restrict the results to documents containing the search keyword in the content</w:t>
      </w:r>
    </w:p>
    <w:p w14:paraId="7B132B04" w14:textId="5FA5A108" w:rsidR="00B172FC" w:rsidRPr="00CF1791" w:rsidRDefault="00B172FC" w:rsidP="00B172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Google Hacking Database (GHDB):</w:t>
      </w:r>
      <w:r w:rsidRPr="00CF179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An authoritative source for querying the ever-widing scope of the Google search engine.</w:t>
      </w:r>
    </w:p>
    <w:p w14:paraId="701F9967" w14:textId="17120770" w:rsidR="00B172FC" w:rsidRPr="00CF1791" w:rsidRDefault="00B172FC" w:rsidP="00B172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FTP Search Engines: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Search for files located on FTP servers that contain valuable info. Such as NAPALM FTP Indexer, Global FTP Search Engine, and FreewareWeb FTP File Search.</w:t>
      </w:r>
    </w:p>
    <w:p w14:paraId="29B3FEA0" w14:textId="7945F8ED" w:rsidR="00B172FC" w:rsidRPr="00CF1791" w:rsidRDefault="00B172FC" w:rsidP="00B172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IoT Search Engines:</w:t>
      </w:r>
      <w:r w:rsidRPr="00CF179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Crawl the Internet for IoT devices that are publicly accessible, such as Shodan.</w:t>
      </w:r>
    </w:p>
    <w:p w14:paraId="0C6B9064" w14:textId="18916F56" w:rsidR="00B172FC" w:rsidRPr="00CF1791" w:rsidRDefault="00B172FC" w:rsidP="00B172F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SCADA: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Supervisory Control and Data Acquisition</w:t>
      </w:r>
    </w:p>
    <w:p w14:paraId="1E68E6DF" w14:textId="64A9B0B1" w:rsidR="00B172FC" w:rsidRPr="00CF1791" w:rsidRDefault="00B172FC" w:rsidP="00B172FC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Findding a Company’s TLDS and Sub-domains</w:t>
      </w:r>
    </w:p>
    <w:p w14:paraId="5CEC748E" w14:textId="22B67EFA" w:rsidR="00B172FC" w:rsidRPr="00CF1791" w:rsidRDefault="00B172FC" w:rsidP="00B172FC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Sub-domains provide an insight into </w:t>
      </w: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different departments and business units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…</w:t>
      </w:r>
    </w:p>
    <w:p w14:paraId="4E320979" w14:textId="093E18CF" w:rsidR="00B172FC" w:rsidRPr="00CF1791" w:rsidRDefault="00B172FC" w:rsidP="00B172FC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Sublist3r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python script can enumerates subdomains across multiple sources at once</w:t>
      </w:r>
    </w:p>
    <w:p w14:paraId="2E4A72D9" w14:textId="374724CC" w:rsidR="009B592E" w:rsidRPr="00CF1791" w:rsidRDefault="009B592E" w:rsidP="009B592E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Search on Social Networking Sites and People Search Services</w:t>
      </w:r>
    </w:p>
    <w:p w14:paraId="3F5B6473" w14:textId="1AABC5CF" w:rsidR="009B592E" w:rsidRPr="00CF1791" w:rsidRDefault="009B592E" w:rsidP="009B592E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People search services: Such as Intelius (</w:t>
      </w:r>
      <w:hyperlink r:id="rId7" w:history="1">
        <w:r w:rsidRPr="00CF1791">
          <w:rPr>
            <w:rFonts w:ascii="Segoe UI" w:hAnsi="Segoe UI" w:cs="Segoe UI"/>
            <w:color w:val="24292E"/>
            <w:szCs w:val="21"/>
          </w:rPr>
          <w:t>www.intelius.com</w:t>
        </w:r>
      </w:hyperlink>
      <w:r w:rsidRPr="00CF1791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14:paraId="4AD057C3" w14:textId="57EB2B5F" w:rsidR="009B592E" w:rsidRPr="00CF1791" w:rsidRDefault="009B592E" w:rsidP="009B592E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Gather people and email info from LinkedIn, using</w:t>
      </w: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theHarvester</w:t>
      </w:r>
    </w:p>
    <w:p w14:paraId="0D7DD99F" w14:textId="3A28480C" w:rsidR="009B592E" w:rsidRPr="00CF1791" w:rsidRDefault="009B592E" w:rsidP="009B592E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Determining the OS </w:t>
      </w:r>
    </w:p>
    <w:p w14:paraId="38B34B0A" w14:textId="05C391D2" w:rsidR="009B592E" w:rsidRPr="00CF1791" w:rsidRDefault="009B592E" w:rsidP="009B592E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Netcraft, SHODAN, CENSYS</w:t>
      </w:r>
    </w:p>
    <w:p w14:paraId="3ABDE25B" w14:textId="5BA9ADC2" w:rsidR="009B592E" w:rsidRPr="00CF1791" w:rsidRDefault="009B592E" w:rsidP="009B592E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Competitive Intelligence Gathering: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The process of idenfifying, gathering, analylzing, verifying, and using info about your competitors from resources. </w:t>
      </w: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Non-interfering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and </w:t>
      </w: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subtle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in nature</w:t>
      </w:r>
    </w:p>
    <w:p w14:paraId="177BD667" w14:textId="547B347B" w:rsidR="009B592E" w:rsidRPr="00CF1791" w:rsidRDefault="009B592E" w:rsidP="009B592E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Website Footprinting: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The monitoring and analysis of the target org’s website for info</w:t>
      </w:r>
    </w:p>
    <w:p w14:paraId="15992D5A" w14:textId="5BEBDCE9" w:rsidR="00930CA9" w:rsidRPr="00CF1791" w:rsidRDefault="00930CA9" w:rsidP="009B592E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Tracking Email Communications:</w:t>
      </w:r>
      <w:r w:rsidRPr="00CF179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Monitor the delivery of emails</w:t>
      </w:r>
    </w:p>
    <w:p w14:paraId="39C38E21" w14:textId="77917759" w:rsidR="00532610" w:rsidRPr="00CF1791" w:rsidRDefault="00532610" w:rsidP="00930CA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WHOIS</w:t>
      </w:r>
      <w:r w:rsidR="00930CA9"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Whois databases are maintained by Regional Internet Registries and contain personal information of domain owner</w:t>
      </w:r>
    </w:p>
    <w:p w14:paraId="1E30643A" w14:textId="77777777" w:rsidR="00532610" w:rsidRPr="00CF1791" w:rsidRDefault="00532610" w:rsidP="00532610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t>whois uses TCP port 43.</w:t>
      </w:r>
    </w:p>
    <w:p w14:paraId="4181CF8D" w14:textId="77777777" w:rsidR="00532610" w:rsidRPr="00CF1791" w:rsidRDefault="00532610" w:rsidP="00EF1CD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Example on Linux:</w:t>
      </w:r>
    </w:p>
    <w:p w14:paraId="2C041CD4" w14:textId="77777777" w:rsidR="00532610" w:rsidRPr="00CF1791" w:rsidRDefault="00532610" w:rsidP="00EF1CD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color w:val="24292E"/>
          <w:kern w:val="0"/>
          <w:sz w:val="24"/>
          <w:szCs w:val="24"/>
        </w:rPr>
        <w:t>whois danielgorbe.com</w:t>
      </w:r>
    </w:p>
    <w:p w14:paraId="34D2CB3B" w14:textId="29CD5593" w:rsidR="00532610" w:rsidRPr="00CF1791" w:rsidRDefault="00532610" w:rsidP="0053261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DNS footprinting</w:t>
      </w:r>
      <w:r w:rsidR="00930CA9"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 xml:space="preserve">: </w:t>
      </w:r>
      <w:r w:rsidR="00930CA9" w:rsidRPr="00CF1791">
        <w:rPr>
          <w:rFonts w:ascii="Segoe UI" w:eastAsia="宋体" w:hAnsi="Segoe UI" w:cs="Segoe UI"/>
          <w:color w:val="24292E"/>
          <w:kern w:val="0"/>
          <w:szCs w:val="21"/>
        </w:rPr>
        <w:t>Reveal info about DNS zone data, including DNS domain names, computer names, IP address, and more.</w:t>
      </w:r>
    </w:p>
    <w:p w14:paraId="15CB6496" w14:textId="77777777" w:rsidR="00532610" w:rsidRPr="00CF1791" w:rsidRDefault="00532610" w:rsidP="005326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DNS record types:</w:t>
      </w:r>
    </w:p>
    <w:p w14:paraId="36DE9347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A: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Points to a host's IP address</w:t>
      </w:r>
    </w:p>
    <w:p w14:paraId="13C4DAE5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MX: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Points to a domain's mail server</w:t>
      </w:r>
    </w:p>
    <w:p w14:paraId="020E3D57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NS: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Points to a host's name server</w:t>
      </w:r>
    </w:p>
    <w:p w14:paraId="7753E448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CNAME: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Canonical naming allows aliases to a host</w:t>
      </w:r>
    </w:p>
    <w:p w14:paraId="68698868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SOA: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Indicate authority for domain</w:t>
      </w:r>
    </w:p>
    <w:p w14:paraId="33A2DE11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SRV: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Service records</w:t>
      </w:r>
    </w:p>
    <w:p w14:paraId="0A2DF551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PTR: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Maps IP address to a hostname</w:t>
      </w:r>
    </w:p>
    <w:p w14:paraId="2028CE50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RP: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Responsible person</w:t>
      </w:r>
    </w:p>
    <w:p w14:paraId="587F9B24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HINFO: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Host information record includes CPU type and OS</w:t>
      </w:r>
    </w:p>
    <w:p w14:paraId="326FAA3E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TXT: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Unstructured text records</w:t>
      </w:r>
    </w:p>
    <w:p w14:paraId="00E2D129" w14:textId="77777777" w:rsidR="00532610" w:rsidRPr="00CF1791" w:rsidRDefault="00532610" w:rsidP="005326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color w:val="24292E"/>
          <w:kern w:val="0"/>
          <w:sz w:val="24"/>
          <w:szCs w:val="24"/>
        </w:rPr>
        <w:t>Example on Linux:</w:t>
      </w:r>
    </w:p>
    <w:p w14:paraId="187ED40F" w14:textId="77777777" w:rsidR="00532610" w:rsidRPr="00CF1791" w:rsidRDefault="00532610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dig danielgorbe.com</w:t>
      </w:r>
    </w:p>
    <w:p w14:paraId="549A05D6" w14:textId="3EE083AF" w:rsidR="00532610" w:rsidRPr="00CF1791" w:rsidRDefault="00532610" w:rsidP="0053261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Traceroute</w:t>
      </w:r>
      <w:r w:rsidR="00930CA9" w:rsidRPr="00CF179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: </w:t>
      </w:r>
      <w:r w:rsidR="00930CA9" w:rsidRPr="00CF1791">
        <w:rPr>
          <w:rFonts w:ascii="Segoe UI" w:eastAsia="宋体" w:hAnsi="Segoe UI" w:cs="Segoe UI"/>
          <w:color w:val="24292E"/>
          <w:kern w:val="0"/>
          <w:szCs w:val="21"/>
        </w:rPr>
        <w:t>Work on the concept of ICMP protocol and use the TTL field in the header of ICMP packets to discover…</w:t>
      </w:r>
    </w:p>
    <w:p w14:paraId="33DEC589" w14:textId="77777777" w:rsidR="00532610" w:rsidRPr="00CF1791" w:rsidRDefault="00532610" w:rsidP="005326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color w:val="24292E"/>
          <w:kern w:val="0"/>
          <w:szCs w:val="21"/>
        </w:rPr>
        <w:lastRenderedPageBreak/>
        <w:t>Trace the path between you and your target computer.</w:t>
      </w:r>
    </w:p>
    <w:p w14:paraId="044CF263" w14:textId="7055709E" w:rsidR="00532610" w:rsidRPr="00CF1791" w:rsidRDefault="00532610" w:rsidP="0053261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Example</w:t>
      </w:r>
      <w:r w:rsidR="00930CA9"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</w:t>
      </w:r>
    </w:p>
    <w:p w14:paraId="706A569D" w14:textId="6550D1BE" w:rsidR="00930CA9" w:rsidRPr="00CF1791" w:rsidRDefault="00930CA9" w:rsidP="00930CA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On Windows: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tracert 216.239.39.10</w:t>
      </w:r>
    </w:p>
    <w:p w14:paraId="112876E2" w14:textId="3F328F57" w:rsidR="00EF1CDF" w:rsidRPr="00CF1791" w:rsidRDefault="00930CA9" w:rsidP="00EF1CD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On Linux: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tcptraceroute </w:t>
      </w:r>
      <w:hyperlink r:id="rId8" w:history="1">
        <w:r w:rsidRPr="00CF1791">
          <w:rPr>
            <w:rFonts w:ascii="Segoe UI" w:eastAsia="宋体" w:hAnsi="Segoe UI" w:cs="Segoe UI"/>
            <w:color w:val="24292E"/>
            <w:kern w:val="0"/>
            <w:szCs w:val="21"/>
          </w:rPr>
          <w:t>www.google.com/</w:t>
        </w:r>
      </w:hyperlink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traceroute </w:t>
      </w:r>
      <w:hyperlink r:id="rId9" w:history="1">
        <w:r w:rsidRPr="00CF1791">
          <w:rPr>
            <w:rFonts w:ascii="Segoe UI" w:eastAsia="宋体" w:hAnsi="Segoe UI" w:cs="Segoe UI"/>
            <w:color w:val="24292E"/>
            <w:kern w:val="0"/>
            <w:szCs w:val="21"/>
          </w:rPr>
          <w:t>www.google.com</w:t>
        </w:r>
      </w:hyperlink>
      <w:r w:rsidRPr="00CF1791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(UDP Traceroute)</w:t>
      </w:r>
    </w:p>
    <w:p w14:paraId="45BE5AB7" w14:textId="32CD72C4" w:rsidR="00EF1CDF" w:rsidRPr="00CF1791" w:rsidRDefault="00EF1CDF" w:rsidP="00EF1CD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Footprinting Tools</w:t>
      </w:r>
    </w:p>
    <w:p w14:paraId="0EB890FD" w14:textId="3D79B65C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Maltego: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Be used to determine the relationships and real world links between people, groups, orgs, websites…</w:t>
      </w:r>
    </w:p>
    <w:p w14:paraId="0155AFF5" w14:textId="529BC9E1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Recon-ng: </w:t>
      </w:r>
      <w:r w:rsidRPr="00CF1791">
        <w:rPr>
          <w:rFonts w:ascii="Segoe UI" w:eastAsia="宋体" w:hAnsi="Segoe UI" w:cs="Segoe UI"/>
          <w:color w:val="24292E"/>
          <w:kern w:val="0"/>
          <w:szCs w:val="21"/>
        </w:rPr>
        <w:t>A web reconnaissance framework with independent modules and database interaction</w:t>
      </w:r>
    </w:p>
    <w:p w14:paraId="3D9C9D65" w14:textId="2A9033CC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FOCA (Fingerprinting Organizations with Collected Archives):</w:t>
      </w:r>
      <w:r w:rsidRPr="00CF1791">
        <w:rPr>
          <w:rFonts w:ascii="Segoe UI" w:eastAsia="宋体" w:hAnsi="Segoe UI" w:cs="Segoe UI"/>
          <w:szCs w:val="21"/>
        </w:rPr>
        <w:t xml:space="preserve"> A tool used mainly to find metatada and hidden info in the document it scans.</w:t>
      </w:r>
    </w:p>
    <w:p w14:paraId="791FE0AA" w14:textId="3C423DA7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OSRFramework:</w:t>
      </w:r>
      <w:r w:rsidRPr="00CF1791">
        <w:rPr>
          <w:rFonts w:ascii="Segoe UI" w:eastAsia="宋体" w:hAnsi="Segoe UI" w:cs="Segoe UI"/>
          <w:szCs w:val="21"/>
        </w:rPr>
        <w:t xml:space="preserve"> Include applications related to username checking, DNS lookups, info leaks research, deep web search…</w:t>
      </w:r>
    </w:p>
    <w:p w14:paraId="54440A7B" w14:textId="13EC3E37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OSINT Framework:</w:t>
      </w:r>
      <w:r w:rsidRPr="00CF1791">
        <w:rPr>
          <w:rFonts w:ascii="Segoe UI" w:eastAsia="宋体" w:hAnsi="Segoe UI" w:cs="Segoe UI"/>
          <w:szCs w:val="21"/>
        </w:rPr>
        <w:t xml:space="preserve"> An open source intelligence gathering framework that is focused on gathering info from free tools or resources.</w:t>
      </w:r>
    </w:p>
    <w:p w14:paraId="691B8FA8" w14:textId="680B7205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Cs w:val="21"/>
        </w:rPr>
        <w:t>Recon-</w:t>
      </w:r>
      <w:r w:rsidRPr="00CF1791">
        <w:rPr>
          <w:rFonts w:ascii="Segoe UI" w:eastAsia="宋体" w:hAnsi="Segoe UI" w:cs="Segoe UI"/>
          <w:b/>
          <w:bCs/>
          <w:szCs w:val="21"/>
        </w:rPr>
        <w:t>Dog, BillCipher, theHarvester, Th3Inspector, Raccoon, Orb, PENTMENU</w:t>
      </w:r>
    </w:p>
    <w:p w14:paraId="1A222AC5" w14:textId="11464EA2" w:rsidR="00EF1CDF" w:rsidRPr="00CF1791" w:rsidRDefault="00EF1CDF" w:rsidP="00EF1CDF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CF179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Countermeasures</w:t>
      </w:r>
    </w:p>
    <w:p w14:paraId="51436A2D" w14:textId="45F101F0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szCs w:val="21"/>
        </w:rPr>
      </w:pPr>
      <w:r w:rsidRPr="00CF1791">
        <w:rPr>
          <w:rFonts w:ascii="Segoe UI" w:eastAsia="宋体" w:hAnsi="Segoe UI" w:cs="Segoe UI"/>
          <w:szCs w:val="21"/>
        </w:rPr>
        <w:t>Resctrict the employees’ access to …</w:t>
      </w:r>
    </w:p>
    <w:p w14:paraId="49E41E11" w14:textId="18BCB5D5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szCs w:val="21"/>
        </w:rPr>
      </w:pPr>
      <w:r w:rsidRPr="00CF1791">
        <w:rPr>
          <w:rFonts w:ascii="Segoe UI" w:eastAsia="宋体" w:hAnsi="Segoe UI" w:cs="Segoe UI"/>
          <w:szCs w:val="21"/>
        </w:rPr>
        <w:t>Configure web servers to avoid info leakage</w:t>
      </w:r>
    </w:p>
    <w:p w14:paraId="1A9860E8" w14:textId="1901B807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szCs w:val="21"/>
        </w:rPr>
      </w:pPr>
      <w:r w:rsidRPr="00CF1791">
        <w:rPr>
          <w:rFonts w:ascii="Segoe UI" w:eastAsia="宋体" w:hAnsi="Segoe UI" w:cs="Segoe UI"/>
          <w:szCs w:val="21"/>
        </w:rPr>
        <w:t>Educate employee to use pseudonyms on blogs, groups…</w:t>
      </w:r>
    </w:p>
    <w:p w14:paraId="71FD91F2" w14:textId="069AB2EA" w:rsidR="00EF1CDF" w:rsidRPr="00CF1791" w:rsidRDefault="00EF1CDF" w:rsidP="00EF1CDF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szCs w:val="21"/>
        </w:rPr>
      </w:pPr>
      <w:r w:rsidRPr="00CF1791">
        <w:rPr>
          <w:rFonts w:ascii="Segoe UI" w:eastAsia="宋体" w:hAnsi="Segoe UI" w:cs="Segoe UI"/>
          <w:szCs w:val="21"/>
        </w:rPr>
        <w:t>Limit amount of info published</w:t>
      </w:r>
    </w:p>
    <w:sectPr w:rsidR="00EF1CDF" w:rsidRPr="00CF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D43B4" w14:textId="77777777" w:rsidR="009C2343" w:rsidRDefault="009C2343" w:rsidP="00532610">
      <w:r>
        <w:separator/>
      </w:r>
    </w:p>
  </w:endnote>
  <w:endnote w:type="continuationSeparator" w:id="0">
    <w:p w14:paraId="58D2DB87" w14:textId="77777777" w:rsidR="009C2343" w:rsidRDefault="009C2343" w:rsidP="0053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C9663" w14:textId="77777777" w:rsidR="009C2343" w:rsidRDefault="009C2343" w:rsidP="00532610">
      <w:r>
        <w:separator/>
      </w:r>
    </w:p>
  </w:footnote>
  <w:footnote w:type="continuationSeparator" w:id="0">
    <w:p w14:paraId="24455323" w14:textId="77777777" w:rsidR="009C2343" w:rsidRDefault="009C2343" w:rsidP="00532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4484"/>
    <w:multiLevelType w:val="multilevel"/>
    <w:tmpl w:val="68DC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7A5"/>
    <w:multiLevelType w:val="multilevel"/>
    <w:tmpl w:val="4E1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163F"/>
    <w:multiLevelType w:val="multilevel"/>
    <w:tmpl w:val="618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D021F"/>
    <w:multiLevelType w:val="multilevel"/>
    <w:tmpl w:val="3CF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64F06"/>
    <w:multiLevelType w:val="multilevel"/>
    <w:tmpl w:val="A4F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84"/>
    <w:rsid w:val="00063683"/>
    <w:rsid w:val="00081CF6"/>
    <w:rsid w:val="00290D97"/>
    <w:rsid w:val="00295784"/>
    <w:rsid w:val="00466128"/>
    <w:rsid w:val="00532610"/>
    <w:rsid w:val="00930CA9"/>
    <w:rsid w:val="009B592E"/>
    <w:rsid w:val="009C2343"/>
    <w:rsid w:val="00AA0A36"/>
    <w:rsid w:val="00B172FC"/>
    <w:rsid w:val="00CF1791"/>
    <w:rsid w:val="00DA5E94"/>
    <w:rsid w:val="00E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ADE7F"/>
  <w15:chartTrackingRefBased/>
  <w15:docId w15:val="{3DDEFF7A-6990-4B4F-B308-38F8BA59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326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26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2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261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32610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2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0"/>
    <w:rPr>
      <w:b/>
      <w:bCs/>
    </w:rPr>
  </w:style>
  <w:style w:type="character" w:styleId="Hyperlink">
    <w:name w:val="Hyperlink"/>
    <w:basedOn w:val="DefaultParagraphFont"/>
    <w:uiPriority w:val="99"/>
    <w:unhideWhenUsed/>
    <w:rsid w:val="005326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2610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10"/>
    <w:rPr>
      <w:rFonts w:ascii="宋体" w:eastAsia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B5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5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eli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8</cp:revision>
  <dcterms:created xsi:type="dcterms:W3CDTF">2021-02-19T18:48:00Z</dcterms:created>
  <dcterms:modified xsi:type="dcterms:W3CDTF">2021-02-26T16:23:00Z</dcterms:modified>
</cp:coreProperties>
</file>