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10F78" w14:textId="77777777" w:rsidR="00505D2B" w:rsidRDefault="00505D2B">
      <w:pPr>
        <w:pStyle w:val="a3"/>
        <w:ind w:left="0"/>
        <w:rPr>
          <w:rFonts w:ascii="Times New Roman" w:hint="eastAsia"/>
          <w:sz w:val="40"/>
        </w:rPr>
      </w:pPr>
    </w:p>
    <w:p w14:paraId="0DEB59AB" w14:textId="77777777" w:rsidR="00505D2B" w:rsidRDefault="00505D2B">
      <w:pPr>
        <w:pStyle w:val="a3"/>
        <w:ind w:left="0"/>
        <w:rPr>
          <w:rFonts w:ascii="Times New Roman" w:hint="eastAsia"/>
          <w:sz w:val="40"/>
        </w:rPr>
      </w:pPr>
    </w:p>
    <w:p w14:paraId="18DBBE54" w14:textId="77777777" w:rsidR="00505D2B" w:rsidRDefault="00505D2B">
      <w:pPr>
        <w:pStyle w:val="a3"/>
        <w:ind w:left="0"/>
        <w:rPr>
          <w:rFonts w:ascii="Times New Roman" w:hint="eastAsia"/>
          <w:sz w:val="40"/>
        </w:rPr>
      </w:pPr>
    </w:p>
    <w:p w14:paraId="412161C0" w14:textId="77777777" w:rsidR="00505D2B" w:rsidRDefault="00505D2B">
      <w:pPr>
        <w:pStyle w:val="a3"/>
        <w:spacing w:before="2"/>
        <w:ind w:left="0"/>
        <w:rPr>
          <w:rFonts w:ascii="Times New Roman" w:hint="eastAsia"/>
          <w:sz w:val="39"/>
        </w:rPr>
      </w:pPr>
    </w:p>
    <w:p w14:paraId="38AFD64C" w14:textId="77777777" w:rsidR="00505D2B" w:rsidRDefault="00000000">
      <w:pPr>
        <w:pStyle w:val="1"/>
      </w:pPr>
      <w:r>
        <w:rPr>
          <w:spacing w:val="-7"/>
        </w:rPr>
        <w:t>个人优势</w:t>
      </w:r>
    </w:p>
    <w:p w14:paraId="4CBCE964" w14:textId="77777777" w:rsidR="00505D2B" w:rsidRDefault="00000000">
      <w:pPr>
        <w:pStyle w:val="a4"/>
      </w:pPr>
      <w:r>
        <w:rPr>
          <w:b w:val="0"/>
        </w:rPr>
        <w:br w:type="column"/>
      </w:r>
      <w:r>
        <w:rPr>
          <w:spacing w:val="-6"/>
        </w:rPr>
        <w:t>UnrealEngine</w:t>
      </w:r>
      <w:r>
        <w:rPr>
          <w:spacing w:val="-8"/>
        </w:rPr>
        <w:t>工程师</w:t>
      </w:r>
    </w:p>
    <w:p w14:paraId="06527B9F" w14:textId="77777777" w:rsidR="00505D2B" w:rsidRDefault="00000000">
      <w:pPr>
        <w:pStyle w:val="a3"/>
        <w:spacing w:before="114" w:line="345" w:lineRule="auto"/>
        <w:ind w:left="162" w:right="3696"/>
        <w:jc w:val="center"/>
        <w:rPr>
          <w:rFonts w:hint="eastAsia"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ABCECF2" wp14:editId="1CDAF302">
            <wp:simplePos x="0" y="0"/>
            <wp:positionH relativeFrom="page">
              <wp:posOffset>6334125</wp:posOffset>
            </wp:positionH>
            <wp:positionV relativeFrom="paragraph">
              <wp:posOffset>-445134</wp:posOffset>
            </wp:positionV>
            <wp:extent cx="923924" cy="9239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3924" cy="92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w w:val="110"/>
        </w:rPr>
        <w:t>男</w:t>
      </w:r>
      <w:r>
        <w:rPr>
          <w:color w:val="333333"/>
          <w:spacing w:val="-35"/>
          <w:w w:val="110"/>
        </w:rPr>
        <w:t xml:space="preserve"> </w:t>
      </w:r>
      <w:r>
        <w:rPr>
          <w:color w:val="333333"/>
          <w:w w:val="75"/>
        </w:rPr>
        <w:t>|</w:t>
      </w:r>
      <w:r>
        <w:rPr>
          <w:color w:val="333333"/>
          <w:spacing w:val="-2"/>
          <w:w w:val="75"/>
        </w:rPr>
        <w:t xml:space="preserve"> </w:t>
      </w:r>
      <w:r>
        <w:rPr>
          <w:color w:val="333333"/>
          <w:w w:val="110"/>
        </w:rPr>
        <w:t>年龄：23岁</w:t>
      </w:r>
      <w:r>
        <w:rPr>
          <w:color w:val="333333"/>
          <w:spacing w:val="-35"/>
          <w:w w:val="110"/>
        </w:rPr>
        <w:t xml:space="preserve"> </w:t>
      </w:r>
      <w:r>
        <w:rPr>
          <w:color w:val="333333"/>
          <w:w w:val="75"/>
        </w:rPr>
        <w:t>|</w:t>
      </w:r>
      <w:r>
        <w:rPr>
          <w:color w:val="333333"/>
          <w:spacing w:val="-6"/>
          <w:w w:val="75"/>
        </w:rPr>
        <w:t xml:space="preserve"> </w:t>
      </w:r>
      <w:r>
        <w:rPr>
          <w:noProof/>
          <w:color w:val="333333"/>
          <w:spacing w:val="-48"/>
          <w:position w:val="-5"/>
        </w:rPr>
        <w:drawing>
          <wp:inline distT="0" distB="0" distL="0" distR="0" wp14:anchorId="16A94735" wp14:editId="771D678F">
            <wp:extent cx="152399" cy="1523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w w:val="110"/>
        </w:rPr>
        <w:t>15073025868</w:t>
      </w:r>
      <w:r>
        <w:rPr>
          <w:color w:val="333333"/>
          <w:spacing w:val="-35"/>
          <w:w w:val="110"/>
        </w:rPr>
        <w:t xml:space="preserve"> </w:t>
      </w:r>
      <w:r>
        <w:rPr>
          <w:color w:val="333333"/>
          <w:w w:val="75"/>
        </w:rPr>
        <w:t xml:space="preserve">| </w:t>
      </w:r>
      <w:r>
        <w:rPr>
          <w:noProof/>
          <w:color w:val="333333"/>
          <w:spacing w:val="-43"/>
          <w:position w:val="-5"/>
        </w:rPr>
        <w:drawing>
          <wp:inline distT="0" distB="0" distL="0" distR="0" wp14:anchorId="3E1AD8B4" wp14:editId="26F83FB1">
            <wp:extent cx="152399" cy="1523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color w:val="333333"/>
          <w:spacing w:val="40"/>
          <w:w w:val="110"/>
        </w:rPr>
        <w:t xml:space="preserve">  </w:t>
      </w:r>
      <w:hyperlink r:id="rId8">
        <w:r>
          <w:rPr>
            <w:color w:val="333333"/>
            <w:w w:val="110"/>
          </w:rPr>
          <w:t>an15073025868@163.com</w:t>
        </w:r>
      </w:hyperlink>
      <w:r>
        <w:rPr>
          <w:color w:val="333333"/>
          <w:w w:val="110"/>
        </w:rPr>
        <w:t xml:space="preserve"> </w:t>
      </w:r>
      <w:r>
        <w:rPr>
          <w:color w:val="333333"/>
          <w:w w:val="105"/>
        </w:rPr>
        <w:t>3</w:t>
      </w:r>
      <w:r>
        <w:rPr>
          <w:color w:val="333333"/>
          <w:spacing w:val="-8"/>
          <w:w w:val="105"/>
        </w:rPr>
        <w:t xml:space="preserve">年工作经验 </w:t>
      </w:r>
      <w:r>
        <w:rPr>
          <w:color w:val="333333"/>
          <w:w w:val="75"/>
        </w:rPr>
        <w:t>|</w:t>
      </w:r>
      <w:r>
        <w:rPr>
          <w:color w:val="333333"/>
          <w:spacing w:val="-20"/>
          <w:w w:val="75"/>
        </w:rPr>
        <w:t xml:space="preserve"> </w:t>
      </w:r>
      <w:r>
        <w:rPr>
          <w:color w:val="333333"/>
          <w:w w:val="105"/>
        </w:rPr>
        <w:t>求职意向：UE4</w:t>
      </w:r>
      <w:r>
        <w:rPr>
          <w:color w:val="333333"/>
          <w:spacing w:val="-48"/>
          <w:w w:val="105"/>
        </w:rPr>
        <w:t xml:space="preserve"> </w:t>
      </w:r>
      <w:r>
        <w:rPr>
          <w:color w:val="333333"/>
          <w:w w:val="75"/>
        </w:rPr>
        <w:t>|</w:t>
      </w:r>
      <w:r>
        <w:rPr>
          <w:color w:val="333333"/>
          <w:spacing w:val="-20"/>
          <w:w w:val="75"/>
        </w:rPr>
        <w:t xml:space="preserve"> </w:t>
      </w:r>
      <w:r>
        <w:rPr>
          <w:color w:val="333333"/>
          <w:w w:val="105"/>
        </w:rPr>
        <w:t>期望薪资：11-22K</w:t>
      </w:r>
      <w:r>
        <w:rPr>
          <w:color w:val="333333"/>
          <w:spacing w:val="-48"/>
          <w:w w:val="105"/>
        </w:rPr>
        <w:t xml:space="preserve"> </w:t>
      </w:r>
      <w:r>
        <w:rPr>
          <w:color w:val="333333"/>
          <w:w w:val="75"/>
        </w:rPr>
        <w:t>|</w:t>
      </w:r>
      <w:r>
        <w:rPr>
          <w:color w:val="333333"/>
          <w:spacing w:val="-20"/>
          <w:w w:val="75"/>
        </w:rPr>
        <w:t xml:space="preserve"> </w:t>
      </w:r>
      <w:r>
        <w:rPr>
          <w:color w:val="333333"/>
          <w:w w:val="105"/>
        </w:rPr>
        <w:t>期望城市：深圳</w:t>
      </w:r>
    </w:p>
    <w:p w14:paraId="255D3185" w14:textId="77777777" w:rsidR="00505D2B" w:rsidRDefault="00505D2B">
      <w:pPr>
        <w:spacing w:line="345" w:lineRule="auto"/>
        <w:jc w:val="center"/>
        <w:rPr>
          <w:rFonts w:hint="eastAsia"/>
        </w:rPr>
        <w:sectPr w:rsidR="00505D2B">
          <w:type w:val="continuous"/>
          <w:pgSz w:w="11920" w:h="16840"/>
          <w:pgMar w:top="380" w:right="320" w:bottom="280" w:left="320" w:header="720" w:footer="720" w:gutter="0"/>
          <w:cols w:num="2" w:space="720" w:equalWidth="0">
            <w:col w:w="1381" w:space="91"/>
            <w:col w:w="9808"/>
          </w:cols>
        </w:sectPr>
      </w:pPr>
    </w:p>
    <w:p w14:paraId="03417BFC" w14:textId="77777777" w:rsidR="00505D2B" w:rsidRDefault="00505D2B">
      <w:pPr>
        <w:pStyle w:val="a3"/>
        <w:spacing w:before="2"/>
        <w:ind w:left="0"/>
        <w:rPr>
          <w:rFonts w:hint="eastAsia"/>
          <w:sz w:val="4"/>
        </w:rPr>
      </w:pPr>
    </w:p>
    <w:p w14:paraId="023E1CA9" w14:textId="77777777" w:rsidR="00505D2B" w:rsidRDefault="00000000">
      <w:pPr>
        <w:pStyle w:val="a3"/>
        <w:spacing w:line="20" w:lineRule="exact"/>
        <w:ind w:left="160"/>
        <w:rPr>
          <w:rFonts w:hint="eastAsia"/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B03C06" wp14:editId="2FFB7A0A">
                <wp:extent cx="6953250" cy="952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3250" cy="9525"/>
                          <a:chOff x="0" y="0"/>
                          <a:chExt cx="695325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53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9525">
                                <a:moveTo>
                                  <a:pt x="69532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953249" y="0"/>
                                </a:lnTo>
                                <a:lnTo>
                                  <a:pt x="69532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29F3FD" id="Group 4" o:spid="_x0000_s1026" style="width:547.5pt;height:.75pt;mso-position-horizontal-relative:char;mso-position-vertical-relative:line" coordsize="6953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">
                <v:shape id="Graphic 5" o:spid="_x0000_s1027" style="position:absolute;width:69532;height:95;visibility:visible;mso-wrap-style:square;v-text-anchor:top" coordsize="6953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" path="m6953249,9524l,9524,,,6953249,r,9524xe" fillcolor="#ccc" stroked="f">
                  <v:path arrowok="t"/>
                </v:shape>
                <w10:anchorlock/>
              </v:group>
            </w:pict>
          </mc:Fallback>
        </mc:AlternateContent>
      </w:r>
    </w:p>
    <w:p w14:paraId="23DE3606" w14:textId="77777777" w:rsidR="00505D2B" w:rsidRDefault="00505D2B">
      <w:pPr>
        <w:pStyle w:val="a3"/>
        <w:spacing w:before="3"/>
        <w:ind w:left="0"/>
        <w:rPr>
          <w:rFonts w:hint="eastAsia"/>
          <w:sz w:val="6"/>
        </w:rPr>
      </w:pPr>
    </w:p>
    <w:p w14:paraId="1ECB3841" w14:textId="77777777" w:rsidR="00505D2B" w:rsidRDefault="00000000">
      <w:pPr>
        <w:pStyle w:val="a3"/>
        <w:spacing w:before="115" w:line="355" w:lineRule="auto"/>
        <w:ind w:right="6851"/>
        <w:rPr>
          <w:rFonts w:hint="eastAsia"/>
          <w:lang w:eastAsia="zh-CN"/>
        </w:rPr>
      </w:pPr>
      <w:r>
        <w:rPr>
          <w:color w:val="333333"/>
          <w:spacing w:val="-2"/>
          <w:lang w:eastAsia="zh-CN"/>
        </w:rPr>
        <w:t>熟悉虚幻引擎各个模块,常用</w:t>
      </w:r>
      <w:r>
        <w:rPr>
          <w:color w:val="333333"/>
          <w:spacing w:val="-2"/>
          <w:w w:val="135"/>
          <w:lang w:eastAsia="zh-CN"/>
        </w:rPr>
        <w:t>DCC</w:t>
      </w:r>
      <w:r>
        <w:rPr>
          <w:color w:val="333333"/>
          <w:spacing w:val="-2"/>
          <w:lang w:eastAsia="zh-CN"/>
        </w:rPr>
        <w:t xml:space="preserve">软件资产导出流程 </w:t>
      </w:r>
      <w:r>
        <w:rPr>
          <w:color w:val="333333"/>
          <w:spacing w:val="-4"/>
          <w:w w:val="135"/>
          <w:lang w:eastAsia="zh-CN"/>
        </w:rPr>
        <w:t>UMG</w:t>
      </w:r>
      <w:r>
        <w:rPr>
          <w:color w:val="333333"/>
          <w:spacing w:val="-4"/>
          <w:lang w:eastAsia="zh-CN"/>
        </w:rPr>
        <w:t>还原</w:t>
      </w:r>
    </w:p>
    <w:p w14:paraId="7539CAA9" w14:textId="77777777" w:rsidR="00505D2B" w:rsidRDefault="00000000">
      <w:pPr>
        <w:pStyle w:val="a3"/>
        <w:spacing w:line="243" w:lineRule="exact"/>
        <w:rPr>
          <w:rFonts w:hint="eastAsia"/>
          <w:lang w:eastAsia="zh-CN"/>
        </w:rPr>
      </w:pPr>
      <w:r>
        <w:rPr>
          <w:color w:val="333333"/>
          <w:spacing w:val="-2"/>
          <w:lang w:eastAsia="zh-CN"/>
        </w:rPr>
        <w:t>UI</w:t>
      </w:r>
      <w:r>
        <w:rPr>
          <w:color w:val="333333"/>
          <w:spacing w:val="-4"/>
          <w:lang w:eastAsia="zh-CN"/>
        </w:rPr>
        <w:t>材质动效制作</w:t>
      </w:r>
    </w:p>
    <w:p w14:paraId="4520A650" w14:textId="77777777" w:rsidR="00505D2B" w:rsidRDefault="00000000">
      <w:pPr>
        <w:pStyle w:val="a3"/>
        <w:spacing w:before="116" w:line="355" w:lineRule="auto"/>
        <w:ind w:right="9030"/>
        <w:rPr>
          <w:rFonts w:hint="eastAsia"/>
          <w:lang w:eastAsia="zh-CN"/>
        </w:rPr>
      </w:pPr>
      <w:r>
        <w:rPr>
          <w:color w:val="333333"/>
          <w:spacing w:val="-2"/>
          <w:lang w:eastAsia="zh-CN"/>
        </w:rPr>
        <w:t xml:space="preserve">蓝图编辑器工具编写 Niagara自定义模组编写 </w:t>
      </w:r>
      <w:r>
        <w:rPr>
          <w:color w:val="333333"/>
          <w:spacing w:val="-6"/>
          <w:lang w:eastAsia="zh-CN"/>
        </w:rPr>
        <w:t>### 核心技能</w:t>
      </w:r>
    </w:p>
    <w:p w14:paraId="10991AB7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spacing w:before="0" w:line="243" w:lineRule="exact"/>
        <w:ind w:left="294" w:hanging="135"/>
        <w:rPr>
          <w:rFonts w:hint="eastAsia"/>
          <w:sz w:val="19"/>
        </w:rPr>
      </w:pPr>
      <w:r>
        <w:rPr>
          <w:color w:val="333333"/>
          <w:w w:val="75"/>
          <w:sz w:val="19"/>
        </w:rPr>
        <w:t>[[</w:t>
      </w:r>
      <w:r>
        <w:rPr>
          <w:color w:val="333333"/>
          <w:w w:val="95"/>
          <w:sz w:val="19"/>
        </w:rPr>
        <w:t>核心技能/编辑器工具/UE编辑器</w:t>
      </w:r>
      <w:r>
        <w:rPr>
          <w:color w:val="333333"/>
          <w:w w:val="75"/>
          <w:sz w:val="19"/>
        </w:rPr>
        <w:t>|</w:t>
      </w:r>
      <w:r>
        <w:rPr>
          <w:color w:val="333333"/>
          <w:w w:val="95"/>
          <w:sz w:val="19"/>
        </w:rPr>
        <w:t>编辑器工具</w:t>
      </w:r>
      <w:r>
        <w:rPr>
          <w:color w:val="333333"/>
          <w:w w:val="75"/>
          <w:sz w:val="19"/>
        </w:rPr>
        <w:t>]]</w:t>
      </w:r>
      <w:r>
        <w:rPr>
          <w:color w:val="333333"/>
          <w:spacing w:val="59"/>
          <w:w w:val="150"/>
          <w:sz w:val="19"/>
        </w:rPr>
        <w:t xml:space="preserve"> </w:t>
      </w:r>
      <w:r>
        <w:rPr>
          <w:color w:val="333333"/>
          <w:w w:val="95"/>
          <w:sz w:val="19"/>
        </w:rPr>
        <w:t>-</w:t>
      </w:r>
      <w:r>
        <w:rPr>
          <w:color w:val="333333"/>
          <w:spacing w:val="60"/>
          <w:w w:val="150"/>
          <w:sz w:val="19"/>
        </w:rPr>
        <w:t xml:space="preserve"> </w:t>
      </w:r>
      <w:r>
        <w:rPr>
          <w:color w:val="333333"/>
          <w:spacing w:val="-1"/>
          <w:w w:val="95"/>
          <w:sz w:val="19"/>
        </w:rPr>
        <w:t>编辑器插件开发、工具编排、编辑器架构</w:t>
      </w:r>
    </w:p>
    <w:p w14:paraId="5CA2952D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ind w:left="294" w:hanging="135"/>
        <w:rPr>
          <w:rFonts w:hint="eastAsia"/>
          <w:sz w:val="19"/>
        </w:rPr>
      </w:pPr>
      <w:r>
        <w:rPr>
          <w:color w:val="333333"/>
          <w:w w:val="90"/>
          <w:sz w:val="19"/>
        </w:rPr>
        <w:t>[[</w:t>
      </w:r>
      <w:r>
        <w:rPr>
          <w:color w:val="333333"/>
          <w:sz w:val="19"/>
        </w:rPr>
        <w:t>核心技能/蓝图UI/蓝图开发</w:t>
      </w:r>
      <w:r>
        <w:rPr>
          <w:color w:val="333333"/>
          <w:w w:val="75"/>
          <w:sz w:val="19"/>
        </w:rPr>
        <w:t>|</w:t>
      </w:r>
      <w:r>
        <w:rPr>
          <w:color w:val="333333"/>
          <w:spacing w:val="-11"/>
          <w:sz w:val="19"/>
        </w:rPr>
        <w:t xml:space="preserve">蓝图 </w:t>
      </w:r>
      <w:r>
        <w:rPr>
          <w:color w:val="333333"/>
          <w:w w:val="90"/>
          <w:sz w:val="19"/>
        </w:rPr>
        <w:t>UI</w:t>
      </w:r>
      <w:r>
        <w:rPr>
          <w:color w:val="333333"/>
          <w:spacing w:val="-7"/>
          <w:w w:val="90"/>
          <w:sz w:val="19"/>
        </w:rPr>
        <w:t xml:space="preserve">]] </w:t>
      </w:r>
      <w:r>
        <w:rPr>
          <w:color w:val="333333"/>
          <w:spacing w:val="-15"/>
          <w:sz w:val="19"/>
        </w:rPr>
        <w:t xml:space="preserve">- </w:t>
      </w:r>
      <w:r>
        <w:rPr>
          <w:color w:val="333333"/>
          <w:sz w:val="19"/>
        </w:rPr>
        <w:t>UMG</w:t>
      </w:r>
      <w:r>
        <w:rPr>
          <w:color w:val="333333"/>
          <w:spacing w:val="-9"/>
          <w:sz w:val="19"/>
        </w:rPr>
        <w:t xml:space="preserve"> 基础、</w:t>
      </w:r>
      <w:r>
        <w:rPr>
          <w:color w:val="333333"/>
          <w:sz w:val="19"/>
        </w:rPr>
        <w:t>UI</w:t>
      </w:r>
      <w:r>
        <w:rPr>
          <w:color w:val="333333"/>
          <w:spacing w:val="-6"/>
          <w:sz w:val="19"/>
        </w:rPr>
        <w:t xml:space="preserve"> 材质制作、蓝图模板开发、</w:t>
      </w:r>
      <w:r>
        <w:rPr>
          <w:color w:val="333333"/>
          <w:sz w:val="19"/>
        </w:rPr>
        <w:t>Unlua、LyraUI架构、UI</w:t>
      </w:r>
      <w:r>
        <w:rPr>
          <w:color w:val="333333"/>
          <w:spacing w:val="-3"/>
          <w:sz w:val="19"/>
        </w:rPr>
        <w:t>性能优化</w:t>
      </w:r>
    </w:p>
    <w:p w14:paraId="6441D01D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spacing w:line="355" w:lineRule="auto"/>
        <w:ind w:left="159" w:right="218" w:firstLine="0"/>
        <w:rPr>
          <w:rFonts w:hint="eastAsia"/>
          <w:sz w:val="19"/>
        </w:rPr>
      </w:pPr>
      <w:r>
        <w:rPr>
          <w:color w:val="333333"/>
          <w:spacing w:val="-2"/>
          <w:sz w:val="19"/>
        </w:rPr>
        <w:t xml:space="preserve">[[材质]]-高性能PBR模拟、材质实例性能优化、_PivotPainter材质、VAT动画材质、摩尔纹材质优化、半透明材质优化、Substra </w:t>
      </w:r>
      <w:r>
        <w:rPr>
          <w:color w:val="333333"/>
          <w:spacing w:val="-2"/>
          <w:w w:val="105"/>
          <w:sz w:val="19"/>
        </w:rPr>
        <w:t>te、SDF</w:t>
      </w:r>
    </w:p>
    <w:p w14:paraId="4BD9D089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spacing w:before="0" w:line="355" w:lineRule="auto"/>
        <w:ind w:left="159" w:right="183" w:firstLine="0"/>
        <w:rPr>
          <w:rFonts w:hint="eastAsia"/>
          <w:sz w:val="19"/>
        </w:rPr>
      </w:pPr>
      <w:r>
        <w:rPr>
          <w:color w:val="333333"/>
          <w:sz w:val="19"/>
        </w:rPr>
        <w:t>[[Niagara]]-距离场动态、物理风场、毛发模拟、昆虫/鸟类/鱼集群运动模拟、环境飞溅物、屏幕空间视差、数据通道(Data</w:t>
      </w:r>
      <w:r>
        <w:rPr>
          <w:color w:val="333333"/>
          <w:spacing w:val="-36"/>
          <w:sz w:val="19"/>
        </w:rPr>
        <w:t xml:space="preserve"> </w:t>
      </w:r>
      <w:r>
        <w:rPr>
          <w:color w:val="333333"/>
          <w:sz w:val="19"/>
        </w:rPr>
        <w:t xml:space="preserve">Cha </w:t>
      </w:r>
      <w:r>
        <w:rPr>
          <w:color w:val="333333"/>
          <w:spacing w:val="-2"/>
          <w:sz w:val="19"/>
        </w:rPr>
        <w:t>nnels)、布料</w:t>
      </w:r>
    </w:p>
    <w:p w14:paraId="7E21F61A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spacing w:before="0" w:line="355" w:lineRule="auto"/>
        <w:ind w:left="159" w:right="238" w:firstLine="0"/>
        <w:rPr>
          <w:rFonts w:hint="eastAsia"/>
          <w:sz w:val="19"/>
        </w:rPr>
      </w:pPr>
      <w:r>
        <w:rPr>
          <w:color w:val="333333"/>
          <w:w w:val="60"/>
          <w:sz w:val="19"/>
        </w:rPr>
        <w:t>[[</w:t>
      </w:r>
      <w:r>
        <w:rPr>
          <w:color w:val="333333"/>
          <w:w w:val="143"/>
          <w:sz w:val="19"/>
        </w:rPr>
        <w:t>U</w:t>
      </w:r>
      <w:r>
        <w:rPr>
          <w:color w:val="333333"/>
          <w:w w:val="114"/>
          <w:sz w:val="19"/>
        </w:rPr>
        <w:t>E</w:t>
      </w:r>
      <w:r>
        <w:rPr>
          <w:color w:val="333333"/>
          <w:w w:val="122"/>
          <w:sz w:val="19"/>
        </w:rPr>
        <w:t>C</w:t>
      </w:r>
      <w:r>
        <w:rPr>
          <w:color w:val="333333"/>
          <w:w w:val="113"/>
          <w:sz w:val="19"/>
        </w:rPr>
        <w:t>++</w:t>
      </w:r>
      <w:r>
        <w:rPr>
          <w:color w:val="333333"/>
          <w:w w:val="60"/>
          <w:sz w:val="19"/>
        </w:rPr>
        <w:t>]]</w:t>
      </w:r>
      <w:r>
        <w:rPr>
          <w:color w:val="333333"/>
          <w:w w:val="90"/>
          <w:sz w:val="19"/>
        </w:rPr>
        <w:t>-</w:t>
      </w:r>
      <w:r>
        <w:rPr>
          <w:color w:val="333333"/>
          <w:sz w:val="19"/>
        </w:rPr>
        <w:t>反射系统、</w:t>
      </w:r>
      <w:r>
        <w:rPr>
          <w:color w:val="333333"/>
          <w:w w:val="140"/>
          <w:sz w:val="19"/>
        </w:rPr>
        <w:t>G</w:t>
      </w:r>
      <w:r>
        <w:rPr>
          <w:color w:val="333333"/>
          <w:w w:val="125"/>
          <w:sz w:val="19"/>
        </w:rPr>
        <w:t>a</w:t>
      </w:r>
      <w:r>
        <w:rPr>
          <w:color w:val="333333"/>
          <w:w w:val="189"/>
          <w:sz w:val="19"/>
        </w:rPr>
        <w:t>m</w:t>
      </w:r>
      <w:r>
        <w:rPr>
          <w:color w:val="333333"/>
          <w:w w:val="118"/>
          <w:sz w:val="19"/>
        </w:rPr>
        <w:t>e</w:t>
      </w:r>
      <w:r>
        <w:rPr>
          <w:color w:val="333333"/>
          <w:w w:val="108"/>
          <w:sz w:val="19"/>
        </w:rPr>
        <w:t>F</w:t>
      </w:r>
      <w:r>
        <w:rPr>
          <w:color w:val="333333"/>
          <w:w w:val="118"/>
          <w:sz w:val="19"/>
        </w:rPr>
        <w:t>e</w:t>
      </w:r>
      <w:r>
        <w:rPr>
          <w:color w:val="333333"/>
          <w:w w:val="125"/>
          <w:sz w:val="19"/>
        </w:rPr>
        <w:t>a</w:t>
      </w:r>
      <w:r>
        <w:rPr>
          <w:color w:val="333333"/>
          <w:w w:val="69"/>
          <w:sz w:val="19"/>
        </w:rPr>
        <w:t>t</w:t>
      </w:r>
      <w:r>
        <w:rPr>
          <w:color w:val="333333"/>
          <w:w w:val="77"/>
          <w:sz w:val="19"/>
        </w:rPr>
        <w:t>r</w:t>
      </w:r>
      <w:r>
        <w:rPr>
          <w:color w:val="333333"/>
          <w:w w:val="125"/>
          <w:sz w:val="19"/>
        </w:rPr>
        <w:t>u</w:t>
      </w:r>
      <w:r>
        <w:rPr>
          <w:color w:val="333333"/>
          <w:w w:val="118"/>
          <w:sz w:val="19"/>
        </w:rPr>
        <w:t>e</w:t>
      </w:r>
      <w:r>
        <w:rPr>
          <w:color w:val="333333"/>
          <w:w w:val="98"/>
          <w:sz w:val="19"/>
        </w:rPr>
        <w:t>s</w:t>
      </w:r>
      <w:r>
        <w:rPr>
          <w:color w:val="333333"/>
          <w:sz w:val="19"/>
        </w:rPr>
        <w:t>、</w:t>
      </w:r>
      <w:r>
        <w:rPr>
          <w:color w:val="333333"/>
          <w:w w:val="140"/>
          <w:sz w:val="19"/>
        </w:rPr>
        <w:t>G</w:t>
      </w:r>
      <w:r>
        <w:rPr>
          <w:color w:val="333333"/>
          <w:w w:val="136"/>
          <w:sz w:val="19"/>
        </w:rPr>
        <w:t>A</w:t>
      </w:r>
      <w:r>
        <w:rPr>
          <w:color w:val="333333"/>
          <w:w w:val="116"/>
          <w:sz w:val="19"/>
        </w:rPr>
        <w:t>S</w:t>
      </w:r>
      <w:r>
        <w:rPr>
          <w:color w:val="333333"/>
          <w:sz w:val="19"/>
        </w:rPr>
        <w:t>、</w:t>
      </w:r>
      <w:r>
        <w:rPr>
          <w:color w:val="333333"/>
          <w:w w:val="140"/>
          <w:sz w:val="19"/>
        </w:rPr>
        <w:t>G</w:t>
      </w:r>
      <w:r>
        <w:rPr>
          <w:color w:val="333333"/>
          <w:w w:val="125"/>
          <w:sz w:val="19"/>
        </w:rPr>
        <w:t>a</w:t>
      </w:r>
      <w:r>
        <w:rPr>
          <w:color w:val="333333"/>
          <w:w w:val="189"/>
          <w:sz w:val="19"/>
        </w:rPr>
        <w:t>m</w:t>
      </w:r>
      <w:r>
        <w:rPr>
          <w:color w:val="333333"/>
          <w:w w:val="118"/>
          <w:sz w:val="19"/>
        </w:rPr>
        <w:t>e</w:t>
      </w:r>
      <w:r>
        <w:rPr>
          <w:color w:val="333333"/>
          <w:w w:val="130"/>
          <w:sz w:val="19"/>
        </w:rPr>
        <w:t>p</w:t>
      </w:r>
      <w:r>
        <w:rPr>
          <w:color w:val="333333"/>
          <w:w w:val="58"/>
          <w:sz w:val="19"/>
        </w:rPr>
        <w:t>l</w:t>
      </w:r>
      <w:r>
        <w:rPr>
          <w:color w:val="333333"/>
          <w:spacing w:val="-2"/>
          <w:w w:val="125"/>
          <w:sz w:val="19"/>
        </w:rPr>
        <w:t>a</w:t>
      </w:r>
      <w:r>
        <w:rPr>
          <w:color w:val="333333"/>
          <w:w w:val="108"/>
          <w:sz w:val="19"/>
        </w:rPr>
        <w:t>y</w:t>
      </w:r>
      <w:r>
        <w:rPr>
          <w:color w:val="333333"/>
          <w:sz w:val="19"/>
        </w:rPr>
        <w:t>、</w:t>
      </w:r>
      <w:r>
        <w:rPr>
          <w:color w:val="333333"/>
          <w:w w:val="114"/>
          <w:sz w:val="19"/>
        </w:rPr>
        <w:t>E</w:t>
      </w:r>
      <w:r>
        <w:rPr>
          <w:color w:val="333333"/>
          <w:w w:val="122"/>
          <w:sz w:val="19"/>
        </w:rPr>
        <w:t>C</w:t>
      </w:r>
      <w:r>
        <w:rPr>
          <w:color w:val="333333"/>
          <w:w w:val="116"/>
          <w:sz w:val="19"/>
        </w:rPr>
        <w:t>S</w:t>
      </w:r>
      <w:r>
        <w:rPr>
          <w:color w:val="333333"/>
          <w:sz w:val="19"/>
        </w:rPr>
        <w:t>、</w:t>
      </w:r>
      <w:r>
        <w:rPr>
          <w:color w:val="333333"/>
          <w:w w:val="170"/>
          <w:sz w:val="19"/>
        </w:rPr>
        <w:t>M</w:t>
      </w:r>
      <w:r>
        <w:rPr>
          <w:color w:val="333333"/>
          <w:w w:val="125"/>
          <w:sz w:val="19"/>
        </w:rPr>
        <w:t>a</w:t>
      </w:r>
      <w:r>
        <w:rPr>
          <w:color w:val="333333"/>
          <w:w w:val="98"/>
          <w:sz w:val="19"/>
        </w:rPr>
        <w:t>ss</w:t>
      </w:r>
      <w:r>
        <w:rPr>
          <w:color w:val="333333"/>
          <w:w w:val="136"/>
          <w:sz w:val="19"/>
        </w:rPr>
        <w:t>A</w:t>
      </w:r>
      <w:r>
        <w:rPr>
          <w:color w:val="333333"/>
          <w:w w:val="56"/>
          <w:sz w:val="19"/>
        </w:rPr>
        <w:t>I</w:t>
      </w:r>
      <w:r>
        <w:rPr>
          <w:color w:val="333333"/>
          <w:sz w:val="19"/>
        </w:rPr>
        <w:t>集群、游戏生命周期、增强输入、</w:t>
      </w:r>
      <w:r>
        <w:rPr>
          <w:color w:val="333333"/>
          <w:w w:val="140"/>
          <w:sz w:val="19"/>
        </w:rPr>
        <w:t>G</w:t>
      </w:r>
      <w:r>
        <w:rPr>
          <w:color w:val="333333"/>
          <w:w w:val="122"/>
          <w:sz w:val="19"/>
        </w:rPr>
        <w:t>C</w:t>
      </w:r>
      <w:r>
        <w:rPr>
          <w:color w:val="333333"/>
          <w:spacing w:val="-3"/>
          <w:sz w:val="19"/>
        </w:rPr>
        <w:t>垃圾回收、热更</w:t>
      </w:r>
      <w:r>
        <w:rPr>
          <w:color w:val="333333"/>
          <w:sz w:val="19"/>
        </w:rPr>
        <w:t>新</w:t>
      </w:r>
    </w:p>
    <w:p w14:paraId="77EB3795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spacing w:before="0" w:line="243" w:lineRule="exact"/>
        <w:ind w:left="294" w:hanging="135"/>
        <w:rPr>
          <w:rFonts w:hint="eastAsia"/>
          <w:sz w:val="19"/>
        </w:rPr>
      </w:pPr>
      <w:r>
        <w:rPr>
          <w:color w:val="333333"/>
          <w:sz w:val="19"/>
        </w:rPr>
        <w:t>[[PCG]]-PCG Biome(植物群落)、城市、PCG</w:t>
      </w:r>
      <w:r>
        <w:rPr>
          <w:color w:val="333333"/>
          <w:spacing w:val="1"/>
          <w:sz w:val="19"/>
        </w:rPr>
        <w:t xml:space="preserve"> </w:t>
      </w:r>
      <w:r>
        <w:rPr>
          <w:color w:val="333333"/>
          <w:sz w:val="19"/>
        </w:rPr>
        <w:t>Vegetation Editor(类</w:t>
      </w:r>
      <w:r>
        <w:rPr>
          <w:color w:val="333333"/>
          <w:spacing w:val="-2"/>
          <w:sz w:val="19"/>
        </w:rPr>
        <w:t>speedtree)</w:t>
      </w:r>
    </w:p>
    <w:p w14:paraId="15C03DF3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spacing w:before="115"/>
        <w:ind w:left="294" w:hanging="135"/>
        <w:rPr>
          <w:rFonts w:hint="eastAsia"/>
          <w:sz w:val="19"/>
        </w:rPr>
      </w:pPr>
      <w:r>
        <w:rPr>
          <w:color w:val="333333"/>
          <w:spacing w:val="-4"/>
          <w:sz w:val="19"/>
        </w:rPr>
        <w:t>[[Houdini]]-VAT</w:t>
      </w:r>
      <w:r>
        <w:rPr>
          <w:color w:val="333333"/>
          <w:spacing w:val="-5"/>
          <w:sz w:val="19"/>
        </w:rPr>
        <w:t>烘培、程序化减面</w:t>
      </w:r>
    </w:p>
    <w:p w14:paraId="0B155FA2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ind w:left="294" w:hanging="135"/>
        <w:rPr>
          <w:rFonts w:hint="eastAsia"/>
          <w:sz w:val="19"/>
        </w:rPr>
      </w:pPr>
      <w:r>
        <w:rPr>
          <w:color w:val="333333"/>
          <w:sz w:val="19"/>
        </w:rPr>
        <w:t>性能优化-渲染端、Nanite、</w:t>
      </w:r>
      <w:r>
        <w:rPr>
          <w:color w:val="333333"/>
          <w:w w:val="110"/>
          <w:sz w:val="19"/>
        </w:rPr>
        <w:t>Lumen</w:t>
      </w:r>
      <w:r>
        <w:rPr>
          <w:color w:val="333333"/>
          <w:sz w:val="19"/>
        </w:rPr>
        <w:t>、内存与流送、</w:t>
      </w:r>
      <w:r>
        <w:rPr>
          <w:color w:val="333333"/>
          <w:w w:val="110"/>
          <w:sz w:val="19"/>
        </w:rPr>
        <w:t>CPU</w:t>
      </w:r>
      <w:r>
        <w:rPr>
          <w:color w:val="333333"/>
          <w:spacing w:val="-2"/>
          <w:w w:val="110"/>
          <w:sz w:val="19"/>
        </w:rPr>
        <w:t xml:space="preserve"> </w:t>
      </w:r>
      <w:r>
        <w:rPr>
          <w:color w:val="333333"/>
          <w:sz w:val="19"/>
        </w:rPr>
        <w:t>端、Scalability、**移动端**</w:t>
      </w:r>
      <w:r>
        <w:rPr>
          <w:color w:val="333333"/>
          <w:spacing w:val="-2"/>
          <w:sz w:val="19"/>
        </w:rPr>
        <w:t>、对象池技术</w:t>
      </w:r>
    </w:p>
    <w:p w14:paraId="4E0280D9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spacing w:before="116"/>
        <w:ind w:left="294" w:hanging="135"/>
        <w:rPr>
          <w:rFonts w:hint="eastAsia"/>
          <w:sz w:val="19"/>
        </w:rPr>
      </w:pPr>
      <w:r>
        <w:rPr>
          <w:color w:val="333333"/>
          <w:spacing w:val="-2"/>
          <w:sz w:val="19"/>
        </w:rPr>
        <w:t>交换框架(InterCharge</w:t>
      </w:r>
      <w:r>
        <w:rPr>
          <w:color w:val="333333"/>
          <w:spacing w:val="-3"/>
          <w:sz w:val="19"/>
        </w:rPr>
        <w:t>)-自定义导入流水线</w:t>
      </w:r>
    </w:p>
    <w:p w14:paraId="5115EB1C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ind w:left="294" w:hanging="135"/>
        <w:rPr>
          <w:rFonts w:hint="eastAsia"/>
          <w:sz w:val="19"/>
        </w:rPr>
      </w:pPr>
      <w:r>
        <w:rPr>
          <w:color w:val="333333"/>
          <w:spacing w:val="2"/>
          <w:sz w:val="19"/>
        </w:rPr>
        <w:t>程序化生成贴图-substance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pacing w:val="-2"/>
          <w:sz w:val="19"/>
        </w:rPr>
        <w:t>designer</w:t>
      </w:r>
    </w:p>
    <w:p w14:paraId="50E968B0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spacing w:before="116" w:line="355" w:lineRule="auto"/>
        <w:ind w:left="159" w:right="254" w:firstLine="0"/>
        <w:rPr>
          <w:rFonts w:hint="eastAsia"/>
          <w:sz w:val="19"/>
        </w:rPr>
      </w:pPr>
      <w:r>
        <w:rPr>
          <w:color w:val="333333"/>
          <w:spacing w:val="-2"/>
          <w:w w:val="105"/>
          <w:sz w:val="19"/>
        </w:rPr>
        <w:t>DDC资产协同-高频资产修改[[OpenUSD]]、[MayaLookX](https://help.autodesk.com/view/MAYAUL/2027/CHS/?guid=Lo</w:t>
      </w:r>
      <w:r>
        <w:rPr>
          <w:color w:val="333333"/>
          <w:spacing w:val="80"/>
          <w:w w:val="150"/>
          <w:sz w:val="19"/>
        </w:rPr>
        <w:t xml:space="preserve">  </w:t>
      </w:r>
      <w:r>
        <w:rPr>
          <w:color w:val="333333"/>
          <w:spacing w:val="-2"/>
          <w:w w:val="105"/>
          <w:sz w:val="19"/>
        </w:rPr>
        <w:t>okdevX_LookdevX_for_Maya_html)</w:t>
      </w:r>
    </w:p>
    <w:p w14:paraId="256207C6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spacing w:before="0" w:line="243" w:lineRule="exact"/>
        <w:ind w:left="294" w:hanging="135"/>
        <w:rPr>
          <w:rFonts w:hint="eastAsia"/>
          <w:sz w:val="19"/>
        </w:rPr>
      </w:pPr>
      <w:r>
        <w:rPr>
          <w:color w:val="333333"/>
          <w:spacing w:val="2"/>
          <w:sz w:val="19"/>
        </w:rPr>
        <w:t>动画-Cascadeur(AI辅助)、Lyra动画蓝图、UAF(实验性动画蓝图框架)、Motion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pacing w:val="-2"/>
          <w:sz w:val="19"/>
        </w:rPr>
        <w:t>Matching</w:t>
      </w:r>
    </w:p>
    <w:p w14:paraId="3CD0F69F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ind w:left="294" w:hanging="135"/>
        <w:rPr>
          <w:rFonts w:hint="eastAsia"/>
          <w:sz w:val="19"/>
        </w:rPr>
      </w:pPr>
      <w:r>
        <w:rPr>
          <w:color w:val="333333"/>
          <w:w w:val="110"/>
          <w:sz w:val="19"/>
        </w:rPr>
        <w:t>角色制作-UE5Metahuman、characterCreator、DAZ、</w:t>
      </w:r>
      <w:r>
        <w:rPr>
          <w:color w:val="333333"/>
          <w:spacing w:val="-2"/>
          <w:w w:val="110"/>
          <w:sz w:val="19"/>
        </w:rPr>
        <w:t>Groom</w:t>
      </w:r>
    </w:p>
    <w:p w14:paraId="3791F460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spacing w:before="116"/>
        <w:ind w:left="294" w:hanging="135"/>
        <w:rPr>
          <w:rFonts w:hint="eastAsia"/>
          <w:sz w:val="19"/>
        </w:rPr>
      </w:pPr>
      <w:r>
        <w:rPr>
          <w:color w:val="333333"/>
          <w:sz w:val="19"/>
        </w:rPr>
        <w:t>布料模拟-Syle3D(实时)、ChaosCloth(实时)、Marvelous</w:t>
      </w:r>
      <w:r>
        <w:rPr>
          <w:color w:val="333333"/>
          <w:spacing w:val="75"/>
          <w:w w:val="150"/>
          <w:sz w:val="19"/>
        </w:rPr>
        <w:t xml:space="preserve"> </w:t>
      </w:r>
      <w:r>
        <w:rPr>
          <w:color w:val="333333"/>
          <w:sz w:val="19"/>
        </w:rPr>
        <w:t>Designer</w:t>
      </w:r>
      <w:r>
        <w:rPr>
          <w:color w:val="333333"/>
          <w:spacing w:val="-3"/>
          <w:sz w:val="19"/>
        </w:rPr>
        <w:t>(烘培)</w:t>
      </w:r>
    </w:p>
    <w:p w14:paraId="7558CCB5" w14:textId="77777777" w:rsidR="00505D2B" w:rsidRDefault="00000000">
      <w:pPr>
        <w:pStyle w:val="a5"/>
        <w:numPr>
          <w:ilvl w:val="0"/>
          <w:numId w:val="1"/>
        </w:numPr>
        <w:tabs>
          <w:tab w:val="left" w:pos="294"/>
        </w:tabs>
        <w:ind w:left="294" w:hanging="135"/>
        <w:rPr>
          <w:rFonts w:hint="eastAsia"/>
          <w:sz w:val="19"/>
        </w:rPr>
      </w:pPr>
      <w:r>
        <w:rPr>
          <w:color w:val="333333"/>
          <w:sz w:val="19"/>
        </w:rPr>
        <w:t>绑定-MayaADV、charactercreator、ControlRig、</w:t>
      </w:r>
      <w:r>
        <w:rPr>
          <w:color w:val="333333"/>
          <w:spacing w:val="-2"/>
          <w:sz w:val="19"/>
        </w:rPr>
        <w:t>ModularRig</w:t>
      </w:r>
    </w:p>
    <w:p w14:paraId="6AB220AE" w14:textId="77777777" w:rsidR="00505D2B" w:rsidRDefault="00505D2B">
      <w:pPr>
        <w:pStyle w:val="a3"/>
        <w:spacing w:before="6"/>
        <w:ind w:left="0"/>
        <w:rPr>
          <w:rFonts w:hint="eastAsia"/>
          <w:sz w:val="30"/>
        </w:rPr>
      </w:pPr>
    </w:p>
    <w:p w14:paraId="4E9CA6D3" w14:textId="77777777" w:rsidR="00505D2B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858C86" wp14:editId="676CE80A">
                <wp:simplePos x="0" y="0"/>
                <wp:positionH relativeFrom="page">
                  <wp:posOffset>304799</wp:posOffset>
                </wp:positionH>
                <wp:positionV relativeFrom="paragraph">
                  <wp:posOffset>384776</wp:posOffset>
                </wp:positionV>
                <wp:extent cx="695325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ABBA0" id="Graphic 6" o:spid="_x0000_s1026" style="position:absolute;margin-left:24pt;margin-top:30.3pt;width:547.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32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" path="m6953249,9524l,9524,,,6953249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7"/>
        </w:rPr>
        <w:t>工作经历</w:t>
      </w:r>
    </w:p>
    <w:p w14:paraId="6AB8D0E7" w14:textId="77777777" w:rsidR="00505D2B" w:rsidRDefault="00000000">
      <w:pPr>
        <w:tabs>
          <w:tab w:val="left" w:pos="3378"/>
          <w:tab w:val="left" w:pos="9908"/>
        </w:tabs>
        <w:spacing w:before="88"/>
        <w:ind w:left="159"/>
        <w:rPr>
          <w:rFonts w:hint="eastAsia"/>
          <w:sz w:val="19"/>
        </w:rPr>
      </w:pPr>
      <w:r>
        <w:rPr>
          <w:rFonts w:ascii="微软雅黑" w:eastAsia="微软雅黑"/>
          <w:b/>
          <w:color w:val="333333"/>
          <w:spacing w:val="-6"/>
          <w:sz w:val="24"/>
        </w:rPr>
        <w:t>深圳普修汽车资讯有限公</w:t>
      </w:r>
      <w:r>
        <w:rPr>
          <w:rFonts w:ascii="微软雅黑" w:eastAsia="微软雅黑"/>
          <w:b/>
          <w:color w:val="333333"/>
          <w:spacing w:val="-10"/>
          <w:sz w:val="24"/>
        </w:rPr>
        <w:t>司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  <w:spacing w:val="-5"/>
          <w:sz w:val="19"/>
        </w:rPr>
        <w:t>UE4</w:t>
      </w:r>
      <w:r>
        <w:rPr>
          <w:color w:val="333333"/>
          <w:sz w:val="19"/>
        </w:rPr>
        <w:tab/>
      </w:r>
      <w:r>
        <w:rPr>
          <w:color w:val="666666"/>
          <w:position w:val="1"/>
          <w:sz w:val="19"/>
        </w:rPr>
        <w:t>2023.04-至</w:t>
      </w:r>
      <w:r>
        <w:rPr>
          <w:color w:val="666666"/>
          <w:spacing w:val="-10"/>
          <w:position w:val="1"/>
          <w:sz w:val="19"/>
        </w:rPr>
        <w:t>今</w:t>
      </w:r>
    </w:p>
    <w:p w14:paraId="4F332F78" w14:textId="77777777" w:rsidR="00505D2B" w:rsidRDefault="00000000">
      <w:pPr>
        <w:pStyle w:val="a3"/>
        <w:spacing w:before="119" w:line="355" w:lineRule="auto"/>
        <w:ind w:right="9583"/>
        <w:rPr>
          <w:rFonts w:hint="eastAsia"/>
        </w:rPr>
      </w:pPr>
      <w:r>
        <w:rPr>
          <w:color w:val="333333"/>
          <w:spacing w:val="-2"/>
        </w:rPr>
        <w:t xml:space="preserve">UI材质动效制作， </w:t>
      </w:r>
      <w:r>
        <w:rPr>
          <w:color w:val="333333"/>
          <w:spacing w:val="-2"/>
          <w:w w:val="135"/>
        </w:rPr>
        <w:t>UMG</w:t>
      </w:r>
      <w:r>
        <w:rPr>
          <w:color w:val="333333"/>
          <w:spacing w:val="-2"/>
          <w:w w:val="110"/>
        </w:rPr>
        <w:t>重构</w:t>
      </w:r>
    </w:p>
    <w:p w14:paraId="79B0EA9A" w14:textId="77777777" w:rsidR="00505D2B" w:rsidRDefault="00000000">
      <w:pPr>
        <w:pStyle w:val="a3"/>
        <w:spacing w:line="355" w:lineRule="auto"/>
        <w:ind w:right="9222"/>
        <w:rPr>
          <w:rFonts w:hint="eastAsia"/>
        </w:rPr>
      </w:pPr>
      <w:r>
        <w:rPr>
          <w:color w:val="333333"/>
        </w:rPr>
        <w:t xml:space="preserve">蓝图编辑器工具编写交互功能框架的搭建 </w:t>
      </w:r>
      <w:r>
        <w:rPr>
          <w:color w:val="333333"/>
          <w:w w:val="151"/>
        </w:rPr>
        <w:t>N</w:t>
      </w:r>
      <w:r>
        <w:rPr>
          <w:color w:val="333333"/>
          <w:w w:val="55"/>
        </w:rPr>
        <w:t>i</w:t>
      </w:r>
      <w:r>
        <w:rPr>
          <w:color w:val="333333"/>
          <w:w w:val="125"/>
        </w:rPr>
        <w:t>a</w:t>
      </w:r>
      <w:r>
        <w:rPr>
          <w:color w:val="333333"/>
          <w:w w:val="130"/>
        </w:rPr>
        <w:t>g</w:t>
      </w:r>
      <w:r>
        <w:rPr>
          <w:color w:val="333333"/>
          <w:w w:val="125"/>
        </w:rPr>
        <w:t>a</w:t>
      </w:r>
      <w:r>
        <w:rPr>
          <w:color w:val="333333"/>
          <w:spacing w:val="-10"/>
          <w:w w:val="77"/>
        </w:rPr>
        <w:t>r</w:t>
      </w:r>
      <w:r>
        <w:rPr>
          <w:color w:val="333333"/>
          <w:w w:val="125"/>
        </w:rPr>
        <w:t>a</w:t>
      </w:r>
      <w:r>
        <w:rPr>
          <w:color w:val="333333"/>
          <w:spacing w:val="-3"/>
        </w:rPr>
        <w:t>粒子动态效果</w:t>
      </w:r>
    </w:p>
    <w:p w14:paraId="13251840" w14:textId="77777777" w:rsidR="00505D2B" w:rsidRDefault="00505D2B">
      <w:pPr>
        <w:pStyle w:val="a3"/>
        <w:spacing w:before="4"/>
        <w:ind w:left="0"/>
        <w:rPr>
          <w:rFonts w:hint="eastAsia"/>
          <w:sz w:val="21"/>
        </w:rPr>
      </w:pPr>
    </w:p>
    <w:p w14:paraId="111FFDEF" w14:textId="77777777" w:rsidR="00505D2B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0EAF08" wp14:editId="465DB939">
                <wp:simplePos x="0" y="0"/>
                <wp:positionH relativeFrom="page">
                  <wp:posOffset>304799</wp:posOffset>
                </wp:positionH>
                <wp:positionV relativeFrom="paragraph">
                  <wp:posOffset>375251</wp:posOffset>
                </wp:positionV>
                <wp:extent cx="695325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76BDE" id="Graphic 7" o:spid="_x0000_s1026" style="position:absolute;margin-left:24pt;margin-top:29.55pt;width:547.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32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" path="m6953249,9524l,9524,,,6953249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7"/>
        </w:rPr>
        <w:t>项目经历</w:t>
      </w:r>
    </w:p>
    <w:p w14:paraId="135D7386" w14:textId="77777777" w:rsidR="00505D2B" w:rsidRDefault="00505D2B">
      <w:pPr>
        <w:rPr>
          <w:rFonts w:hint="eastAsia"/>
        </w:rPr>
        <w:sectPr w:rsidR="00505D2B">
          <w:type w:val="continuous"/>
          <w:pgSz w:w="11920" w:h="16840"/>
          <w:pgMar w:top="380" w:right="320" w:bottom="280" w:left="320" w:header="720" w:footer="720" w:gutter="0"/>
          <w:cols w:space="720"/>
        </w:sect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9217"/>
        <w:gridCol w:w="1833"/>
      </w:tblGrid>
      <w:tr w:rsidR="00505D2B" w14:paraId="34DA7031" w14:textId="77777777">
        <w:trPr>
          <w:trHeight w:val="775"/>
        </w:trPr>
        <w:tc>
          <w:tcPr>
            <w:tcW w:w="9217" w:type="dxa"/>
          </w:tcPr>
          <w:p w14:paraId="032589EA" w14:textId="77777777" w:rsidR="00505D2B" w:rsidRDefault="00000000">
            <w:pPr>
              <w:pStyle w:val="TableParagraph"/>
              <w:tabs>
                <w:tab w:val="left" w:pos="1378"/>
              </w:tabs>
              <w:spacing w:line="378" w:lineRule="exact"/>
              <w:rPr>
                <w:rFonts w:hint="eastAsia"/>
                <w:sz w:val="19"/>
              </w:rPr>
            </w:pPr>
            <w:r>
              <w:rPr>
                <w:rFonts w:ascii="微软雅黑" w:eastAsia="微软雅黑"/>
                <w:b/>
                <w:color w:val="333333"/>
                <w:spacing w:val="-6"/>
                <w:sz w:val="24"/>
              </w:rPr>
              <w:t>汽车渲</w:t>
            </w:r>
            <w:r>
              <w:rPr>
                <w:rFonts w:ascii="微软雅黑" w:eastAsia="微软雅黑"/>
                <w:b/>
                <w:color w:val="333333"/>
                <w:spacing w:val="-10"/>
                <w:sz w:val="24"/>
              </w:rPr>
              <w:t>染</w:t>
            </w:r>
            <w:r>
              <w:rPr>
                <w:rFonts w:ascii="微软雅黑" w:eastAsia="微软雅黑"/>
                <w:b/>
                <w:color w:val="333333"/>
                <w:sz w:val="24"/>
              </w:rPr>
              <w:tab/>
            </w:r>
            <w:r>
              <w:rPr>
                <w:color w:val="333333"/>
                <w:spacing w:val="-2"/>
                <w:sz w:val="19"/>
              </w:rPr>
              <w:t>渲染，动效，UI，编辑</w:t>
            </w:r>
            <w:r>
              <w:rPr>
                <w:color w:val="333333"/>
                <w:spacing w:val="-10"/>
                <w:sz w:val="19"/>
              </w:rPr>
              <w:t>器</w:t>
            </w:r>
          </w:p>
          <w:p w14:paraId="52288C41" w14:textId="77777777" w:rsidR="00505D2B" w:rsidRDefault="00000000">
            <w:pPr>
              <w:pStyle w:val="TableParagraph"/>
              <w:spacing w:before="17" w:line="361" w:lineRule="exact"/>
              <w:rPr>
                <w:rFonts w:ascii="微软雅黑" w:eastAsia="微软雅黑"/>
                <w:b/>
                <w:sz w:val="21"/>
              </w:rPr>
            </w:pPr>
            <w:r>
              <w:rPr>
                <w:rFonts w:ascii="微软雅黑" w:eastAsia="微软雅黑"/>
                <w:b/>
                <w:color w:val="333333"/>
                <w:spacing w:val="-8"/>
                <w:sz w:val="21"/>
              </w:rPr>
              <w:t>内容:</w:t>
            </w:r>
          </w:p>
        </w:tc>
        <w:tc>
          <w:tcPr>
            <w:tcW w:w="1833" w:type="dxa"/>
          </w:tcPr>
          <w:p w14:paraId="789986EF" w14:textId="77777777" w:rsidR="00505D2B" w:rsidRDefault="00000000">
            <w:pPr>
              <w:pStyle w:val="TableParagraph"/>
              <w:spacing w:before="47"/>
              <w:ind w:left="0" w:right="48"/>
              <w:jc w:val="right"/>
              <w:rPr>
                <w:rFonts w:hint="eastAsia"/>
                <w:sz w:val="19"/>
              </w:rPr>
            </w:pPr>
            <w:r>
              <w:rPr>
                <w:color w:val="666666"/>
                <w:spacing w:val="-4"/>
                <w:w w:val="105"/>
                <w:sz w:val="19"/>
              </w:rPr>
              <w:t>2023.12</w:t>
            </w:r>
            <w:r>
              <w:rPr>
                <w:color w:val="666666"/>
                <w:spacing w:val="-7"/>
                <w:w w:val="105"/>
                <w:sz w:val="19"/>
              </w:rPr>
              <w:t>-至今</w:t>
            </w:r>
          </w:p>
        </w:tc>
      </w:tr>
      <w:tr w:rsidR="00505D2B" w14:paraId="79B4907A" w14:textId="77777777">
        <w:trPr>
          <w:trHeight w:val="350"/>
        </w:trPr>
        <w:tc>
          <w:tcPr>
            <w:tcW w:w="9217" w:type="dxa"/>
          </w:tcPr>
          <w:p w14:paraId="3B0EDAE6" w14:textId="77777777" w:rsidR="00505D2B" w:rsidRDefault="00000000">
            <w:pPr>
              <w:pStyle w:val="TableParagraph"/>
              <w:spacing w:before="51"/>
              <w:rPr>
                <w:rFonts w:hint="eastAsia"/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1.根据UI</w:t>
            </w:r>
            <w:r>
              <w:rPr>
                <w:color w:val="333333"/>
                <w:spacing w:val="-5"/>
                <w:sz w:val="19"/>
              </w:rPr>
              <w:t>效果需求，编写材质</w:t>
            </w:r>
          </w:p>
        </w:tc>
        <w:tc>
          <w:tcPr>
            <w:tcW w:w="1833" w:type="dxa"/>
          </w:tcPr>
          <w:p w14:paraId="43F06DE4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05618400" w14:textId="77777777">
        <w:trPr>
          <w:trHeight w:val="359"/>
        </w:trPr>
        <w:tc>
          <w:tcPr>
            <w:tcW w:w="9217" w:type="dxa"/>
          </w:tcPr>
          <w:p w14:paraId="1F17918E" w14:textId="77777777" w:rsidR="00505D2B" w:rsidRDefault="00000000">
            <w:pPr>
              <w:pStyle w:val="TableParagraph"/>
              <w:spacing w:before="61"/>
              <w:rPr>
                <w:rFonts w:hint="eastAsia"/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2</w:t>
            </w:r>
            <w:r>
              <w:rPr>
                <w:color w:val="333333"/>
                <w:spacing w:val="-3"/>
                <w:sz w:val="19"/>
              </w:rPr>
              <w:t>.搭建汽车渲染输出流水线</w:t>
            </w:r>
          </w:p>
        </w:tc>
        <w:tc>
          <w:tcPr>
            <w:tcW w:w="1833" w:type="dxa"/>
          </w:tcPr>
          <w:p w14:paraId="6637CA87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6B65F17F" w14:textId="77777777">
        <w:trPr>
          <w:trHeight w:val="389"/>
        </w:trPr>
        <w:tc>
          <w:tcPr>
            <w:tcW w:w="9217" w:type="dxa"/>
          </w:tcPr>
          <w:p w14:paraId="09119725" w14:textId="77777777" w:rsidR="00505D2B" w:rsidRDefault="00000000">
            <w:pPr>
              <w:pStyle w:val="TableParagraph"/>
              <w:spacing w:before="61"/>
              <w:rPr>
                <w:rFonts w:hint="eastAsia"/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3</w:t>
            </w:r>
            <w:r>
              <w:rPr>
                <w:color w:val="333333"/>
                <w:spacing w:val="-3"/>
                <w:sz w:val="19"/>
              </w:rPr>
              <w:t>.定制汽车模型整理规范</w:t>
            </w:r>
          </w:p>
        </w:tc>
        <w:tc>
          <w:tcPr>
            <w:tcW w:w="1833" w:type="dxa"/>
          </w:tcPr>
          <w:p w14:paraId="02E02130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7E0D47CF" w14:textId="77777777">
        <w:trPr>
          <w:trHeight w:val="750"/>
        </w:trPr>
        <w:tc>
          <w:tcPr>
            <w:tcW w:w="9217" w:type="dxa"/>
          </w:tcPr>
          <w:p w14:paraId="40EE84C8" w14:textId="77777777" w:rsidR="00505D2B" w:rsidRDefault="00000000">
            <w:pPr>
              <w:pStyle w:val="TableParagraph"/>
              <w:spacing w:before="19"/>
              <w:rPr>
                <w:rFonts w:ascii="微软雅黑" w:eastAsia="微软雅黑"/>
                <w:b/>
                <w:sz w:val="21"/>
              </w:rPr>
            </w:pPr>
            <w:r>
              <w:rPr>
                <w:rFonts w:ascii="微软雅黑" w:eastAsia="微软雅黑"/>
                <w:b/>
                <w:color w:val="333333"/>
                <w:spacing w:val="-8"/>
                <w:sz w:val="21"/>
              </w:rPr>
              <w:t>业绩:</w:t>
            </w:r>
          </w:p>
          <w:p w14:paraId="1968CFF0" w14:textId="77777777" w:rsidR="00505D2B" w:rsidRDefault="00000000">
            <w:pPr>
              <w:pStyle w:val="TableParagraph"/>
              <w:spacing w:before="45"/>
              <w:rPr>
                <w:rFonts w:hint="eastAsia"/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材质性能优化:1</w:t>
            </w:r>
            <w:r>
              <w:rPr>
                <w:color w:val="333333"/>
                <w:spacing w:val="-8"/>
                <w:sz w:val="19"/>
              </w:rPr>
              <w:t xml:space="preserve">.高性能半透明材质 </w:t>
            </w:r>
            <w:r>
              <w:rPr>
                <w:color w:val="333333"/>
                <w:spacing w:val="-4"/>
                <w:sz w:val="19"/>
              </w:rPr>
              <w:t>2</w:t>
            </w:r>
            <w:r>
              <w:rPr>
                <w:color w:val="333333"/>
                <w:spacing w:val="-9"/>
                <w:sz w:val="19"/>
              </w:rPr>
              <w:t xml:space="preserve">.材质实例优化 </w:t>
            </w:r>
            <w:r>
              <w:rPr>
                <w:color w:val="333333"/>
                <w:spacing w:val="-4"/>
                <w:sz w:val="19"/>
              </w:rPr>
              <w:t>3</w:t>
            </w:r>
            <w:r>
              <w:rPr>
                <w:color w:val="333333"/>
                <w:spacing w:val="-5"/>
                <w:sz w:val="19"/>
              </w:rPr>
              <w:t>.摩尔纹消除</w:t>
            </w:r>
          </w:p>
        </w:tc>
        <w:tc>
          <w:tcPr>
            <w:tcW w:w="1833" w:type="dxa"/>
          </w:tcPr>
          <w:p w14:paraId="64FDF783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20CDAA89" w14:textId="77777777">
        <w:trPr>
          <w:trHeight w:val="359"/>
        </w:trPr>
        <w:tc>
          <w:tcPr>
            <w:tcW w:w="9217" w:type="dxa"/>
          </w:tcPr>
          <w:p w14:paraId="5E88CDA1" w14:textId="77777777" w:rsidR="00505D2B" w:rsidRDefault="00000000">
            <w:pPr>
              <w:pStyle w:val="TableParagraph"/>
              <w:spacing w:before="61"/>
              <w:rPr>
                <w:rFonts w:hint="eastAsia"/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UE汽车渲染平台:1.考虑到汽车高模且零件繁多(确保渲染的精细度和灵活性),优化性能后Runtime</w:t>
            </w:r>
            <w:r>
              <w:rPr>
                <w:color w:val="333333"/>
                <w:spacing w:val="-4"/>
                <w:sz w:val="19"/>
              </w:rPr>
              <w:t>汽车蓝图</w:t>
            </w:r>
          </w:p>
        </w:tc>
        <w:tc>
          <w:tcPr>
            <w:tcW w:w="1833" w:type="dxa"/>
          </w:tcPr>
          <w:p w14:paraId="41457606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3E8C8B8F" w14:textId="77777777">
        <w:trPr>
          <w:trHeight w:val="359"/>
        </w:trPr>
        <w:tc>
          <w:tcPr>
            <w:tcW w:w="9217" w:type="dxa"/>
          </w:tcPr>
          <w:p w14:paraId="0D1401E5" w14:textId="77777777" w:rsidR="00505D2B" w:rsidRDefault="00000000">
            <w:pPr>
              <w:pStyle w:val="TableParagraph"/>
              <w:spacing w:before="61"/>
              <w:rPr>
                <w:rFonts w:hint="eastAsia"/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2</w:t>
            </w:r>
            <w:r>
              <w:rPr>
                <w:color w:val="333333"/>
                <w:spacing w:val="-3"/>
                <w:sz w:val="19"/>
              </w:rPr>
              <w:t>.可扩展的汽车蓝图框架</w:t>
            </w:r>
          </w:p>
        </w:tc>
        <w:tc>
          <w:tcPr>
            <w:tcW w:w="1833" w:type="dxa"/>
          </w:tcPr>
          <w:p w14:paraId="5399638A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4F6DE087" w14:textId="77777777">
        <w:trPr>
          <w:trHeight w:val="508"/>
        </w:trPr>
        <w:tc>
          <w:tcPr>
            <w:tcW w:w="9217" w:type="dxa"/>
          </w:tcPr>
          <w:p w14:paraId="30D2D267" w14:textId="77777777" w:rsidR="00505D2B" w:rsidRDefault="00000000">
            <w:pPr>
              <w:pStyle w:val="TableParagraph"/>
              <w:spacing w:before="61"/>
              <w:rPr>
                <w:rFonts w:hint="eastAsia"/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3</w:t>
            </w:r>
            <w:r>
              <w:rPr>
                <w:color w:val="333333"/>
                <w:spacing w:val="-3"/>
                <w:sz w:val="19"/>
              </w:rPr>
              <w:t>.汽车资产处理的蓝图编辑器工具:材质整理,</w:t>
            </w:r>
          </w:p>
        </w:tc>
        <w:tc>
          <w:tcPr>
            <w:tcW w:w="1833" w:type="dxa"/>
          </w:tcPr>
          <w:p w14:paraId="22DE9103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766EE9FC" w14:textId="77777777">
        <w:trPr>
          <w:trHeight w:val="585"/>
        </w:trPr>
        <w:tc>
          <w:tcPr>
            <w:tcW w:w="9217" w:type="dxa"/>
          </w:tcPr>
          <w:p w14:paraId="454B7CF9" w14:textId="77777777" w:rsidR="00505D2B" w:rsidRDefault="00000000">
            <w:pPr>
              <w:pStyle w:val="TableParagraph"/>
              <w:tabs>
                <w:tab w:val="left" w:pos="2787"/>
              </w:tabs>
              <w:spacing w:before="130" w:line="435" w:lineRule="exact"/>
              <w:rPr>
                <w:rFonts w:hint="eastAsia"/>
                <w:sz w:val="19"/>
              </w:rPr>
            </w:pPr>
            <w:r>
              <w:rPr>
                <w:rFonts w:ascii="微软雅黑" w:eastAsia="微软雅黑"/>
                <w:b/>
                <w:color w:val="333333"/>
                <w:spacing w:val="-4"/>
                <w:sz w:val="24"/>
              </w:rPr>
              <w:t>智能座舱Niagara概</w:t>
            </w:r>
            <w:r>
              <w:rPr>
                <w:rFonts w:ascii="微软雅黑" w:eastAsia="微软雅黑"/>
                <w:b/>
                <w:color w:val="333333"/>
                <w:spacing w:val="-10"/>
                <w:sz w:val="24"/>
              </w:rPr>
              <w:t>念</w:t>
            </w:r>
            <w:r>
              <w:rPr>
                <w:rFonts w:ascii="微软雅黑" w:eastAsia="微软雅黑"/>
                <w:b/>
                <w:color w:val="333333"/>
                <w:sz w:val="24"/>
              </w:rPr>
              <w:tab/>
            </w:r>
            <w:r>
              <w:rPr>
                <w:color w:val="333333"/>
                <w:sz w:val="19"/>
              </w:rPr>
              <w:t>特效动</w:t>
            </w:r>
            <w:r>
              <w:rPr>
                <w:color w:val="333333"/>
                <w:spacing w:val="-10"/>
                <w:sz w:val="19"/>
              </w:rPr>
              <w:t>效</w:t>
            </w:r>
          </w:p>
        </w:tc>
        <w:tc>
          <w:tcPr>
            <w:tcW w:w="1833" w:type="dxa"/>
          </w:tcPr>
          <w:p w14:paraId="7C0645CE" w14:textId="77777777" w:rsidR="00505D2B" w:rsidRDefault="00505D2B">
            <w:pPr>
              <w:pStyle w:val="TableParagraph"/>
              <w:spacing w:before="2"/>
              <w:ind w:left="0"/>
              <w:rPr>
                <w:rFonts w:ascii="微软雅黑" w:hint="eastAsia"/>
                <w:b/>
                <w:sz w:val="13"/>
              </w:rPr>
            </w:pPr>
          </w:p>
          <w:p w14:paraId="17B0D883" w14:textId="77777777" w:rsidR="00505D2B" w:rsidRDefault="00000000">
            <w:pPr>
              <w:pStyle w:val="TableParagraph"/>
              <w:ind w:left="0" w:right="48"/>
              <w:jc w:val="right"/>
              <w:rPr>
                <w:rFonts w:hint="eastAsia"/>
                <w:sz w:val="19"/>
              </w:rPr>
            </w:pPr>
            <w:r>
              <w:rPr>
                <w:color w:val="666666"/>
                <w:spacing w:val="-2"/>
                <w:w w:val="105"/>
                <w:sz w:val="19"/>
              </w:rPr>
              <w:t>2024.12-</w:t>
            </w:r>
            <w:r>
              <w:rPr>
                <w:color w:val="666666"/>
                <w:spacing w:val="-2"/>
                <w:w w:val="110"/>
                <w:sz w:val="19"/>
              </w:rPr>
              <w:t>2025.04</w:t>
            </w:r>
          </w:p>
        </w:tc>
      </w:tr>
      <w:tr w:rsidR="00505D2B" w14:paraId="26704D03" w14:textId="77777777">
        <w:trPr>
          <w:trHeight w:val="735"/>
        </w:trPr>
        <w:tc>
          <w:tcPr>
            <w:tcW w:w="9217" w:type="dxa"/>
          </w:tcPr>
          <w:p w14:paraId="181364EE" w14:textId="77777777" w:rsidR="00505D2B" w:rsidRDefault="00000000">
            <w:pPr>
              <w:pStyle w:val="TableParagraph"/>
              <w:spacing w:before="4"/>
              <w:rPr>
                <w:rFonts w:ascii="微软雅黑" w:eastAsia="微软雅黑"/>
                <w:b/>
                <w:sz w:val="21"/>
              </w:rPr>
            </w:pPr>
            <w:r>
              <w:rPr>
                <w:rFonts w:ascii="微软雅黑" w:eastAsia="微软雅黑"/>
                <w:b/>
                <w:color w:val="333333"/>
                <w:spacing w:val="-8"/>
                <w:sz w:val="21"/>
              </w:rPr>
              <w:t>内容:</w:t>
            </w:r>
          </w:p>
          <w:p w14:paraId="3B13C605" w14:textId="77777777" w:rsidR="00505D2B" w:rsidRDefault="00000000">
            <w:pPr>
              <w:pStyle w:val="TableParagraph"/>
              <w:spacing w:before="45"/>
              <w:rPr>
                <w:rFonts w:hint="eastAsia"/>
                <w:sz w:val="19"/>
              </w:rPr>
            </w:pPr>
            <w:r>
              <w:rPr>
                <w:color w:val="333333"/>
                <w:sz w:val="19"/>
              </w:rPr>
              <w:t>该项目为车展概念展示，Niagara</w:t>
            </w:r>
            <w:r>
              <w:rPr>
                <w:color w:val="333333"/>
                <w:spacing w:val="-2"/>
                <w:sz w:val="19"/>
              </w:rPr>
              <w:t>的动效氛围</w:t>
            </w:r>
          </w:p>
        </w:tc>
        <w:tc>
          <w:tcPr>
            <w:tcW w:w="1833" w:type="dxa"/>
          </w:tcPr>
          <w:p w14:paraId="00A07334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332B374E" w14:textId="77777777">
        <w:trPr>
          <w:trHeight w:val="389"/>
        </w:trPr>
        <w:tc>
          <w:tcPr>
            <w:tcW w:w="9217" w:type="dxa"/>
          </w:tcPr>
          <w:p w14:paraId="3D472BA1" w14:textId="77777777" w:rsidR="00505D2B" w:rsidRDefault="00000000">
            <w:pPr>
              <w:pStyle w:val="TableParagraph"/>
              <w:spacing w:before="61"/>
              <w:rPr>
                <w:rFonts w:hint="eastAsia"/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基于UI</w:t>
            </w:r>
            <w:r>
              <w:rPr>
                <w:color w:val="333333"/>
                <w:spacing w:val="-4"/>
                <w:sz w:val="19"/>
              </w:rPr>
              <w:t>制作的创意图</w:t>
            </w:r>
          </w:p>
        </w:tc>
        <w:tc>
          <w:tcPr>
            <w:tcW w:w="1833" w:type="dxa"/>
          </w:tcPr>
          <w:p w14:paraId="6E61A606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3F06F081" w14:textId="77777777">
        <w:trPr>
          <w:trHeight w:val="899"/>
        </w:trPr>
        <w:tc>
          <w:tcPr>
            <w:tcW w:w="9217" w:type="dxa"/>
          </w:tcPr>
          <w:p w14:paraId="1BF58062" w14:textId="77777777" w:rsidR="00505D2B" w:rsidRDefault="00000000">
            <w:pPr>
              <w:pStyle w:val="TableParagraph"/>
              <w:spacing w:before="19"/>
              <w:rPr>
                <w:rFonts w:ascii="微软雅黑" w:eastAsia="微软雅黑"/>
                <w:b/>
                <w:sz w:val="21"/>
              </w:rPr>
            </w:pPr>
            <w:r>
              <w:rPr>
                <w:rFonts w:ascii="微软雅黑" w:eastAsia="微软雅黑"/>
                <w:b/>
                <w:color w:val="333333"/>
                <w:spacing w:val="-8"/>
                <w:sz w:val="21"/>
              </w:rPr>
              <w:t>业绩:</w:t>
            </w:r>
          </w:p>
          <w:p w14:paraId="344AE94C" w14:textId="77777777" w:rsidR="00505D2B" w:rsidRDefault="00000000">
            <w:pPr>
              <w:pStyle w:val="TableParagraph"/>
              <w:spacing w:before="45"/>
              <w:rPr>
                <w:rFonts w:hint="eastAsia"/>
                <w:sz w:val="19"/>
              </w:rPr>
            </w:pPr>
            <w:r>
              <w:rPr>
                <w:color w:val="333333"/>
                <w:sz w:val="19"/>
              </w:rPr>
              <w:t>虚幻引擎Niagara粒子制作基于距离场的Niagara</w:t>
            </w:r>
            <w:r>
              <w:rPr>
                <w:color w:val="333333"/>
                <w:spacing w:val="-1"/>
                <w:sz w:val="19"/>
              </w:rPr>
              <w:t>波纹，用粒子模拟音波扰动效果</w:t>
            </w:r>
          </w:p>
        </w:tc>
        <w:tc>
          <w:tcPr>
            <w:tcW w:w="1833" w:type="dxa"/>
          </w:tcPr>
          <w:p w14:paraId="38E4DD34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70C1C204" w14:textId="77777777">
        <w:trPr>
          <w:trHeight w:val="585"/>
        </w:trPr>
        <w:tc>
          <w:tcPr>
            <w:tcW w:w="9217" w:type="dxa"/>
          </w:tcPr>
          <w:p w14:paraId="08454BD3" w14:textId="77777777" w:rsidR="00505D2B" w:rsidRDefault="00000000">
            <w:pPr>
              <w:pStyle w:val="TableParagraph"/>
              <w:tabs>
                <w:tab w:val="left" w:pos="879"/>
              </w:tabs>
              <w:spacing w:before="130" w:line="435" w:lineRule="exact"/>
              <w:rPr>
                <w:rFonts w:hint="eastAsia"/>
                <w:sz w:val="19"/>
              </w:rPr>
            </w:pPr>
            <w:r>
              <w:rPr>
                <w:rFonts w:ascii="微软雅黑" w:eastAsia="微软雅黑"/>
                <w:b/>
                <w:color w:val="333333"/>
                <w:spacing w:val="-5"/>
                <w:w w:val="105"/>
                <w:sz w:val="24"/>
              </w:rPr>
              <w:t>PoC</w:t>
            </w:r>
            <w:r>
              <w:rPr>
                <w:rFonts w:ascii="微软雅黑" w:eastAsia="微软雅黑"/>
                <w:b/>
                <w:color w:val="333333"/>
                <w:sz w:val="24"/>
              </w:rPr>
              <w:tab/>
            </w:r>
            <w:r>
              <w:rPr>
                <w:color w:val="333333"/>
                <w:w w:val="110"/>
                <w:sz w:val="19"/>
              </w:rPr>
              <w:t>UE</w:t>
            </w:r>
            <w:r>
              <w:rPr>
                <w:color w:val="333333"/>
                <w:spacing w:val="-5"/>
                <w:w w:val="105"/>
                <w:sz w:val="19"/>
              </w:rPr>
              <w:t>动效</w:t>
            </w:r>
          </w:p>
        </w:tc>
        <w:tc>
          <w:tcPr>
            <w:tcW w:w="1833" w:type="dxa"/>
          </w:tcPr>
          <w:p w14:paraId="657A91A7" w14:textId="77777777" w:rsidR="00505D2B" w:rsidRDefault="00505D2B">
            <w:pPr>
              <w:pStyle w:val="TableParagraph"/>
              <w:spacing w:before="2"/>
              <w:ind w:left="0"/>
              <w:rPr>
                <w:rFonts w:ascii="微软雅黑" w:hint="eastAsia"/>
                <w:b/>
                <w:sz w:val="13"/>
              </w:rPr>
            </w:pPr>
          </w:p>
          <w:p w14:paraId="2A328FC2" w14:textId="77777777" w:rsidR="00505D2B" w:rsidRDefault="00000000">
            <w:pPr>
              <w:pStyle w:val="TableParagraph"/>
              <w:ind w:left="0" w:right="48"/>
              <w:jc w:val="right"/>
              <w:rPr>
                <w:rFonts w:hint="eastAsia"/>
                <w:sz w:val="19"/>
              </w:rPr>
            </w:pPr>
            <w:r>
              <w:rPr>
                <w:color w:val="666666"/>
                <w:w w:val="105"/>
                <w:sz w:val="19"/>
              </w:rPr>
              <w:t>2024.09-</w:t>
            </w:r>
            <w:r>
              <w:rPr>
                <w:color w:val="666666"/>
                <w:spacing w:val="-2"/>
                <w:w w:val="110"/>
                <w:sz w:val="19"/>
              </w:rPr>
              <w:t>2024.12</w:t>
            </w:r>
          </w:p>
        </w:tc>
      </w:tr>
      <w:tr w:rsidR="00505D2B" w14:paraId="28B2AF71" w14:textId="77777777">
        <w:trPr>
          <w:trHeight w:val="735"/>
        </w:trPr>
        <w:tc>
          <w:tcPr>
            <w:tcW w:w="9217" w:type="dxa"/>
          </w:tcPr>
          <w:p w14:paraId="543D0AAA" w14:textId="77777777" w:rsidR="00505D2B" w:rsidRDefault="00000000">
            <w:pPr>
              <w:pStyle w:val="TableParagraph"/>
              <w:spacing w:before="4"/>
              <w:rPr>
                <w:rFonts w:ascii="微软雅黑" w:eastAsia="微软雅黑"/>
                <w:b/>
                <w:sz w:val="21"/>
              </w:rPr>
            </w:pPr>
            <w:r>
              <w:rPr>
                <w:rFonts w:ascii="微软雅黑" w:eastAsia="微软雅黑"/>
                <w:b/>
                <w:color w:val="333333"/>
                <w:spacing w:val="-8"/>
                <w:sz w:val="21"/>
              </w:rPr>
              <w:t>内容:</w:t>
            </w:r>
          </w:p>
          <w:p w14:paraId="44CEF54C" w14:textId="77777777" w:rsidR="00505D2B" w:rsidRDefault="00000000">
            <w:pPr>
              <w:pStyle w:val="TableParagraph"/>
              <w:spacing w:before="45"/>
              <w:rPr>
                <w:rFonts w:hint="eastAsia"/>
                <w:sz w:val="19"/>
              </w:rPr>
            </w:pPr>
            <w:r>
              <w:rPr>
                <w:color w:val="333333"/>
                <w:sz w:val="19"/>
              </w:rPr>
              <w:t>HMI</w:t>
            </w:r>
            <w:r>
              <w:rPr>
                <w:color w:val="333333"/>
                <w:spacing w:val="-2"/>
                <w:sz w:val="19"/>
              </w:rPr>
              <w:t>前瞻性探索</w:t>
            </w:r>
          </w:p>
        </w:tc>
        <w:tc>
          <w:tcPr>
            <w:tcW w:w="1833" w:type="dxa"/>
          </w:tcPr>
          <w:p w14:paraId="52A540C5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32B6A406" w14:textId="77777777">
        <w:trPr>
          <w:trHeight w:val="359"/>
        </w:trPr>
        <w:tc>
          <w:tcPr>
            <w:tcW w:w="9217" w:type="dxa"/>
          </w:tcPr>
          <w:p w14:paraId="6A014EC6" w14:textId="77777777" w:rsidR="00505D2B" w:rsidRDefault="00000000">
            <w:pPr>
              <w:pStyle w:val="TableParagraph"/>
              <w:spacing w:before="61"/>
              <w:rPr>
                <w:rFonts w:hint="eastAsia"/>
                <w:sz w:val="19"/>
              </w:rPr>
            </w:pPr>
            <w:r>
              <w:rPr>
                <w:color w:val="333333"/>
                <w:sz w:val="19"/>
              </w:rPr>
              <w:t>1.移动端高性能PBR</w:t>
            </w:r>
            <w:r>
              <w:rPr>
                <w:color w:val="333333"/>
                <w:spacing w:val="-3"/>
                <w:sz w:val="19"/>
              </w:rPr>
              <w:t>材质制作</w:t>
            </w:r>
          </w:p>
        </w:tc>
        <w:tc>
          <w:tcPr>
            <w:tcW w:w="1833" w:type="dxa"/>
          </w:tcPr>
          <w:p w14:paraId="4F380222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5B29BA74" w14:textId="77777777">
        <w:trPr>
          <w:trHeight w:val="389"/>
        </w:trPr>
        <w:tc>
          <w:tcPr>
            <w:tcW w:w="9217" w:type="dxa"/>
          </w:tcPr>
          <w:p w14:paraId="23BF5392" w14:textId="77777777" w:rsidR="00505D2B" w:rsidRDefault="00000000">
            <w:pPr>
              <w:pStyle w:val="TableParagraph"/>
              <w:spacing w:before="61"/>
              <w:rPr>
                <w:rFonts w:hint="eastAsia"/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2</w:t>
            </w:r>
            <w:r>
              <w:rPr>
                <w:color w:val="333333"/>
                <w:spacing w:val="-5"/>
                <w:sz w:val="19"/>
              </w:rPr>
              <w:t>.流动材质动效制作</w:t>
            </w:r>
          </w:p>
        </w:tc>
        <w:tc>
          <w:tcPr>
            <w:tcW w:w="1833" w:type="dxa"/>
          </w:tcPr>
          <w:p w14:paraId="7DF5D643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6134DBC0" w14:textId="77777777">
        <w:trPr>
          <w:trHeight w:val="750"/>
        </w:trPr>
        <w:tc>
          <w:tcPr>
            <w:tcW w:w="9217" w:type="dxa"/>
          </w:tcPr>
          <w:p w14:paraId="6AE2E68E" w14:textId="77777777" w:rsidR="00505D2B" w:rsidRDefault="00000000">
            <w:pPr>
              <w:pStyle w:val="TableParagraph"/>
              <w:spacing w:before="19"/>
              <w:rPr>
                <w:rFonts w:ascii="微软雅黑" w:eastAsia="微软雅黑"/>
                <w:b/>
                <w:sz w:val="21"/>
              </w:rPr>
            </w:pPr>
            <w:r>
              <w:rPr>
                <w:rFonts w:ascii="微软雅黑" w:eastAsia="微软雅黑"/>
                <w:b/>
                <w:color w:val="333333"/>
                <w:spacing w:val="-8"/>
                <w:sz w:val="21"/>
              </w:rPr>
              <w:t>业绩:</w:t>
            </w:r>
          </w:p>
          <w:p w14:paraId="1DB3BD70" w14:textId="77777777" w:rsidR="00505D2B" w:rsidRDefault="00000000">
            <w:pPr>
              <w:pStyle w:val="TableParagraph"/>
              <w:spacing w:before="45"/>
              <w:rPr>
                <w:rFonts w:hint="eastAsia"/>
                <w:sz w:val="19"/>
              </w:rPr>
            </w:pPr>
            <w:r>
              <w:rPr>
                <w:color w:val="333333"/>
                <w:sz w:val="19"/>
              </w:rPr>
              <w:t>1.高性能材质PBR</w:t>
            </w:r>
            <w:r>
              <w:rPr>
                <w:color w:val="333333"/>
                <w:spacing w:val="-4"/>
                <w:sz w:val="19"/>
              </w:rPr>
              <w:t>材质.</w:t>
            </w:r>
          </w:p>
        </w:tc>
        <w:tc>
          <w:tcPr>
            <w:tcW w:w="1833" w:type="dxa"/>
          </w:tcPr>
          <w:p w14:paraId="1377423D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2A93F729" w14:textId="77777777">
        <w:trPr>
          <w:trHeight w:val="359"/>
        </w:trPr>
        <w:tc>
          <w:tcPr>
            <w:tcW w:w="9217" w:type="dxa"/>
          </w:tcPr>
          <w:p w14:paraId="43DF3A6E" w14:textId="77777777" w:rsidR="00505D2B" w:rsidRDefault="00000000">
            <w:pPr>
              <w:pStyle w:val="TableParagraph"/>
              <w:spacing w:before="61"/>
              <w:rPr>
                <w:rFonts w:hint="eastAsia"/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2</w:t>
            </w:r>
            <w:r>
              <w:rPr>
                <w:color w:val="333333"/>
                <w:spacing w:val="-5"/>
                <w:sz w:val="19"/>
              </w:rPr>
              <w:t>.移动端天气系统</w:t>
            </w:r>
          </w:p>
        </w:tc>
        <w:tc>
          <w:tcPr>
            <w:tcW w:w="1833" w:type="dxa"/>
          </w:tcPr>
          <w:p w14:paraId="65D15418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49F04604" w14:textId="77777777">
        <w:trPr>
          <w:trHeight w:val="508"/>
        </w:trPr>
        <w:tc>
          <w:tcPr>
            <w:tcW w:w="9217" w:type="dxa"/>
          </w:tcPr>
          <w:p w14:paraId="097D9C97" w14:textId="77777777" w:rsidR="00505D2B" w:rsidRDefault="00000000">
            <w:pPr>
              <w:pStyle w:val="TableParagraph"/>
              <w:spacing w:before="61"/>
              <w:rPr>
                <w:rFonts w:hint="eastAsia"/>
                <w:sz w:val="19"/>
              </w:rPr>
            </w:pPr>
            <w:r>
              <w:rPr>
                <w:color w:val="333333"/>
                <w:spacing w:val="-4"/>
                <w:sz w:val="19"/>
              </w:rPr>
              <w:t>3.交付台架交互demo</w:t>
            </w:r>
          </w:p>
        </w:tc>
        <w:tc>
          <w:tcPr>
            <w:tcW w:w="1833" w:type="dxa"/>
          </w:tcPr>
          <w:p w14:paraId="32ED0547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0826EF86" w14:textId="77777777">
        <w:trPr>
          <w:trHeight w:val="585"/>
        </w:trPr>
        <w:tc>
          <w:tcPr>
            <w:tcW w:w="9217" w:type="dxa"/>
          </w:tcPr>
          <w:p w14:paraId="21BADD66" w14:textId="77777777" w:rsidR="00505D2B" w:rsidRDefault="00000000">
            <w:pPr>
              <w:pStyle w:val="TableParagraph"/>
              <w:tabs>
                <w:tab w:val="left" w:pos="2087"/>
              </w:tabs>
              <w:spacing w:before="130" w:line="435" w:lineRule="exact"/>
              <w:rPr>
                <w:rFonts w:hint="eastAsia"/>
                <w:sz w:val="19"/>
              </w:rPr>
            </w:pPr>
            <w:r>
              <w:rPr>
                <w:rFonts w:ascii="微软雅黑" w:eastAsia="微软雅黑"/>
                <w:b/>
                <w:color w:val="333333"/>
                <w:spacing w:val="-6"/>
                <w:sz w:val="24"/>
              </w:rPr>
              <w:t>比亚迪设计比</w:t>
            </w:r>
            <w:r>
              <w:rPr>
                <w:rFonts w:ascii="微软雅黑" w:eastAsia="微软雅黑"/>
                <w:b/>
                <w:color w:val="333333"/>
                <w:spacing w:val="-10"/>
                <w:sz w:val="24"/>
              </w:rPr>
              <w:t>赛</w:t>
            </w:r>
            <w:r>
              <w:rPr>
                <w:rFonts w:ascii="微软雅黑" w:eastAsia="微软雅黑"/>
                <w:b/>
                <w:color w:val="333333"/>
                <w:sz w:val="24"/>
              </w:rPr>
              <w:tab/>
            </w:r>
            <w:r>
              <w:rPr>
                <w:color w:val="333333"/>
                <w:spacing w:val="-2"/>
                <w:sz w:val="19"/>
              </w:rPr>
              <w:t>渲染，特效，UI材质动</w:t>
            </w:r>
            <w:r>
              <w:rPr>
                <w:color w:val="333333"/>
                <w:spacing w:val="-10"/>
                <w:sz w:val="19"/>
              </w:rPr>
              <w:t>效</w:t>
            </w:r>
          </w:p>
        </w:tc>
        <w:tc>
          <w:tcPr>
            <w:tcW w:w="1833" w:type="dxa"/>
          </w:tcPr>
          <w:p w14:paraId="18CC52A5" w14:textId="77777777" w:rsidR="00505D2B" w:rsidRDefault="00505D2B">
            <w:pPr>
              <w:pStyle w:val="TableParagraph"/>
              <w:spacing w:before="2"/>
              <w:ind w:left="0"/>
              <w:rPr>
                <w:rFonts w:ascii="微软雅黑" w:hint="eastAsia"/>
                <w:b/>
                <w:sz w:val="13"/>
              </w:rPr>
            </w:pPr>
          </w:p>
          <w:p w14:paraId="718B4D72" w14:textId="77777777" w:rsidR="00505D2B" w:rsidRDefault="00000000">
            <w:pPr>
              <w:pStyle w:val="TableParagraph"/>
              <w:ind w:left="0" w:right="48"/>
              <w:jc w:val="right"/>
              <w:rPr>
                <w:rFonts w:hint="eastAsia"/>
                <w:sz w:val="19"/>
              </w:rPr>
            </w:pPr>
            <w:r>
              <w:rPr>
                <w:color w:val="666666"/>
                <w:spacing w:val="-2"/>
                <w:w w:val="105"/>
                <w:sz w:val="19"/>
              </w:rPr>
              <w:t>2023.10-</w:t>
            </w:r>
            <w:r>
              <w:rPr>
                <w:color w:val="666666"/>
                <w:spacing w:val="-2"/>
                <w:w w:val="110"/>
                <w:sz w:val="19"/>
              </w:rPr>
              <w:t>2023.11</w:t>
            </w:r>
          </w:p>
        </w:tc>
      </w:tr>
      <w:tr w:rsidR="00505D2B" w14:paraId="331BAD8F" w14:textId="77777777">
        <w:trPr>
          <w:trHeight w:val="735"/>
        </w:trPr>
        <w:tc>
          <w:tcPr>
            <w:tcW w:w="9217" w:type="dxa"/>
          </w:tcPr>
          <w:p w14:paraId="58BFAABD" w14:textId="77777777" w:rsidR="00505D2B" w:rsidRDefault="00000000">
            <w:pPr>
              <w:pStyle w:val="TableParagraph"/>
              <w:spacing w:before="4"/>
              <w:rPr>
                <w:rFonts w:ascii="微软雅黑" w:eastAsia="微软雅黑"/>
                <w:b/>
                <w:sz w:val="21"/>
              </w:rPr>
            </w:pPr>
            <w:r>
              <w:rPr>
                <w:rFonts w:ascii="微软雅黑" w:eastAsia="微软雅黑"/>
                <w:b/>
                <w:color w:val="333333"/>
                <w:spacing w:val="-8"/>
                <w:sz w:val="21"/>
              </w:rPr>
              <w:t>内容:</w:t>
            </w:r>
          </w:p>
          <w:p w14:paraId="4C06044E" w14:textId="77777777" w:rsidR="00505D2B" w:rsidRDefault="00000000">
            <w:pPr>
              <w:pStyle w:val="TableParagraph"/>
              <w:spacing w:before="45"/>
              <w:rPr>
                <w:rFonts w:hint="eastAsia"/>
                <w:sz w:val="19"/>
              </w:rPr>
            </w:pPr>
            <w:r>
              <w:rPr>
                <w:color w:val="333333"/>
                <w:sz w:val="19"/>
              </w:rPr>
              <w:t>基于UI需求输出展示HMI</w:t>
            </w:r>
            <w:r>
              <w:rPr>
                <w:color w:val="333333"/>
                <w:spacing w:val="-2"/>
                <w:sz w:val="19"/>
              </w:rPr>
              <w:t>概念效果的视频</w:t>
            </w:r>
          </w:p>
        </w:tc>
        <w:tc>
          <w:tcPr>
            <w:tcW w:w="1833" w:type="dxa"/>
          </w:tcPr>
          <w:p w14:paraId="1DDFF08A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013DCF48" w14:textId="77777777">
        <w:trPr>
          <w:trHeight w:val="389"/>
        </w:trPr>
        <w:tc>
          <w:tcPr>
            <w:tcW w:w="9217" w:type="dxa"/>
          </w:tcPr>
          <w:p w14:paraId="47DE0F1B" w14:textId="77777777" w:rsidR="00505D2B" w:rsidRDefault="00000000">
            <w:pPr>
              <w:pStyle w:val="TableParagraph"/>
              <w:spacing w:before="61"/>
              <w:rPr>
                <w:rFonts w:hint="eastAsia"/>
                <w:sz w:val="19"/>
              </w:rPr>
            </w:pPr>
            <w:r>
              <w:rPr>
                <w:color w:val="333333"/>
                <w:sz w:val="19"/>
              </w:rPr>
              <w:t>Niagara</w:t>
            </w:r>
            <w:r>
              <w:rPr>
                <w:color w:val="333333"/>
                <w:spacing w:val="-1"/>
                <w:sz w:val="19"/>
              </w:rPr>
              <w:t>粒子自定义变换+半透明深度描边材质</w:t>
            </w:r>
          </w:p>
        </w:tc>
        <w:tc>
          <w:tcPr>
            <w:tcW w:w="1833" w:type="dxa"/>
          </w:tcPr>
          <w:p w14:paraId="2CF65594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36B103CF" w14:textId="77777777">
        <w:trPr>
          <w:trHeight w:val="899"/>
        </w:trPr>
        <w:tc>
          <w:tcPr>
            <w:tcW w:w="9217" w:type="dxa"/>
          </w:tcPr>
          <w:p w14:paraId="3B45BFB1" w14:textId="77777777" w:rsidR="00505D2B" w:rsidRDefault="00000000">
            <w:pPr>
              <w:pStyle w:val="TableParagraph"/>
              <w:spacing w:before="19"/>
              <w:rPr>
                <w:rFonts w:ascii="微软雅黑" w:eastAsia="微软雅黑"/>
                <w:b/>
                <w:sz w:val="21"/>
              </w:rPr>
            </w:pPr>
            <w:r>
              <w:rPr>
                <w:rFonts w:ascii="微软雅黑" w:eastAsia="微软雅黑"/>
                <w:b/>
                <w:color w:val="333333"/>
                <w:spacing w:val="-8"/>
                <w:sz w:val="21"/>
              </w:rPr>
              <w:t>业绩:</w:t>
            </w:r>
          </w:p>
          <w:p w14:paraId="7DD7CE87" w14:textId="77777777" w:rsidR="00505D2B" w:rsidRDefault="00000000">
            <w:pPr>
              <w:pStyle w:val="TableParagraph"/>
              <w:spacing w:before="45"/>
              <w:rPr>
                <w:rFonts w:hint="eastAsia"/>
                <w:sz w:val="19"/>
              </w:rPr>
            </w:pPr>
            <w:r>
              <w:rPr>
                <w:color w:val="333333"/>
                <w:spacing w:val="-2"/>
                <w:sz w:val="19"/>
              </w:rPr>
              <w:t>比赛三等奖</w:t>
            </w:r>
          </w:p>
        </w:tc>
        <w:tc>
          <w:tcPr>
            <w:tcW w:w="1833" w:type="dxa"/>
          </w:tcPr>
          <w:p w14:paraId="5B1B058E" w14:textId="77777777" w:rsidR="00505D2B" w:rsidRDefault="00505D2B">
            <w:pPr>
              <w:pStyle w:val="TableParagraph"/>
              <w:ind w:left="0"/>
              <w:rPr>
                <w:rFonts w:ascii="Times New Roman" w:hint="eastAsia"/>
                <w:sz w:val="18"/>
              </w:rPr>
            </w:pPr>
          </w:p>
        </w:tc>
      </w:tr>
      <w:tr w:rsidR="00505D2B" w14:paraId="3637424B" w14:textId="77777777">
        <w:trPr>
          <w:trHeight w:val="524"/>
        </w:trPr>
        <w:tc>
          <w:tcPr>
            <w:tcW w:w="9217" w:type="dxa"/>
          </w:tcPr>
          <w:p w14:paraId="3FEBF344" w14:textId="77777777" w:rsidR="00505D2B" w:rsidRDefault="00000000">
            <w:pPr>
              <w:pStyle w:val="TableParagraph"/>
              <w:tabs>
                <w:tab w:val="left" w:pos="2979"/>
              </w:tabs>
              <w:spacing w:before="130" w:line="374" w:lineRule="exact"/>
              <w:rPr>
                <w:rFonts w:hint="eastAsia"/>
                <w:sz w:val="19"/>
              </w:rPr>
            </w:pPr>
            <w:r>
              <w:rPr>
                <w:rFonts w:ascii="微软雅黑" w:eastAsia="微软雅黑"/>
                <w:b/>
                <w:color w:val="333333"/>
                <w:spacing w:val="-6"/>
                <w:sz w:val="24"/>
              </w:rPr>
              <w:t>局域网FPS游戏蓝图开</w:t>
            </w:r>
            <w:r>
              <w:rPr>
                <w:rFonts w:ascii="微软雅黑" w:eastAsia="微软雅黑"/>
                <w:b/>
                <w:color w:val="333333"/>
                <w:spacing w:val="-12"/>
                <w:sz w:val="24"/>
              </w:rPr>
              <w:t>发</w:t>
            </w:r>
            <w:r>
              <w:rPr>
                <w:rFonts w:ascii="微软雅黑" w:eastAsia="微软雅黑"/>
                <w:b/>
                <w:color w:val="333333"/>
                <w:sz w:val="24"/>
              </w:rPr>
              <w:tab/>
            </w:r>
            <w:r>
              <w:rPr>
                <w:color w:val="333333"/>
                <w:sz w:val="19"/>
              </w:rPr>
              <w:t>局域网蓝图功能编</w:t>
            </w:r>
            <w:r>
              <w:rPr>
                <w:color w:val="333333"/>
                <w:spacing w:val="-10"/>
                <w:sz w:val="19"/>
              </w:rPr>
              <w:t>写</w:t>
            </w:r>
          </w:p>
        </w:tc>
        <w:tc>
          <w:tcPr>
            <w:tcW w:w="1833" w:type="dxa"/>
          </w:tcPr>
          <w:p w14:paraId="59E05417" w14:textId="77777777" w:rsidR="00505D2B" w:rsidRDefault="00505D2B">
            <w:pPr>
              <w:pStyle w:val="TableParagraph"/>
              <w:spacing w:before="2"/>
              <w:ind w:left="0"/>
              <w:rPr>
                <w:rFonts w:ascii="微软雅黑" w:hint="eastAsia"/>
                <w:b/>
                <w:sz w:val="13"/>
              </w:rPr>
            </w:pPr>
          </w:p>
          <w:p w14:paraId="0E06CEC6" w14:textId="77777777" w:rsidR="00505D2B" w:rsidRDefault="00000000">
            <w:pPr>
              <w:pStyle w:val="TableParagraph"/>
              <w:ind w:left="0" w:right="48"/>
              <w:jc w:val="right"/>
              <w:rPr>
                <w:rFonts w:hint="eastAsia"/>
                <w:sz w:val="19"/>
              </w:rPr>
            </w:pPr>
            <w:r>
              <w:rPr>
                <w:color w:val="666666"/>
                <w:w w:val="105"/>
                <w:sz w:val="19"/>
              </w:rPr>
              <w:t>2022.09-</w:t>
            </w:r>
            <w:r>
              <w:rPr>
                <w:color w:val="666666"/>
                <w:spacing w:val="-2"/>
                <w:w w:val="110"/>
                <w:sz w:val="19"/>
              </w:rPr>
              <w:t>2022.12</w:t>
            </w:r>
          </w:p>
        </w:tc>
      </w:tr>
    </w:tbl>
    <w:p w14:paraId="00F71237" w14:textId="77777777" w:rsidR="00505D2B" w:rsidRDefault="00505D2B">
      <w:pPr>
        <w:pStyle w:val="a3"/>
        <w:spacing w:before="14"/>
        <w:ind w:left="0"/>
        <w:rPr>
          <w:rFonts w:ascii="微软雅黑" w:hint="eastAsia"/>
          <w:b/>
          <w:sz w:val="4"/>
        </w:rPr>
      </w:pPr>
    </w:p>
    <w:p w14:paraId="218268BA" w14:textId="77777777" w:rsidR="00505D2B" w:rsidRDefault="00000000">
      <w:pPr>
        <w:pStyle w:val="a3"/>
        <w:spacing w:before="115"/>
        <w:rPr>
          <w:rFonts w:hint="eastAsia"/>
        </w:rPr>
      </w:pPr>
      <w:r>
        <w:rPr>
          <w:color w:val="333333"/>
          <w:spacing w:val="-1"/>
        </w:rPr>
        <w:t>基于现有游戏资源，实现局域网对战功能</w:t>
      </w:r>
    </w:p>
    <w:p w14:paraId="22F86983" w14:textId="77777777" w:rsidR="00505D2B" w:rsidRDefault="00505D2B">
      <w:pPr>
        <w:pStyle w:val="a3"/>
        <w:spacing w:before="6"/>
        <w:ind w:left="0"/>
        <w:rPr>
          <w:rFonts w:hint="eastAsia"/>
          <w:sz w:val="30"/>
        </w:rPr>
      </w:pPr>
    </w:p>
    <w:p w14:paraId="2EF47F93" w14:textId="77777777" w:rsidR="00505D2B" w:rsidRDefault="00000000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4978817" wp14:editId="144C9FAB">
                <wp:simplePos x="0" y="0"/>
                <wp:positionH relativeFrom="page">
                  <wp:posOffset>304799</wp:posOffset>
                </wp:positionH>
                <wp:positionV relativeFrom="paragraph">
                  <wp:posOffset>384775</wp:posOffset>
                </wp:positionV>
                <wp:extent cx="695325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A3A0E" id="Graphic 8" o:spid="_x0000_s1026" style="position:absolute;margin-left:24pt;margin-top:30.3pt;width:547.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32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" path="m6953249,9524l,9524,,,6953249,r,9524xe" fillcolor="#ccc" stroked="f">
                <v:path arrowok="t"/>
                <w10:wrap anchorx="page"/>
              </v:shape>
            </w:pict>
          </mc:Fallback>
        </mc:AlternateContent>
      </w:r>
      <w:r>
        <w:rPr>
          <w:spacing w:val="-7"/>
        </w:rPr>
        <w:t>教育经历</w:t>
      </w:r>
    </w:p>
    <w:p w14:paraId="74CEF657" w14:textId="77777777" w:rsidR="00505D2B" w:rsidRDefault="00000000">
      <w:pPr>
        <w:pStyle w:val="a3"/>
        <w:tabs>
          <w:tab w:val="left" w:pos="1488"/>
          <w:tab w:val="left" w:pos="2256"/>
          <w:tab w:val="right" w:pos="11109"/>
        </w:tabs>
        <w:spacing w:before="156"/>
        <w:rPr>
          <w:rFonts w:hint="eastAsia"/>
        </w:rPr>
      </w:pPr>
      <w:r>
        <w:rPr>
          <w:rFonts w:ascii="微软雅黑" w:eastAsia="微软雅黑"/>
          <w:b/>
          <w:color w:val="333333"/>
          <w:spacing w:val="-6"/>
          <w:sz w:val="24"/>
        </w:rPr>
        <w:t>深圳大</w:t>
      </w:r>
      <w:r>
        <w:rPr>
          <w:rFonts w:ascii="微软雅黑" w:eastAsia="微软雅黑"/>
          <w:b/>
          <w:color w:val="333333"/>
          <w:spacing w:val="-10"/>
          <w:sz w:val="24"/>
        </w:rPr>
        <w:t>学</w:t>
      </w:r>
      <w:r>
        <w:rPr>
          <w:rFonts w:ascii="微软雅黑" w:eastAsia="微软雅黑"/>
          <w:b/>
          <w:color w:val="333333"/>
          <w:sz w:val="24"/>
        </w:rPr>
        <w:tab/>
      </w:r>
      <w:r>
        <w:rPr>
          <w:color w:val="333333"/>
        </w:rPr>
        <w:t>本</w:t>
      </w:r>
      <w:r>
        <w:rPr>
          <w:color w:val="333333"/>
          <w:spacing w:val="-10"/>
        </w:rPr>
        <w:t>科</w:t>
      </w:r>
      <w:r>
        <w:rPr>
          <w:color w:val="333333"/>
        </w:rPr>
        <w:tab/>
        <w:t>数字媒体应用技</w:t>
      </w:r>
      <w:r>
        <w:rPr>
          <w:color w:val="333333"/>
          <w:spacing w:val="-10"/>
        </w:rPr>
        <w:t>术</w:t>
      </w:r>
      <w:r>
        <w:rPr>
          <w:rFonts w:ascii="Times New Roman" w:eastAsia="Times New Roman"/>
          <w:color w:val="333333"/>
        </w:rPr>
        <w:tab/>
      </w:r>
      <w:r>
        <w:rPr>
          <w:color w:val="666666"/>
          <w:spacing w:val="-2"/>
          <w:position w:val="1"/>
        </w:rPr>
        <w:t>2020-</w:t>
      </w:r>
      <w:r>
        <w:rPr>
          <w:color w:val="666666"/>
          <w:position w:val="1"/>
        </w:rPr>
        <w:t>2023</w:t>
      </w:r>
    </w:p>
    <w:p w14:paraId="42CD582F" w14:textId="77777777" w:rsidR="00505D2B" w:rsidRDefault="00000000">
      <w:pPr>
        <w:pStyle w:val="a3"/>
        <w:spacing w:before="119"/>
        <w:rPr>
          <w:rFonts w:hint="eastAsia"/>
        </w:rPr>
      </w:pPr>
      <w:r>
        <w:rPr>
          <w:color w:val="333333"/>
        </w:rPr>
        <w:t>VR</w:t>
      </w:r>
      <w:r>
        <w:rPr>
          <w:color w:val="333333"/>
          <w:spacing w:val="-2"/>
        </w:rPr>
        <w:t>竞赛三等奖</w:t>
      </w:r>
    </w:p>
    <w:sectPr w:rsidR="00505D2B">
      <w:pgSz w:w="11920" w:h="16840"/>
      <w:pgMar w:top="280" w:right="32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97BE0"/>
    <w:multiLevelType w:val="hybridMultilevel"/>
    <w:tmpl w:val="FD44D1D2"/>
    <w:lvl w:ilvl="0" w:tplc="F0D83206">
      <w:numFmt w:val="bullet"/>
      <w:lvlText w:val="-"/>
      <w:lvlJc w:val="left"/>
      <w:pPr>
        <w:ind w:left="160" w:hanging="136"/>
      </w:pPr>
      <w:rPr>
        <w:rFonts w:ascii="宋体" w:eastAsia="宋体" w:hAnsi="宋体" w:cs="宋体" w:hint="default"/>
        <w:b w:val="0"/>
        <w:bCs w:val="0"/>
        <w:i w:val="0"/>
        <w:iCs w:val="0"/>
        <w:color w:val="333333"/>
        <w:spacing w:val="0"/>
        <w:w w:val="90"/>
        <w:sz w:val="19"/>
        <w:szCs w:val="19"/>
        <w:lang w:val="en-US" w:eastAsia="en-US" w:bidi="ar-SA"/>
      </w:rPr>
    </w:lvl>
    <w:lvl w:ilvl="1" w:tplc="69DEC590">
      <w:numFmt w:val="bullet"/>
      <w:lvlText w:val="•"/>
      <w:lvlJc w:val="left"/>
      <w:pPr>
        <w:ind w:left="1271" w:hanging="136"/>
      </w:pPr>
      <w:rPr>
        <w:rFonts w:hint="default"/>
        <w:lang w:val="en-US" w:eastAsia="en-US" w:bidi="ar-SA"/>
      </w:rPr>
    </w:lvl>
    <w:lvl w:ilvl="2" w:tplc="9CE4559E">
      <w:numFmt w:val="bullet"/>
      <w:lvlText w:val="•"/>
      <w:lvlJc w:val="left"/>
      <w:pPr>
        <w:ind w:left="2383" w:hanging="136"/>
      </w:pPr>
      <w:rPr>
        <w:rFonts w:hint="default"/>
        <w:lang w:val="en-US" w:eastAsia="en-US" w:bidi="ar-SA"/>
      </w:rPr>
    </w:lvl>
    <w:lvl w:ilvl="3" w:tplc="1D906C42">
      <w:numFmt w:val="bullet"/>
      <w:lvlText w:val="•"/>
      <w:lvlJc w:val="left"/>
      <w:pPr>
        <w:ind w:left="3495" w:hanging="136"/>
      </w:pPr>
      <w:rPr>
        <w:rFonts w:hint="default"/>
        <w:lang w:val="en-US" w:eastAsia="en-US" w:bidi="ar-SA"/>
      </w:rPr>
    </w:lvl>
    <w:lvl w:ilvl="4" w:tplc="B2B2D8A6">
      <w:numFmt w:val="bullet"/>
      <w:lvlText w:val="•"/>
      <w:lvlJc w:val="left"/>
      <w:pPr>
        <w:ind w:left="4607" w:hanging="136"/>
      </w:pPr>
      <w:rPr>
        <w:rFonts w:hint="default"/>
        <w:lang w:val="en-US" w:eastAsia="en-US" w:bidi="ar-SA"/>
      </w:rPr>
    </w:lvl>
    <w:lvl w:ilvl="5" w:tplc="000C1C76">
      <w:numFmt w:val="bullet"/>
      <w:lvlText w:val="•"/>
      <w:lvlJc w:val="left"/>
      <w:pPr>
        <w:ind w:left="5719" w:hanging="136"/>
      </w:pPr>
      <w:rPr>
        <w:rFonts w:hint="default"/>
        <w:lang w:val="en-US" w:eastAsia="en-US" w:bidi="ar-SA"/>
      </w:rPr>
    </w:lvl>
    <w:lvl w:ilvl="6" w:tplc="46B28D82">
      <w:numFmt w:val="bullet"/>
      <w:lvlText w:val="•"/>
      <w:lvlJc w:val="left"/>
      <w:pPr>
        <w:ind w:left="6831" w:hanging="136"/>
      </w:pPr>
      <w:rPr>
        <w:rFonts w:hint="default"/>
        <w:lang w:val="en-US" w:eastAsia="en-US" w:bidi="ar-SA"/>
      </w:rPr>
    </w:lvl>
    <w:lvl w:ilvl="7" w:tplc="243EDAD2">
      <w:numFmt w:val="bullet"/>
      <w:lvlText w:val="•"/>
      <w:lvlJc w:val="left"/>
      <w:pPr>
        <w:ind w:left="7942" w:hanging="136"/>
      </w:pPr>
      <w:rPr>
        <w:rFonts w:hint="default"/>
        <w:lang w:val="en-US" w:eastAsia="en-US" w:bidi="ar-SA"/>
      </w:rPr>
    </w:lvl>
    <w:lvl w:ilvl="8" w:tplc="51F6C2D4">
      <w:numFmt w:val="bullet"/>
      <w:lvlText w:val="•"/>
      <w:lvlJc w:val="left"/>
      <w:pPr>
        <w:ind w:left="9054" w:hanging="136"/>
      </w:pPr>
      <w:rPr>
        <w:rFonts w:hint="default"/>
        <w:lang w:val="en-US" w:eastAsia="en-US" w:bidi="ar-SA"/>
      </w:rPr>
    </w:lvl>
  </w:abstractNum>
  <w:num w:numId="1" w16cid:durableId="45799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05D2B"/>
    <w:rsid w:val="00505D2B"/>
    <w:rsid w:val="00671951"/>
    <w:rsid w:val="00AC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55B877"/>
  <w15:docId w15:val="{640D5224-253F-4F0D-9591-C4A2D695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paragraph" w:styleId="1">
    <w:name w:val="heading 1"/>
    <w:basedOn w:val="a"/>
    <w:uiPriority w:val="9"/>
    <w:qFormat/>
    <w:pPr>
      <w:ind w:left="159"/>
      <w:outlineLvl w:val="0"/>
    </w:pPr>
    <w:rPr>
      <w:rFonts w:ascii="微软雅黑" w:eastAsia="微软雅黑" w:hAnsi="微软雅黑" w:cs="微软雅黑"/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59"/>
    </w:pPr>
    <w:rPr>
      <w:sz w:val="19"/>
      <w:szCs w:val="19"/>
    </w:rPr>
  </w:style>
  <w:style w:type="paragraph" w:styleId="a4">
    <w:name w:val="Title"/>
    <w:basedOn w:val="a"/>
    <w:uiPriority w:val="10"/>
    <w:qFormat/>
    <w:pPr>
      <w:spacing w:line="782" w:lineRule="exact"/>
      <w:ind w:left="162" w:right="3695"/>
      <w:jc w:val="center"/>
    </w:pPr>
    <w:rPr>
      <w:rFonts w:ascii="微软雅黑" w:eastAsia="微软雅黑" w:hAnsi="微软雅黑" w:cs="微软雅黑"/>
      <w:b/>
      <w:bCs/>
      <w:sz w:val="45"/>
      <w:szCs w:val="45"/>
    </w:rPr>
  </w:style>
  <w:style w:type="paragraph" w:styleId="a5">
    <w:name w:val="List Paragraph"/>
    <w:basedOn w:val="a"/>
    <w:uiPriority w:val="1"/>
    <w:qFormat/>
    <w:pPr>
      <w:spacing w:before="117"/>
      <w:ind w:left="294" w:hanging="135"/>
    </w:pPr>
  </w:style>
  <w:style w:type="paragraph" w:customStyle="1" w:styleId="TableParagraph">
    <w:name w:val="Table Paragraph"/>
    <w:basedOn w:val="a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15073025868@163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711</Words>
  <Characters>1195</Characters>
  <Application>Microsoft Office Word</Application>
  <DocSecurity>0</DocSecurity>
  <Lines>170</Lines>
  <Paragraphs>73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直聘简历</dc:title>
  <cp:lastModifiedBy>顺 安</cp:lastModifiedBy>
  <cp:revision>3</cp:revision>
  <dcterms:created xsi:type="dcterms:W3CDTF">2026-04-02T21:10:00Z</dcterms:created>
  <dcterms:modified xsi:type="dcterms:W3CDTF">2026-04-02T21:13:00Z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BOSS直聘</vt:lpwstr>
  </property>
  <property fmtid="{D5CDD505-2E9C-101B-9397-08002B2CF9AE}" pid="4" name="LastSaved">
    <vt:filetime>2026-04-02T00:00:00Z</vt:filetime>
  </property>
  <property fmtid="{D5CDD505-2E9C-101B-9397-08002B2CF9AE}" pid="5" name="Producer">
    <vt:lpwstr>直聘简历</vt:lpwstr>
  </property>
</Properties>
</file>