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120"/>
        <w:jc w:val="center"/>
      </w:pPr>
      <w:r>
        <w:rPr>
          <w:rFonts w:ascii="微软雅黑" w:hAnsi="微软雅黑" w:eastAsia="微软雅黑"/>
          <w:b/>
          <w:i w:val="0"/>
          <w:color w:val="1F4E79"/>
          <w:sz w:val="32"/>
        </w:rPr>
        <w:t>Datawhale 开源社区生态演进与商业化合作探讨</w:t>
      </w:r>
    </w:p>
    <w:p>
      <w:pPr>
        <w:spacing w:after="120"/>
        <w:ind w:left="567"/>
      </w:pPr>
      <w:r>
        <w:rPr>
          <w:rFonts w:ascii="微软雅黑" w:hAnsi="微软雅黑" w:eastAsia="微软雅黑"/>
          <w:b w:val="0"/>
          <w:i/>
          <w:color w:val="808080"/>
          <w:sz w:val="20"/>
        </w:rPr>
        <w:t>参会人：范晶晶、Anson、江妍</w:t>
      </w:r>
    </w:p>
    <w:p>
      <w:pPr>
        <w:spacing w:after="120"/>
        <w:ind w:left="567"/>
      </w:pPr>
      <w:r>
        <w:rPr>
          <w:rFonts w:ascii="微软雅黑" w:hAnsi="微软雅黑" w:eastAsia="微软雅黑"/>
          <w:b w:val="0"/>
          <w:i/>
          <w:color w:val="808080"/>
          <w:sz w:val="20"/>
        </w:rPr>
        <w:t>时长：约1小时14分钟</w:t>
      </w:r>
    </w:p>
    <w:p>
      <w:pPr>
        <w:spacing w:after="120"/>
        <w:ind w:left="567"/>
      </w:pPr>
      <w:r>
        <w:rPr>
          <w:rFonts w:ascii="微软雅黑" w:hAnsi="微软雅黑" w:eastAsia="微软雅黑"/>
          <w:b w:val="0"/>
          <w:i/>
          <w:color w:val="808080"/>
          <w:sz w:val="20"/>
        </w:rPr>
        <w:t>说明：本文由录音转写清理而成，已剔除口头语、重复与闲谈，修正明显的转写错误；发言人按内容语境归位。</w:t>
      </w:r>
    </w:p>
    <w:p>
      <w:pPr>
        <w:spacing w:before="280" w:after="80"/>
        <w:pBdr>
          <w:bottom w:val="single" w:sz="6" w:space="1" w:color="1F4E79"/>
        </w:pBdr>
      </w:pPr>
      <w:r>
        <w:rPr>
          <w:rFonts w:ascii="微软雅黑" w:hAnsi="微软雅黑" w:eastAsia="微软雅黑"/>
          <w:b/>
          <w:i w:val="0"/>
          <w:color w:val="1F4E79"/>
          <w:sz w:val="26"/>
        </w:rPr>
        <w:t>内容总结</w:t>
      </w:r>
    </w:p>
    <w:p>
      <w:pPr>
        <w:spacing w:after="120"/>
        <w:ind w:left="283"/>
      </w:pPr>
      <w:r>
        <w:rPr>
          <w:rFonts w:ascii="微软雅黑" w:hAnsi="微软雅黑" w:eastAsia="微软雅黑"/>
          <w:b/>
          <w:i w:val="0"/>
          <w:color w:val="000000"/>
          <w:sz w:val="22"/>
        </w:rPr>
        <w:t>· 本次交流的性质</w:t>
      </w:r>
      <w:r>
        <w:rPr>
          <w:rFonts w:ascii="微软雅黑" w:hAnsi="微软雅黑" w:eastAsia="微软雅黑"/>
          <w:b w:val="0"/>
          <w:i w:val="0"/>
          <w:color w:val="000000"/>
          <w:sz w:val="22"/>
        </w:rPr>
        <w:t xml:space="preserve">　这是范晶晶第一次系统讲述 Datawhale 从社区1.0、生态2.0 到利益共同体3.0 的完整逻辑，也是为深圳/大湾区合作做的一次"底牌交底"。</w:t>
      </w:r>
    </w:p>
    <w:p>
      <w:pPr>
        <w:spacing w:after="120"/>
        <w:ind w:left="283"/>
      </w:pPr>
      <w:r>
        <w:rPr>
          <w:rFonts w:ascii="微软雅黑" w:hAnsi="微软雅黑" w:eastAsia="微软雅黑"/>
          <w:b/>
          <w:i w:val="0"/>
          <w:color w:val="000000"/>
          <w:sz w:val="22"/>
        </w:rPr>
        <w:t>· 核心逻辑：管道比知识更重要</w:t>
      </w:r>
      <w:r>
        <w:rPr>
          <w:rFonts w:ascii="微软雅黑" w:hAnsi="微软雅黑" w:eastAsia="微软雅黑"/>
          <w:b w:val="0"/>
          <w:i w:val="0"/>
          <w:color w:val="000000"/>
          <w:sz w:val="22"/>
        </w:rPr>
        <w:t xml:space="preserve">　社区起于"没有内容就自己学"，真正的价值不是内容本身，而是把高校、科技企业、产业、政府四方链接起来的能力。七年积累做的其实是人才供给侧。</w:t>
      </w:r>
    </w:p>
    <w:p>
      <w:pPr>
        <w:spacing w:after="120"/>
        <w:ind w:left="283"/>
      </w:pPr>
      <w:r>
        <w:rPr>
          <w:rFonts w:ascii="微软雅黑" w:hAnsi="微软雅黑" w:eastAsia="微软雅黑"/>
          <w:b/>
          <w:i w:val="0"/>
          <w:color w:val="000000"/>
          <w:sz w:val="22"/>
        </w:rPr>
        <w:t>· 价值观即治理机制</w:t>
      </w:r>
      <w:r>
        <w:rPr>
          <w:rFonts w:ascii="微软雅黑" w:hAnsi="微软雅黑" w:eastAsia="微软雅黑"/>
          <w:b w:val="0"/>
          <w:i w:val="0"/>
          <w:color w:val="000000"/>
          <w:sz w:val="22"/>
        </w:rPr>
        <w:t xml:space="preserve">　社区第一、以学习者为中心、成就贡献者三条价值观，直接决定与谁合作、不与谁合作（有伙伴名单，也有"不靠谱名单"），这也是社区能自我扩张的原因。</w:t>
      </w:r>
    </w:p>
    <w:p>
      <w:pPr>
        <w:spacing w:after="120"/>
        <w:ind w:left="283"/>
      </w:pPr>
      <w:r>
        <w:rPr>
          <w:rFonts w:ascii="微软雅黑" w:hAnsi="微软雅黑" w:eastAsia="微软雅黑"/>
          <w:b/>
          <w:i w:val="0"/>
          <w:color w:val="000000"/>
          <w:sz w:val="22"/>
        </w:rPr>
        <w:t>· 收入来自四方协同</w:t>
      </w:r>
      <w:r>
        <w:rPr>
          <w:rFonts w:ascii="微软雅黑" w:hAnsi="微软雅黑" w:eastAsia="微软雅黑"/>
          <w:b w:val="0"/>
          <w:i w:val="0"/>
          <w:color w:val="000000"/>
          <w:sz w:val="22"/>
        </w:rPr>
        <w:t xml:space="preserve">　科技企业要触达早期创新人群、产业要技术方案、高校要产业接口、政府要政策抓手——四方各自的诉求在同一生态里被同时满足，付费因而是多方互利而非单向采购。</w:t>
      </w:r>
    </w:p>
    <w:p>
      <w:pPr>
        <w:spacing w:after="120"/>
        <w:ind w:left="283"/>
      </w:pPr>
      <w:r>
        <w:rPr>
          <w:rFonts w:ascii="微软雅黑" w:hAnsi="微软雅黑" w:eastAsia="微软雅黑"/>
          <w:b/>
          <w:i w:val="0"/>
          <w:color w:val="000000"/>
          <w:sz w:val="22"/>
        </w:rPr>
        <w:t>· 3.0形态：两端匹配＋一套标准</w:t>
      </w:r>
      <w:r>
        <w:rPr>
          <w:rFonts w:ascii="微软雅黑" w:hAnsi="微软雅黑" w:eastAsia="微软雅黑"/>
          <w:b w:val="0"/>
          <w:i w:val="0"/>
          <w:color w:val="000000"/>
          <w:sz w:val="22"/>
        </w:rPr>
        <w:t xml:space="preserve">　人才端（讲师、顾问、FDE）与产业端（真实需求企业）之间做供需匹配；用 L1–L7 能力等级与四类付费服务（咨询、培训、工程落地、升级运维）把价值显性化，替代过去的"信息差"。</w:t>
      </w:r>
    </w:p>
    <w:p>
      <w:pPr>
        <w:spacing w:after="120"/>
        <w:ind w:left="283"/>
      </w:pPr>
      <w:r>
        <w:rPr>
          <w:rFonts w:ascii="微软雅黑" w:hAnsi="微软雅黑" w:eastAsia="微软雅黑"/>
          <w:b/>
          <w:i w:val="0"/>
          <w:color w:val="000000"/>
          <w:sz w:val="22"/>
        </w:rPr>
        <w:t>· 政策与背书已到位</w:t>
      </w:r>
      <w:r>
        <w:rPr>
          <w:rFonts w:ascii="微软雅黑" w:hAnsi="微软雅黑" w:eastAsia="微软雅黑"/>
          <w:b w:val="0"/>
          <w:i w:val="0"/>
          <w:color w:val="000000"/>
          <w:sz w:val="22"/>
        </w:rPr>
        <w:t xml:space="preserve">　十五五规划明确支持人工智能开源社区建设；北师大智库的政策建议已提交教育部并被采纳；省委书记调研时 Datawhale 作为唯一生态代表汇报，杭州市委书记已批示联动推进学院建设。</w:t>
      </w:r>
    </w:p>
    <w:p>
      <w:pPr>
        <w:spacing w:after="120"/>
        <w:ind w:left="283"/>
      </w:pPr>
      <w:r>
        <w:rPr>
          <w:rFonts w:ascii="微软雅黑" w:hAnsi="微软雅黑" w:eastAsia="微软雅黑"/>
          <w:b/>
          <w:i w:val="0"/>
          <w:color w:val="000000"/>
          <w:sz w:val="22"/>
        </w:rPr>
        <w:t>· 深圳/大湾区是下一站</w:t>
      </w:r>
      <w:r>
        <w:rPr>
          <w:rFonts w:ascii="微软雅黑" w:hAnsi="微软雅黑" w:eastAsia="微软雅黑"/>
          <w:b w:val="0"/>
          <w:i w:val="0"/>
          <w:color w:val="000000"/>
          <w:sz w:val="22"/>
        </w:rPr>
        <w:t xml:space="preserve">　范晶晶已走访深圳阿里中心与深圳大学，判断深圳务实、付费意愿强，切入点是 AI 硬件与出海；节奏上预计11月落地大湾区活动，形式是"内容＋人才供给"，明确不做空间运营。</w:t>
      </w:r>
    </w:p>
    <w:p>
      <w:pPr>
        <w:spacing w:after="120"/>
        <w:ind w:left="283"/>
      </w:pPr>
      <w:r>
        <w:rPr>
          <w:rFonts w:ascii="微软雅黑" w:hAnsi="微软雅黑" w:eastAsia="微软雅黑"/>
          <w:b/>
          <w:i w:val="0"/>
          <w:color w:val="000000"/>
          <w:sz w:val="22"/>
        </w:rPr>
        <w:t>· 待办与下一步</w:t>
      </w:r>
      <w:r>
        <w:rPr>
          <w:rFonts w:ascii="微软雅黑" w:hAnsi="微软雅黑" w:eastAsia="微软雅黑"/>
          <w:b w:val="0"/>
          <w:i w:val="0"/>
          <w:color w:val="000000"/>
          <w:sz w:val="22"/>
        </w:rPr>
        <w:t xml:space="preserve">　范晶晶提供最新版 PPT 与人才标准材料；Anson、江妍继续摸排招商蛇口、罗湖等资源并准备11月前后的活动，让相关领导到场"感受氛围"。</w:t>
      </w:r>
    </w:p>
    <w:p>
      <w:pPr>
        <w:spacing w:before="280" w:after="80"/>
        <w:pBdr>
          <w:bottom w:val="single" w:sz="6" w:space="1" w:color="1F4E79"/>
        </w:pBdr>
      </w:pPr>
      <w:r>
        <w:rPr>
          <w:rFonts w:ascii="微软雅黑" w:hAnsi="微软雅黑" w:eastAsia="微软雅黑"/>
          <w:b/>
          <w:i w:val="0"/>
          <w:color w:val="1F4E79"/>
          <w:sz w:val="26"/>
        </w:rPr>
        <w:t>一、生态枢纽与社区1.0：从没有内容到建立链接</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在之前的分享里提过一个判断——教育、科技、人才、文化，一定会和科技企业、高校、产业、人才这几方产生联系，而我们正处在协同各方的生态枢纽位置上。今年杭州的吴晓峰代表（转写存疑）被媒体报道，央视也做了专访。我们在学校时期就已经感受到高性能产业的变化，所以最初的愿望就是搭起高校与产业之间的桥。这是我在2023年世界农村大会（转写存疑）上分享时随手画的那张图。</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讨论社区，其实我们自己就是一个社区。社区1.0时期，一群学习者来学习——因为学校缺少这些东西，就自己学。要学习就要生产内容，而一开始根本没有内容，所以最开始面对的全是问题：既找问题，也学方法。</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未来的培养方式也是一样的道理：帮助他建立链接，比帮助他获取知识更重要，有时候"管道"比知识更值钱。北师大的教授团队专门研究这个方向，而我们是他们很好的样板。当初我们什么都没有，只是建立了人与人之间的链接，于是吸引来贡献者、学习者、内容贡献者，再吸引更多学习者，形成循环。</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我注意到你们网页上提到，七八年前最开始只有十几个人，是12个人吗？这十几个人是同学还是其他人？</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一开始只有我和同学两个人，其他都是从别的地方汇聚过来的，还需要有一个学校作为依托。</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你们是怎么组织到一起的？</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我当时在线上学习，认识了一些人，杭州的互联网氛围非常浓厚，就这样聚起来了。</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不得不谈论价值观。阿里的开发者生态负责人曾经问我们：为什么让年轻人报考你们，阿里却还要给你们支付费用？后来我明白了——因为我们的品牌具备影响力。当时我们两个合伙人在上海交大做了立项答辩，我告诉他可以一起把社区建起来、贡献社区、帮助很多人。</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安泰学院副院长在答辩时问了一个我当时答不上来的问题：你们不给钱，别人为什么要参与？后来在交大发展起来时，我们已经有上百人的团队在一起做贡献。虽然当时我无法正面回答，但我们都理解：这件事情并非完全由利益逻辑驱动。阿里问我们的时候，我们也发现它不完全是市场利益逻辑导向的。</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幸运的是2023年，一位在清华读博的同学提到，我们组织变革之后大家的联系变弱了。我问他怎么解决，他说想去做访谈。于是我们访谈了新老成员：为什么加入、为什么做贡献、是怎么成长的、未来打算做什么。</w:t>
      </w:r>
    </w:p>
    <w:p>
      <w:pPr>
        <w:spacing w:before="280" w:after="80"/>
        <w:pBdr>
          <w:bottom w:val="single" w:sz="6" w:space="1" w:color="1F4E79"/>
        </w:pBdr>
      </w:pPr>
      <w:r>
        <w:rPr>
          <w:rFonts w:ascii="微软雅黑" w:hAnsi="微软雅黑" w:eastAsia="微软雅黑"/>
          <w:b/>
          <w:i w:val="0"/>
          <w:color w:val="1F4E79"/>
          <w:sz w:val="26"/>
        </w:rPr>
        <w:t>二、社区价值观：社区第一、以学习者为中心、成就贡献者</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访谈中很多人反馈这里的氛围非常好，于是我们提炼出第一条价值观：社区第一——让每个人加入之后所处的氛围更好。即使是在阿里的合作，也并非所有部门都合作；如果某个部门合作会破坏氛围，我们就不合作。我们有伙伴名单，也有"不靠谱名单"。我们不是只与大咖对接，而是判断谁加入之后整体更好，而不是只跟月报里的人打交道。</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二条价值观是"以学习者为中心"，本质上是以弱者为中心。海涛（宋海涛）在深圳专门向我提过这个问题，他说以前的做法效果不大，因为大家都以强者和贡献者为中心。很多人的运作逻辑是围绕强者转，与你有交集时，你更年轻、更弱势；但如果对方是更纯粹、更良性的状态，得到的反馈反而非常友善，大家也更平等。</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第三条是"成就贡献者"。你不能只承诺"在这里可以成为领域大咖、拿到好工作、有影响力和 offer"，还要真正去成就他，尤其是成就那些以学习者为中心的人。我们内部的决策逻辑就是以此保障公平：如果你是拥有资源的人，却不按这套价值观行事，你的权力就会被收回。组织发展到一定阶段往往会出现"二八分化"——20%的人在世俗意义上成功，80%的人不会。当你越进入那20%、拥有社会资源时，你还愿意给不够自信、比较自卑的年轻人机会，你才会得到真正的社区资源。</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所以这三条价值观是环环相扣的。它的好处在于：很多人并不了解"范经理"是谁，也不需要特别参与其中，因为价值观本身就是管理机制，整个公司也如此——大家的价值观与社区价值观一致，管理就变得非常简洁。价值观还会不断沉淀出许多故事和文化。我认为当初社区能够构建起来的本质，正是因为它从利益逻辑之外生长出来，而不是靠利益逻辑搭起来。</w:t>
      </w:r>
    </w:p>
    <w:p>
      <w:pPr>
        <w:spacing w:before="280" w:after="80"/>
        <w:pBdr>
          <w:bottom w:val="single" w:sz="6" w:space="1" w:color="1F4E79"/>
        </w:pBdr>
      </w:pPr>
      <w:r>
        <w:rPr>
          <w:rFonts w:ascii="微软雅黑" w:hAnsi="微软雅黑" w:eastAsia="微软雅黑"/>
          <w:b/>
          <w:i w:val="0"/>
          <w:color w:val="1F4E79"/>
          <w:sz w:val="26"/>
        </w:rPr>
        <w:t>三、从2.0到3.0：从交换逻辑到利益共同体</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二个阶段是2.0，也就是如何获得收益。当时最容易成立的路径是办培训机构或知识付费机构，因为只有流量和内容才能变现。但我们认为这并非我们想做的事——社会不会因为多一个培训机构而发生变化。核心团队当时反复讨论，最后决定只投入一半精力，不去做那类业务，而是探索新的事物。</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于是我们与阿里天使（阿里系合作方，转写存疑）一起打造赛事平台，后来平台开始产生收益，我们依然坚持以学习者为中心，把高校、科技企业、产业、政府四方协同起来。这是2021年到2025年做的工作。</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它最大的优势是以学习者为中心，从 C 端免费、B 端付费开始。付费的逻辑非常有趣：不仅学习者受益，我们连接的几方也是互利的。比如科技企业希望连接高校，影响更多早期创新人群；产业方希望稳定对接技术方案；高校希望有产业接口；政府需要政策抓手。</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3.0 的形态是形成公司平台，连接人才端与产业端。人才端，过去我们的人才并没有真正进入供给层，未来讲师、顾问、FDE（Forward Deployed Engineer，前置交付工程师）都可以在人才供给侧发挥作用；产业端，则是把企业的真实需求聚起来。两端之间做供需匹配，这本身就是一种"帮助"，也是我们真正稀缺的地方。</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在底层理论上，我们称之为从"交换逻辑"到"领悟逻辑"。开源领域有一本经典书名，大家一起访问记事（转写存疑）。</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是《大教堂与集市》。</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对。虽然我们经常讨论"大教堂"式的组织，但人与人之间的相处并非完全依赖交换逻辑，只是大家对市场经济的感受更深，习惯以交换方式与他人打交道。我2025年与一位人类学博士交流时，他说回到部落就没有这种逻辑：我对你好一点，你对我好一点；我给部落长老一些东西，他再分享出去。</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1.0 的逻辑是开源分享——帮助别人，愿意做这些事情的人一开始并没有资金。2.0 的生态是在帮助生态更好地繁荣。直到3.0才形成利益共同体。利益共同体是站在更大的空间和生态逻辑里形成的，因此有时更牢固：利益只是其中一部分。反过来说，如果一件事只是"你给我多少钱、我给你多少钱"，大家只会为钱做事，不会站在一个更高的视角做大量工作。</w:t>
      </w:r>
    </w:p>
    <w:p>
      <w:pPr>
        <w:spacing w:before="280" w:after="80"/>
        <w:pBdr>
          <w:bottom w:val="single" w:sz="6" w:space="1" w:color="1F4E79"/>
        </w:pBdr>
      </w:pPr>
      <w:r>
        <w:rPr>
          <w:rFonts w:ascii="微软雅黑" w:hAnsi="微软雅黑" w:eastAsia="微软雅黑"/>
          <w:b/>
          <w:i w:val="0"/>
          <w:color w:val="1F4E79"/>
          <w:sz w:val="26"/>
        </w:rPr>
        <w:t>四、四方协同的付费逻辑：为什么政府、高校、企业都愿意买单</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从人才培养的角度看，未来你们也可以培养小孩，逻辑是一致的：培养一个人需要什么？只靠学校培养，就无法培养出成功的人。这里面涉及最新的知识——社区最强模型、AI 公司最新的场景、产业线、同班导师的任职机会，以及更广阔的生态。</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因为资源分散，大学无法完全提供这些。要推动教育变革，协同就不能只依赖单一企业，也不能只依赖单一大学或单一社区——深度都不够。新的形态中，开源生态几乎是唯一的出路：它具备公益性和开放性，也具备公共性，更容易把生态开放协同起来。</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的位置就在生态这一层。今天有校长问我是学什么专业的，我回答是信息管理信息系统。他们的学生很迷茫：专业既要学计算机、统计、数学，又要学管理，什么都学、什么都不精。我们当年在学校也是这种感受。但我发现，未来恰恰需要具有生态思维的人才——他了解得多、不必精，这就是优势。所以2.0之后，我们可能会帮助孩子构建一个更大的管道链接系统，让他能对接更多方，并在过程中自我培养。</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付费的逻辑不只源于学习者的需求，也源于我们连接的几方互利。科技企业希望连接高校、影响更多早期创新人群，也希望连接产业；高校希望协同科技企业；产业企业需要技术方案，希望离开单一科技企业的绑定。</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比如我们去南京大学时，对方不想只与百度合作，也不想只在阿里合作——他们认为与头部企业合作总是变化，今天有人离职就要重新沟通一遍，缺少稳定接口。以学习者为中心的稳定接口非常稀缺，这正是我们的价值。</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产业侧企业需要技术方案，也需要与科技企业对接；高校和人才同样需要。政府有很多事情无法亲自完成，需要几方协同，它能提供政策支持和激励。例如生态学院三年6,000万，区里已经给了反馈；株洲大约是1,000万；南京一个地方每年大概200万左右；上海杨浦区大概400万左右（这部分在聊天中没有录入）。过去我们的收益就来自整个过程中各个生态方开始产生的利益关系与价值交换——大家不仅获得自己想要的东西，也为社会的普惠价值做出了贡献。</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今年变化非常重要。在战略背景下，需要加速产业革命转化，不仅需要科技生产力量，也需要科技生态型企业的力量。落地本身没有难度，但如果今天要落地千行百业，只用一套标准安排就可能出问题。因此需要大量生态各方涌现，形成新的、更好的对接案例，然后规模化复制。</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这不仅出现在政府报告和"人工智能+"行动里，十五五规划中也有提及：明确表示要支持人工智能开源社区建设，促进开源生态繁荣，也就是以社区的方式来促进生态繁荣。刚才给他看的案例，你们也能理解我们当时是怎么做社区工作、怎么推动生态发展的。如果没有这个方法，用市场逻辑构建生产关系将不够牢固、也脆弱。</w:t>
      </w:r>
    </w:p>
    <w:p>
      <w:pPr>
        <w:spacing w:before="280" w:after="80"/>
        <w:pBdr>
          <w:bottom w:val="single" w:sz="6" w:space="1" w:color="1F4E79"/>
        </w:pBdr>
      </w:pPr>
      <w:r>
        <w:rPr>
          <w:rFonts w:ascii="微软雅黑" w:hAnsi="微软雅黑" w:eastAsia="微软雅黑"/>
          <w:b/>
          <w:i w:val="0"/>
          <w:color w:val="1F4E79"/>
          <w:sz w:val="26"/>
        </w:rPr>
        <w:t>五、政策与外部认可：教育部、省委书记调研与开源学习平台</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教育部今年1月在上海召开会议，一位副部长出席，现场有10个代表，其中1个是社区代表；交大的丁校长（转写存疑）也在。会议之后我们做了交流，联合相关部门推进政策建设：建设人工智能学习社区、开设课程、鼓励师生参与生态建设。国家牵头打造的平台被称为"开源学习平台"，我们称之为"开源学习社区"，这也是我们重点推进的项目。</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在整个过程中，包括我在阿里讲解的过程中，大家讨论的社区贡献从1.0开始。2.0是生态协同和三个利益共同体。我认为我们并不是直接从3.0开始，而是逐步建立起来的——有时跳出来去构建利益共同体。这件事很难构建成一个较大的命题，同时也很难持续。</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6月5日省委书记调研（云服务中心）时，我们是唯一的生态代表做了汇报，并把生态学院和人才标准一并汇报。书记非常感兴趣，当场向省里交代；会后就有人连夜找我们撰写汇报材料。7月22日杭州市委书记批示联动推进学院建设。最近杭州发布的一篇文章里表示，杭州市的相关工程已经确定要开始推进。</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我们最大的优势是：学校和企业只要有资金就可以做，而我们没有资金也一直在做。所以我们一直关注公益性和开放性这两件事。</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未来从社区认证、行业认证到国家认证，教育部这条路已经通了——6月22日由北师大智库提交、6月25日被采纳（口述年份存疑）。能够提交到教育部的单位没有几个。北师大智库那份文件由北师大前副校长亲笔所写。</w:t>
      </w:r>
    </w:p>
    <w:p>
      <w:pPr>
        <w:spacing w:before="280" w:after="80"/>
        <w:pBdr>
          <w:bottom w:val="single" w:sz="6" w:space="1" w:color="1F4E79"/>
        </w:pBdr>
      </w:pPr>
      <w:r>
        <w:rPr>
          <w:rFonts w:ascii="微软雅黑" w:hAnsi="微软雅黑" w:eastAsia="微软雅黑"/>
          <w:b/>
          <w:i w:val="0"/>
          <w:color w:val="1F4E79"/>
          <w:sz w:val="26"/>
        </w:rPr>
        <w:t>六、生态网络与共建载体：四中心、八微场景与学习中心</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政府也在提打造生态圈，我认为我们应该尽快把面向学者的生态平台和合作平台建起来，客户生产那一层我就不展开了。</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我们覆盖的生态圈包括海外高校、国内外科技企业以及全球贡献者。目前整个（社区）是全球第四大 AI 培训社区（排名转写存疑）；按现在的增速，明年可能成为全球第二，这个增速大约是7倍。</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那第一名是谁？</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我们的生态繁荣并不是为了繁荣本身，而是协同高效的产业数据，形成有效的 AI 学习。围绕"学、练、赛、证"：从学习中的孤独感，到组成一个没有威胁感的团队，再到训练营帮助他掌握能力，然后通过赛事把成果展示出来，再到认证，最后到应用，我们要把这一整套做起来。</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这里面包括我们举办的全国线上规模最大的夏令营（"恋爱夏令营"为转写存疑），实际上也是用生态逻辑完成的；目前还有全国规模最大的 AI 高校联赛。</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我注意到你们的课程都是开源的，那大家直接在线上开源学习就可以了。这些社区是通过什么机制让大家连接在一起的？</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只要拿到内容就能学习，这一点没错。但我刚才提到要构建"没有围墙的同学关系"，解决的是学习孤独感的问题——大家还是要一起学习。</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所以同学们需要共同学习。</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对。所以我们之前有一位实习生是蚂蚁（相关团队）的小孩（转写存疑），完成之后我们会有案例。也有一些不缺少资源的孩子特意来我们公司实习，因为他们一开始并不清楚自己的特质和热爱是什么，而我们非常注重这一点——在一个社区里，大家都在努力做自己感兴趣的事。</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很多孩子并不知道自己的优势。比如有的孩子利用国际化优势参与网站开发，能力不一定很强，但因为这里的使用空间大，我们就为他提供教育服务。网站是他参与建设的，最后在上海交大完成发布，他是主力军，把自己的特质、优势和热爱都发挥出来了。同时我们协同了顶尖高校、全球专家和企业，最后把供需匹配放在网络上，这对他的成长帮助非常大。</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以社区培养为例，我们关注的是人内在的优势和外在因素，并构建更大的链接。这个链接并非以阿里为核心的交换逻辑，而是一个更大的命题。</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社区是通过线上把大家团结起来，还是更多依赖线下活动？</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以线上为主、线下为辅。</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是微信群吗？</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线上有几种方式：一种是在线上基于内容持续跟进、学习内容，包括在我们网站里学习，一些活动也可以学习交流，这些都是线上发生的。第一个项目很大程度上具有类似 BBS 的功能，可以在线上交互。第二个重要渠道是微信——只要我们把资源整合起来，他们就能产生学习链接。比如我最早建立学习群，因为内容相同，所以组建微信群进行学习。实际上，我们看不见的交流在不断发生，只是当由我们官方主导时，才会把它汇集到一起。</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以前我读书的时候有 BBS，那这些人是通过什么方式与对方对接的？</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线上是主要通道，很多交流看不见但一直在发生。</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第三部分就是我提到的生态繁荣形成有效 AI 理念，也就是如何持续建立大家的连接。所以我们要建设全球最大的人工智能学习生态网络，把线上与线下打通。线下方面，我们计划在15个以上城市建立学习中心节点，联合50家科技企业和100所高校，形成全球最大的人工智能生态网络，其中包括与上海交大、浙大共建 AI 学习中心。</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今天嘉兴南湖学院希望与我们共建研究中心，这样 OPC（One Person Company，一人公司）孵化中心可以激活创造力，创新人才评价中心负责人才评价标准，产业赋能中心负责链接产业需求。我们还即将与浙江省工程师学院和杭电校友合作，在杭电70周年校庆时成立 FDE 产业服务中心，与产业结合。这四个中心都要与各方共建，共建过程中会形成持续连接，既有线上也有线下。</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具体落地包含"八微场景"：把企业的真实需求形成产品清单和任务（微场景）；把科技企业最新的技术产品形成技能库（微技能）；形成应用案例库（微应用）；以及大量线上线下撮合的交流（微交流）。</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AI 冲破了科斯（企业边界）的限制，本质上是一群具有微场景和微技能的人做出了应用。我们在南京举办了微交流比赛，省长、市委书记、周志华院士、阿里云前任 CEO 都参与了颁奖。所以这件事情是一个组合：有了撮合，你就能了解供需如何匹配。</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许多孩子在培养过程中不了解如何匹配供需，因此无法理解学习的意义。我们需要先让供需匹配真实发生，接下来是微课程、微交流的逻辑，有了这些逻辑之后再往下推。因为人的成长涉及微空间和微创意，所以会有很多微空间和个体创业者，这些都可以体系化地串联起来。</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与我们共建的包括科技企业、高校、学院、地方政府、国家媒体和社团组织。我们与上海交大共建人工智能中心，交大党委副书记（郭瑞，转写存疑）安排学院院长和书记出席，非常重视。上周上海交大官方公众号发布了相关消息——严格来讲，能够登上交大官方公众号的并不多。</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图上12345这几个不同的类别，是不是代表学习中心本身也有分类？</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是备案类别，也是共建方的差异。</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背后的底层逻辑是：现在培养孩子需要什么？过去缺少的是知识，但今天知识并不缺，缺的是自由和路径。这些资源在分配——例如有人可以依靠父母的支持生活，但对大部分人来说，你该如何发展？在科技企业里，即便是头部企业，也只能对接部分资源，无法全球化。</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在这些高校、地方政府、国家媒体和社团组织之间，政策如何兑现？我们在执行政策过程中，本质上是在大家提出的建议基础上推进，如果不行再开放调整。</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学习中心里的经管部分已经复制了几个标杆：一个是经管学院，理工类是重大企业的国家职业工程师学院，同时也与浙江大学未来学习中心有两个合作点。浙大未来学习中心将在这个空间里设立三个实验室，分别是与阿里共建、与华为共建（转写存疑）。浙大的学生工作是重点，模式在全国复制；刚才提到的开源学习平台以交大为重点在全国复制。国家职业工程学院和东南大学是江苏省的所在地，我们选择的合作对象都能成为全国标杆。</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我们与（温州）公共区域工作站合作，并与基金会、区委书记、科大副校长以及基金会人员一起参与。我们参观了温州市的 OPC 平台孵化中心，见到副市长王振武（转写存疑）、温州理工学院书记等领导，并首次由我们牵头，联合政府、高校各方共建人才标准，为生态问题做贡献。我们制定的这些标准很容易成为行业标准。</w:t>
      </w:r>
    </w:p>
    <w:p>
      <w:pPr>
        <w:spacing w:before="280" w:after="80"/>
        <w:pBdr>
          <w:bottom w:val="single" w:sz="6" w:space="1" w:color="1F4E79"/>
        </w:pBdr>
      </w:pPr>
      <w:r>
        <w:rPr>
          <w:rFonts w:ascii="微软雅黑" w:hAnsi="微软雅黑" w:eastAsia="微软雅黑"/>
          <w:b/>
          <w:i w:val="0"/>
          <w:color w:val="1F4E79"/>
          <w:sz w:val="26"/>
        </w:rPr>
        <w:t>七、人才标准：从能力等级到业务闭环</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标准要离价值很近。我们以学习者、开发者、创业者的整体面貌来定义认知层级：未来每个人面向 AI 时，都可以测试自己的认知水平，了解如何更好地发展。</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第一类是工具使用者——大家为我们提供工具，例如做 PPT、写稿子、做视频；第二类是实体产品识别者，需要识别哪些产品适合改造；第三类是工作搭建者，需要与自己的工作和业务结合；再往后是价值交付者，拿到第一笔订单，进入业务公司。我们把 OPC（一人公司）的路径按生产链拆解，这样能覆盖和复制的人群更大。</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在原有的（增长）框架中，只要业务闭环中的获客、交付、收款能形成稳定收入，我们就可以把系统结构搭建起来，成为 AI 研究团队，进而成为生态构建者。</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L7 的业务闭环——从获客到利润、拿回收入和试点落地，西湖区组织部在其中的作用是什么？</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我们是全国规模最大的项目之一，组织部专门负责按 L6 的奖项来办理。如果颁发 L6，那么在西湖（阿里中心）创业可以获得西湖区人才政策和财务补贴。这个标准由学校提供学分、政府为人才政策课题撰写背书，各方共同确定。</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也就是说，标准要在每个地方单独与政府谈。</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对，地方需要单独与政府谈；各地政策不同，需要因地制宜。</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我了解到深圳在这一点上没有硬性规定，也不太关注协会的发展。</w:t>
      </w:r>
    </w:p>
    <w:p>
      <w:pPr>
        <w:spacing w:before="280" w:after="80"/>
        <w:pBdr>
          <w:bottom w:val="single" w:sz="6" w:space="1" w:color="1F4E79"/>
        </w:pBdr>
      </w:pPr>
      <w:r>
        <w:rPr>
          <w:rFonts w:ascii="微软雅黑" w:hAnsi="微软雅黑" w:eastAsia="微软雅黑"/>
          <w:b/>
          <w:i w:val="0"/>
          <w:color w:val="1F4E79"/>
          <w:sz w:val="26"/>
        </w:rPr>
        <w:t>八、实习生体系：识人、育人、用人、留人</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一直在思考实习生制度。上次与刘菲总的太太讨论这个问题时，她认为非常有趣，特别想把孩子送到我们这边实习。我们希望培养实习生，而不是仅仅让他们干活——激励他们根据自己的特质去做有价值的事、创造价值。</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我们当时考虑按标准把实习生分级：初级（对应 L2）是能用工具解决问题，实习生工资150元，可以解决"吃饭自由"；中级对应 L4，需要理解用户需求和客户需求，形成稳定的工作点，实现可复制、可持续的工作，工资可以解决"住宿自由"；更高级别是价值标准——你的价值必须非常清晰，是创造用户增长、商业增长还是其他因素。我们有一位实习生创造了一笔十几万元的收入（金额转写存疑），他做的事情就是直播。</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直播是一项纯粹的练习。当你真正理解用户需求、清楚了解直播工作时，就能创造客户价值。在这个维度上，时间已经不多。你们家的孩子也完成了整个蜕变：从原有的专门分工，到理解用户需求，再到最后创造价值。</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过去我们培养孩子并不是以创造价值为核心，而是以某个岗位或某个任务为导向。当我们发现很多事情的起点是价值，商业只是价值转换的一部分时，孩子的思维方式发生变化就更重要了。</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我们仍然是围绕这个标准展开工作。</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对，我们正在做价值创造。刚才提到我们已经提交到教育部，政策建议建议分级——从社区认证、行业认证到国家认证。</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今天的人才测试从识人、育人、用人到留人形成了一套体系：各地方只要把这些环节做好，都可以自行复制购买。</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也就是说内容几乎可以完全复制。</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识人环节，我们对人才做标签；育人环节，用训练营和课程；用人环节，23日下午我们将在浙大专场做高层次人才对接，一端是被我们标签的人才，另一端是有招聘需求的企业；留人环节，则是在生态运营层面解决——运营型人才与有运营产品需求的相关方（例如社区评估中心、基金会、科技大厂等生态部门）结合。</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第二层更重要的是企业需求层。我们会做实体，也就是在用人环境中做专家人才和企业评估——我们已经与企业对接，也可以评判哪些企业靠谱。</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在企业识别时，你们招聘了哪些人来做对接工作？如果许多企业对 AI 的需求只停留在较浅层面，那么并没有非常懂技术的人能够与你们进行精准对话。</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我讲的"实体"并不只是判断企业是否可靠。可靠是从人开始的：如果一个人没有这种态度，那就有问题。这些 FDE 在服务企业的过程中是讲契约精神的。企业是否可靠、是否真的用心，最终体现在过程中。</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也就是说，这相当于一套后评价机制。</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是的。如果这个人不是企业的最终决策人，那与我们的关系也不大。我们构建的是一个可信的生态网络，不需要太多流量。</w:t>
      </w:r>
    </w:p>
    <w:p>
      <w:pPr>
        <w:spacing w:before="280" w:after="80"/>
        <w:pBdr>
          <w:bottom w:val="single" w:sz="6" w:space="1" w:color="1F4E79"/>
        </w:pBdr>
      </w:pPr>
      <w:r>
        <w:rPr>
          <w:rFonts w:ascii="微软雅黑" w:hAnsi="微软雅黑" w:eastAsia="微软雅黑"/>
          <w:b/>
          <w:i w:val="0"/>
          <w:color w:val="1F4E79"/>
          <w:sz w:val="26"/>
        </w:rPr>
        <w:t>九、标杆案例的复制逻辑：南京、温州、上海与杭州</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这件事我出了一份力。当时对方并不同意阿里作为签约方，希望只由你们两个来签。晚上11点开会时我去劝他，他担心的是阿里为你站台。</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所以签约对你有作用，最终也仍然是三方签约。</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实际上现在对南京中心帮助很大——很多合作默认就把大家带动起来了。它需要很多供给侧的支持，你要帮我把生态方面的供给侧资源带起来，这次我们再一起办。</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南京确实缺供给：有需求，但没有供给。</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我们在杭州、上海和南京同时推进，南京市在整个江苏省都是重点。市里领导非常重视南京市官方公众号，今年区书记把它发到市领导群里，市里领导也点了赞。所以这件事至少已经在南京阿里中心发生。</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我们在南京的案例本身是校（企）级案例，与之前的案例不同：之前主要关注企业之间的合作，而这次是共建一个学院、打破围墙边界——四个元素变成学院的四个组成部分：AI 中心与各学院结合，OPC 孵化中心与管理学院、创业学院结合，人才评价中心与教务处结合，产业赋能中心与校友关系结合。学校内部原本存在围墙，可以通过这种方式打破。</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此外，杭电的李攀副校长也来（南湖）社区交流过。我建议他可以与（社区）谈，谈完之后没有问题，只是最后没能合作。</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他们其实没有人，是你在做协同。</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你协同起来肯定没有我们方便——阿里内部协同也不方便，阿里内部也有墙。因为我们与上市公司有关系，协同非常方便，包括评估中心。为什么我们能协同阿里集团的各个企业？对外对接行业的往往都是偏销售、偏公关的部门，真正要对产品、对技术管理，还是需要一个接口，包括杭州市开源人工智能基金会和杭州资本的几位领导。</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有时候我们反而把这些方面协调起来，让这件事变成一个非常有价值的资源，可以促进学校生态繁荣，并围绕价值创造来实现。</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具体而言，我们称之为"一目标三任务四中心"：面向 AI 开源学习的学习者、AI 时代的开发者、企业创新创业的创新者和赋能者。面向人才的不同路径已经出现，包括人才评价标准也开始落地。</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我们与交大共建人工智能中心，交大党委副书记安排院长、书记出席，非常重视。这些资源被我们协调起来之后，就变成了一件很有价值的事情。</w:t>
      </w:r>
    </w:p>
    <w:p>
      <w:pPr>
        <w:spacing w:before="280" w:after="80"/>
        <w:pBdr>
          <w:bottom w:val="single" w:sz="6" w:space="1" w:color="1F4E79"/>
        </w:pBdr>
      </w:pPr>
      <w:r>
        <w:rPr>
          <w:rFonts w:ascii="微软雅黑" w:hAnsi="微软雅黑" w:eastAsia="微软雅黑"/>
          <w:b/>
          <w:i w:val="0"/>
          <w:color w:val="1F4E79"/>
          <w:sz w:val="26"/>
        </w:rPr>
        <w:t>十、深圳与珠三角：切入点、香港需求与落地节奏</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你们在杭州做了很多年，在长三角一路走过来，政府资源和产业资源都有沉淀。如果要从长三角走到珠三角、甚至中部地区，你认为是可以完全依靠社群、靠散落在各地的零散资源慢慢带动，还是需要快速发展，或者需要撬动政府和其他合作伙伴？</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我们已经开始切入。我先去深圳阿里中心，下午去深圳大学。深大已经在做相关工作，如果协同学校，深大可以带上他们，包括清华深研院，我们之前就有合作。深大在 AI 硬件，尤其是 AI 医疗方面有完整的培养体系；因为他们在学校内部没有完全跳出来，所以我们可以协同。</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（深圳）主要骨干来自街道社区，我们本来就有信任关系。我见过他们的院长和主要负责人，还一起吃过饭。我去新的阿里中心时，大致了解了他们关注的内容——以深圳特色的 AI 硬件出海为核心。</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这件事还涉及香港。谈合作时，很多企业反馈香港的需求相当旺盛：香港在 AI 上大概落后大陆一两年，但付费能力可能是大陆的三倍。接下来我们本地的企业可以在香港、深圳、广州这条线上发展（转写存疑），香港和新加坡都有负责人对接。</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虽然它不像政府关系那样确定，但这件事本身是有价值的，只是真正能体现出价值的并不多。</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你们的很多工作依赖线上平台完成，而政府有时需要一个可见的空间载体。你们目前参与空间载体的程度有多深？</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现阶段我们不进行空间运营。空间运营不需要我们做，总有人能做得更好，这不是我们擅长的领域。</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也就是说，你们只关注内容性的问题。</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对。内容供给如何体系化地发挥作用，我要做完才能做好。例如深圳、香港、广州和杭州都有人才需求，我们围绕人才供给来做，在各地复制方法，首先是实用性，即如何筛选人才。</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常态化做的活动，核心是以优质嘉宾分享优质内容、吸引垂直人群，在全国范围是一个持续的过程。各地方的特色不同，例如深圳可能需要半年时间来检验出海情况。这个实验的目的是了解嘉宾的来源——我可以把全球的嘉宾都纳入，构建内容并在当地分享，通过这样的分盘筛选垂类人才。</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第二块是全国范围的 AI 与企业创新解决平台：一方面是工具层的说明，另一方面是工作人群。例如腾讯给了我们1,000万的工程（转写存疑），我们并不是只为一家做材料，而是围绕工作人群和各类人群来做内容，让大家在线下实践；马上在南京会有一场自媒体活动，我们写好内容，再把这一部分组织起来。第三点是如何让人被使用——不是雇佣，而是非雇的方式：为企业落地服务时，需要用 FDE 人才与另一侧的 AI 企业匹配，在线下直接撮合。</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第二块是生态运营，即运营型人才与有运营产品需求的相关方结合，例如社区评估中心、基金会、科技大厂等生态部门——这就是"用人"。一方面是 FDE 人才，另一方面是相关的产品服务人才。</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所以还有一层是"留人"。</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对，23日下午我们在浙大专场做高层次人才对接：一端是被我们标签化的人才，另一端是有招聘需求的企业。</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你为什么想把 FDE 基地放在珠三角？</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们要先考虑如何在大湾区落地，从顶层设计确定哪个地方最重要，这是接下来要完成的事。我们要做的是让它自下而上运转；战略性推动时需要我们一起支持。我在长三角做的时候，即使我没去温州或其他城市，嘉兴这些地方也会关注、也希望合作。大湾区做完之后，整个大湾区的格局都会受到影响。</w:t>
      </w:r>
    </w:p>
    <w:p>
      <w:pPr>
        <w:spacing w:before="280" w:after="80"/>
        <w:pBdr>
          <w:bottom w:val="single" w:sz="6" w:space="1" w:color="1F4E79"/>
        </w:pBdr>
      </w:pPr>
      <w:r>
        <w:rPr>
          <w:rFonts w:ascii="微软雅黑" w:hAnsi="微软雅黑" w:eastAsia="微软雅黑"/>
          <w:b/>
          <w:i w:val="0"/>
          <w:color w:val="1F4E79"/>
          <w:sz w:val="26"/>
        </w:rPr>
        <w:t>十一、付费服务 IP：成本核算、定价、分账与"可信网络"</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很佩服范总——这件事已经做到3.0。刚才听下来，我几乎听不到传统企业里那种专门追逐利益的味道。虽然没有明说，但我非常关心这件事，我们想要合作。你提到目前在南京、杭州几个项目落地，一年的费用多的有2,000万元，少的也有百万元。那你们如何考虑成本核算？</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首先，供需匹配这件事本身就存在差异。今天我不去讲政府，只讲哪些地方政府在拨款支持这件事。我不知道深圳是否会支持；政府需要给我资金，这不是我追逐的结果，而是我要做这件事、政府希望推动这件事。杭州的支持力度是否比南京高，是两种不同的考量，各有战略定位。</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你刚才其实提到了核心：如果没有政府、没有科技企业、没有任何一方支持，我们还能不能做？如果这件事必须特别依赖某一方才能完成，那它本身就存在差距。它简单的逻辑是：一端能够提供落地支持服务的专家，例如 FDE，供需匹配的过程本身就是有收益的。</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把所有信息都告诉你，我跟（S，人名转写存疑）聊天基本也是这些内容。你可以看到我背后的迭代速度非常快。例如刚才讨论的过程中，很多事情别人也做不了，他们为什么找我？我发现最后需要一个可信的网络。</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企业是否可靠、是否可信，这个过程涉及利益分配。渠道和 FDE 该收多少钱，各方都希望我们来定这件事。</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因为没有参照。</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所以我们每天晚上都会开会，大家不断试点：咨询、培训、工程落地、运营与升级运维已经拆成四大类。每一类咨询1,000元一小时，线上行业报告大约5,000元一份，线下实地考察、产品识别每天1万元，培训高管的费用大约是每天5,000元到1万元；工程落地20万元以内、50万元以内的标准是什么；升级运维也已经打开。只有我们在做这件事，大家都在试点中抛出问题，我们需要把它梳理清楚，最后再对外发布。</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你刚才提到有些人卖得贵，这也是一个逻辑。第二个是 FDE 的能力标准，重新梳理目标之后会进行评判。</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另一件事是利益分配的表达。有些 IP 发展得好，已经开始协同。过去整个链条里每个部分该分多少钱，靠的都是信息差——大家向老板交费和分钱也都是信息差，有时我赚你50%再兑进去，之后大家就不愿意了。所以要开始把标准清晰化。</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大家对这个标准的理解不同，这对他们有什么好处？作为中立方，他们会更踏实、更靠谱。最后还有课程标准，目前正在试点。参与试点的很多人能力很强，迭代很快；也有一些是从阿里离职的，现在是另一家公司的高级副总裁，亲自操作。因为大家都认为这个空间非常大，并且愿意在这套体系里落地，所以都很愿意投入。</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大家都愿意在这里，我们就按可行的方式推进。这意味着我们要把这件事做起来——那我们在哪里收钱？例如只要你们想赚钱，我都不挣，我总有一块地是我挣的东西。你们都抢着赚钱，我跟你抢干什么？</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你对我和我的妻子在深圳的社区和业务发展有什么建议？</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我认为 IP 是一个相对好的切入工具，因为它直接与工具匹配，后面肯定要降低成本。例如企业通常由大家一起办，我认为一起办可以更有影响力。在 B 端，这些企业老板需要形成联合体；目前我们非常重要的资产是"同学录"，他们之间是同学关系。第二是在这个过程中要开始探索商业。对我而言，我还在观察商业模式，我们应该去争取；如果商业系统落在大湾区，商业就会在那里落地。</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你所指的商业是指政府与园区的合作吗？</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我讲的是纯粹的供需匹配。</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我明白。</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我目前感受到的培训意义是：企业问题落到一定环节之后，一定会进行深入培训，所以我今年特别重视培训。</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我认为这类活动在区域内具有启示作用——我们不像其他地方还要投广告。如果以活动形式落地，把相关的人聚集在一起，那么它是提升区域影响力的一个非常好的方法。</w:t>
      </w:r>
    </w:p>
    <w:p>
      <w:pPr>
        <w:spacing w:before="280" w:after="80"/>
        <w:pBdr>
          <w:bottom w:val="single" w:sz="6" w:space="1" w:color="1F4E79"/>
        </w:pBdr>
      </w:pPr>
      <w:r>
        <w:rPr>
          <w:rFonts w:ascii="微软雅黑" w:hAnsi="微软雅黑" w:eastAsia="微软雅黑"/>
          <w:b/>
          <w:i w:val="0"/>
          <w:color w:val="1F4E79"/>
          <w:sz w:val="26"/>
        </w:rPr>
        <w:t>十二、出海与 AI 硬件：深圳的差异化机会</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个体创业者这一层，你对出海有什么想法？</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我知道这是重点，但还没有成熟的想法。</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我认为出海这件事，真正的需求方还是企业——企业需要出海。</w:t>
      </w:r>
    </w:p>
    <w:p>
      <w:pPr>
        <w:spacing w:before="280" w:after="80"/>
        <w:pBdr>
          <w:bottom w:val="single" w:sz="6" w:space="1" w:color="1F4E79"/>
        </w:pBdr>
      </w:pPr>
      <w:r>
        <w:rPr>
          <w:rFonts w:ascii="微软雅黑" w:hAnsi="微软雅黑" w:eastAsia="微软雅黑"/>
          <w:b/>
          <w:i w:val="0"/>
          <w:color w:val="1F4E79"/>
          <w:sz w:val="26"/>
        </w:rPr>
        <w:t>十三、培训、浙江日报集团与11月大湾区：接下来的三条线</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培训方面，明天上午我去浙江日报集团，他们大约需要500万元专门支持培训相关事务。他们有客户，这是一个市场，分三个部分：一是 AI 活动——上海有人工智能大会，杭州没有；二是培训如何处理；三是服务相关的事。</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（他们）属于浙江广电。</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产品业务领导是宣传部的领导。因此有些事情我们并没有完全考虑清楚，他们想做与我们契合的事，我们可以共同推动。这个地方一定会形成商业。</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第二件事在深圳。原本计划协同政府、高校、产业各方联合，例如（建立）中心，以及深圳地方政府的具体行动。我认为这些事情并非强制，而是顺势而为——他也想做，只是这件事不容易处理，我们恰好把它介入起来。</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FDE 计划在华南何时开始？</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可能是11月。</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11月份你们会涉足西南地区的哪些项目？</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西南没有考虑。我们考虑的一定是这件事在这个区域的价值，有价值才会做。</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例如我们通过什么渠道连接和搜寻到一批 FDE？</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无论是 Anson 还是其他公司，今天都有很多方法。</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我认为深圳是一个非常务实、讲究沟通和付费的地方。我在深圳生活了6年，之前在龙岗工作了2年。</w:t>
      </w:r>
    </w:p>
    <w:p>
      <w:pPr>
        <w:spacing w:after="160" w:line="360" w:lineRule="auto"/>
      </w:pPr>
      <w:r>
        <w:rPr>
          <w:rFonts w:ascii="微软雅黑" w:hAnsi="微软雅黑" w:eastAsia="微软雅黑"/>
          <w:b/>
          <w:i w:val="0"/>
          <w:color w:val="008080"/>
          <w:sz w:val="22"/>
        </w:rPr>
        <w:t>【Anson】</w:t>
      </w:r>
      <w:r>
        <w:rPr>
          <w:rFonts w:ascii="微软雅黑" w:hAnsi="微软雅黑" w:eastAsia="微软雅黑"/>
          <w:b w:val="0"/>
          <w:i w:val="0"/>
          <w:color w:val="000000"/>
          <w:sz w:val="22"/>
        </w:rPr>
        <w:t>第一次听你提到你在深圳待了6年。</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我一直在等机会去看深圳。你提到去深圳、包括招商蛇口，他表示可以先在（AS，转写存疑）落地。我会提前准备，例如提前了解学校。我原本不愿意去阿里（出差），那天是坐飞机赶过去参加晚会、退掉了航班；虽然麻烦，我还是会去那边与深圳阿里中心核对，这样可以先做铺垫。</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关于份额，你们内部是否有统一的 PPT 范式来讲解？还是就按今天跟我们讨论的这套方案执行？</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首先我需要消化。其次，无论对接高校还是政府，我都要自己去介绍、去详细讲解，所以拿出去的产品需要标准化、表达得更准确——我必须能够使用这个工具。</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PPT 要不要讲、什么时候讲，都需要找到合适的契机。如果需要反复说服，那这件事一定存在问题。这份 PPT 是我最近两天刚完成的，我的同事都还没有看过。</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我并不是要说服谁。无论对接高校还是政府，我们都更倾向于更正式的对话，所以产品需要标准化、表述得更准确，我需要自己先能消化。</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这需要一个过程，例如先在一些案例上磨合。这份 PPT 非常有趣，它并不是一个对外的商务 PPT——过去我们公司一个品牌、一个商务都没有，七八年里客户都是主动找我们。直到今年我们才开始做"思考工具"这件事，商业才变得更简单。我刚才讲的所有事情，背后都是冰山上的部分：一旦试点跑出来，商务该如何发展，就会变成一套 PPT 该如何讲解与合作。</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我不确定你们内部对实习生是否有一套介绍方案。我们前期可能更偏向拓展，我需要使用这个工具。</w:t>
      </w:r>
    </w:p>
    <w:p>
      <w:pPr>
        <w:spacing w:after="160" w:line="360" w:lineRule="auto"/>
      </w:pPr>
      <w:r>
        <w:rPr>
          <w:rFonts w:ascii="微软雅黑" w:hAnsi="微软雅黑" w:eastAsia="微软雅黑"/>
          <w:b/>
          <w:i w:val="0"/>
          <w:color w:val="C00000"/>
          <w:sz w:val="22"/>
        </w:rPr>
        <w:t>【范晶晶】</w:t>
      </w:r>
      <w:r>
        <w:rPr>
          <w:rFonts w:ascii="微软雅黑" w:hAnsi="微软雅黑" w:eastAsia="微软雅黑"/>
          <w:b w:val="0"/>
          <w:i w:val="0"/>
          <w:color w:val="000000"/>
          <w:sz w:val="22"/>
        </w:rPr>
        <w:t>今天我们与团队讨论学校和 H 的合作事宜，包括如何合作、如何建设、如何付款。</w:t>
      </w:r>
    </w:p>
    <w:p>
      <w:pPr>
        <w:spacing w:after="160" w:line="360" w:lineRule="auto"/>
      </w:pPr>
      <w:r>
        <w:rPr>
          <w:rFonts w:ascii="微软雅黑" w:hAnsi="微软雅黑" w:eastAsia="微软雅黑"/>
          <w:b/>
          <w:i w:val="0"/>
          <w:color w:val="7030A0"/>
          <w:sz w:val="22"/>
        </w:rPr>
        <w:t>【江妍】</w:t>
      </w:r>
      <w:r>
        <w:rPr>
          <w:rFonts w:ascii="微软雅黑" w:hAnsi="微软雅黑" w:eastAsia="微软雅黑"/>
          <w:b w:val="0"/>
          <w:i w:val="0"/>
          <w:color w:val="000000"/>
          <w:sz w:val="22"/>
        </w:rPr>
        <w:t>我们还没有确定产业（赋能）中心的建设方式，需要思考双方如何合作、如何实施这个项目。您讲述的心路历程足够，但我们都是跨行而来，因此需要一套相对清晰的体系。</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