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9B5F8">
      <w:pPr>
        <w:spacing w:after="80"/>
        <w:jc w:val="center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Datawhale 城市合作案例</w:t>
      </w:r>
    </w:p>
    <w:p w14:paraId="10514FF8">
      <w:pPr>
        <w:spacing w:after="60"/>
        <w:ind w:firstLine="400" w:firstLineChars="200"/>
        <w:rPr>
          <w:rFonts w:ascii="微软雅黑" w:hAnsi="微软雅黑" w:eastAsia="微软雅黑"/>
          <w:b w:val="0"/>
          <w:i w:val="0"/>
          <w:sz w:val="20"/>
        </w:rPr>
      </w:pPr>
      <w:r>
        <w:rPr>
          <w:rFonts w:ascii="微软雅黑" w:hAnsi="微软雅黑" w:eastAsia="微软雅黑"/>
          <w:b w:val="0"/>
          <w:i w:val="0"/>
          <w:sz w:val="20"/>
        </w:rPr>
        <w:t>2026 年 8 月，工业和信息化部办公厅印发《关于开展人工智能应用服务商培育专项行动的通知》（工信厅科函〔2026〕414 号），明确提出"鼓励服务商搭建前线部署工程师（FDE）团队，扎根用户现场，保障场景落地"。</w:t>
      </w:r>
    </w:p>
    <w:p w14:paraId="68825C41">
      <w:pPr>
        <w:spacing w:after="60"/>
        <w:ind w:firstLine="400" w:firstLineChars="200"/>
      </w:pPr>
      <w:r>
        <w:rPr>
          <w:rFonts w:ascii="微软雅黑" w:hAnsi="微软雅黑" w:eastAsia="微软雅黑"/>
          <w:b w:val="0"/>
          <w:i w:val="0"/>
          <w:sz w:val="20"/>
        </w:rPr>
        <w:t>本册收录 Datawhale 在杭州、上海、南京的三组合作案例，聚焦一条逻辑链：Datawhale 通过合作，先使人工智能原生企业、AI 人才与急需 AI 赋能的传统行业企业获得实实在在的东西——再由此给园区和政府带来三重价值：</w:t>
      </w:r>
    </w:p>
    <w:p w14:paraId="7CB39C05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1"/>
        </w:rPr>
        <w:t>① 人工智能产业生态如何建起来　② 园区人工智能企业如何被导入　③ 人工智能人才如何汇聚留下</w:t>
      </w:r>
    </w:p>
    <w:p w14:paraId="550FFB57">
      <w:pPr>
        <w:pBdr>
          <w:bottom w:val="single" w:color="1F4E79" w:sz="8" w:space="1"/>
        </w:pBdr>
        <w:spacing w:before="280" w:after="10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一、Datawhale ：园区的"第三方生态接口"</w:t>
      </w:r>
    </w:p>
    <w:p w14:paraId="49D81F09">
      <w:pPr>
        <w:spacing w:after="60"/>
      </w:pPr>
      <w:r>
        <w:rPr>
          <w:rFonts w:ascii="微软雅黑" w:hAnsi="微软雅黑" w:eastAsia="微软雅黑"/>
          <w:b w:val="0"/>
          <w:i w:val="0"/>
          <w:sz w:val="20"/>
        </w:rPr>
        <w:t>Datawhale 是开源学习社区，扮演</w:t>
      </w:r>
      <w:r>
        <w:rPr>
          <w:rFonts w:hint="eastAsia"/>
          <w:b w:val="0"/>
          <w:i w:val="0"/>
          <w:sz w:val="20"/>
          <w:lang w:val="en-US" w:eastAsia="zh-CN"/>
        </w:rPr>
        <w:t>人工智能人才（FDE）、</w:t>
      </w:r>
      <w:r>
        <w:rPr>
          <w:rFonts w:ascii="微软雅黑" w:hAnsi="微软雅黑" w:eastAsia="微软雅黑"/>
          <w:b w:val="0"/>
          <w:i w:val="0"/>
          <w:sz w:val="20"/>
        </w:rPr>
        <w:t>高校与产业之间持续对话的第三方生态接口——不绑定任何单一企业，以学习者为中心提供稳定接口。它的角色始终是"把人组织起来"的那一方。</w:t>
      </w:r>
    </w:p>
    <w:p w14:paraId="3D4F11C8">
      <w:pPr>
        <w:spacing w:before="160" w:after="40"/>
      </w:pPr>
      <w:r>
        <w:rPr>
          <w:rFonts w:hint="eastAsia"/>
          <w:b/>
          <w:i w:val="0"/>
          <w:color w:val="333333"/>
          <w:sz w:val="22"/>
          <w:lang w:val="en-US" w:eastAsia="zh-CN"/>
        </w:rPr>
        <w:t>Datawhale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社区规模</w:t>
      </w:r>
    </w:p>
    <w:p w14:paraId="3850680B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GitHub 全球开源组织排名 TOP25、国内第一（GitHub 官方榜单）</w:t>
      </w:r>
    </w:p>
    <w:p w14:paraId="3F2A2995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累计帮助超 200 万 AI 学习者，开创 202 门开源教程，出版图书销量超 15 万册</w:t>
      </w:r>
    </w:p>
    <w:p w14:paraId="5646A848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AI 类公众号头部（86 位原创编辑）；全球第四大 AI 培训社区</w:t>
      </w:r>
    </w:p>
    <w:p w14:paraId="00F9B5A1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业务主线："聚人、育人、用人、留人"</w:t>
      </w:r>
    </w:p>
    <w:p w14:paraId="62DA6E60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"学练赛证用"完整链路：学习 → 训练营 → 赛事 → 认证 → 用进产业</w:t>
      </w:r>
    </w:p>
    <w:p w14:paraId="6633E832">
      <w:pPr>
        <w:spacing w:after="40"/>
        <w:ind w:left="227"/>
        <w:rPr>
          <w:rFonts w:ascii="微软雅黑" w:hAnsi="微软雅黑" w:eastAsia="微软雅黑"/>
          <w:b w:val="0"/>
          <w:i w:val="0"/>
          <w:sz w:val="21"/>
        </w:rPr>
      </w:pPr>
      <w:r>
        <w:rPr>
          <w:rFonts w:ascii="微软雅黑" w:hAnsi="微软雅黑" w:eastAsia="微软雅黑"/>
          <w:b w:val="0"/>
          <w:i w:val="0"/>
          <w:sz w:val="21"/>
        </w:rPr>
        <w:t>· OPC 九级人才能力标准：筛出"能独立用 AI 完成价值交付"的人</w:t>
      </w:r>
    </w:p>
    <w:p w14:paraId="2DEA45BE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FDE（前线部署工程师）：帮企业把 AI 落进真实业务，对结果负责</w:t>
      </w:r>
    </w:p>
    <w:p w14:paraId="46835551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政策与权威背书</w:t>
      </w:r>
    </w:p>
    <w:p w14:paraId="51B2409D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国务院《关于深入实施“人工智能+”行动的意见》：促进开源生态繁荣</w:t>
      </w:r>
    </w:p>
    <w:p w14:paraId="51B2409D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2026 年政府工作报告：支持人工智能开源社区建设，促进开源生态繁荣</w:t>
      </w:r>
    </w:p>
    <w:p w14:paraId="51B2409D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“十五五”规划：推进开源体系建设，完善开源运行机制</w:t>
      </w:r>
    </w:p>
    <w:p w14:paraId="51B2409D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工信部 414 号文：鼓励搭建 FDE 团队，扎根用户现场，保障场景落地</w:t>
      </w:r>
    </w:p>
    <w:p w14:paraId="5571CA52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教育部：推进"人工智能学习社区/开源学习平台"建设，OPC 标准进入政策建议渠道</w:t>
      </w:r>
    </w:p>
    <w:p w14:paraId="1C2FD06E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央视《经济半小时》专题报道</w:t>
      </w:r>
    </w:p>
    <w:p w14:paraId="0865A008">
      <w:pPr>
        <w:pBdr>
          <w:bottom w:val="single" w:color="1F4E79" w:sz="8" w:space="1"/>
        </w:pBdr>
        <w:spacing w:before="280" w:after="10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二、2026 长三角 FDE 联合行动：三城联动成果总览</w:t>
      </w:r>
    </w:p>
    <w:p w14:paraId="3F188F5F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3 城联动：杭州 8.24（云谷中心）→ 上海 8.26（虹口北科创会客厅）→ 南京 8.28（江苏人工智能国际人才创新港）</w:t>
      </w:r>
    </w:p>
    <w:p w14:paraId="28754CD6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累计报名企业近 500 家；每城精选 20 家规上企业到场，1 对 1 对接 FDE 专家</w:t>
      </w:r>
    </w:p>
    <w:p w14:paraId="3A60A13D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会后一周回访：专家与企业对接完成度超 80%（新华社客户端·经济参考报</w:t>
      </w:r>
      <w:r>
        <w:rPr>
          <w:rFonts w:hint="eastAsia"/>
          <w:b w:val="0"/>
          <w:i w:val="0"/>
          <w:sz w:val="21"/>
          <w:lang w:val="en-US" w:eastAsia="zh-CN"/>
        </w:rPr>
        <w:t>等官方媒体</w:t>
      </w:r>
      <w:r>
        <w:rPr>
          <w:rFonts w:ascii="微软雅黑" w:hAnsi="微软雅黑" w:eastAsia="微软雅黑"/>
          <w:b w:val="0"/>
          <w:i w:val="0"/>
          <w:sz w:val="21"/>
        </w:rPr>
        <w:t>报道，浏览量 69.7 万）</w:t>
      </w:r>
    </w:p>
    <w:p w14:paraId="777B1F1F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1"/>
        </w:rPr>
        <w:t>· FDE 100 首批成果（9.6 上海交大安泰联合发布）：24 个公开案例（覆盖 12 个行业、8 类场景）、22 位先锋人物、6+4 门精选课程、</w:t>
      </w:r>
      <w:r>
        <w:rPr>
          <w:rFonts w:hint="eastAsia"/>
          <w:b w:val="0"/>
          <w:i w:val="0"/>
          <w:sz w:val="21"/>
          <w:lang w:val="en-US" w:eastAsia="zh-CN"/>
        </w:rPr>
        <w:t>FDE</w:t>
      </w:r>
      <w:r>
        <w:rPr>
          <w:rFonts w:ascii="微软雅黑" w:hAnsi="微软雅黑" w:eastAsia="微软雅黑"/>
          <w:b w:val="0"/>
          <w:i w:val="0"/>
          <w:sz w:val="21"/>
        </w:rPr>
        <w:t>100.datawhale.cn 官网上线</w:t>
      </w:r>
    </w:p>
    <w:p w14:paraId="035717E6">
      <w:pPr>
        <w:spacing w:before="160" w:after="40"/>
      </w:pPr>
      <w:r>
        <w:rPr>
          <w:rFonts w:hint="eastAsia"/>
          <w:b/>
          <w:i w:val="0"/>
          <w:color w:val="333333"/>
          <w:sz w:val="22"/>
          <w:lang w:val="en-US" w:eastAsia="zh-CN"/>
        </w:rPr>
        <w:t>人工智能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企业与人才先得到了什么</w:t>
      </w:r>
      <w:r>
        <w:rPr>
          <w:rFonts w:hint="eastAsia"/>
          <w:b/>
          <w:i w:val="0"/>
          <w:color w:val="333333"/>
          <w:sz w:val="22"/>
          <w:lang w:eastAsia="zh-CN"/>
        </w:rPr>
        <w:t>？</w:t>
      </w:r>
      <w:r>
        <w:rPr>
          <w:rFonts w:ascii="微软雅黑" w:hAnsi="微软雅黑" w:eastAsia="微软雅黑"/>
          <w:b/>
          <w:i w:val="0"/>
          <w:color w:val="333333"/>
          <w:sz w:val="22"/>
        </w:rPr>
        <w:t>（FDE 活动的直接受益方）</w:t>
      </w:r>
    </w:p>
    <w:p w14:paraId="3C89448C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急需 AI 赋能的传统企业：免费闭门"问诊"、不卖课不推销，1 对 1 对接 FDE 专家；会后一周对接完成度超 80%——</w:t>
      </w:r>
      <w:r>
        <w:rPr>
          <w:rFonts w:hint="eastAsia"/>
          <w:b w:val="0"/>
          <w:i w:val="0"/>
          <w:sz w:val="20"/>
          <w:lang w:val="en-US" w:eastAsia="zh-CN"/>
        </w:rPr>
        <w:t>南京</w:t>
      </w:r>
      <w:r>
        <w:rPr>
          <w:rFonts w:ascii="微软雅黑" w:hAnsi="微软雅黑" w:eastAsia="微软雅黑"/>
          <w:b w:val="0"/>
          <w:i w:val="0"/>
          <w:sz w:val="20"/>
        </w:rPr>
        <w:t>建邺区政府官网的评价是"花钱没解决的，这场免费班搞定了"；</w:t>
      </w:r>
    </w:p>
    <w:p w14:paraId="1D304E44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FDE 专家与 AI 原生企业：拿到每城 20 家规上企业带真实业务到场的需求入口；案例进入 FDE 100 获得权威背书与长期官网入口；会后 9 家企业约定下一轮合作，即订单线索；</w:t>
      </w:r>
    </w:p>
    <w:p w14:paraId="430162CF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AI 人才与学习者：免费开源教程与训练营；OPC 认证挂钩地方人才政策；就业、创业通道经由学习中心与人才资源库持续打开。</w:t>
      </w:r>
    </w:p>
    <w:p w14:paraId="323614BA">
      <w:pPr>
        <w:spacing w:after="60"/>
      </w:pPr>
      <w:r>
        <w:rPr>
          <w:rFonts w:ascii="微软雅黑" w:hAnsi="微软雅黑" w:eastAsia="微软雅黑"/>
          <w:b/>
          <w:i w:val="0"/>
          <w:color w:val="1F4E79"/>
          <w:sz w:val="20"/>
        </w:rPr>
        <w:t>企业与人才先有获得感，才有后面的生态、导入与汇聚——这也是三城政府与园区选择与 Datawhale 合作的原因。</w:t>
      </w:r>
    </w:p>
    <w:p w14:paraId="31DBD554">
      <w:pPr>
        <w:spacing w:before="80" w:after="0"/>
        <w:jc w:val="center"/>
      </w:pPr>
      <w:r>
        <w:drawing>
          <wp:inline distT="0" distB="0" distL="114300" distR="114300">
            <wp:extent cx="2591435" cy="3664585"/>
            <wp:effectExtent l="0" t="0" r="1206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366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DE0D"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18"/>
        </w:rPr>
        <w:t>FDE 案例 100：首批 24 个真实企业 AI 落地案例集（2026.9 上海交大安泰联合发布）</w:t>
      </w:r>
    </w:p>
    <w:p w14:paraId="02DE1E08">
      <w:pPr>
        <w:spacing w:before="80" w:after="0"/>
        <w:jc w:val="center"/>
      </w:pPr>
      <w:r>
        <w:drawing>
          <wp:inline distT="0" distB="0" distL="114300" distR="114300">
            <wp:extent cx="5219700" cy="2616835"/>
            <wp:effectExtent l="0" t="0" r="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1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A3B3"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18"/>
        </w:rPr>
        <w:t>FDE 100 官网（fde100.datawhale.cn）：案例、先锋人物与课程的长期入口</w:t>
      </w:r>
    </w:p>
    <w:p w14:paraId="4EDE803A">
      <w:pPr>
        <w:pBdr>
          <w:bottom w:val="single" w:color="1F4E79" w:sz="8" w:space="1"/>
        </w:pBdr>
        <w:spacing w:before="280" w:after="10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案例一｜杭州：校地企共建——全国第一个人工智能开源生态学院</w:t>
      </w:r>
    </w:p>
    <w:p w14:paraId="2BF56CCE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合作对象</w:t>
      </w:r>
    </w:p>
    <w:p w14:paraId="12A45717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杭州电子科技大学 × 西湖区政府 × Datawhale；生态伙伴：魔搭社区、云谷中心、蚂蚁集团、天工开物开源基金会、杭州资本</w:t>
      </w:r>
    </w:p>
    <w:p w14:paraId="06FB2DC2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合作内容</w:t>
      </w:r>
    </w:p>
    <w:p w14:paraId="5BAFC4D4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校地企共建人工智能开源生态学院（2026.4.30 在杭电成立），设四大中心：AI 学习中心、OPC 孵化中心、人才评价中心、行业赋能中心</w:t>
      </w:r>
    </w:p>
    <w:p w14:paraId="70307607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云谷中心线下社区常态化运营；FDE 企业 AI 落地班全国首站落地云谷（2026.8.24）</w:t>
      </w:r>
    </w:p>
    <w:p w14:paraId="29BF58F3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合作形式</w:t>
      </w:r>
    </w:p>
    <w:p w14:paraId="5F41D557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校地企联合共建：高校出学位与教学体系，政府出政策与场景，社区出内容与运营；学院落在云谷，面向园区企业开放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79239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EAF1F8"/>
          </w:tcPr>
          <w:p w14:paraId="689DDE70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sz w:val="20"/>
              </w:rPr>
              <w:t>【政府与园区的目标】西湖区要的不是一个培训班，而是一个可展示、可复制的校地企融合样板：把 AI 人才生态落到云谷，让高校、政府、社区第一次以制度化方式站在一起。</w:t>
            </w:r>
          </w:p>
        </w:tc>
      </w:tr>
      <w:tr w14:paraId="73DCA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FF3E0"/>
          </w:tcPr>
          <w:p w14:paraId="5D84BE7E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sz w:val="20"/>
              </w:rPr>
              <w:t>【企业与人才先获得了什么】到场企业主（20 家企业、13 家营收过亿，近七成由创始人、董事长、CEO 或总经理亲自带队）免费获得 1 对 1 闭门"问诊"，"走的时候反而不焦虑了——原来 AI 落地不是拼参数，是拼谁更懂自己的生意"；FDE 专家获得 20 家亿元级企业的真实需求入口；AI 学习者与创业者获得制度通道——OPC L6 级认证人才凭证书在云谷创业可直接申报 F 类人才（人才、住房及创业补贴）；首站免费开放，报名数百人、远超原定 20 人规模。</w:t>
            </w:r>
          </w:p>
        </w:tc>
      </w:tr>
      <w:tr w14:paraId="7EC5B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5F8FB"/>
          </w:tcPr>
          <w:p w14:paraId="02B36387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【实际结果 · 生态建设】国内首个人工智能开源生态学院正式落地；省委书记调研（Datawhale 为唯一生态代表汇报）；杭州市委书记批示联动推进学院建设（2026.7）；央视《经济半小时》专题报道。</w:t>
            </w:r>
          </w:p>
        </w:tc>
      </w:tr>
      <w:tr w14:paraId="4701F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5F8FB"/>
          </w:tcPr>
          <w:p w14:paraId="76D76EF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【实际结果 · 产业导入】FDE 首站 20 家企业到场闭门"问诊"，其中 13 家营收过亿，近七成由创始人、董事长、CEO 或总经理亲自带队（潮新闻，2026.8.24）。</w:t>
            </w:r>
          </w:p>
        </w:tc>
      </w:tr>
      <w:tr w14:paraId="14280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5F8FB"/>
          </w:tcPr>
          <w:p w14:paraId="3D366484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【实际结果 · 人才汇聚】OPC L6 级认证人才凭证书在西湖区云谷创业可直接申报 F 类人才（人才、住房及创业补贴）；百万级学习者社区接入杭州；首站报名数百人、远超原定 20 人规模。</w:t>
            </w:r>
          </w:p>
        </w:tc>
      </w:tr>
    </w:tbl>
    <w:p w14:paraId="101E3CCA">
      <w:pPr>
        <w:spacing w:after="0"/>
      </w:pPr>
    </w:p>
    <w:p w14:paraId="4B9E9898"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由此对政府与园区的价值：</w:t>
      </w:r>
    </w:p>
    <w:p w14:paraId="00F8906E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正因为企业主带走"药方"、学习者拿到认证与政策通道、FDE 专家拿到需求入口——企业与人才愿意来、愿意留，政府与园区因此不需要自建内容团队与人才筛选体系：Datawhale 把学习者的"入口"、企业的"场景"、高校的"学位教育"接到同一张桌子上；</w:t>
      </w:r>
    </w:p>
    <w:p w14:paraId="29AEF31B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认证直接挂钩区级人才政策，人才"学在西湖、留在云谷"有了制度通道；云谷从"一个园区"变成"一个生态的坐标"。</w:t>
      </w:r>
    </w:p>
    <w:p w14:paraId="01C19DDA">
      <w:pPr>
        <w:spacing w:before="80" w:after="0"/>
        <w:jc w:val="center"/>
      </w:pPr>
      <w:r>
        <w:drawing>
          <wp:inline distT="0" distB="0" distL="114300" distR="114300">
            <wp:extent cx="5219700" cy="34772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7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2654"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18"/>
        </w:rPr>
        <w:t>FDE 企业 AI 落地班·杭州站（2026.8.24，云谷中心）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6350"/>
      </w:tblGrid>
      <w:tr w14:paraId="1459A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DDE8F2"/>
          </w:tcPr>
          <w:p w14:paraId="0F211CC9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评价方</w:t>
            </w:r>
          </w:p>
        </w:tc>
        <w:tc>
          <w:tcPr>
            <w:tcW w:w="6350" w:type="dxa"/>
            <w:shd w:val="clear" w:color="auto" w:fill="DDE8F2"/>
          </w:tcPr>
          <w:p w14:paraId="5301441B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评价内容（来源已标注）</w:t>
            </w:r>
          </w:p>
        </w:tc>
      </w:tr>
      <w:tr w14:paraId="1F316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5F8FB"/>
          </w:tcPr>
          <w:p w14:paraId="22399779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官方媒体｜潮新闻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（2026-08-24，全网传播量 12.2 万）</w:t>
            </w:r>
          </w:p>
        </w:tc>
        <w:tc>
          <w:tcPr>
            <w:tcW w:w="6350" w:type="dxa"/>
          </w:tcPr>
          <w:p w14:paraId="34F16F6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"来之前我焦虑，怕不上AI就被淘汰。走的时候反而不焦虑了——原来AI落地不是拼参数，是拼谁更懂自己的生意。"（现场制造业企业主）</w:t>
            </w:r>
          </w:p>
        </w:tc>
      </w:tr>
      <w:tr w14:paraId="2BFD3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5F8FB"/>
          </w:tcPr>
          <w:p w14:paraId="4FCA08C5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官方媒体｜潮新闻</w:t>
            </w:r>
          </w:p>
        </w:tc>
        <w:tc>
          <w:tcPr>
            <w:tcW w:w="6350" w:type="dxa"/>
          </w:tcPr>
          <w:p w14:paraId="684CA319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"大模型工具网上到处都是，但怎么用到自己那一亩三分地上，今天才算真正听明白了。"（现场外贸企业主）</w:t>
            </w:r>
          </w:p>
        </w:tc>
      </w:tr>
      <w:tr w14:paraId="3ED1A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5F8FB"/>
          </w:tcPr>
          <w:p w14:paraId="50E105F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高校｜杭州电子科技大学官网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（2026-04-30）</w:t>
            </w:r>
          </w:p>
        </w:tc>
        <w:tc>
          <w:tcPr>
            <w:tcW w:w="6350" w:type="dxa"/>
          </w:tcPr>
          <w:p w14:paraId="2816B3BA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"开源生态最大价值在于抹平高校与产业间的资源差距，让学生能与一线工程师同步面对真实产业课题。"（Datawhale 创始人、杭电校友范晶晶，学院成立仪式发言）</w:t>
            </w:r>
          </w:p>
        </w:tc>
      </w:tr>
    </w:tbl>
    <w:p w14:paraId="49AAAE98">
      <w:pPr>
        <w:spacing w:after="0"/>
      </w:pPr>
    </w:p>
    <w:p w14:paraId="2DF3E2C8">
      <w:pPr>
        <w:pBdr>
          <w:bottom w:val="single" w:color="1F4E79" w:sz="8" w:space="1"/>
        </w:pBdr>
        <w:spacing w:before="280" w:after="10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案例二｜上海：高校战略合作——从实训营到场景清单与学习中心</w:t>
      </w:r>
    </w:p>
    <w:p w14:paraId="657F74DF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合作对象</w:t>
      </w:r>
    </w:p>
    <w:p w14:paraId="7C78C32E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上海交通大学安泰经济与管理学院 × 虹口区科技和经济委员会 × Datawhale</w:t>
      </w:r>
    </w:p>
    <w:p w14:paraId="425F7CB3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合作内容与合作形式（三年持续共建）</w:t>
      </w:r>
    </w:p>
    <w:p w14:paraId="009D02D6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2024 年起 AI+X 经管实训营 → 2026.4 "人工智能+教育"场景开放建设清单（首期 117 个）联合发布 → 2026.6 上海交大人工智能学习中心挂牌 → 2026.8.26 FDE 落地班上海专场 → 2026.9.6 战略合作签约暨 FDE 100 成果发布</w:t>
      </w:r>
    </w:p>
    <w:p w14:paraId="6FBBC52B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形式：学院是实体、学习中心是接口，高校把学位教育延伸到产业现场；政府以"政府开放月·创生态·链未来"系列活动开放场景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434EE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EAF1F8"/>
          </w:tcPr>
          <w:p w14:paraId="4D7177B7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sz w:val="20"/>
              </w:rPr>
              <w:t>【政府与园区的目标】交大要让经管教育接上真实产业现场；虹口要把区内规上企业的 AI 需求组织起来，让"场景开放"从一张清单变成持续运转的对接机制。</w:t>
            </w:r>
          </w:p>
        </w:tc>
      </w:tr>
      <w:tr w14:paraId="58327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FF3E0"/>
          </w:tcPr>
          <w:p w14:paraId="7660BA8D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sz w:val="20"/>
              </w:rPr>
              <w:t>【企业与人才先获得了什么】到场企业（20 家规上企业，覆盖零售、制造、服务等多个行业）与 20 位 FDE 专家一对一对接，企业的问题从"AI 能不能做"推进到"这项业务怎样一起做"；FDE 专家"以案例识人、以结果认证"，FDE 100 成果在交大安泰联合发布，获得权威背书与长期入口；交大学生经 AI+X 实训营进入 117 个真实场景项目，学习中心提供持续学习接口。</w:t>
            </w:r>
          </w:p>
        </w:tc>
      </w:tr>
      <w:tr w14:paraId="593BD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5F8FB"/>
          </w:tcPr>
          <w:p w14:paraId="2C90F507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【实际结果 · 生态建设】117 个真实场景清单联合发布；上海交大人工智能学习中心挂牌；双方战略合作签约；FDE 100 成果（24 案例 / 22 先锋人物 / 6+4 课程）在交大安泰联合首发。</w:t>
            </w:r>
          </w:p>
        </w:tc>
      </w:tr>
      <w:tr w14:paraId="5F7AB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5F8FB"/>
          </w:tcPr>
          <w:p w14:paraId="20F3CDE3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【实际结果 · 产业导入】虹口专场：百余家报名企业中精选 20 家规上企业与 20 位 FDE 专家现场一对一对接，企业覆盖零售、制造、服务等多个行业。</w:t>
            </w:r>
          </w:p>
        </w:tc>
      </w:tr>
      <w:tr w14:paraId="439D6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5F8FB"/>
          </w:tcPr>
          <w:p w14:paraId="3181F1F6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【实际结果 · 人才汇聚】AI+X 经管实训营连续三年运行；专场讨论从"AI 能不能做"推进到"这项业务怎样一起做"（上海市政府网站）。</w:t>
            </w:r>
          </w:p>
        </w:tc>
      </w:tr>
    </w:tbl>
    <w:p w14:paraId="0DD03F71">
      <w:pPr>
        <w:spacing w:after="0"/>
      </w:pPr>
    </w:p>
    <w:p w14:paraId="60E05335"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由此对政府与园区的价值：</w:t>
      </w:r>
    </w:p>
    <w:p w14:paraId="170E11BF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企业拿到落地路径、FDE 团队拿到背书与需求、学生拿到真实场景——企业与人才愿意持续参与，科经委再把政策宣讲放进真实业务对接现场，"场景开放"就有了承接方与运营方；</w:t>
      </w:r>
    </w:p>
    <w:p w14:paraId="109BADE0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高校以最小成本把课堂延伸到企业一线；Datawhale 提供的是持续运转的接口，而非一次性活动。</w:t>
      </w:r>
    </w:p>
    <w:p w14:paraId="3507C4CA">
      <w:pPr>
        <w:spacing w:before="80" w:after="0"/>
        <w:jc w:val="center"/>
      </w:pPr>
      <w:r>
        <w:drawing>
          <wp:inline distT="0" distB="0" distL="114300" distR="114300">
            <wp:extent cx="4499610" cy="2998470"/>
            <wp:effectExtent l="0" t="0" r="8890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9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60D7"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18"/>
        </w:rPr>
        <w:t>"人工智能+教育"场景开放建设清单（首期 117 个）联合发布仪式（2026.4）</w:t>
      </w:r>
    </w:p>
    <w:p w14:paraId="71B20500">
      <w:pPr>
        <w:spacing w:before="80" w:after="0"/>
        <w:jc w:val="center"/>
      </w:pPr>
      <w:r>
        <w:drawing>
          <wp:inline distT="0" distB="0" distL="114300" distR="114300">
            <wp:extent cx="4499610" cy="2998470"/>
            <wp:effectExtent l="0" t="0" r="889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998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FD091"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18"/>
        </w:rPr>
        <w:t>上海交大 × Datawhale 人工智能学习中心启动仪式（2026.6）</w:t>
      </w:r>
    </w:p>
    <w:p w14:paraId="27ABB313">
      <w:pPr>
        <w:spacing w:before="80" w:after="0"/>
        <w:jc w:val="center"/>
      </w:pPr>
      <w:r>
        <w:drawing>
          <wp:inline distT="0" distB="0" distL="114300" distR="114300">
            <wp:extent cx="5219700" cy="3482340"/>
            <wp:effectExtent l="0" t="0" r="0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485C"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18"/>
        </w:rPr>
        <w:t>FDE 企业 AI 落地班·上海站（2026.8.26，虹口北科创会客厅）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6350"/>
      </w:tblGrid>
      <w:tr w14:paraId="77922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DDE8F2"/>
          </w:tcPr>
          <w:p w14:paraId="36197D1A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评价方</w:t>
            </w:r>
          </w:p>
        </w:tc>
        <w:tc>
          <w:tcPr>
            <w:tcW w:w="6350" w:type="dxa"/>
            <w:shd w:val="clear" w:color="auto" w:fill="DDE8F2"/>
          </w:tcPr>
          <w:p w14:paraId="36091853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评价内容（来源已标注）</w:t>
            </w:r>
          </w:p>
        </w:tc>
      </w:tr>
      <w:tr w14:paraId="4DA46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5F8FB"/>
          </w:tcPr>
          <w:p w14:paraId="43C932A6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政府｜虹口区人民政府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（上海市政府网站，2026-08-27）</w:t>
            </w:r>
          </w:p>
        </w:tc>
        <w:tc>
          <w:tcPr>
            <w:tcW w:w="6350" w:type="dxa"/>
          </w:tcPr>
          <w:p w14:paraId="533A0540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"企业与FDE讨论的内容，也从'AI能不能做'，推进到了'这项业务怎样一起做'。这场活动让企业与FDE之间的连接真正开始运转。"</w:t>
            </w:r>
          </w:p>
        </w:tc>
      </w:tr>
      <w:tr w14:paraId="49FF9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5F8FB"/>
          </w:tcPr>
          <w:p w14:paraId="21F15B78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高校｜交大安泰 × Datawhale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（2026-09-06 联合发布）</w:t>
            </w:r>
          </w:p>
        </w:tc>
        <w:tc>
          <w:tcPr>
            <w:tcW w:w="6350" w:type="dxa"/>
          </w:tcPr>
          <w:p w14:paraId="7EFDF00E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"FDE 不是培训出来的，是从真实项目里被识别出来的——以案例识人、以结果认证。"（Datawhale 创始人范晶晶）</w:t>
            </w:r>
          </w:p>
        </w:tc>
      </w:tr>
      <w:tr w14:paraId="23CF9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5F8FB"/>
          </w:tcPr>
          <w:p w14:paraId="63C49C15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权威数据｜领英 2026 年报告</w:t>
            </w:r>
          </w:p>
        </w:tc>
        <w:tc>
          <w:tcPr>
            <w:tcW w:w="6350" w:type="dxa"/>
          </w:tcPr>
          <w:p w14:paraId="7D3A1366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2023–2025 年全球新增 130 万个 AI 相关职位，其中 FDE 需求增长 42 倍。</w:t>
            </w:r>
          </w:p>
        </w:tc>
      </w:tr>
    </w:tbl>
    <w:p w14:paraId="7AE25639">
      <w:pPr>
        <w:spacing w:after="0"/>
      </w:pPr>
    </w:p>
    <w:p w14:paraId="3C57554D">
      <w:pPr>
        <w:pBdr>
          <w:bottom w:val="single" w:color="1F4E79" w:sz="8" w:space="1"/>
        </w:pBdr>
        <w:spacing w:before="280" w:after="10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案例三｜南京：政府园区购买服务——Datawhale Open College·南京（重点案例）</w:t>
      </w:r>
    </w:p>
    <w:p w14:paraId="08932808">
      <w:pPr>
        <w:spacing w:before="160" w:after="40"/>
      </w:pPr>
      <w:bookmarkStart w:id="0" w:name="_GoBack"/>
      <w:bookmarkEnd w:id="0"/>
      <w:r>
        <w:rPr>
          <w:rFonts w:ascii="微软雅黑" w:hAnsi="微软雅黑" w:eastAsia="微软雅黑"/>
          <w:b/>
          <w:i w:val="0"/>
          <w:color w:val="333333"/>
          <w:sz w:val="22"/>
        </w:rPr>
        <w:t>合作对象</w:t>
      </w:r>
    </w:p>
    <w:p w14:paraId="577DD32A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建邺河西中央科创区 × 南京阿里中心 × Datawhale——三方共建"Datawhale Open College·南京"</w:t>
      </w:r>
    </w:p>
    <w:p w14:paraId="2F6D9F4F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合作内容</w:t>
      </w:r>
    </w:p>
    <w:p w14:paraId="2B26B805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Datawhale 全国首个线下实体化平台："一中心两基地"——AI 学习中心、OPC 九级能力实训基地、FDE 先锋人才实训基地</w:t>
      </w:r>
    </w:p>
    <w:p w14:paraId="4D59920F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落地南京阿里中心"江苏人工智能国际人才创新港"；2026.8.28 FDE 企业 AI 落地班南京站为平台揭牌后首场活动</w:t>
      </w:r>
    </w:p>
    <w:p w14:paraId="50810FFC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合作形式（依据三方共建合作协议）</w:t>
      </w:r>
    </w:p>
    <w:p w14:paraId="486FDDCE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政府购买运营服务：科创区出政策资源与资金支持并协助对接高校与园区企业；阿里中心出运营场地、开放会议路演空间并链接阿里生态；Datawhale 落地运营公司、派驻专职团队</w:t>
      </w:r>
    </w:p>
    <w:p w14:paraId="72047B84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运营义务：每月不少于 1 场活动（全年 10–12 场）；每年 1 场 800–1000 人国际化旗舰活动；OPC 认证年度覆盖园区企业不少于 30 家；搭建 AI 人才资源库</w:t>
      </w:r>
    </w:p>
    <w:p w14:paraId="475E5342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机制：三年期协议，按年度运营成效综合评价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57"/>
      </w:tblGrid>
      <w:tr w14:paraId="39E6F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EAF1F8"/>
          </w:tcPr>
          <w:p w14:paraId="12F7A78E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sz w:val="20"/>
              </w:rPr>
              <w:t>【政府与园区的目标】河西中央科创区要的是"全链条科创企业服务体系"里真正能运转起来的 AI 人才生态，把南京阿里中心的载体从"楼宇"变成"产业接口"。</w:t>
            </w:r>
          </w:p>
        </w:tc>
      </w:tr>
      <w:tr w14:paraId="2C5B8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FF3E0"/>
          </w:tcPr>
          <w:p w14:paraId="081305B1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sz w:val="20"/>
              </w:rPr>
              <w:t>【企业与人才先获得了什么】参与创业者："花钱听了很多 AI 课程，没想到在一场免费的活动中解决了问题"；到场企业（20 余家带真实业务需求）获得会后跟进机制——对接完成度超 80%，南数数据运筹科学研究院、中建八局江苏分公司等 9 家企业当场约定下一轮合作；对 FDE 团队而言，这 9 家企业就是订单线索与长期客户；园区 AI 人才获得 OPC 认证、实训基地与 AI 人才资源库的就业创业通道。</w:t>
            </w:r>
          </w:p>
        </w:tc>
      </w:tr>
      <w:tr w14:paraId="4DA52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5F8FB"/>
          </w:tcPr>
          <w:p w14:paraId="1E0AE391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【实际结果 · 生态建设】全市第一个 FD 供需匹配联盟在南京成立；"一中心两基地"正式挂牌；建邺区政府官网、南京广播电视台、凤凰网江苏等多方报道。</w:t>
            </w:r>
          </w:p>
        </w:tc>
      </w:tr>
      <w:tr w14:paraId="4BC49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5F8FB"/>
          </w:tcPr>
          <w:p w14:paraId="4B46F0EF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【实际结果 · 产业导入】南京站报名近 400 人，20 余家企业带真实业务需求到场；会后回访对接完成度超 80%，南数数据运筹科学研究院、中建八局江苏分公司等 9 家企业已约定下一轮合作。</w:t>
            </w:r>
          </w:p>
        </w:tc>
      </w:tr>
      <w:tr w14:paraId="7A25C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957" w:type="dxa"/>
            <w:shd w:val="clear" w:color="auto" w:fill="F5F8FB"/>
          </w:tcPr>
          <w:p w14:paraId="14AAB2BC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20"/>
              </w:rPr>
              <w:t>【实际结果 · 人才汇聚】OPC 认证走进园区企业（年度覆盖不少于 30 家）；AI 人才资源库持续沉淀；专职团队常驻运营，人才"引育留用"闭环落在园区。</w:t>
            </w:r>
          </w:p>
        </w:tc>
      </w:tr>
    </w:tbl>
    <w:p w14:paraId="239AC0E1">
      <w:pPr>
        <w:spacing w:after="0"/>
      </w:pPr>
    </w:p>
    <w:p w14:paraId="26B9F97D"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由此对政府与园区的价值：</w:t>
      </w:r>
    </w:p>
    <w:p w14:paraId="40124075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企业的问题当场被解决、FDE 团队拿到订单线索、人才入库获得通道——企业与人才对平台形成依赖，政府以购买服务方式引入的生态运营方，考核的正是活动、认证、企业与人才这些"看得见的结果"；</w:t>
      </w:r>
    </w:p>
    <w:p w14:paraId="5D8D7B51">
      <w:pPr>
        <w:spacing w:after="40"/>
        <w:ind w:left="227"/>
      </w:pPr>
      <w:r>
        <w:rPr>
          <w:rFonts w:ascii="微软雅黑" w:hAnsi="微软雅黑" w:eastAsia="微软雅黑"/>
          <w:b w:val="0"/>
          <w:i w:val="0"/>
          <w:sz w:val="20"/>
        </w:rPr>
        <w:t>· 园区获得沉淀在本地的人才库、企业圈与常态化活动——不新增编制、不建展厅、不做重资产；运营成效逐年可评价、可退出。</w:t>
      </w:r>
    </w:p>
    <w:p w14:paraId="6BDDFEDC">
      <w:pPr>
        <w:spacing w:before="80" w:after="0"/>
        <w:jc w:val="center"/>
      </w:pPr>
      <w:r>
        <w:drawing>
          <wp:inline distT="0" distB="0" distL="114300" distR="114300">
            <wp:extent cx="5219700" cy="3481705"/>
            <wp:effectExtent l="0" t="0" r="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2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378D"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18"/>
        </w:rPr>
        <w:t>FDE 企业 AI 落地班·南京站（2026.8.28，江苏人工智能国际人才创新港）</w:t>
      </w:r>
    </w:p>
    <w:p w14:paraId="2AE155EE">
      <w:pPr>
        <w:spacing w:before="80" w:after="0"/>
        <w:jc w:val="center"/>
      </w:pPr>
      <w:r>
        <w:drawing>
          <wp:inline distT="0" distB="0" distL="114300" distR="114300">
            <wp:extent cx="5219700" cy="3479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1217"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18"/>
        </w:rPr>
        <w:t>南京站现场：企业与 FDE 专家面对面业务诊断（图源：建邺播报）</w:t>
      </w:r>
    </w:p>
    <w:p w14:paraId="7620E759">
      <w:pPr>
        <w:spacing w:before="80" w:after="0"/>
        <w:jc w:val="center"/>
      </w:pPr>
      <w:r>
        <w:drawing>
          <wp:inline distT="0" distB="0" distL="114300" distR="114300">
            <wp:extent cx="3959860" cy="2969895"/>
            <wp:effectExtent l="0" t="0" r="254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9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7C55">
      <w:pPr>
        <w:spacing w:after="120"/>
        <w:jc w:val="center"/>
      </w:pPr>
      <w:r>
        <w:rPr>
          <w:rFonts w:ascii="微软雅黑" w:hAnsi="微软雅黑" w:eastAsia="微软雅黑"/>
          <w:b w:val="0"/>
          <w:i w:val="0"/>
          <w:color w:val="808080"/>
          <w:sz w:val="18"/>
        </w:rPr>
        <w:t>南京河西中央科创区·南京阿里中心（图源：建邺播报）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6350"/>
      </w:tblGrid>
      <w:tr w14:paraId="7915C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608" w:type="dxa"/>
            <w:shd w:val="clear" w:color="auto" w:fill="DDE8F2"/>
          </w:tcPr>
          <w:p w14:paraId="3A71DC16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评价方</w:t>
            </w:r>
          </w:p>
        </w:tc>
        <w:tc>
          <w:tcPr>
            <w:tcW w:w="6350" w:type="dxa"/>
            <w:shd w:val="clear" w:color="auto" w:fill="DDE8F2"/>
          </w:tcPr>
          <w:p w14:paraId="63E315BD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评价内容（来源已标注）</w:t>
            </w:r>
          </w:p>
        </w:tc>
      </w:tr>
      <w:tr w14:paraId="26331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5F8FB"/>
          </w:tcPr>
          <w:p w14:paraId="03AFE1DC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政府媒体｜建邺区人民政府官网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（2026-09-03）</w:t>
            </w:r>
          </w:p>
        </w:tc>
        <w:tc>
          <w:tcPr>
            <w:tcW w:w="6350" w:type="dxa"/>
          </w:tcPr>
          <w:p w14:paraId="20D86A0A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文章标题即评价——"花钱没解决的，这场免费班搞定了"</w:t>
            </w:r>
          </w:p>
        </w:tc>
      </w:tr>
      <w:tr w14:paraId="0CA71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5F8FB"/>
          </w:tcPr>
          <w:p w14:paraId="44AC5AC5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企业｜参与创业者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（建邺播报，2026-09-04）</w:t>
            </w:r>
          </w:p>
        </w:tc>
        <w:tc>
          <w:tcPr>
            <w:tcW w:w="6350" w:type="dxa"/>
          </w:tcPr>
          <w:p w14:paraId="3984DD9C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"花钱听了很多AI课程，没想到在一场免费的活动中解决了问题。"</w:t>
            </w:r>
          </w:p>
        </w:tc>
      </w:tr>
      <w:tr w14:paraId="20C46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5F8FB"/>
          </w:tcPr>
          <w:p w14:paraId="7A0959CE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官方媒体｜新华社客户端·经济参考报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（2026-09-05，浏览量 69.7 万）</w:t>
            </w:r>
          </w:p>
        </w:tc>
        <w:tc>
          <w:tcPr>
            <w:tcW w:w="6350" w:type="dxa"/>
          </w:tcPr>
          <w:p w14:paraId="6A64435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"'2026长三角FDE联合行动——FDE企业AI落地班'，吸引了数百名企业家报名参加。会后一周内的回访结果显示，FDE专家与目标企业的对接完成度已超80%。"</w:t>
            </w:r>
          </w:p>
        </w:tc>
      </w:tr>
      <w:tr w14:paraId="6D3C3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F5F8FB"/>
          </w:tcPr>
          <w:p w14:paraId="076D69A0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官方媒体｜南京广播电视台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（2026-09-08）</w:t>
            </w:r>
          </w:p>
        </w:tc>
        <w:tc>
          <w:tcPr>
            <w:tcW w:w="6350" w:type="dxa"/>
          </w:tcPr>
          <w:p w14:paraId="086FDA19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"20多家企业代表带着业务需求到场，与FDE专家面对面。"</w:t>
            </w:r>
          </w:p>
        </w:tc>
      </w:tr>
    </w:tbl>
    <w:p w14:paraId="18616DEC">
      <w:pPr>
        <w:spacing w:after="0"/>
      </w:pPr>
    </w:p>
    <w:p w14:paraId="2A048F94">
      <w:pPr>
        <w:pBdr>
          <w:bottom w:val="single" w:color="1F4E79" w:sz="8" w:space="1"/>
        </w:pBdr>
        <w:spacing w:before="280" w:after="10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六、三城模式小结与对园区的启示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3231"/>
        <w:gridCol w:w="3231"/>
      </w:tblGrid>
      <w:tr w14:paraId="6F97D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DDE8F2"/>
          </w:tcPr>
          <w:p w14:paraId="02AE543D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形态</w:t>
            </w:r>
          </w:p>
        </w:tc>
        <w:tc>
          <w:tcPr>
            <w:tcW w:w="3231" w:type="dxa"/>
            <w:shd w:val="clear" w:color="auto" w:fill="DDE8F2"/>
          </w:tcPr>
          <w:p w14:paraId="00806AAD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政府与园区的角色</w:t>
            </w:r>
          </w:p>
        </w:tc>
        <w:tc>
          <w:tcPr>
            <w:tcW w:w="3231" w:type="dxa"/>
            <w:shd w:val="clear" w:color="auto" w:fill="DDE8F2"/>
          </w:tcPr>
          <w:p w14:paraId="7BCDCCBC">
            <w:pPr>
              <w:spacing w:after="20"/>
            </w:pPr>
            <w:r>
              <w:rPr>
                <w:rFonts w:ascii="微软雅黑" w:hAnsi="微软雅黑" w:eastAsia="微软雅黑"/>
                <w:b/>
                <w:i w:val="0"/>
                <w:color w:val="1F4E79"/>
                <w:sz w:val="20"/>
              </w:rPr>
              <w:t>Datawhale 的角色</w:t>
            </w:r>
          </w:p>
        </w:tc>
      </w:tr>
      <w:tr w14:paraId="58B84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5F8FB"/>
          </w:tcPr>
          <w:p w14:paraId="738912D6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校地企共建（杭州）</w:t>
            </w:r>
          </w:p>
        </w:tc>
        <w:tc>
          <w:tcPr>
            <w:tcW w:w="3231" w:type="dxa"/>
            <w:shd w:val="clear" w:color="auto" w:fill="F5F8FB"/>
          </w:tcPr>
          <w:p w14:paraId="7324EA95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出政策与场景，人才政策与认证挂钩</w:t>
            </w:r>
          </w:p>
        </w:tc>
        <w:tc>
          <w:tcPr>
            <w:tcW w:w="3231" w:type="dxa"/>
            <w:shd w:val="clear" w:color="auto" w:fill="F5F8FB"/>
          </w:tcPr>
          <w:p w14:paraId="48CB8B35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出内容与运营，学院是生态的实体坐标</w:t>
            </w:r>
          </w:p>
        </w:tc>
      </w:tr>
      <w:tr w14:paraId="34DA8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5F8FB"/>
          </w:tcPr>
          <w:p w14:paraId="0C4D387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高校战略合作（上海）</w:t>
            </w:r>
          </w:p>
        </w:tc>
        <w:tc>
          <w:tcPr>
            <w:tcW w:w="3231" w:type="dxa"/>
            <w:shd w:val="clear" w:color="auto" w:fill="F5F8FB"/>
          </w:tcPr>
          <w:p w14:paraId="024E12AB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开放场景清单，组织企业对接</w:t>
            </w:r>
          </w:p>
        </w:tc>
        <w:tc>
          <w:tcPr>
            <w:tcW w:w="3231" w:type="dxa"/>
            <w:shd w:val="clear" w:color="auto" w:fill="F5F8FB"/>
          </w:tcPr>
          <w:p w14:paraId="2FE16C22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学习中心是接口，三年持续共建</w:t>
            </w:r>
          </w:p>
        </w:tc>
      </w:tr>
      <w:tr w14:paraId="41D39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94" w:type="dxa"/>
            <w:shd w:val="clear" w:color="auto" w:fill="F5F8FB"/>
          </w:tcPr>
          <w:p w14:paraId="33C7E860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政府园区购买服务（南京）</w:t>
            </w:r>
          </w:p>
        </w:tc>
        <w:tc>
          <w:tcPr>
            <w:tcW w:w="3231" w:type="dxa"/>
            <w:shd w:val="clear" w:color="auto" w:fill="F5F8FB"/>
          </w:tcPr>
          <w:p w14:paraId="112DA34A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按年度运营成效购买服务、综合评价</w:t>
            </w:r>
          </w:p>
        </w:tc>
        <w:tc>
          <w:tcPr>
            <w:tcW w:w="3231" w:type="dxa"/>
            <w:shd w:val="clear" w:color="auto" w:fill="F5F8FB"/>
          </w:tcPr>
          <w:p w14:paraId="5E7C7448">
            <w:pPr>
              <w:spacing w:after="20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落地运营公司与专职团队，交付活动/认证/人才库</w:t>
            </w:r>
          </w:p>
        </w:tc>
      </w:tr>
    </w:tbl>
    <w:p w14:paraId="4C2F2795">
      <w:pPr>
        <w:spacing w:after="0"/>
      </w:pPr>
    </w:p>
    <w:p w14:paraId="2BEC6A55">
      <w:pPr>
        <w:spacing w:before="160" w:after="40"/>
      </w:pPr>
      <w:r>
        <w:rPr>
          <w:rFonts w:ascii="微软雅黑" w:hAnsi="微软雅黑" w:eastAsia="微软雅黑"/>
          <w:b/>
          <w:i w:val="0"/>
          <w:color w:val="333333"/>
          <w:sz w:val="22"/>
        </w:rPr>
        <w:t>对园区的启示</w:t>
      </w:r>
    </w:p>
    <w:p w14:paraId="7B6491F8">
      <w:pPr>
        <w:spacing w:after="60"/>
      </w:pPr>
      <w:r>
        <w:rPr>
          <w:rFonts w:ascii="微软雅黑" w:hAnsi="微软雅黑" w:eastAsia="微软雅黑"/>
          <w:b w:val="0"/>
          <w:i w:val="0"/>
          <w:sz w:val="21"/>
        </w:rPr>
        <w:t>三个城市、三种形态，走的是同一条逻辑链：先让企业与人才有获得感——传统企业拿到可执行的落地路径，FDE 团队与 AI 原生企业拿到需求、订单线索与行业背书，学习者拿到认证与政策通道；企业与人才因此愿意来、愿意留，生态自然被组织出来（学院、中心、联盟），企业自然被精准导入（每城 20 家规上企业、对接完成度超 80%），人才自然汇聚留下（认证、人才库、常驻团队）。</w:t>
      </w:r>
    </w:p>
    <w:p w14:paraId="763F4F0D">
      <w:pPr>
        <w:spacing w:after="60"/>
      </w:pPr>
      <w:r>
        <w:rPr>
          <w:rFonts w:ascii="微软雅黑" w:hAnsi="微软雅黑" w:eastAsia="微软雅黑"/>
          <w:b/>
          <w:i w:val="0"/>
          <w:sz w:val="21"/>
        </w:rPr>
        <w:t>对园区而言，这套打法不依赖空间改造和大额投入——依赖的是把"学、练、赛、证、用"的入口接进园区，让活动聚人、人才聚企业、企业聚场景、场景再聚人才，把租户变成生态成员，把园区从"房东与租客"变成"产业生态平台"。</w:t>
      </w:r>
    </w:p>
    <w:sectPr>
      <w:pgSz w:w="12240" w:h="15840"/>
      <w:pgMar w:top="1247" w:right="1474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D00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3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1306</Words>
  <Characters>1491</Characters>
  <Lines>0</Lines>
  <Paragraphs>0</Paragraphs>
  <TotalTime>7</TotalTime>
  <ScaleCrop>false</ScaleCrop>
  <LinksUpToDate>false</LinksUpToDate>
  <CharactersWithSpaces>1638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2026-09-23T22:57:57Z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019F05CAC93841F0A68DD2F3F3438D42_12</vt:lpwstr>
  </property>
</Properties>
</file>