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余杭和杭州政策沟通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参会人：曾桂灵、花花、碧莹、Anson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时间：2026年8月17日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一、算力券与模型券概述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今年的申报周期是6月到7月，申报和兑付放在一起。从2026年正式开始，会改成先申报，然后再兑付。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算力券和模型券肯定不是一个东西。模型的话，就是我们有模型，去做模型备案，然后呢？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模型券方面，余杭区公布的模型伙伴目前只有第一批。实际提供模型服务的还很少，所以模型券的兑付今年还没有。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也就是说模型伙伴目前只有钉钉一家。那如果是这样，我们先了解一下模型券。我们团队自主研发了模型，实际上不止一个模型，有三个模型——包括物理稳定的小脑模型、VLA（Vision-Language-Action）模型，以及大脑模型。另外消耗算力是为了调试这些模型，也涉及数据采集。你不清楚业务的话可以问我们，有助于把事情讲清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目前一个是模型券，一个是垂类模型应用示范项目。模型备案也有补贴，但要等9月份左右看有没有新通知出来。以前在未来产业项目里面有模型备案补贴，但现在不太确定。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后面你要盯一下这件事。第一，模型备案的补贴我们肯定要拿，园区目前还没有公司做过备案吧？所以你帮我们盯紧一点。第二个，模型券是怎么回事？是不是必须跟余杭区谈好了，成为余杭区指定的模型服务商，才能拿模型券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你要跟余杭区的模型服务提供商签合同才能享受模型券补贴。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你再理解一下，我没听明白。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就是你采购了模型服务，作为应用厂商花了钱，政府愿意补贴。只是对采购方有要求，不是所有采购都给你补贴。现阶段余杭区的模型伙伴库还很少，而且有限制——模型只能作为训练部分应用。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二、余杭区算力券政策细则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申报通道方面，现在余杭所有政策都在"余申信"平台上，到时候网址我会发给你。算力券这边，总额是5000万，对企业来说补贴比例是算力采购金额的50%。单个企业的补贴上限：国产算力200万，非国产算力150万。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但也有限制，跟模型券一样，必须采购算力伙伴库内的资源。申报窗口是两个：今年10月和明年4月来申请。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杭州市也有算力补贴，市区两级就高不重复享受。市级算力补贴和区级算力补贴不能同时拿，按高的那一档来。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补助范围限制比较多，只限GPU/NPU/TPU算力服务器和智算云服务。你在阿里云采购的存储、网络安全等其他费用不包含在内。申报条件：第一，企业得是在余杭区注册的工业企业或数字经济服务类企业；第二，与算力伙伴不能有工商关联或业务关联；第三，算力用于模型训练且自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申报材料包括合同、结算凭证，还要写一个智能算力的真实使用证明，可以通过系统订单截图、日志等来证明你确实在用于模型训练。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三、算力伙伴库与合同签署要求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之前公布了两批算力伙伴和模型伙伴名单。阿里云的注册地不在余杭，在西湖区，所以跟阿里云签合同不能直接签，必须跟余杭区的大数据经营有限公司（代理商）签。余杭区政策一方面扶持区内企业，另一方面也扶持区内的算力服务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那你之前跟我说阿里云……哦，信息给错了，没关系。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跟代理商签合同的时候可以跟他们讲一下，我们需要申请算力券，他们后期要协助提供相关材料。还有一个关联关系的问题——我们跟算力伙伴不能在股权上有直接或间接的关联关系。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如果阿里投了我们，他会层层穿透去看吗？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间接的会穿透，但一般穿透比较多、不是实控人的话还好，不会查那么细。如果实控人是同一家那肯定不行，但如果投资方穿透下来占股比例比较小的话问题不大。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四、市级vs区级算力补贴对比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杭州市的算力补贴，总额比余杭区高，上限800万。补贴比例：国产30%，非国产20%。没有国产和非国产的上限区别，只是比例有区别。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那市级的上限国内国外都是800万，没有区别？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对，没有区别，只是比例有区别——国产30%，非国产20%。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两边都可以申请，就高不重复。而且一笔合同只能用来申请一个地方的算力，是这个意思吧？所以合同需要设计——哪些合同拿到市里去申请补贴，哪些在区里。桂灵你给我们讲一下。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同一份合同不能在两边申请。如果算力使用量比较大的话，可以拆成两个合同。如果先申请杭州市的，再申请余杭区的，余杭区可能已经超了上限。但如果先申请余杭区的，再申请杭州市的，反而不影响。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比如合同按50%来拆，肯定超过200万的，把多余的额度拆到另一个合同里，两个都可以尝试申请，大不了超限了不让你补，但至少一个可以拿满。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就只有裸算力才符合要求吗？推理这些都行，但容器啥的就不行了？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智算服务器、智算云服务可以。存储、安全类的都不行。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五、卡型问题与阿里云配合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英伟达的卡现在还要求合同里写什么卡吗？阿里云自己在合同里不敢写英伟达的卡，之前市经信局要求必须合同里写清楚谁的卡。阿里云怎么敢写他给别人提供算力是基于什么卡？去年和前年不行，今年行不行不知道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这个可能需要算力服务商协助提供。如果阿里云能提供上去，政府是认的。国产卡型的额度会高一点，国外的会降低。如果使用量不大，拿区级的划算；如果使用量大，市级的上限更高。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这次先内部交流，我没有叫阿里云的人。把问题收敛完之后，相对聚焦了，到时候再跟阿里云的人一起商量。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拿补贴必须配合算力服务商提供相关材料，包括卡型的问题。如果阿里云不能明确写卡型，一般会采用什么其他形式协助我们拿到补贴，我们可以去跟阿里云沟通一下。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六、模型券政策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模型券按模型服务采购额的20%提供补助。如果采购的是余杭区的模型服务商，比例可以到30%，上限100万。补贴的是上一个年度的，仅针对模型订阅和API调用，其他类别不补贴。要求模型服务仅供自己使用。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模型服务是说我们给别人提供服务？还是别人买给我们？跟算力补贴的逻辑一样，必须采购库内的模型服务商的服务才行？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对，后续应该会扩库。采购的模型服务必须仅供自己使用。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七、垂类模型应用示范项目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垂类模型应用示范项目，主要针对开发垂类大模型、在余杭区有落地的企业。模型开发完后，必须跟余杭区的企业签订落地应用合同、实际产生应用，才能申请补贴。每年度选5个，研发投入的30%补贴。如果超过5个就采用评审，区内评审团选出5个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如果超过5个项目，就要重新评审？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对，都要评审。不超过5个的话自然就能拿到。还有一点比较重要——模型必须跟余杭区的企业有签订合同、有实际应用服务。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模型备案是有奖励的，区里和市里是不是都有模型备案的奖励？备案之后，对于市政府和区政府来讲他们有奖励，有钱给咱们。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项目最高能拿300万。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这是区里的？大走廊还有钱吗？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大走廊的模型备案奖励资金还没确认，之前应该是100万左右，我到时候确认一下。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那如果超过5个项目就要评审？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都要评审。不超过5个的话自然就能上。还有一点，模型必须跟余杭区的企业有签订合同、有实际应用。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八、资源券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还有一个资源券，今年新出的，整体额度比较少，上限5万到10万。每月第一个工作日线上抢，但有白名单限制，现在是200多家企业，基本上是规上和国高企业。它作为模型券的补充政策，现阶段不太适用你们，而且只针对国内模型，得用它的平台采购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九、领军人才项目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评审类政策还是比较稳的。一个是领军人才项目，一个是双创评审项目。领军人才的要求：申请人得是主要创始人，第一大股东或最大自然人，持股15%以上。一般要求博士以上学位，有知名高校企业从业经历。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年龄有要求吗？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年龄没要求，但学位有要求，一般博士以上。优秀人才也一样，博士以上，但优秀人才放宽的可能性更大。领军人才最高三年1200万，单年400万，按实际研发投入的30%补贴，或设备采购金额的20%。租金补贴80%。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主要是博士学历这个条件。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主要是博士学历这个。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或者拿了区级市级C类以上人才。这个比较难，很多人卡在人的资格条件上达不到。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博士才是D类，C类更难。那领军看联创的股份，卡得比较死，联创股份不到15%比较麻烦。哪些是可以松动的？还是钢板一块？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学历可以放宽到硕士，但需要跟政府去谈。自然申报的话比较难，硕士在评审里会比较难。如果项目特别优秀、融资额度比较大的，是可以谈的，只是不在面上放，有先例。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政府的要合规，除非主要领导打过招呼才可能松动，否则担心审计回头看。现在国家发了负面清单，整体政策都在收紧。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十、双创评审项目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双创对申请人要求宽松，持股15%以上就行。补贴是研发投入，领军是1200万，双创是600万。研发比例一样，租金领军补80%，双创补60%。只是上限不同——双创三年最高600万，领军三年最高1200万。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双创对企业注册时间有限制，落地余杭两年以内。第三批双创评审今天刚结束，下一批预计10月底、11月份。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我们现在什么都还没拿，公司刚刚成立。包括工商变更这些都还在做。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11月份那批双创，以及领军人才的条件你告诉碧莹，我们得组织资料，看看能满足哪个，硬条件是什么。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领军人才主要几个业务板块，具身机器人是可以满足的。时间要求跟双创一样，落地余杭不超过两年。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帮我们盯着领军的节奏，及时提醒我们。我们估计用不了多久就会跟相关政府沟通。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你们的项目报双创的话，通过概率90%以上。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十一、一事一议政策现状与风险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一事一议在今年的难度会非常大。今年初财政部发了一个文，执行统一大市场，不允许地方政府有一事一议政策，原来有的全得停。如果不想停，第一要主动交代，第二要讲为什么这么干。地方政府不会玩了——原来的政策不敢取消，新政策也没有，处于青黄不接、观望阶段，主要观望深圳先行先试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甚至有地方钱都发完了，书记带区长去求企业把钱吐出来。当官的怕乌纱帽，今年是严打阶段，撞枪口。碧莹你能理解吧？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能理解。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评审类政策完全没问题，通过评审不怕审计回头看，非常稳。但一事一议，包括之前迁出去还没执行的，大概率都要取消。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我们本来就打算走一事一议。现在看，还不如等明年。今年国家严打阶段，一事一议难度非常大。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我之前跟其他省的政府也在交流，确实都处于观望。而且我之前对接的那个区长，现在升书记了，就在这一两天的事，我去聊聊。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十二、算力合同细节要求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接下来陆陆续续要签合同了，我们对齐一下。尤其是细节：合同到底怎么写，政府政策要求什么，能不能做到。之前主要政策问题出在几个方面：第一，政府要求合同里必须写明什么卡，阿里云自己不干。第二，关于周期——合同周期和付款周期必须映射在同一个周期里，如果有一个不在周期里就不符合要求。现在还是这样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必须在合同有效期内，但具体补贴还是补贴你那个年度实际使用的部分。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如果签署时间是前年，但合同履约周期很长，行吗？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可以，包含你的使用周期就行。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票据呢？收款方提供的票据有没有具体时间要求？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发票需要备注写明合同号和对应时间段。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这些细节特别讨厌。政府出发点是好的，但零七八碎的规定多，经常遗漏。比如发票开晚到2027年了，2026年的补贴就拿不了。我们得跟阿里云配合，把流水、消耗、发票、合同都符合要求。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你这边回去想一下，整个相关补贴项和政府沟通项还有哪些可以给我们建议。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十三、后续安排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今天到了一批机械臂，打算放到工位外面有地毯的位置，因为里面有静电。但有几个问题：第一是安全，需要小哥隔三差五来巡检，别半夜丢东西。看看有没有办法装个摄像头。你们先去看，我把这个收尾。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【曾桂灵】</w:t>
      </w:r>
      <w:r>
        <w:rPr>
          <w:rFonts w:ascii="微软雅黑" w:hAnsi="微软雅黑" w:eastAsia="微软雅黑"/>
          <w:color w:val="000000"/>
          <w:sz w:val="22"/>
        </w:rPr>
        <w:t>后续我会把跟你们匹配的政策整理出来，大家可以过一下哪些是相关的。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这次先内部交流，问题收敛完之后，再跟阿里云的人一起商量。过程中保持联系。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