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427A8" w14:textId="77777777" w:rsidR="00930ABD" w:rsidRDefault="00930ABD" w:rsidP="00930ABD">
      <w:r>
        <w:rPr>
          <w:rFonts w:hint="eastAsia"/>
        </w:rPr>
        <w:t>杜汐姮寒假地理作业</w:t>
      </w:r>
    </w:p>
    <w:p w14:paraId="1FADE682" w14:textId="77777777" w:rsidR="00930ABD" w:rsidRDefault="00930ABD" w:rsidP="00930ABD"/>
    <w:p w14:paraId="7F043BC7" w14:textId="4CE24640" w:rsidR="00930ABD" w:rsidRDefault="00930ABD" w:rsidP="00930ABD">
      <w:pPr>
        <w:rPr>
          <w:rFonts w:hint="eastAsia"/>
        </w:rPr>
      </w:pPr>
      <w:r>
        <w:rPr>
          <w:rFonts w:hint="eastAsia"/>
        </w:rPr>
        <w:t>莲藕猪蹄汤和清炒豌豆尖是两道不同的菜肴，它们的主要食材分布在中国不同的省市。下面分别分析这两道菜肴的主要食材分布和影响农作物分布的具体因素。</w:t>
      </w:r>
    </w:p>
    <w:p w14:paraId="60763488" w14:textId="77777777" w:rsidR="00930ABD" w:rsidRDefault="00930ABD" w:rsidP="00930ABD">
      <w:pPr>
        <w:rPr>
          <w:rFonts w:hint="eastAsia"/>
        </w:rPr>
      </w:pPr>
      <w:r>
        <w:rPr>
          <w:rFonts w:hint="eastAsia"/>
        </w:rPr>
        <w:t>莲藕猪蹄汤</w:t>
      </w:r>
      <w:r>
        <w:rPr>
          <w:rFonts w:hint="eastAsia"/>
        </w:rPr>
        <w:t xml:space="preserve"> </w:t>
      </w:r>
      <w:r>
        <w:rPr>
          <w:rFonts w:hint="eastAsia"/>
        </w:rPr>
        <w:t>莲藕是莲花的根茎，主要分布在中国南方地区。其中，湖南省、江西省、浙江省和江苏省是莲藕的主要产区。这些地区的共同特点是气候温暖湿润，水源丰富，适合莲藕的生长。湖南和江西的湖泊众多，水域资源丰富，非常适宜莲藕的种植。浙江和江苏的江河流域也提供了适宜的生长环境。此外，这些地区的土壤类型也适宜莲藕的生长，如水稻土、淤泥土等。</w:t>
      </w:r>
    </w:p>
    <w:p w14:paraId="31CA2D55" w14:textId="77777777" w:rsidR="00930ABD" w:rsidRDefault="00930ABD" w:rsidP="00930ABD">
      <w:pPr>
        <w:rPr>
          <w:rFonts w:hint="eastAsia"/>
        </w:rPr>
      </w:pPr>
      <w:r>
        <w:rPr>
          <w:rFonts w:hint="eastAsia"/>
        </w:rPr>
        <w:t>清炒豌豆尖</w:t>
      </w:r>
      <w:r>
        <w:rPr>
          <w:rFonts w:hint="eastAsia"/>
        </w:rPr>
        <w:t xml:space="preserve"> </w:t>
      </w:r>
      <w:r>
        <w:rPr>
          <w:rFonts w:hint="eastAsia"/>
        </w:rPr>
        <w:t>豌豆尖是豌豆的嫩茎和叶子，主要分布在中国的北方地区。山东省、河南省、河北省和陕西省是豌豆尖的主要产区。这些地区的共同特点是气候温和，四季分明，适合豌豆的生长。北方地区的土壤类型也适宜豌豆的生长，如黄壤、黑土等。</w:t>
      </w:r>
    </w:p>
    <w:p w14:paraId="3439ED3F" w14:textId="77777777" w:rsidR="00930ABD" w:rsidRDefault="00930ABD" w:rsidP="00930ABD">
      <w:pPr>
        <w:rPr>
          <w:rFonts w:hint="eastAsia"/>
        </w:rPr>
      </w:pPr>
      <w:r>
        <w:rPr>
          <w:rFonts w:hint="eastAsia"/>
        </w:rPr>
        <w:t>影响农作物分布的具体因素包括：</w:t>
      </w:r>
    </w:p>
    <w:p w14:paraId="2D4F5BC9" w14:textId="77777777" w:rsidR="00930ABD" w:rsidRDefault="00930ABD" w:rsidP="00930ABD">
      <w:pPr>
        <w:rPr>
          <w:rFonts w:hint="eastAsia"/>
        </w:rPr>
      </w:pPr>
      <w:r>
        <w:rPr>
          <w:rFonts w:hint="eastAsia"/>
        </w:rPr>
        <w:t>气候：气候是影响农作物分布的重要因素。适宜的气候条件可以提供作物的生长所需温度、光照和水分。例如，南方温暖湿润的气候适合莲藕的生长，而北方温和的气候适合豌豆的生长。</w:t>
      </w:r>
    </w:p>
    <w:p w14:paraId="5880F5F3" w14:textId="77777777" w:rsidR="00930ABD" w:rsidRDefault="00930ABD" w:rsidP="00930ABD">
      <w:pPr>
        <w:rPr>
          <w:rFonts w:hint="eastAsia"/>
        </w:rPr>
      </w:pPr>
      <w:r>
        <w:rPr>
          <w:rFonts w:hint="eastAsia"/>
        </w:rPr>
        <w:t>地形：地形对农作物的分布也有影响。例如，山区和平原地区的土壤类型和水源条件不同，适宜种植的农作物也不同。</w:t>
      </w:r>
    </w:p>
    <w:p w14:paraId="66685380" w14:textId="77777777" w:rsidR="00930ABD" w:rsidRDefault="00930ABD" w:rsidP="00930ABD">
      <w:pPr>
        <w:rPr>
          <w:rFonts w:hint="eastAsia"/>
        </w:rPr>
      </w:pPr>
      <w:r>
        <w:rPr>
          <w:rFonts w:hint="eastAsia"/>
        </w:rPr>
        <w:t>土壤：土壤的质地、肥力和排水条件对农作物的生长至关重要。例如，莲藕适宜生长在水稻土和淤泥土等肥沃的土壤中，而豌豆适宜生长在黄壤和黑土等排水良好的土壤中。</w:t>
      </w:r>
    </w:p>
    <w:p w14:paraId="4B5848BD" w14:textId="77777777" w:rsidR="00930ABD" w:rsidRDefault="00930ABD" w:rsidP="00930ABD">
      <w:pPr>
        <w:rPr>
          <w:rFonts w:hint="eastAsia"/>
        </w:rPr>
      </w:pPr>
      <w:r>
        <w:rPr>
          <w:rFonts w:hint="eastAsia"/>
        </w:rPr>
        <w:t>水源：水源对农作物的生长也非常重要。水稻等作物需要大量的水分，适宜生长在水源丰富的地区。</w:t>
      </w:r>
    </w:p>
    <w:p w14:paraId="14EB6270" w14:textId="77777777" w:rsidR="00930ABD" w:rsidRDefault="00930ABD" w:rsidP="00930ABD">
      <w:pPr>
        <w:rPr>
          <w:rFonts w:hint="eastAsia"/>
        </w:rPr>
      </w:pPr>
      <w:r>
        <w:rPr>
          <w:rFonts w:hint="eastAsia"/>
        </w:rPr>
        <w:t>交通：交通对农产品的销售和流通有重要影响。交通便利的地区更容易将农产品销售到远处，促进农产品的分布。</w:t>
      </w:r>
    </w:p>
    <w:p w14:paraId="252C2C1F" w14:textId="77777777" w:rsidR="00930ABD" w:rsidRDefault="00930ABD" w:rsidP="00930ABD">
      <w:pPr>
        <w:rPr>
          <w:rFonts w:hint="eastAsia"/>
        </w:rPr>
      </w:pPr>
      <w:r>
        <w:rPr>
          <w:rFonts w:hint="eastAsia"/>
        </w:rPr>
        <w:t>市场：市场需求也是影响农产品分布的重要因素。市场需求大地区，农民更愿意种植，从而形成较大的产区。</w:t>
      </w:r>
    </w:p>
    <w:p w14:paraId="3DDDC74B" w14:textId="2AA5550A" w:rsidR="00532A6C" w:rsidRDefault="00930ABD" w:rsidP="00930ABD">
      <w:r>
        <w:rPr>
          <w:rFonts w:hint="eastAsia"/>
        </w:rPr>
        <w:t>科技：农业科技的进步可以提高农作物的产量和适应性，促进农作物的分布。例如，温室栽培技术和节水灌溉技术的应用可以扩大农作物的种植范围。</w:t>
      </w:r>
    </w:p>
    <w:sectPr w:rsidR="00532A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68915" w14:textId="77777777" w:rsidR="00555D09" w:rsidRDefault="00555D09" w:rsidP="00930ABD">
      <w:r>
        <w:separator/>
      </w:r>
    </w:p>
  </w:endnote>
  <w:endnote w:type="continuationSeparator" w:id="0">
    <w:p w14:paraId="3086D7E2" w14:textId="77777777" w:rsidR="00555D09" w:rsidRDefault="00555D09" w:rsidP="00930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B72AE" w14:textId="77777777" w:rsidR="00555D09" w:rsidRDefault="00555D09" w:rsidP="00930ABD">
      <w:r>
        <w:separator/>
      </w:r>
    </w:p>
  </w:footnote>
  <w:footnote w:type="continuationSeparator" w:id="0">
    <w:p w14:paraId="46B6FDF9" w14:textId="77777777" w:rsidR="00555D09" w:rsidRDefault="00555D09" w:rsidP="00930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140B5"/>
    <w:multiLevelType w:val="hybridMultilevel"/>
    <w:tmpl w:val="EBDE5C4A"/>
    <w:lvl w:ilvl="0" w:tplc="4FF4964C">
      <w:start w:val="1"/>
      <w:numFmt w:val="decimal"/>
      <w:lvlText w:val="%1.1"/>
      <w:lvlJc w:val="left"/>
      <w:pPr>
        <w:ind w:left="420" w:hanging="420"/>
      </w:pPr>
      <w:rPr>
        <w:rFonts w:ascii="Arial" w:eastAsia="黑体" w:hAnsi="Arial"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EDE"/>
    <w:rsid w:val="00212678"/>
    <w:rsid w:val="00334EDE"/>
    <w:rsid w:val="00532A6C"/>
    <w:rsid w:val="005509D2"/>
    <w:rsid w:val="00555D09"/>
    <w:rsid w:val="00930ABD"/>
    <w:rsid w:val="00CE4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BC27D1"/>
  <w15:chartTrackingRefBased/>
  <w15:docId w15:val="{922E0C8A-2836-4FD3-B1CA-093DD20B2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09D2"/>
    <w:pPr>
      <w:widowControl w:val="0"/>
      <w:contextualSpacing/>
      <w:jc w:val="both"/>
    </w:pPr>
    <w:rPr>
      <w:rFonts w:ascii="Times New Roman" w:eastAsia="宋体" w:hAnsi="Times New Roman"/>
      <w:sz w:val="24"/>
    </w:rPr>
  </w:style>
  <w:style w:type="paragraph" w:styleId="1">
    <w:name w:val="heading 1"/>
    <w:basedOn w:val="a"/>
    <w:link w:val="10"/>
    <w:autoRedefine/>
    <w:uiPriority w:val="9"/>
    <w:qFormat/>
    <w:rsid w:val="005509D2"/>
    <w:pPr>
      <w:widowControl/>
      <w:spacing w:before="100" w:beforeAutospacing="1" w:after="100" w:afterAutospacing="1"/>
      <w:jc w:val="center"/>
      <w:outlineLvl w:val="0"/>
    </w:pPr>
    <w:rPr>
      <w:rFonts w:ascii="宋体" w:eastAsia="黑体" w:hAnsi="宋体" w:cs="宋体"/>
      <w:b/>
      <w:bCs/>
      <w:kern w:val="36"/>
      <w:sz w:val="32"/>
      <w:szCs w:val="48"/>
    </w:rPr>
  </w:style>
  <w:style w:type="paragraph" w:styleId="2">
    <w:name w:val="heading 2"/>
    <w:basedOn w:val="a"/>
    <w:link w:val="20"/>
    <w:autoRedefine/>
    <w:uiPriority w:val="9"/>
    <w:qFormat/>
    <w:rsid w:val="005509D2"/>
    <w:pPr>
      <w:widowControl/>
      <w:numPr>
        <w:numId w:val="7"/>
      </w:numPr>
      <w:tabs>
        <w:tab w:val="clear" w:pos="360"/>
      </w:tabs>
      <w:spacing w:before="220" w:beforeAutospacing="1" w:after="220" w:afterAutospacing="1"/>
      <w:ind w:left="420" w:hanging="420"/>
      <w:jc w:val="left"/>
      <w:outlineLvl w:val="1"/>
    </w:pPr>
    <w:rPr>
      <w:rFonts w:ascii="Arial" w:eastAsia="黑体" w:hAnsi="Arial" w:cs="宋体"/>
      <w:b/>
      <w:bCs/>
      <w:kern w:val="0"/>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09D2"/>
    <w:rPr>
      <w:rFonts w:ascii="宋体" w:eastAsia="黑体" w:hAnsi="宋体" w:cs="宋体"/>
      <w:b/>
      <w:bCs/>
      <w:kern w:val="36"/>
      <w:sz w:val="32"/>
      <w:szCs w:val="48"/>
    </w:rPr>
  </w:style>
  <w:style w:type="character" w:customStyle="1" w:styleId="20">
    <w:name w:val="标题 2 字符"/>
    <w:basedOn w:val="a0"/>
    <w:link w:val="2"/>
    <w:uiPriority w:val="9"/>
    <w:rsid w:val="005509D2"/>
    <w:rPr>
      <w:rFonts w:ascii="Arial" w:eastAsia="黑体" w:hAnsi="Arial" w:cs="宋体"/>
      <w:b/>
      <w:bCs/>
      <w:kern w:val="0"/>
      <w:sz w:val="28"/>
      <w:szCs w:val="36"/>
    </w:rPr>
  </w:style>
  <w:style w:type="paragraph" w:styleId="a3">
    <w:name w:val="header"/>
    <w:basedOn w:val="a"/>
    <w:link w:val="a4"/>
    <w:uiPriority w:val="99"/>
    <w:unhideWhenUsed/>
    <w:rsid w:val="00930AB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0ABD"/>
    <w:rPr>
      <w:rFonts w:ascii="Times New Roman" w:eastAsia="宋体" w:hAnsi="Times New Roman"/>
      <w:sz w:val="18"/>
      <w:szCs w:val="18"/>
    </w:rPr>
  </w:style>
  <w:style w:type="paragraph" w:styleId="a5">
    <w:name w:val="footer"/>
    <w:basedOn w:val="a"/>
    <w:link w:val="a6"/>
    <w:uiPriority w:val="99"/>
    <w:unhideWhenUsed/>
    <w:rsid w:val="00930ABD"/>
    <w:pPr>
      <w:tabs>
        <w:tab w:val="center" w:pos="4153"/>
        <w:tab w:val="right" w:pos="8306"/>
      </w:tabs>
      <w:snapToGrid w:val="0"/>
      <w:jc w:val="left"/>
    </w:pPr>
    <w:rPr>
      <w:sz w:val="18"/>
      <w:szCs w:val="18"/>
    </w:rPr>
  </w:style>
  <w:style w:type="character" w:customStyle="1" w:styleId="a6">
    <w:name w:val="页脚 字符"/>
    <w:basedOn w:val="a0"/>
    <w:link w:val="a5"/>
    <w:uiPriority w:val="99"/>
    <w:rsid w:val="00930AB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yansong.dys</dc:creator>
  <cp:keywords/>
  <dc:description/>
  <cp:lastModifiedBy>yansong.dys</cp:lastModifiedBy>
  <cp:revision>2</cp:revision>
  <dcterms:created xsi:type="dcterms:W3CDTF">2024-02-14T14:48:00Z</dcterms:created>
  <dcterms:modified xsi:type="dcterms:W3CDTF">2024-02-14T14:48:00Z</dcterms:modified>
</cp:coreProperties>
</file>