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1188419"/>
        <w:docPartObj>
          <w:docPartGallery w:val="Cover Pages"/>
          <w:docPartUnique/>
        </w:docPartObj>
      </w:sdtPr>
      <w:sdtEndPr/>
      <w:sdtContent>
        <w:p w:rsidR="00C23876" w:rsidRDefault="00C23876" w:rsidP="00612BE7">
          <w:pPr>
            <w:jc w:val="both"/>
          </w:pPr>
          <w:r>
            <w:rPr>
              <w:noProof/>
              <w:lang w:eastAsia="fr-FR"/>
            </w:rPr>
            <mc:AlternateContent>
              <mc:Choice Requires="wpg">
                <w:drawing>
                  <wp:anchor distT="0" distB="0" distL="114300" distR="114300" simplePos="0" relativeHeight="251659264" behindDoc="1" locked="0" layoutInCell="1" allowOverlap="1" wp14:anchorId="10AA2AF1" wp14:editId="6B3E0A7B">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555278019"/>
                                    <w:dataBinding w:prefixMappings="xmlns:ns0='http://purl.org/dc/elements/1.1/' xmlns:ns1='http://schemas.openxmlformats.org/package/2006/metadata/core-properties' " w:xpath="/ns1:coreProperties[1]/ns0:creator[1]" w:storeItemID="{6C3C8BC8-F283-45AE-878A-BAB7291924A1}"/>
                                    <w:text/>
                                  </w:sdtPr>
                                  <w:sdtEndPr/>
                                  <w:sdtContent>
                                    <w:p w:rsidR="00C23876" w:rsidRPr="00C23876" w:rsidRDefault="00C23876">
                                      <w:pPr>
                                        <w:pStyle w:val="NoSpacing"/>
                                        <w:spacing w:before="120"/>
                                        <w:jc w:val="center"/>
                                        <w:rPr>
                                          <w:color w:val="FFFFFF" w:themeColor="background1"/>
                                          <w:lang w:val="en-US"/>
                                        </w:rPr>
                                      </w:pPr>
                                      <w:r w:rsidRPr="00C23876">
                                        <w:rPr>
                                          <w:color w:val="FFFFFF" w:themeColor="background1"/>
                                          <w:lang w:val="en-US"/>
                                        </w:rPr>
                                        <w:t xml:space="preserve">Jonathan </w:t>
                                      </w:r>
                                      <w:proofErr w:type="spellStart"/>
                                      <w:r w:rsidRPr="00C23876">
                                        <w:rPr>
                                          <w:color w:val="FFFFFF" w:themeColor="background1"/>
                                          <w:lang w:val="en-US"/>
                                        </w:rPr>
                                        <w:t>Racaud</w:t>
                                      </w:r>
                                      <w:proofErr w:type="spellEnd"/>
                                      <w:r w:rsidRPr="00C23876">
                                        <w:rPr>
                                          <w:color w:val="FFFFFF" w:themeColor="background1"/>
                                          <w:lang w:val="en-US"/>
                                        </w:rPr>
                                        <w:t xml:space="preserve">, Antoine Simon, Jeremy </w:t>
                                      </w:r>
                                      <w:proofErr w:type="spellStart"/>
                                      <w:r w:rsidRPr="00C23876">
                                        <w:rPr>
                                          <w:color w:val="FFFFFF" w:themeColor="background1"/>
                                          <w:lang w:val="en-US"/>
                                        </w:rPr>
                                        <w:t>Harrault</w:t>
                                      </w:r>
                                      <w:proofErr w:type="spellEnd"/>
                                      <w:r w:rsidRPr="00C23876">
                                        <w:rPr>
                                          <w:color w:val="FFFFFF" w:themeColor="background1"/>
                                          <w:lang w:val="en-US"/>
                                        </w:rPr>
                                        <w:t xml:space="preserve">, Julien </w:t>
                                      </w:r>
                                      <w:proofErr w:type="spellStart"/>
                                      <w:r w:rsidRPr="00C23876">
                                        <w:rPr>
                                          <w:color w:val="FFFFFF" w:themeColor="background1"/>
                                          <w:lang w:val="en-US"/>
                                        </w:rPr>
                                        <w:t>Blondeel</w:t>
                                      </w:r>
                                      <w:proofErr w:type="spellEnd"/>
                                      <w:r w:rsidRPr="00C23876">
                                        <w:rPr>
                                          <w:color w:val="FFFFFF" w:themeColor="background1"/>
                                          <w:lang w:val="en-US"/>
                                        </w:rPr>
                                        <w:t xml:space="preserve">, Simon </w:t>
                                      </w:r>
                                      <w:proofErr w:type="spellStart"/>
                                      <w:r w:rsidRPr="00C23876">
                                        <w:rPr>
                                          <w:color w:val="FFFFFF" w:themeColor="background1"/>
                                          <w:lang w:val="en-US"/>
                                        </w:rPr>
                                        <w:t>Daguenet</w:t>
                                      </w:r>
                                      <w:proofErr w:type="spellEnd"/>
                                      <w:r w:rsidRPr="00C23876">
                                        <w:rPr>
                                          <w:color w:val="FFFFFF" w:themeColor="background1"/>
                                          <w:lang w:val="en-US"/>
                                        </w:rPr>
                                        <w:t xml:space="preserve">, Florian </w:t>
                                      </w:r>
                                      <w:proofErr w:type="spellStart"/>
                                      <w:r w:rsidRPr="00C23876">
                                        <w:rPr>
                                          <w:color w:val="FFFFFF" w:themeColor="background1"/>
                                          <w:lang w:val="en-US"/>
                                        </w:rPr>
                                        <w:t>Corradin</w:t>
                                      </w:r>
                                      <w:proofErr w:type="spellEnd"/>
                                    </w:p>
                                  </w:sdtContent>
                                </w:sdt>
                                <w:p w:rsidR="00666DE5" w:rsidRDefault="00F355C5" w:rsidP="00666DE5">
                                  <w:pPr>
                                    <w:pStyle w:val="NoSpacing"/>
                                    <w:spacing w:before="120"/>
                                    <w:jc w:val="center"/>
                                    <w:rPr>
                                      <w:color w:val="FFFFFF" w:themeColor="background1"/>
                                    </w:rPr>
                                  </w:pPr>
                                  <w:sdt>
                                    <w:sdtPr>
                                      <w:rPr>
                                        <w:caps/>
                                        <w:color w:val="FFFFFF" w:themeColor="background1"/>
                                      </w:rPr>
                                      <w:alias w:val="Société"/>
                                      <w:tag w:val=""/>
                                      <w:id w:val="981280610"/>
                                      <w:dataBinding w:prefixMappings="xmlns:ns0='http://schemas.openxmlformats.org/officeDocument/2006/extended-properties' " w:xpath="/ns0:Properties[1]/ns0:Company[1]" w:storeItemID="{6668398D-A668-4E3E-A5EB-62B293D839F1}"/>
                                      <w:text/>
                                    </w:sdtPr>
                                    <w:sdtEndPr/>
                                    <w:sdtContent>
                                      <w:r w:rsidR="00C23876">
                                        <w:rPr>
                                          <w:caps/>
                                          <w:color w:val="FFFFFF" w:themeColor="background1"/>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502558461"/>
                                    <w:dataBinding w:prefixMappings="xmlns:ns0='http://purl.org/dc/elements/1.1/' xmlns:ns1='http://schemas.openxmlformats.org/package/2006/metadata/core-properties' " w:xpath="/ns1:coreProperties[1]/ns0:title[1]" w:storeItemID="{6C3C8BC8-F283-45AE-878A-BAB7291924A1}"/>
                                    <w:text/>
                                  </w:sdtPr>
                                  <w:sdtEndPr/>
                                  <w:sdtContent>
                                    <w:p w:rsidR="00C23876" w:rsidRDefault="00C238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 : Étude de l’existant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AA2AF1"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555278019"/>
                              <w:dataBinding w:prefixMappings="xmlns:ns0='http://purl.org/dc/elements/1.1/' xmlns:ns1='http://schemas.openxmlformats.org/package/2006/metadata/core-properties' " w:xpath="/ns1:coreProperties[1]/ns0:creator[1]" w:storeItemID="{6C3C8BC8-F283-45AE-878A-BAB7291924A1}"/>
                              <w:text/>
                            </w:sdtPr>
                            <w:sdtEndPr/>
                            <w:sdtContent>
                              <w:p w:rsidR="00C23876" w:rsidRPr="00C23876" w:rsidRDefault="00C23876">
                                <w:pPr>
                                  <w:pStyle w:val="Sansinterligne"/>
                                  <w:spacing w:before="120"/>
                                  <w:jc w:val="center"/>
                                  <w:rPr>
                                    <w:color w:val="FFFFFF" w:themeColor="background1"/>
                                    <w:lang w:val="en-US"/>
                                  </w:rPr>
                                </w:pPr>
                                <w:r w:rsidRPr="00C23876">
                                  <w:rPr>
                                    <w:color w:val="FFFFFF" w:themeColor="background1"/>
                                    <w:lang w:val="en-US"/>
                                  </w:rPr>
                                  <w:t>Jonathan Racaud, Antoine Simon, Jeremy Harrault, Julien Blondeel, Simon Daguenet, Florian Corradin</w:t>
                                </w:r>
                              </w:p>
                            </w:sdtContent>
                          </w:sdt>
                          <w:p w:rsidR="00666DE5" w:rsidRDefault="00E027B8" w:rsidP="00666DE5">
                            <w:pPr>
                              <w:pStyle w:val="Sansinterligne"/>
                              <w:spacing w:before="120"/>
                              <w:jc w:val="center"/>
                              <w:rPr>
                                <w:color w:val="FFFFFF" w:themeColor="background1"/>
                              </w:rPr>
                            </w:pPr>
                            <w:sdt>
                              <w:sdtPr>
                                <w:rPr>
                                  <w:caps/>
                                  <w:color w:val="FFFFFF" w:themeColor="background1"/>
                                </w:rPr>
                                <w:alias w:val="Société"/>
                                <w:tag w:val=""/>
                                <w:id w:val="981280610"/>
                                <w:dataBinding w:prefixMappings="xmlns:ns0='http://schemas.openxmlformats.org/officeDocument/2006/extended-properties' " w:xpath="/ns0:Properties[1]/ns0:Company[1]" w:storeItemID="{6668398D-A668-4E3E-A5EB-62B293D839F1}"/>
                                <w:text/>
                              </w:sdtPr>
                              <w:sdtEndPr/>
                              <w:sdtContent>
                                <w:r w:rsidR="00C23876">
                                  <w:rPr>
                                    <w:caps/>
                                    <w:color w:val="FFFFFF" w:themeColor="background1"/>
                                  </w:rPr>
                                  <w:t>Music Sheet Writer</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502558461"/>
                              <w:dataBinding w:prefixMappings="xmlns:ns0='http://purl.org/dc/elements/1.1/' xmlns:ns1='http://schemas.openxmlformats.org/package/2006/metadata/core-properties' " w:xpath="/ns1:coreProperties[1]/ns0:title[1]" w:storeItemID="{6C3C8BC8-F283-45AE-878A-BAB7291924A1}"/>
                              <w:text/>
                            </w:sdtPr>
                            <w:sdtEndPr/>
                            <w:sdtContent>
                              <w:p w:rsidR="00C23876" w:rsidRDefault="00C23876">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 : Étude de l’existant</w:t>
                                </w:r>
                              </w:p>
                            </w:sdtContent>
                          </w:sdt>
                        </w:txbxContent>
                      </v:textbox>
                    </v:shape>
                    <w10:wrap anchorx="page" anchory="page"/>
                  </v:group>
                </w:pict>
              </mc:Fallback>
            </mc:AlternateContent>
          </w:r>
        </w:p>
        <w:p w:rsidR="00B20B76" w:rsidRDefault="00CB4AD0" w:rsidP="00612BE7">
          <w:pPr>
            <w:jc w:val="both"/>
            <w:sectPr w:rsidR="00B20B76" w:rsidSect="00C23876">
              <w:headerReference w:type="default" r:id="rId9"/>
              <w:footerReference w:type="default" r:id="rId10"/>
              <w:pgSz w:w="11906" w:h="16838"/>
              <w:pgMar w:top="1417" w:right="1417" w:bottom="1417" w:left="1417" w:header="708" w:footer="708" w:gutter="0"/>
              <w:pgNumType w:start="0"/>
              <w:cols w:space="708"/>
              <w:titlePg/>
              <w:docGrid w:linePitch="360"/>
            </w:sectPr>
          </w:pPr>
          <w:r>
            <w:br w:type="page"/>
          </w:r>
        </w:p>
        <w:p w:rsidR="00CD40F4" w:rsidRDefault="00FD790E" w:rsidP="00F31E71">
          <w:pPr>
            <w:pStyle w:val="Heading1"/>
            <w:jc w:val="both"/>
          </w:pPr>
          <w:bookmarkStart w:id="0" w:name="_Toc410512587"/>
          <w:bookmarkStart w:id="1" w:name="_Toc410512692"/>
          <w:r>
            <w:lastRenderedPageBreak/>
            <w:t>Objectifs</w:t>
          </w:r>
          <w:r w:rsidR="00CD40F4">
            <w:t xml:space="preserve"> du document</w:t>
          </w:r>
          <w:bookmarkEnd w:id="0"/>
          <w:bookmarkEnd w:id="1"/>
        </w:p>
        <w:p w:rsidR="00CD40F4" w:rsidRPr="00CD40F4" w:rsidRDefault="00CD40F4" w:rsidP="00F31E71">
          <w:pPr>
            <w:pStyle w:val="Heading2"/>
            <w:jc w:val="both"/>
          </w:pPr>
          <w:bookmarkStart w:id="2" w:name="_Toc410512588"/>
          <w:bookmarkStart w:id="3" w:name="_Toc410512693"/>
          <w:r>
            <w:t>Résumé</w:t>
          </w:r>
          <w:bookmarkEnd w:id="2"/>
          <w:bookmarkEnd w:id="3"/>
        </w:p>
        <w:p w:rsidR="00942A18" w:rsidRDefault="00942A18" w:rsidP="00612BE7">
          <w:pPr>
            <w:jc w:val="both"/>
          </w:pPr>
          <w:r>
            <w:t>Le présent document est une étude de l’existant afin de voir le positionnement de Music Sheet Writer sur le marché.</w:t>
          </w:r>
        </w:p>
        <w:p w:rsidR="00CB1D18" w:rsidRDefault="00942A18" w:rsidP="00612BE7">
          <w:pPr>
            <w:jc w:val="both"/>
          </w:pPr>
          <w:proofErr w:type="spellStart"/>
          <w:r>
            <w:t>Epitech</w:t>
          </w:r>
          <w:proofErr w:type="spellEnd"/>
          <w:r>
            <w:t xml:space="preserve"> et sa pédagogie par projet proche du monde de l’entreprise actuel, pousse ce mode </w:t>
          </w:r>
          <w:r w:rsidR="0053059D">
            <w:t>d’apprentissage</w:t>
          </w:r>
          <w:r>
            <w:t xml:space="preserve"> à son paroxysme pour la quatrième et cinquième année avec le module </w:t>
          </w:r>
          <w:proofErr w:type="spellStart"/>
          <w:r>
            <w:t>Epitech</w:t>
          </w:r>
          <w:proofErr w:type="spellEnd"/>
          <w:r>
            <w:t xml:space="preserve"> </w:t>
          </w:r>
          <w:proofErr w:type="spellStart"/>
          <w:r>
            <w:t>Innovative</w:t>
          </w:r>
          <w:proofErr w:type="spellEnd"/>
          <w:r>
            <w:t xml:space="preserve"> </w:t>
          </w:r>
          <w:proofErr w:type="spellStart"/>
          <w:r>
            <w:t>Projects</w:t>
          </w:r>
          <w:proofErr w:type="spellEnd"/>
          <w:r>
            <w:t xml:space="preserve"> (EIP). </w:t>
          </w:r>
          <w:r w:rsidR="0053059D">
            <w:t>A travers ce module,</w:t>
          </w:r>
          <w:r>
            <w:t xml:space="preserve"> les étudiants, par groupe de six minimum, devront monter un projet de A à Z. Abordant tous les aspects d’une démarche </w:t>
          </w:r>
          <w:r w:rsidR="0053059D">
            <w:t>entrepreneuriale</w:t>
          </w:r>
          <w:r>
            <w:t>.</w:t>
          </w:r>
        </w:p>
      </w:sdtContent>
    </w:sdt>
    <w:p w:rsidR="000A1692" w:rsidRDefault="000A1692" w:rsidP="00612BE7">
      <w:pPr>
        <w:jc w:val="both"/>
      </w:pPr>
      <w:r>
        <w:t>Nous avons décidé de monter un logiciel d’écriture de partition à l’attention</w:t>
      </w:r>
      <w:r w:rsidR="00C209EB">
        <w:t xml:space="preserve"> des musiciens ne connaissant pas</w:t>
      </w:r>
      <w:r>
        <w:t xml:space="preserve"> forcément le solfège ou le langage musical.</w:t>
      </w:r>
      <w:r w:rsidR="00E56399">
        <w:t xml:space="preserve"> L’utilisateur pourra alors créer sa partition directement depuis son instrument en le branchant via USB/JACK ou MIDI.</w:t>
      </w:r>
    </w:p>
    <w:p w:rsidR="00C5703F" w:rsidRDefault="00D6114F" w:rsidP="00612BE7">
      <w:pPr>
        <w:jc w:val="both"/>
      </w:pPr>
      <w:r>
        <w:t>Nous décrivons les principaux concurrents à notre solution et donnons une analyse SWOT après confrontation</w:t>
      </w:r>
      <w:r w:rsidR="0053059D">
        <w:t>s entre leurs solutions et la nô</w:t>
      </w:r>
      <w:r>
        <w:t>tre.</w:t>
      </w:r>
    </w:p>
    <w:p w:rsidR="00C31557" w:rsidRDefault="00C31557" w:rsidP="00F31E71">
      <w:pPr>
        <w:pStyle w:val="Heading2"/>
        <w:jc w:val="both"/>
      </w:pPr>
      <w:bookmarkStart w:id="4" w:name="_Toc410512589"/>
      <w:bookmarkStart w:id="5" w:name="_Toc410512694"/>
      <w:r>
        <w:t>Glossaire</w:t>
      </w:r>
      <w:bookmarkEnd w:id="4"/>
      <w:bookmarkEnd w:id="5"/>
    </w:p>
    <w:p w:rsidR="00C31557" w:rsidRPr="00C31557" w:rsidRDefault="00C31557" w:rsidP="00612BE7">
      <w:pPr>
        <w:pStyle w:val="Heading3"/>
        <w:jc w:val="both"/>
        <w:rPr>
          <w:i/>
        </w:rPr>
      </w:pPr>
      <w:bookmarkStart w:id="6" w:name="_Toc410512590"/>
      <w:bookmarkStart w:id="7" w:name="_Toc410512695"/>
      <w:r w:rsidRPr="00C31557">
        <w:rPr>
          <w:i/>
        </w:rPr>
        <w:t xml:space="preserve">- </w:t>
      </w:r>
      <w:r>
        <w:rPr>
          <w:i/>
        </w:rPr>
        <w:t>L</w:t>
      </w:r>
      <w:r w:rsidRPr="00C31557">
        <w:rPr>
          <w:i/>
        </w:rPr>
        <w:t xml:space="preserve"> -</w:t>
      </w:r>
      <w:bookmarkEnd w:id="6"/>
      <w:bookmarkEnd w:id="7"/>
    </w:p>
    <w:p w:rsidR="00C31557" w:rsidRDefault="00C31557" w:rsidP="00612BE7">
      <w:pPr>
        <w:jc w:val="both"/>
        <w:rPr>
          <w:rFonts w:cs="Arial"/>
          <w:color w:val="252525"/>
          <w:shd w:val="clear" w:color="auto" w:fill="FFFFFF"/>
        </w:rPr>
      </w:pPr>
      <w:r w:rsidRPr="00252ABE">
        <w:rPr>
          <w:rFonts w:cs="Arial"/>
          <w:u w:val="single"/>
          <w:shd w:val="clear" w:color="auto" w:fill="FFFFFF"/>
        </w:rPr>
        <w:t>Licence propriétaire :</w:t>
      </w:r>
      <w:r>
        <w:rPr>
          <w:rFonts w:cs="Arial"/>
          <w:shd w:val="clear" w:color="auto" w:fill="FFFFFF"/>
        </w:rPr>
        <w:t xml:space="preserve"> </w:t>
      </w:r>
      <w:r w:rsidRPr="00252ABE">
        <w:rPr>
          <w:rFonts w:cs="Arial"/>
          <w:color w:val="252525"/>
          <w:shd w:val="clear" w:color="auto" w:fill="FFFFFF"/>
        </w:rPr>
        <w:t xml:space="preserve">La licence propriétaire définit des conditions d’utilisation </w:t>
      </w:r>
      <w:r w:rsidRPr="00C31557">
        <w:rPr>
          <w:rFonts w:cs="Arial"/>
          <w:color w:val="252525"/>
          <w:shd w:val="clear" w:color="auto" w:fill="FFFFFF"/>
        </w:rPr>
        <w:t>entravant un des droits donnés par les licences libres,</w:t>
      </w:r>
      <w:r w:rsidRPr="00252ABE">
        <w:rPr>
          <w:rFonts w:cs="Arial"/>
          <w:color w:val="252525"/>
          <w:shd w:val="clear" w:color="auto" w:fill="FFFFFF"/>
        </w:rPr>
        <w:t xml:space="preserve"> à savoir</w:t>
      </w:r>
      <w:r w:rsidRPr="00252ABE">
        <w:rPr>
          <w:rStyle w:val="apple-converted-space"/>
          <w:rFonts w:cs="Arial"/>
          <w:color w:val="252525"/>
          <w:shd w:val="clear" w:color="auto" w:fill="FFFFFF"/>
        </w:rPr>
        <w:t> </w:t>
      </w:r>
      <w:r w:rsidRPr="00252ABE">
        <w:rPr>
          <w:rFonts w:cs="Arial"/>
          <w:i/>
          <w:iCs/>
          <w:color w:val="252525"/>
          <w:shd w:val="clear" w:color="auto" w:fill="FFFFFF"/>
        </w:rPr>
        <w:t>utiliser</w:t>
      </w:r>
      <w:r w:rsidRPr="00252ABE">
        <w:rPr>
          <w:rFonts w:cs="Arial"/>
          <w:color w:val="252525"/>
          <w:shd w:val="clear" w:color="auto" w:fill="FFFFFF"/>
        </w:rPr>
        <w:t>,</w:t>
      </w:r>
      <w:r w:rsidRPr="00252ABE">
        <w:rPr>
          <w:rStyle w:val="apple-converted-space"/>
          <w:rFonts w:cs="Arial"/>
          <w:color w:val="252525"/>
          <w:shd w:val="clear" w:color="auto" w:fill="FFFFFF"/>
        </w:rPr>
        <w:t> </w:t>
      </w:r>
      <w:r w:rsidRPr="00252ABE">
        <w:rPr>
          <w:rFonts w:cs="Arial"/>
          <w:i/>
          <w:iCs/>
          <w:color w:val="252525"/>
          <w:shd w:val="clear" w:color="auto" w:fill="FFFFFF"/>
        </w:rPr>
        <w:t>étudier</w:t>
      </w:r>
      <w:r w:rsidRPr="00252ABE">
        <w:rPr>
          <w:rFonts w:cs="Arial"/>
          <w:color w:val="252525"/>
          <w:shd w:val="clear" w:color="auto" w:fill="FFFFFF"/>
        </w:rPr>
        <w:t>,</w:t>
      </w:r>
      <w:r w:rsidRPr="00252ABE">
        <w:rPr>
          <w:rStyle w:val="apple-converted-space"/>
          <w:rFonts w:cs="Arial"/>
          <w:color w:val="252525"/>
          <w:shd w:val="clear" w:color="auto" w:fill="FFFFFF"/>
        </w:rPr>
        <w:t> </w:t>
      </w:r>
      <w:r w:rsidRPr="00252ABE">
        <w:rPr>
          <w:rFonts w:cs="Arial"/>
          <w:i/>
          <w:iCs/>
          <w:color w:val="252525"/>
          <w:shd w:val="clear" w:color="auto" w:fill="FFFFFF"/>
        </w:rPr>
        <w:t>modifier</w:t>
      </w:r>
      <w:r w:rsidRPr="00252ABE">
        <w:rPr>
          <w:rFonts w:cs="Arial"/>
          <w:color w:val="252525"/>
          <w:shd w:val="clear" w:color="auto" w:fill="FFFFFF"/>
        </w:rPr>
        <w:t>,</w:t>
      </w:r>
      <w:r w:rsidRPr="00252ABE">
        <w:rPr>
          <w:rStyle w:val="apple-converted-space"/>
          <w:rFonts w:cs="Arial"/>
          <w:color w:val="252525"/>
          <w:shd w:val="clear" w:color="auto" w:fill="FFFFFF"/>
        </w:rPr>
        <w:t> </w:t>
      </w:r>
      <w:r w:rsidRPr="00252ABE">
        <w:rPr>
          <w:rFonts w:cs="Arial"/>
          <w:i/>
          <w:iCs/>
          <w:color w:val="252525"/>
          <w:shd w:val="clear" w:color="auto" w:fill="FFFFFF"/>
        </w:rPr>
        <w:t>dupliquer</w:t>
      </w:r>
      <w:r w:rsidRPr="00252ABE">
        <w:rPr>
          <w:rStyle w:val="apple-converted-space"/>
          <w:rFonts w:cs="Arial"/>
          <w:color w:val="252525"/>
          <w:shd w:val="clear" w:color="auto" w:fill="FFFFFF"/>
        </w:rPr>
        <w:t> </w:t>
      </w:r>
      <w:r w:rsidRPr="00252ABE">
        <w:rPr>
          <w:rFonts w:cs="Arial"/>
          <w:color w:val="252525"/>
          <w:shd w:val="clear" w:color="auto" w:fill="FFFFFF"/>
        </w:rPr>
        <w:t>ou</w:t>
      </w:r>
      <w:r w:rsidRPr="00252ABE">
        <w:rPr>
          <w:rStyle w:val="apple-converted-space"/>
          <w:rFonts w:cs="Arial"/>
          <w:color w:val="252525"/>
          <w:shd w:val="clear" w:color="auto" w:fill="FFFFFF"/>
        </w:rPr>
        <w:t> </w:t>
      </w:r>
      <w:r w:rsidRPr="00252ABE">
        <w:rPr>
          <w:rFonts w:cs="Arial"/>
          <w:i/>
          <w:iCs/>
          <w:color w:val="252525"/>
          <w:shd w:val="clear" w:color="auto" w:fill="FFFFFF"/>
        </w:rPr>
        <w:t>diffuser</w:t>
      </w:r>
      <w:r w:rsidRPr="00252ABE">
        <w:rPr>
          <w:rStyle w:val="apple-converted-space"/>
          <w:rFonts w:cs="Arial"/>
          <w:color w:val="252525"/>
          <w:shd w:val="clear" w:color="auto" w:fill="FFFFFF"/>
        </w:rPr>
        <w:t> </w:t>
      </w:r>
      <w:r w:rsidRPr="00252ABE">
        <w:rPr>
          <w:rFonts w:cs="Arial"/>
          <w:color w:val="252525"/>
          <w:shd w:val="clear" w:color="auto" w:fill="FFFFFF"/>
        </w:rPr>
        <w:t>l'œuvre sur laquelle porte la licence.</w:t>
      </w:r>
    </w:p>
    <w:p w:rsidR="00C31557" w:rsidRPr="00C31557" w:rsidRDefault="00C31557" w:rsidP="00612BE7">
      <w:pPr>
        <w:pStyle w:val="Heading3"/>
        <w:jc w:val="both"/>
        <w:rPr>
          <w:i/>
        </w:rPr>
      </w:pPr>
      <w:bookmarkStart w:id="8" w:name="_Toc410512591"/>
      <w:bookmarkStart w:id="9" w:name="_Toc410512696"/>
      <w:r w:rsidRPr="00C31557">
        <w:rPr>
          <w:i/>
        </w:rPr>
        <w:t xml:space="preserve">- </w:t>
      </w:r>
      <w:r>
        <w:rPr>
          <w:i/>
        </w:rPr>
        <w:t>M</w:t>
      </w:r>
      <w:r w:rsidRPr="00C31557">
        <w:rPr>
          <w:i/>
        </w:rPr>
        <w:t xml:space="preserve"> -</w:t>
      </w:r>
      <w:bookmarkEnd w:id="8"/>
      <w:bookmarkEnd w:id="9"/>
    </w:p>
    <w:p w:rsidR="00C31557" w:rsidRPr="00C31557" w:rsidRDefault="00C31557" w:rsidP="00612BE7">
      <w:pPr>
        <w:jc w:val="both"/>
        <w:rPr>
          <w:rFonts w:cs="Arial"/>
          <w:shd w:val="clear" w:color="auto" w:fill="FFFFFF"/>
        </w:rPr>
      </w:pPr>
      <w:r w:rsidRPr="00252ABE">
        <w:rPr>
          <w:u w:val="single"/>
        </w:rPr>
        <w:t>MIDI :</w:t>
      </w:r>
      <w:r>
        <w:t xml:space="preserve"> </w:t>
      </w:r>
      <w:r w:rsidRPr="00DC4E31">
        <w:rPr>
          <w:rFonts w:cs="Arial"/>
          <w:shd w:val="clear" w:color="auto" w:fill="FFFFFF"/>
        </w:rPr>
        <w:t>Le</w:t>
      </w:r>
      <w:r w:rsidRPr="00DC4E31">
        <w:rPr>
          <w:rStyle w:val="apple-converted-space"/>
          <w:rFonts w:cs="Arial"/>
          <w:shd w:val="clear" w:color="auto" w:fill="FFFFFF"/>
        </w:rPr>
        <w:t> </w:t>
      </w:r>
      <w:r w:rsidRPr="00AB3564">
        <w:rPr>
          <w:rStyle w:val="lang-en"/>
          <w:rFonts w:cs="Arial"/>
          <w:bCs/>
          <w:i/>
          <w:iCs/>
          <w:shd w:val="clear" w:color="auto" w:fill="FFFFFF"/>
        </w:rPr>
        <w:t>Musical Instrument Digital Interface</w:t>
      </w:r>
      <w:r w:rsidRPr="00DC4E31">
        <w:rPr>
          <w:rStyle w:val="apple-converted-space"/>
          <w:rFonts w:cs="Arial"/>
          <w:shd w:val="clear" w:color="auto" w:fill="FFFFFF"/>
        </w:rPr>
        <w:t> </w:t>
      </w:r>
      <w:r>
        <w:rPr>
          <w:rStyle w:val="apple-converted-space"/>
          <w:rFonts w:cs="Arial"/>
          <w:shd w:val="clear" w:color="auto" w:fill="FFFFFF"/>
        </w:rPr>
        <w:t>(MIDI)</w:t>
      </w:r>
      <w:r w:rsidRPr="00DC4E31">
        <w:rPr>
          <w:rStyle w:val="apple-converted-space"/>
          <w:rFonts w:cs="Arial"/>
          <w:shd w:val="clear" w:color="auto" w:fill="FFFFFF"/>
        </w:rPr>
        <w:t> </w:t>
      </w:r>
      <w:r w:rsidRPr="00DC4E31">
        <w:rPr>
          <w:rFonts w:cs="Arial"/>
          <w:shd w:val="clear" w:color="auto" w:fill="FFFFFF"/>
        </w:rPr>
        <w:t>est un</w:t>
      </w:r>
      <w:r w:rsidRPr="00DC4E31">
        <w:rPr>
          <w:rStyle w:val="apple-converted-space"/>
          <w:rFonts w:cs="Arial"/>
          <w:shd w:val="clear" w:color="auto" w:fill="FFFFFF"/>
        </w:rPr>
        <w:t> </w:t>
      </w:r>
      <w:r w:rsidRPr="00252ABE">
        <w:rPr>
          <w:rFonts w:cs="Arial"/>
          <w:shd w:val="clear" w:color="auto" w:fill="FFFFFF"/>
        </w:rPr>
        <w:t>protocole de communication</w:t>
      </w:r>
      <w:r w:rsidRPr="00DC4E31">
        <w:rPr>
          <w:rStyle w:val="apple-converted-space"/>
          <w:rFonts w:cs="Arial"/>
          <w:shd w:val="clear" w:color="auto" w:fill="FFFFFF"/>
        </w:rPr>
        <w:t> </w:t>
      </w:r>
      <w:r w:rsidRPr="00DC4E31">
        <w:rPr>
          <w:rFonts w:cs="Arial"/>
          <w:shd w:val="clear" w:color="auto" w:fill="FFFFFF"/>
        </w:rPr>
        <w:t xml:space="preserve">et de commande permettant l’échange de données </w:t>
      </w:r>
      <w:r w:rsidRPr="00C31557">
        <w:rPr>
          <w:rFonts w:cs="Arial"/>
          <w:shd w:val="clear" w:color="auto" w:fill="FFFFFF"/>
        </w:rPr>
        <w:t>entre</w:t>
      </w:r>
      <w:r w:rsidRPr="00C31557">
        <w:rPr>
          <w:rStyle w:val="apple-converted-space"/>
          <w:rFonts w:cs="Arial"/>
          <w:shd w:val="clear" w:color="auto" w:fill="FFFFFF"/>
        </w:rPr>
        <w:t> </w:t>
      </w:r>
      <w:r w:rsidRPr="00C31557">
        <w:rPr>
          <w:rFonts w:cs="Arial"/>
          <w:shd w:val="clear" w:color="auto" w:fill="FFFFFF"/>
        </w:rPr>
        <w:t>instruments de musique électronique</w:t>
      </w:r>
      <w:r w:rsidRPr="00C31557">
        <w:t xml:space="preserve">. </w:t>
      </w:r>
      <w:r w:rsidRPr="00C31557">
        <w:rPr>
          <w:rFonts w:cs="Arial"/>
          <w:shd w:val="clear" w:color="auto" w:fill="FFFFFF"/>
        </w:rPr>
        <w:t>Le</w:t>
      </w:r>
      <w:r w:rsidRPr="00DC4E31">
        <w:rPr>
          <w:rFonts w:cs="Arial"/>
          <w:shd w:val="clear" w:color="auto" w:fill="FFFFFF"/>
        </w:rPr>
        <w:t xml:space="preserve"> format de fichier MIDI</w:t>
      </w:r>
      <w:r>
        <w:rPr>
          <w:rStyle w:val="apple-converted-space"/>
          <w:rFonts w:cs="Arial"/>
          <w:shd w:val="clear" w:color="auto" w:fill="FFFFFF"/>
        </w:rPr>
        <w:t xml:space="preserve"> a</w:t>
      </w:r>
      <w:r w:rsidRPr="00DC4E31">
        <w:rPr>
          <w:rFonts w:cs="Arial"/>
          <w:shd w:val="clear" w:color="auto" w:fill="FFFFFF"/>
        </w:rPr>
        <w:t xml:space="preserve"> été défini en</w:t>
      </w:r>
      <w:r w:rsidRPr="00DC4E31">
        <w:rPr>
          <w:rStyle w:val="apple-converted-space"/>
          <w:rFonts w:cs="Arial"/>
          <w:shd w:val="clear" w:color="auto" w:fill="FFFFFF"/>
        </w:rPr>
        <w:t> </w:t>
      </w:r>
      <w:r w:rsidRPr="00252ABE">
        <w:rPr>
          <w:rFonts w:cs="Arial"/>
          <w:shd w:val="clear" w:color="auto" w:fill="FFFFFF"/>
        </w:rPr>
        <w:t>1988</w:t>
      </w:r>
      <w:r w:rsidRPr="00DC4E31">
        <w:rPr>
          <w:rFonts w:cs="Arial"/>
          <w:shd w:val="clear" w:color="auto" w:fill="FFFFFF"/>
        </w:rPr>
        <w:t xml:space="preserve">, pour stocker </w:t>
      </w:r>
      <w:r w:rsidRPr="00C31557">
        <w:rPr>
          <w:rFonts w:cs="Arial"/>
          <w:shd w:val="clear" w:color="auto" w:fill="FFFFFF"/>
        </w:rPr>
        <w:t>les commandes MIDI sur</w:t>
      </w:r>
      <w:r w:rsidRPr="00DC4E31">
        <w:rPr>
          <w:rFonts w:cs="Arial"/>
          <w:shd w:val="clear" w:color="auto" w:fill="FFFFFF"/>
        </w:rPr>
        <w:t xml:space="preserve"> disquettes en y ajoutant des </w:t>
      </w:r>
      <w:r w:rsidRPr="00C31557">
        <w:rPr>
          <w:rFonts w:cs="Arial"/>
          <w:shd w:val="clear" w:color="auto" w:fill="FFFFFF"/>
        </w:rPr>
        <w:t>informations temporelles.</w:t>
      </w:r>
    </w:p>
    <w:p w:rsidR="00C31557" w:rsidRPr="00AB3564" w:rsidRDefault="00C31557" w:rsidP="00612BE7">
      <w:pPr>
        <w:pStyle w:val="Heading3"/>
        <w:jc w:val="both"/>
        <w:rPr>
          <w:i/>
          <w:lang w:val="en-US"/>
        </w:rPr>
      </w:pPr>
      <w:bookmarkStart w:id="10" w:name="_Toc410512592"/>
      <w:bookmarkStart w:id="11" w:name="_Toc410512697"/>
      <w:r w:rsidRPr="00AB3564">
        <w:rPr>
          <w:i/>
          <w:lang w:val="en-US"/>
        </w:rPr>
        <w:t>- S -</w:t>
      </w:r>
      <w:bookmarkEnd w:id="10"/>
      <w:bookmarkEnd w:id="11"/>
    </w:p>
    <w:p w:rsidR="00C31557" w:rsidRPr="00C034F0" w:rsidRDefault="00C31557" w:rsidP="00612BE7">
      <w:pPr>
        <w:jc w:val="both"/>
      </w:pPr>
      <w:proofErr w:type="gramStart"/>
      <w:r w:rsidRPr="000F0AFC">
        <w:rPr>
          <w:iCs/>
          <w:sz w:val="23"/>
          <w:szCs w:val="23"/>
          <w:u w:val="single"/>
          <w:lang w:val="en-US"/>
        </w:rPr>
        <w:t xml:space="preserve">SWOT </w:t>
      </w:r>
      <w:r w:rsidRPr="000F0AFC">
        <w:rPr>
          <w:u w:val="single"/>
          <w:lang w:val="en-US"/>
        </w:rPr>
        <w:t>:</w:t>
      </w:r>
      <w:proofErr w:type="gramEnd"/>
      <w:r w:rsidRPr="000F0AFC">
        <w:rPr>
          <w:lang w:val="en-US"/>
        </w:rPr>
        <w:t xml:space="preserve"> Strengths (forces), Weaknesses (</w:t>
      </w:r>
      <w:proofErr w:type="spellStart"/>
      <w:r w:rsidRPr="000F0AFC">
        <w:rPr>
          <w:lang w:val="en-US"/>
        </w:rPr>
        <w:t>faiblesses</w:t>
      </w:r>
      <w:proofErr w:type="spellEnd"/>
      <w:r w:rsidRPr="000F0AFC">
        <w:rPr>
          <w:lang w:val="en-US"/>
        </w:rPr>
        <w:t>), Opportunities (</w:t>
      </w:r>
      <w:proofErr w:type="spellStart"/>
      <w:r w:rsidRPr="000F0AFC">
        <w:rPr>
          <w:lang w:val="en-US"/>
        </w:rPr>
        <w:t>opportunités</w:t>
      </w:r>
      <w:proofErr w:type="spellEnd"/>
      <w:r w:rsidRPr="000F0AFC">
        <w:rPr>
          <w:lang w:val="en-US"/>
        </w:rPr>
        <w:t xml:space="preserve">), Threats (menaces). </w:t>
      </w:r>
      <w:r w:rsidRPr="00C034F0">
        <w:t>La matrice SWOT est un outil de stratégie d'entreprise permettant de déterminer les options stratégiques envisageables au niveau d'un domaine d'activité stratégique.</w:t>
      </w:r>
      <w:r w:rsidR="000F0AFC" w:rsidRPr="000F0AFC">
        <w:t xml:space="preserve"> </w:t>
      </w:r>
      <w:r w:rsidR="000F0AFC">
        <w:t>Il représente les forces, faiblesses, opportunités et menaces d’un domaine d’activité stratégique.</w:t>
      </w:r>
    </w:p>
    <w:p w:rsidR="00C31557" w:rsidRPr="00C31557" w:rsidRDefault="00C31557" w:rsidP="00612BE7">
      <w:pPr>
        <w:jc w:val="both"/>
      </w:pPr>
    </w:p>
    <w:p w:rsidR="00CD40F4" w:rsidRDefault="00CD40F4" w:rsidP="00612BE7">
      <w:pPr>
        <w:jc w:val="both"/>
      </w:pPr>
      <w:r>
        <w:br w:type="page"/>
      </w:r>
    </w:p>
    <w:p w:rsidR="00CB1D18" w:rsidRDefault="00CB1D18" w:rsidP="00612BE7">
      <w:pPr>
        <w:pStyle w:val="TOCHeading"/>
        <w:jc w:val="both"/>
      </w:pPr>
      <w:r>
        <w:lastRenderedPageBreak/>
        <w:t>Description du document</w:t>
      </w:r>
    </w:p>
    <w:tbl>
      <w:tblPr>
        <w:tblStyle w:val="TableGrid"/>
        <w:tblW w:w="0" w:type="auto"/>
        <w:tblLook w:val="04A0" w:firstRow="1" w:lastRow="0" w:firstColumn="1" w:lastColumn="0" w:noHBand="0" w:noVBand="1"/>
      </w:tblPr>
      <w:tblGrid>
        <w:gridCol w:w="4531"/>
        <w:gridCol w:w="4531"/>
      </w:tblGrid>
      <w:tr w:rsidR="00BF6580" w:rsidTr="00BF6580">
        <w:tc>
          <w:tcPr>
            <w:tcW w:w="4531" w:type="dxa"/>
          </w:tcPr>
          <w:p w:rsidR="00BF6580" w:rsidRDefault="00BF6580" w:rsidP="00612BE7">
            <w:r>
              <w:t>Titre</w:t>
            </w:r>
          </w:p>
        </w:tc>
        <w:tc>
          <w:tcPr>
            <w:tcW w:w="4531" w:type="dxa"/>
          </w:tcPr>
          <w:p w:rsidR="00BF6580" w:rsidRDefault="00BF6580" w:rsidP="00612BE7">
            <w:r>
              <w:t>Music Sheet Writer : Étude de l’existant</w:t>
            </w:r>
          </w:p>
        </w:tc>
      </w:tr>
      <w:tr w:rsidR="00BF6580" w:rsidTr="00BF6580">
        <w:tc>
          <w:tcPr>
            <w:tcW w:w="4531" w:type="dxa"/>
          </w:tcPr>
          <w:p w:rsidR="00BF6580" w:rsidRDefault="00BF6580" w:rsidP="00612BE7">
            <w:r>
              <w:t>Date</w:t>
            </w:r>
          </w:p>
        </w:tc>
        <w:tc>
          <w:tcPr>
            <w:tcW w:w="4531" w:type="dxa"/>
          </w:tcPr>
          <w:p w:rsidR="00BF6580" w:rsidRDefault="00BF6580" w:rsidP="00612BE7">
            <w:r>
              <w:t>27/01/2015</w:t>
            </w:r>
          </w:p>
        </w:tc>
      </w:tr>
      <w:tr w:rsidR="00BF6580" w:rsidTr="00BF6580">
        <w:tc>
          <w:tcPr>
            <w:tcW w:w="4531" w:type="dxa"/>
          </w:tcPr>
          <w:p w:rsidR="00BF6580" w:rsidRDefault="00BF6580" w:rsidP="00612BE7">
            <w:r>
              <w:t>Auteur</w:t>
            </w:r>
          </w:p>
        </w:tc>
        <w:tc>
          <w:tcPr>
            <w:tcW w:w="4531" w:type="dxa"/>
          </w:tcPr>
          <w:p w:rsidR="00BF6580" w:rsidRDefault="00BF6580" w:rsidP="00612BE7">
            <w:r>
              <w:t xml:space="preserve">Jonathan </w:t>
            </w:r>
            <w:proofErr w:type="spellStart"/>
            <w:r>
              <w:t>Racaud</w:t>
            </w:r>
            <w:proofErr w:type="spellEnd"/>
          </w:p>
        </w:tc>
      </w:tr>
      <w:tr w:rsidR="00BF6580" w:rsidTr="00BF6580">
        <w:tc>
          <w:tcPr>
            <w:tcW w:w="4531" w:type="dxa"/>
          </w:tcPr>
          <w:p w:rsidR="00BF6580" w:rsidRDefault="00BF6580" w:rsidP="00612BE7">
            <w:r>
              <w:t>Responsable</w:t>
            </w:r>
          </w:p>
        </w:tc>
        <w:tc>
          <w:tcPr>
            <w:tcW w:w="4531" w:type="dxa"/>
          </w:tcPr>
          <w:p w:rsidR="00BF6580" w:rsidRDefault="00BF6580" w:rsidP="00612BE7">
            <w:r>
              <w:t xml:space="preserve">Jonathan </w:t>
            </w:r>
            <w:proofErr w:type="spellStart"/>
            <w:r>
              <w:t>Racaud</w:t>
            </w:r>
            <w:proofErr w:type="spellEnd"/>
          </w:p>
        </w:tc>
      </w:tr>
      <w:tr w:rsidR="00BF6580" w:rsidTr="00BF6580">
        <w:tc>
          <w:tcPr>
            <w:tcW w:w="4531" w:type="dxa"/>
          </w:tcPr>
          <w:p w:rsidR="00BF6580" w:rsidRDefault="00BF6580" w:rsidP="00612BE7">
            <w:r>
              <w:t>E-mail</w:t>
            </w:r>
          </w:p>
        </w:tc>
        <w:tc>
          <w:tcPr>
            <w:tcW w:w="4531" w:type="dxa"/>
          </w:tcPr>
          <w:p w:rsidR="00BF6580" w:rsidRDefault="00F355C5" w:rsidP="00612BE7">
            <w:hyperlink r:id="rId11" w:history="1">
              <w:r w:rsidR="00BF6580" w:rsidRPr="00A32DF9">
                <w:rPr>
                  <w:rStyle w:val="Hyperlink"/>
                </w:rPr>
                <w:t>musicsheetwriter_2017@labeip.epitech.eu</w:t>
              </w:r>
            </w:hyperlink>
          </w:p>
        </w:tc>
      </w:tr>
      <w:tr w:rsidR="00BF6580" w:rsidTr="00BF6580">
        <w:tc>
          <w:tcPr>
            <w:tcW w:w="4531" w:type="dxa"/>
          </w:tcPr>
          <w:p w:rsidR="00BF6580" w:rsidRDefault="00BF6580" w:rsidP="00612BE7">
            <w:r>
              <w:t>Sujet</w:t>
            </w:r>
          </w:p>
        </w:tc>
        <w:tc>
          <w:tcPr>
            <w:tcW w:w="4531" w:type="dxa"/>
          </w:tcPr>
          <w:p w:rsidR="00BF6580" w:rsidRDefault="00BF6580" w:rsidP="00612BE7">
            <w:r>
              <w:t>Étude de l’existant</w:t>
            </w:r>
          </w:p>
        </w:tc>
      </w:tr>
      <w:tr w:rsidR="00BF6580" w:rsidTr="00BF6580">
        <w:tc>
          <w:tcPr>
            <w:tcW w:w="4531" w:type="dxa"/>
          </w:tcPr>
          <w:p w:rsidR="00BF6580" w:rsidRDefault="00BF6580" w:rsidP="00612BE7">
            <w:r>
              <w:t>Version du modèle</w:t>
            </w:r>
          </w:p>
        </w:tc>
        <w:tc>
          <w:tcPr>
            <w:tcW w:w="4531" w:type="dxa"/>
          </w:tcPr>
          <w:p w:rsidR="00BF6580" w:rsidRDefault="00BF6580" w:rsidP="00612BE7">
            <w:r>
              <w:t>1.0</w:t>
            </w:r>
          </w:p>
        </w:tc>
      </w:tr>
    </w:tbl>
    <w:p w:rsidR="00BF6580" w:rsidRDefault="00BF6580" w:rsidP="00612BE7">
      <w:pPr>
        <w:jc w:val="both"/>
      </w:pPr>
    </w:p>
    <w:p w:rsidR="00CB1D18" w:rsidRDefault="00CB1D18" w:rsidP="00612BE7">
      <w:pPr>
        <w:pStyle w:val="TOCHeading"/>
        <w:jc w:val="both"/>
      </w:pPr>
      <w:r>
        <w:t>Tableau des révisions</w:t>
      </w:r>
    </w:p>
    <w:tbl>
      <w:tblPr>
        <w:tblStyle w:val="TableGrid"/>
        <w:tblW w:w="0" w:type="auto"/>
        <w:tblLook w:val="04A0" w:firstRow="1" w:lastRow="0" w:firstColumn="1" w:lastColumn="0" w:noHBand="0" w:noVBand="1"/>
      </w:tblPr>
      <w:tblGrid>
        <w:gridCol w:w="1413"/>
        <w:gridCol w:w="1843"/>
        <w:gridCol w:w="2976"/>
        <w:gridCol w:w="2830"/>
      </w:tblGrid>
      <w:tr w:rsidR="00BF6580" w:rsidTr="00C31557">
        <w:tc>
          <w:tcPr>
            <w:tcW w:w="1413" w:type="dxa"/>
          </w:tcPr>
          <w:p w:rsidR="00BF6580" w:rsidRPr="00C31557" w:rsidRDefault="00BF6580" w:rsidP="00612BE7">
            <w:pPr>
              <w:jc w:val="both"/>
              <w:rPr>
                <w:b/>
              </w:rPr>
            </w:pPr>
            <w:r w:rsidRPr="00C31557">
              <w:rPr>
                <w:b/>
              </w:rPr>
              <w:t>Date</w:t>
            </w:r>
          </w:p>
        </w:tc>
        <w:tc>
          <w:tcPr>
            <w:tcW w:w="1843" w:type="dxa"/>
          </w:tcPr>
          <w:p w:rsidR="00BF6580" w:rsidRPr="00C31557" w:rsidRDefault="00BF6580" w:rsidP="00612BE7">
            <w:pPr>
              <w:jc w:val="both"/>
              <w:rPr>
                <w:b/>
              </w:rPr>
            </w:pPr>
            <w:r w:rsidRPr="00C31557">
              <w:rPr>
                <w:b/>
              </w:rPr>
              <w:t>Auteur</w:t>
            </w:r>
          </w:p>
        </w:tc>
        <w:tc>
          <w:tcPr>
            <w:tcW w:w="2976" w:type="dxa"/>
          </w:tcPr>
          <w:p w:rsidR="00BF6580" w:rsidRPr="00C31557" w:rsidRDefault="00BF6580" w:rsidP="00612BE7">
            <w:pPr>
              <w:jc w:val="both"/>
              <w:rPr>
                <w:b/>
              </w:rPr>
            </w:pPr>
            <w:r w:rsidRPr="00C31557">
              <w:rPr>
                <w:b/>
              </w:rPr>
              <w:t>Section(s)</w:t>
            </w:r>
          </w:p>
        </w:tc>
        <w:tc>
          <w:tcPr>
            <w:tcW w:w="2830" w:type="dxa"/>
          </w:tcPr>
          <w:p w:rsidR="00BF6580" w:rsidRPr="00C31557" w:rsidRDefault="00BF6580" w:rsidP="00612BE7">
            <w:pPr>
              <w:jc w:val="both"/>
              <w:rPr>
                <w:b/>
              </w:rPr>
            </w:pPr>
            <w:r w:rsidRPr="00C31557">
              <w:rPr>
                <w:b/>
              </w:rPr>
              <w:t>Commentaire</w:t>
            </w:r>
          </w:p>
        </w:tc>
      </w:tr>
      <w:tr w:rsidR="00BF6580" w:rsidTr="00C31557">
        <w:tc>
          <w:tcPr>
            <w:tcW w:w="1413" w:type="dxa"/>
          </w:tcPr>
          <w:p w:rsidR="00BF6580" w:rsidRDefault="00BF6580" w:rsidP="00612BE7">
            <w:r>
              <w:t>27/01/2015</w:t>
            </w:r>
          </w:p>
        </w:tc>
        <w:tc>
          <w:tcPr>
            <w:tcW w:w="1843" w:type="dxa"/>
          </w:tcPr>
          <w:p w:rsidR="00BF6580" w:rsidRDefault="00BF6580" w:rsidP="00612BE7">
            <w:r>
              <w:t xml:space="preserve">Jonathan </w:t>
            </w:r>
            <w:proofErr w:type="spellStart"/>
            <w:r>
              <w:t>Racaud</w:t>
            </w:r>
            <w:proofErr w:type="spellEnd"/>
          </w:p>
        </w:tc>
        <w:tc>
          <w:tcPr>
            <w:tcW w:w="2976" w:type="dxa"/>
          </w:tcPr>
          <w:p w:rsidR="00BF6580" w:rsidRDefault="00BF6580" w:rsidP="00612BE7">
            <w:r>
              <w:t>Toutes</w:t>
            </w:r>
          </w:p>
        </w:tc>
        <w:tc>
          <w:tcPr>
            <w:tcW w:w="2830" w:type="dxa"/>
          </w:tcPr>
          <w:p w:rsidR="00BF6580" w:rsidRDefault="00BF6580" w:rsidP="00612BE7">
            <w:r>
              <w:t>Première version</w:t>
            </w:r>
          </w:p>
        </w:tc>
      </w:tr>
      <w:tr w:rsidR="007703BB" w:rsidTr="00C31557">
        <w:tc>
          <w:tcPr>
            <w:tcW w:w="1413" w:type="dxa"/>
          </w:tcPr>
          <w:p w:rsidR="007703BB" w:rsidRDefault="007703BB" w:rsidP="00612BE7">
            <w:r>
              <w:t>28/01/2015</w:t>
            </w:r>
          </w:p>
        </w:tc>
        <w:tc>
          <w:tcPr>
            <w:tcW w:w="1843" w:type="dxa"/>
          </w:tcPr>
          <w:p w:rsidR="007703BB" w:rsidRDefault="007703BB" w:rsidP="00612BE7">
            <w:r>
              <w:t xml:space="preserve">Jeremy </w:t>
            </w:r>
            <w:proofErr w:type="spellStart"/>
            <w:r>
              <w:t>Harrault</w:t>
            </w:r>
            <w:proofErr w:type="spellEnd"/>
          </w:p>
        </w:tc>
        <w:tc>
          <w:tcPr>
            <w:tcW w:w="2976" w:type="dxa"/>
          </w:tcPr>
          <w:p w:rsidR="007703BB" w:rsidRDefault="00524693" w:rsidP="00612BE7">
            <w:r>
              <w:t>Description et état des projets</w:t>
            </w:r>
          </w:p>
        </w:tc>
        <w:tc>
          <w:tcPr>
            <w:tcW w:w="2830" w:type="dxa"/>
          </w:tcPr>
          <w:p w:rsidR="007703BB" w:rsidRDefault="007703BB" w:rsidP="00612BE7">
            <w:r>
              <w:t>Ajout description : Finale</w:t>
            </w:r>
          </w:p>
        </w:tc>
      </w:tr>
      <w:tr w:rsidR="007703BB" w:rsidTr="00C31557">
        <w:tc>
          <w:tcPr>
            <w:tcW w:w="1413" w:type="dxa"/>
          </w:tcPr>
          <w:p w:rsidR="007703BB" w:rsidRDefault="007703BB" w:rsidP="00612BE7">
            <w:r>
              <w:t>28/01/2015</w:t>
            </w:r>
          </w:p>
        </w:tc>
        <w:tc>
          <w:tcPr>
            <w:tcW w:w="1843" w:type="dxa"/>
          </w:tcPr>
          <w:p w:rsidR="007703BB" w:rsidRDefault="007703BB" w:rsidP="00612BE7">
            <w:r>
              <w:t>Antoine Simon</w:t>
            </w:r>
          </w:p>
        </w:tc>
        <w:tc>
          <w:tcPr>
            <w:tcW w:w="2976" w:type="dxa"/>
          </w:tcPr>
          <w:p w:rsidR="007703BB" w:rsidRDefault="00524693" w:rsidP="00612BE7">
            <w:r>
              <w:t>Description et état des projets</w:t>
            </w:r>
          </w:p>
        </w:tc>
        <w:tc>
          <w:tcPr>
            <w:tcW w:w="2830" w:type="dxa"/>
          </w:tcPr>
          <w:p w:rsidR="007703BB" w:rsidRDefault="007703BB" w:rsidP="00612BE7">
            <w:r>
              <w:t>Ajout description :</w:t>
            </w:r>
            <w:r w:rsidR="00C31557">
              <w:t xml:space="preserve"> </w:t>
            </w:r>
            <w:r>
              <w:t>Guitar Pro</w:t>
            </w:r>
          </w:p>
        </w:tc>
      </w:tr>
      <w:tr w:rsidR="00E97662" w:rsidTr="00C31557">
        <w:tc>
          <w:tcPr>
            <w:tcW w:w="1413" w:type="dxa"/>
          </w:tcPr>
          <w:p w:rsidR="00E97662" w:rsidRDefault="00E97662" w:rsidP="00612BE7">
            <w:r>
              <w:t>2</w:t>
            </w:r>
            <w:r w:rsidR="00505BD7">
              <w:t>9</w:t>
            </w:r>
            <w:r>
              <w:t>/01/2015</w:t>
            </w:r>
          </w:p>
        </w:tc>
        <w:tc>
          <w:tcPr>
            <w:tcW w:w="1843" w:type="dxa"/>
          </w:tcPr>
          <w:p w:rsidR="00E97662" w:rsidRDefault="00E97662" w:rsidP="00612BE7">
            <w:r>
              <w:t xml:space="preserve">Simon </w:t>
            </w:r>
            <w:proofErr w:type="spellStart"/>
            <w:r>
              <w:t>Daguenet</w:t>
            </w:r>
            <w:proofErr w:type="spellEnd"/>
          </w:p>
        </w:tc>
        <w:tc>
          <w:tcPr>
            <w:tcW w:w="2976" w:type="dxa"/>
          </w:tcPr>
          <w:p w:rsidR="00E97662" w:rsidRDefault="00524693" w:rsidP="00612BE7">
            <w:r>
              <w:t>Description et état des projets</w:t>
            </w:r>
          </w:p>
        </w:tc>
        <w:tc>
          <w:tcPr>
            <w:tcW w:w="2830" w:type="dxa"/>
          </w:tcPr>
          <w:p w:rsidR="00E97662" w:rsidRDefault="00E97662" w:rsidP="00612BE7">
            <w:r>
              <w:t>Ajout description :</w:t>
            </w:r>
            <w:r w:rsidR="00C31557">
              <w:t xml:space="preserve"> </w:t>
            </w:r>
            <w:r>
              <w:t>TuxGuitar</w:t>
            </w:r>
          </w:p>
        </w:tc>
      </w:tr>
      <w:tr w:rsidR="00B90E62" w:rsidTr="00C31557">
        <w:tc>
          <w:tcPr>
            <w:tcW w:w="1413" w:type="dxa"/>
          </w:tcPr>
          <w:p w:rsidR="00B90E62" w:rsidRDefault="00B90E62" w:rsidP="00612BE7">
            <w:r>
              <w:t>29/01/2015</w:t>
            </w:r>
          </w:p>
        </w:tc>
        <w:tc>
          <w:tcPr>
            <w:tcW w:w="1843" w:type="dxa"/>
          </w:tcPr>
          <w:p w:rsidR="00B90E62" w:rsidRDefault="00B90E62" w:rsidP="00612BE7">
            <w:r>
              <w:t xml:space="preserve">Florian </w:t>
            </w:r>
            <w:proofErr w:type="spellStart"/>
            <w:r>
              <w:t>Corradin</w:t>
            </w:r>
            <w:proofErr w:type="spellEnd"/>
          </w:p>
        </w:tc>
        <w:tc>
          <w:tcPr>
            <w:tcW w:w="2976" w:type="dxa"/>
          </w:tcPr>
          <w:p w:rsidR="00B90E62" w:rsidRDefault="00524693" w:rsidP="00612BE7">
            <w:r>
              <w:t>Description et état des projets</w:t>
            </w:r>
          </w:p>
        </w:tc>
        <w:tc>
          <w:tcPr>
            <w:tcW w:w="2830" w:type="dxa"/>
          </w:tcPr>
          <w:p w:rsidR="00B90E62" w:rsidRDefault="00B90E62" w:rsidP="00612BE7">
            <w:r>
              <w:t>Ajout description :</w:t>
            </w:r>
            <w:r w:rsidR="00C31557">
              <w:t xml:space="preserve"> </w:t>
            </w:r>
            <w:r>
              <w:t>Songsterr</w:t>
            </w:r>
          </w:p>
        </w:tc>
      </w:tr>
      <w:tr w:rsidR="00C31557" w:rsidTr="00C31557">
        <w:tc>
          <w:tcPr>
            <w:tcW w:w="1413" w:type="dxa"/>
          </w:tcPr>
          <w:p w:rsidR="00C31557" w:rsidRDefault="00C31557" w:rsidP="00612BE7">
            <w:r>
              <w:t>29/01/2015</w:t>
            </w:r>
          </w:p>
        </w:tc>
        <w:tc>
          <w:tcPr>
            <w:tcW w:w="1843" w:type="dxa"/>
          </w:tcPr>
          <w:p w:rsidR="00C31557" w:rsidRDefault="00C31557" w:rsidP="00612BE7">
            <w:r>
              <w:t xml:space="preserve">Jeremy </w:t>
            </w:r>
            <w:proofErr w:type="spellStart"/>
            <w:r>
              <w:t>Harrault</w:t>
            </w:r>
            <w:proofErr w:type="spellEnd"/>
          </w:p>
        </w:tc>
        <w:tc>
          <w:tcPr>
            <w:tcW w:w="2976" w:type="dxa"/>
          </w:tcPr>
          <w:p w:rsidR="00C31557" w:rsidRDefault="00C31557" w:rsidP="00612BE7">
            <w:r>
              <w:t>Toutes</w:t>
            </w:r>
          </w:p>
        </w:tc>
        <w:tc>
          <w:tcPr>
            <w:tcW w:w="2830" w:type="dxa"/>
          </w:tcPr>
          <w:p w:rsidR="00C31557" w:rsidRDefault="00C31557" w:rsidP="00612BE7">
            <w:r>
              <w:t>Mise à jour après lecture complète du document</w:t>
            </w:r>
          </w:p>
        </w:tc>
      </w:tr>
      <w:tr w:rsidR="00BD4263" w:rsidTr="00C31557">
        <w:tc>
          <w:tcPr>
            <w:tcW w:w="1413" w:type="dxa"/>
          </w:tcPr>
          <w:p w:rsidR="00BD4263" w:rsidRDefault="00BD4263" w:rsidP="00612BE7">
            <w:r>
              <w:t>30/01/2015</w:t>
            </w:r>
          </w:p>
        </w:tc>
        <w:tc>
          <w:tcPr>
            <w:tcW w:w="1843" w:type="dxa"/>
          </w:tcPr>
          <w:p w:rsidR="00BD4263" w:rsidRDefault="00BD4263" w:rsidP="00612BE7">
            <w:r>
              <w:t>Antoine Simon</w:t>
            </w:r>
          </w:p>
        </w:tc>
        <w:tc>
          <w:tcPr>
            <w:tcW w:w="2976" w:type="dxa"/>
          </w:tcPr>
          <w:p w:rsidR="00BD4263" w:rsidRDefault="00BD4263" w:rsidP="00612BE7">
            <w:r>
              <w:t>Description et état des projets</w:t>
            </w:r>
          </w:p>
        </w:tc>
        <w:tc>
          <w:tcPr>
            <w:tcW w:w="2830" w:type="dxa"/>
          </w:tcPr>
          <w:p w:rsidR="00BD4263" w:rsidRDefault="00BD4263" w:rsidP="00612BE7">
            <w:r>
              <w:t>Mise à jour description Guitar Pro</w:t>
            </w:r>
          </w:p>
        </w:tc>
      </w:tr>
      <w:tr w:rsidR="00BD4263" w:rsidTr="00C31557">
        <w:tc>
          <w:tcPr>
            <w:tcW w:w="1413" w:type="dxa"/>
          </w:tcPr>
          <w:p w:rsidR="00BD4263" w:rsidRDefault="00BD4263" w:rsidP="00612BE7">
            <w:r>
              <w:t>30/01/2015</w:t>
            </w:r>
          </w:p>
        </w:tc>
        <w:tc>
          <w:tcPr>
            <w:tcW w:w="1843" w:type="dxa"/>
          </w:tcPr>
          <w:p w:rsidR="00BD4263" w:rsidRDefault="00BD4263" w:rsidP="00612BE7">
            <w:r>
              <w:t xml:space="preserve">Julien </w:t>
            </w:r>
            <w:proofErr w:type="spellStart"/>
            <w:r>
              <w:t>Blondeel</w:t>
            </w:r>
            <w:proofErr w:type="spellEnd"/>
          </w:p>
        </w:tc>
        <w:tc>
          <w:tcPr>
            <w:tcW w:w="2976" w:type="dxa"/>
          </w:tcPr>
          <w:p w:rsidR="00BD4263" w:rsidRDefault="00BD4263" w:rsidP="00612BE7">
            <w:r>
              <w:t>Description et état des projets</w:t>
            </w:r>
          </w:p>
        </w:tc>
        <w:tc>
          <w:tcPr>
            <w:tcW w:w="2830" w:type="dxa"/>
          </w:tcPr>
          <w:p w:rsidR="00BD4263" w:rsidRDefault="00BD4263" w:rsidP="00612BE7">
            <w:r>
              <w:t>Ajout description :</w:t>
            </w:r>
            <w:r w:rsidR="00C31557">
              <w:t xml:space="preserve"> R</w:t>
            </w:r>
            <w:r>
              <w:t>osegarden</w:t>
            </w:r>
          </w:p>
        </w:tc>
      </w:tr>
      <w:tr w:rsidR="00380EFF" w:rsidTr="00C31557">
        <w:tc>
          <w:tcPr>
            <w:tcW w:w="1413" w:type="dxa"/>
          </w:tcPr>
          <w:p w:rsidR="00380EFF" w:rsidRDefault="00380EFF" w:rsidP="00612BE7">
            <w:r>
              <w:t>30/01/2015</w:t>
            </w:r>
          </w:p>
        </w:tc>
        <w:tc>
          <w:tcPr>
            <w:tcW w:w="1843" w:type="dxa"/>
          </w:tcPr>
          <w:p w:rsidR="00380EFF" w:rsidRDefault="00380EFF" w:rsidP="00612BE7">
            <w:r>
              <w:t xml:space="preserve">Jonathan </w:t>
            </w:r>
            <w:proofErr w:type="spellStart"/>
            <w:r>
              <w:t>Racaud</w:t>
            </w:r>
            <w:proofErr w:type="spellEnd"/>
          </w:p>
        </w:tc>
        <w:tc>
          <w:tcPr>
            <w:tcW w:w="2976" w:type="dxa"/>
          </w:tcPr>
          <w:p w:rsidR="00380EFF" w:rsidRDefault="00380EFF" w:rsidP="00612BE7">
            <w:r>
              <w:t>Positionnement de Music Sheet Writer</w:t>
            </w:r>
            <w:r w:rsidR="00EF7FE5">
              <w:t xml:space="preserve"> + Conclusion</w:t>
            </w:r>
            <w:r w:rsidR="00B55687">
              <w:t xml:space="preserve"> + Résumé</w:t>
            </w:r>
          </w:p>
        </w:tc>
        <w:tc>
          <w:tcPr>
            <w:tcW w:w="2830" w:type="dxa"/>
          </w:tcPr>
          <w:p w:rsidR="00380EFF" w:rsidRDefault="00380EFF" w:rsidP="00612BE7">
            <w:r>
              <w:t>Mise à jour de la section</w:t>
            </w:r>
            <w:r w:rsidR="00EF7FE5">
              <w:t> ; Ajout de la matrice de comparaison</w:t>
            </w:r>
            <w:r w:rsidR="00CB4AD0">
              <w:t xml:space="preserve"> et du SWOT</w:t>
            </w:r>
            <w:r w:rsidR="00B55687">
              <w:t> ; Ajout du résumé</w:t>
            </w:r>
          </w:p>
        </w:tc>
      </w:tr>
      <w:tr w:rsidR="00CD40F4" w:rsidTr="00C31557">
        <w:tc>
          <w:tcPr>
            <w:tcW w:w="1413" w:type="dxa"/>
          </w:tcPr>
          <w:p w:rsidR="00CD40F4" w:rsidRDefault="00CD40F4" w:rsidP="00612BE7">
            <w:r>
              <w:t>31/01/2015</w:t>
            </w:r>
          </w:p>
        </w:tc>
        <w:tc>
          <w:tcPr>
            <w:tcW w:w="1843" w:type="dxa"/>
          </w:tcPr>
          <w:p w:rsidR="00CD40F4" w:rsidRDefault="00CD40F4" w:rsidP="00612BE7">
            <w:r>
              <w:t xml:space="preserve">Jeremy </w:t>
            </w:r>
            <w:proofErr w:type="spellStart"/>
            <w:r>
              <w:t>Harrault</w:t>
            </w:r>
            <w:proofErr w:type="spellEnd"/>
          </w:p>
        </w:tc>
        <w:tc>
          <w:tcPr>
            <w:tcW w:w="2976" w:type="dxa"/>
          </w:tcPr>
          <w:p w:rsidR="00CD40F4" w:rsidRDefault="00CD40F4" w:rsidP="00612BE7">
            <w:r>
              <w:t xml:space="preserve"> </w:t>
            </w:r>
            <w:r w:rsidR="00C31557">
              <w:t>Glossaire</w:t>
            </w:r>
          </w:p>
        </w:tc>
        <w:tc>
          <w:tcPr>
            <w:tcW w:w="2830" w:type="dxa"/>
          </w:tcPr>
          <w:p w:rsidR="00CD40F4" w:rsidRDefault="00C31557" w:rsidP="00612BE7">
            <w:r>
              <w:t>Ajout du glossaire</w:t>
            </w:r>
            <w:r w:rsidR="00CC453B">
              <w:t> ; Suppression de la section « Lien »</w:t>
            </w:r>
          </w:p>
        </w:tc>
      </w:tr>
      <w:tr w:rsidR="00387FAA" w:rsidTr="00C31557">
        <w:tc>
          <w:tcPr>
            <w:tcW w:w="1413" w:type="dxa"/>
          </w:tcPr>
          <w:p w:rsidR="00387FAA" w:rsidRDefault="00387FAA" w:rsidP="00612BE7">
            <w:r>
              <w:t>31/01/2015</w:t>
            </w:r>
          </w:p>
        </w:tc>
        <w:tc>
          <w:tcPr>
            <w:tcW w:w="1843" w:type="dxa"/>
          </w:tcPr>
          <w:p w:rsidR="00387FAA" w:rsidRDefault="00387FAA" w:rsidP="00612BE7">
            <w:r>
              <w:t xml:space="preserve">Jonathan </w:t>
            </w:r>
            <w:proofErr w:type="spellStart"/>
            <w:r>
              <w:t>Racaud</w:t>
            </w:r>
            <w:proofErr w:type="spellEnd"/>
          </w:p>
        </w:tc>
        <w:tc>
          <w:tcPr>
            <w:tcW w:w="2976" w:type="dxa"/>
          </w:tcPr>
          <w:p w:rsidR="00387FAA" w:rsidRDefault="00387FAA" w:rsidP="00612BE7">
            <w:r>
              <w:t>Conclusion + Liens</w:t>
            </w:r>
          </w:p>
        </w:tc>
        <w:tc>
          <w:tcPr>
            <w:tcW w:w="2830" w:type="dxa"/>
          </w:tcPr>
          <w:p w:rsidR="00387FAA" w:rsidRDefault="00387FAA" w:rsidP="00612BE7">
            <w:r>
              <w:t>Mise à jour de la section Conclusion ; Rajout de la section Liens avec les liens nécessaires.</w:t>
            </w:r>
          </w:p>
        </w:tc>
      </w:tr>
      <w:tr w:rsidR="00FE3130" w:rsidTr="00C31557">
        <w:tc>
          <w:tcPr>
            <w:tcW w:w="1413" w:type="dxa"/>
          </w:tcPr>
          <w:p w:rsidR="00FE3130" w:rsidRDefault="00FE3130" w:rsidP="00612BE7">
            <w:r>
              <w:t>01/02/2015</w:t>
            </w:r>
          </w:p>
        </w:tc>
        <w:tc>
          <w:tcPr>
            <w:tcW w:w="1843" w:type="dxa"/>
          </w:tcPr>
          <w:p w:rsidR="00FE3130" w:rsidRDefault="00FE3130" w:rsidP="00612BE7">
            <w:r>
              <w:t xml:space="preserve">Jonathan </w:t>
            </w:r>
            <w:proofErr w:type="spellStart"/>
            <w:r>
              <w:t>Racaud</w:t>
            </w:r>
            <w:proofErr w:type="spellEnd"/>
          </w:p>
        </w:tc>
        <w:tc>
          <w:tcPr>
            <w:tcW w:w="2976" w:type="dxa"/>
          </w:tcPr>
          <w:p w:rsidR="00FE3130" w:rsidRDefault="00FE3130" w:rsidP="00612BE7">
            <w:r>
              <w:t>Toutes</w:t>
            </w:r>
          </w:p>
        </w:tc>
        <w:tc>
          <w:tcPr>
            <w:tcW w:w="2830" w:type="dxa"/>
          </w:tcPr>
          <w:p w:rsidR="00FE3130" w:rsidRDefault="00FE3130" w:rsidP="00612BE7">
            <w:r>
              <w:t>Relecture et correction</w:t>
            </w:r>
          </w:p>
        </w:tc>
      </w:tr>
    </w:tbl>
    <w:p w:rsidR="006C0D2A" w:rsidRDefault="006C0D2A" w:rsidP="00612BE7">
      <w:pPr>
        <w:jc w:val="both"/>
      </w:pPr>
    </w:p>
    <w:p w:rsidR="006C0D2A" w:rsidRDefault="006C0D2A" w:rsidP="00612BE7">
      <w:pPr>
        <w:jc w:val="both"/>
      </w:pPr>
    </w:p>
    <w:p w:rsidR="00B20B76" w:rsidRDefault="007001EA" w:rsidP="00612BE7">
      <w:pPr>
        <w:jc w:val="both"/>
        <w:sectPr w:rsidR="00B20B76" w:rsidSect="00C23876">
          <w:pgSz w:w="11906" w:h="16838"/>
          <w:pgMar w:top="1417" w:right="1417" w:bottom="1417" w:left="1417" w:header="708" w:footer="708" w:gutter="0"/>
          <w:pgNumType w:start="0"/>
          <w:cols w:space="708"/>
          <w:titlePg/>
          <w:docGrid w:linePitch="360"/>
        </w:sectPr>
      </w:pPr>
      <w:r>
        <w:br w:type="page"/>
      </w:r>
    </w:p>
    <w:bookmarkStart w:id="12" w:name="_Toc410396131" w:displacedByCustomXml="next"/>
    <w:bookmarkStart w:id="13" w:name="_Toc410512593" w:displacedByCustomXml="next"/>
    <w:sdt>
      <w:sdtPr>
        <w:rPr>
          <w:rFonts w:asciiTheme="minorHAnsi" w:eastAsiaTheme="minorEastAsia" w:hAnsiTheme="minorHAnsi" w:cstheme="minorBidi"/>
          <w:color w:val="auto"/>
          <w:sz w:val="22"/>
          <w:szCs w:val="22"/>
        </w:rPr>
        <w:id w:val="2022276028"/>
        <w:docPartObj>
          <w:docPartGallery w:val="Table of Contents"/>
          <w:docPartUnique/>
        </w:docPartObj>
      </w:sdtPr>
      <w:sdtEndPr>
        <w:rPr>
          <w:b/>
          <w:bCs/>
          <w:noProof/>
        </w:rPr>
      </w:sdtEndPr>
      <w:sdtContent>
        <w:p w:rsidR="00F31E71" w:rsidRDefault="00F31E71">
          <w:pPr>
            <w:pStyle w:val="TOCHeading"/>
          </w:pPr>
          <w:r>
            <w:t>Table of Contents</w:t>
          </w:r>
        </w:p>
        <w:p w:rsidR="00F31E71" w:rsidRDefault="00F31E71" w:rsidP="00F31E71">
          <w:pPr>
            <w:pStyle w:val="TOC1"/>
            <w:rPr>
              <w:noProof/>
              <w:lang w:eastAsia="fr-FR"/>
            </w:rPr>
          </w:pPr>
          <w:r>
            <w:fldChar w:fldCharType="begin"/>
          </w:r>
          <w:r>
            <w:instrText xml:space="preserve"> TOC \o "1-3" \h \z \u </w:instrText>
          </w:r>
          <w:r>
            <w:fldChar w:fldCharType="separate"/>
          </w:r>
          <w:hyperlink w:anchor="_Toc410512692" w:history="1">
            <w:r w:rsidRPr="006535E1">
              <w:rPr>
                <w:rStyle w:val="Hyperlink"/>
                <w:noProof/>
              </w:rPr>
              <w:t>Objectifs du document</w:t>
            </w:r>
            <w:r>
              <w:rPr>
                <w:noProof/>
                <w:webHidden/>
              </w:rPr>
              <w:tab/>
            </w:r>
            <w:r>
              <w:rPr>
                <w:noProof/>
                <w:webHidden/>
              </w:rPr>
              <w:fldChar w:fldCharType="begin"/>
            </w:r>
            <w:r>
              <w:rPr>
                <w:noProof/>
                <w:webHidden/>
              </w:rPr>
              <w:instrText xml:space="preserve"> PAGEREF _Toc410512692 \h </w:instrText>
            </w:r>
            <w:r>
              <w:rPr>
                <w:noProof/>
                <w:webHidden/>
              </w:rPr>
            </w:r>
            <w:r>
              <w:rPr>
                <w:noProof/>
                <w:webHidden/>
              </w:rPr>
              <w:fldChar w:fldCharType="separate"/>
            </w:r>
            <w:r w:rsidR="00271BE5">
              <w:rPr>
                <w:noProof/>
                <w:webHidden/>
              </w:rPr>
              <w:t>0</w:t>
            </w:r>
            <w:r>
              <w:rPr>
                <w:noProof/>
                <w:webHidden/>
              </w:rPr>
              <w:fldChar w:fldCharType="end"/>
            </w:r>
          </w:hyperlink>
        </w:p>
        <w:p w:rsidR="00F31E71" w:rsidRDefault="00F355C5" w:rsidP="00F31E71">
          <w:pPr>
            <w:pStyle w:val="TOC2"/>
            <w:numPr>
              <w:ilvl w:val="1"/>
              <w:numId w:val="25"/>
            </w:numPr>
            <w:rPr>
              <w:noProof/>
              <w:lang w:eastAsia="fr-FR"/>
            </w:rPr>
          </w:pPr>
          <w:hyperlink w:anchor="_Toc410512693" w:history="1">
            <w:r w:rsidR="00F31E71" w:rsidRPr="006535E1">
              <w:rPr>
                <w:rStyle w:val="Hyperlink"/>
                <w:noProof/>
              </w:rPr>
              <w:t>Résumé</w:t>
            </w:r>
            <w:r w:rsidR="00F31E71">
              <w:rPr>
                <w:noProof/>
                <w:webHidden/>
              </w:rPr>
              <w:tab/>
            </w:r>
            <w:r w:rsidR="00F31E71">
              <w:rPr>
                <w:noProof/>
                <w:webHidden/>
              </w:rPr>
              <w:fldChar w:fldCharType="begin"/>
            </w:r>
            <w:r w:rsidR="00F31E71">
              <w:rPr>
                <w:noProof/>
                <w:webHidden/>
              </w:rPr>
              <w:instrText xml:space="preserve"> PAGEREF _Toc410512693 \h </w:instrText>
            </w:r>
            <w:r w:rsidR="00F31E71">
              <w:rPr>
                <w:noProof/>
                <w:webHidden/>
              </w:rPr>
            </w:r>
            <w:r w:rsidR="00F31E71">
              <w:rPr>
                <w:noProof/>
                <w:webHidden/>
              </w:rPr>
              <w:fldChar w:fldCharType="separate"/>
            </w:r>
            <w:r w:rsidR="00271BE5">
              <w:rPr>
                <w:noProof/>
                <w:webHidden/>
              </w:rPr>
              <w:t>0</w:t>
            </w:r>
            <w:r w:rsidR="00F31E71">
              <w:rPr>
                <w:noProof/>
                <w:webHidden/>
              </w:rPr>
              <w:fldChar w:fldCharType="end"/>
            </w:r>
          </w:hyperlink>
        </w:p>
        <w:p w:rsidR="00F31E71" w:rsidRDefault="00F355C5" w:rsidP="00F31E71">
          <w:pPr>
            <w:pStyle w:val="TOC2"/>
            <w:numPr>
              <w:ilvl w:val="1"/>
              <w:numId w:val="25"/>
            </w:numPr>
            <w:rPr>
              <w:noProof/>
              <w:lang w:eastAsia="fr-FR"/>
            </w:rPr>
          </w:pPr>
          <w:hyperlink w:anchor="_Toc410512694" w:history="1">
            <w:r w:rsidR="00F31E71" w:rsidRPr="006535E1">
              <w:rPr>
                <w:rStyle w:val="Hyperlink"/>
                <w:noProof/>
              </w:rPr>
              <w:t>Glossaire</w:t>
            </w:r>
            <w:r w:rsidR="00F31E71">
              <w:rPr>
                <w:noProof/>
                <w:webHidden/>
              </w:rPr>
              <w:tab/>
            </w:r>
            <w:r w:rsidR="00F31E71">
              <w:rPr>
                <w:noProof/>
                <w:webHidden/>
              </w:rPr>
              <w:fldChar w:fldCharType="begin"/>
            </w:r>
            <w:r w:rsidR="00F31E71">
              <w:rPr>
                <w:noProof/>
                <w:webHidden/>
              </w:rPr>
              <w:instrText xml:space="preserve"> PAGEREF _Toc410512694 \h </w:instrText>
            </w:r>
            <w:r w:rsidR="00F31E71">
              <w:rPr>
                <w:noProof/>
                <w:webHidden/>
              </w:rPr>
            </w:r>
            <w:r w:rsidR="00F31E71">
              <w:rPr>
                <w:noProof/>
                <w:webHidden/>
              </w:rPr>
              <w:fldChar w:fldCharType="separate"/>
            </w:r>
            <w:r w:rsidR="00271BE5">
              <w:rPr>
                <w:noProof/>
                <w:webHidden/>
              </w:rPr>
              <w:t>0</w:t>
            </w:r>
            <w:r w:rsidR="00F31E71">
              <w:rPr>
                <w:noProof/>
                <w:webHidden/>
              </w:rPr>
              <w:fldChar w:fldCharType="end"/>
            </w:r>
          </w:hyperlink>
        </w:p>
        <w:p w:rsidR="00F31E71" w:rsidRDefault="00F355C5" w:rsidP="00F31E71">
          <w:pPr>
            <w:pStyle w:val="TOC1"/>
            <w:rPr>
              <w:noProof/>
              <w:lang w:eastAsia="fr-FR"/>
            </w:rPr>
          </w:pPr>
          <w:hyperlink w:anchor="_Toc410512698" w:history="1">
            <w:r w:rsidR="00F31E71" w:rsidRPr="006535E1">
              <w:rPr>
                <w:rStyle w:val="Hyperlink"/>
                <w:noProof/>
              </w:rPr>
              <w:t>Rappel de l’EIP</w:t>
            </w:r>
            <w:r w:rsidR="00F31E71">
              <w:rPr>
                <w:noProof/>
                <w:webHidden/>
              </w:rPr>
              <w:tab/>
            </w:r>
            <w:r w:rsidR="00F31E71">
              <w:rPr>
                <w:noProof/>
                <w:webHidden/>
              </w:rPr>
              <w:fldChar w:fldCharType="begin"/>
            </w:r>
            <w:r w:rsidR="00F31E71">
              <w:rPr>
                <w:noProof/>
                <w:webHidden/>
              </w:rPr>
              <w:instrText xml:space="preserve"> PAGEREF _Toc410512698 \h </w:instrText>
            </w:r>
            <w:r w:rsidR="00F31E71">
              <w:rPr>
                <w:noProof/>
                <w:webHidden/>
              </w:rPr>
            </w:r>
            <w:r w:rsidR="00F31E71">
              <w:rPr>
                <w:noProof/>
                <w:webHidden/>
              </w:rPr>
              <w:fldChar w:fldCharType="separate"/>
            </w:r>
            <w:r w:rsidR="00271BE5">
              <w:rPr>
                <w:noProof/>
                <w:webHidden/>
              </w:rPr>
              <w:t>3</w:t>
            </w:r>
            <w:r w:rsidR="00F31E71">
              <w:rPr>
                <w:noProof/>
                <w:webHidden/>
              </w:rPr>
              <w:fldChar w:fldCharType="end"/>
            </w:r>
          </w:hyperlink>
        </w:p>
        <w:p w:rsidR="00F31E71" w:rsidRDefault="00F355C5" w:rsidP="00F31E71">
          <w:pPr>
            <w:pStyle w:val="TOC2"/>
            <w:numPr>
              <w:ilvl w:val="1"/>
              <w:numId w:val="25"/>
            </w:numPr>
            <w:rPr>
              <w:noProof/>
              <w:lang w:eastAsia="fr-FR"/>
            </w:rPr>
          </w:pPr>
          <w:hyperlink w:anchor="_Toc410512699" w:history="1">
            <w:r w:rsidR="00F31E71" w:rsidRPr="006535E1">
              <w:rPr>
                <w:rStyle w:val="Hyperlink"/>
                <w:noProof/>
              </w:rPr>
              <w:t>Qu’est-ce  qu’EPITECH et un EIP ?</w:t>
            </w:r>
            <w:r w:rsidR="00F31E71">
              <w:rPr>
                <w:noProof/>
                <w:webHidden/>
              </w:rPr>
              <w:tab/>
            </w:r>
            <w:r w:rsidR="00F31E71">
              <w:rPr>
                <w:noProof/>
                <w:webHidden/>
              </w:rPr>
              <w:fldChar w:fldCharType="begin"/>
            </w:r>
            <w:r w:rsidR="00F31E71">
              <w:rPr>
                <w:noProof/>
                <w:webHidden/>
              </w:rPr>
              <w:instrText xml:space="preserve"> PAGEREF _Toc410512699 \h </w:instrText>
            </w:r>
            <w:r w:rsidR="00F31E71">
              <w:rPr>
                <w:noProof/>
                <w:webHidden/>
              </w:rPr>
            </w:r>
            <w:r w:rsidR="00F31E71">
              <w:rPr>
                <w:noProof/>
                <w:webHidden/>
              </w:rPr>
              <w:fldChar w:fldCharType="separate"/>
            </w:r>
            <w:r w:rsidR="00271BE5">
              <w:rPr>
                <w:noProof/>
                <w:webHidden/>
              </w:rPr>
              <w:t>3</w:t>
            </w:r>
            <w:r w:rsidR="00F31E71">
              <w:rPr>
                <w:noProof/>
                <w:webHidden/>
              </w:rPr>
              <w:fldChar w:fldCharType="end"/>
            </w:r>
          </w:hyperlink>
        </w:p>
        <w:p w:rsidR="00F31E71" w:rsidRDefault="00F355C5" w:rsidP="00F31E71">
          <w:pPr>
            <w:pStyle w:val="TOC2"/>
            <w:numPr>
              <w:ilvl w:val="1"/>
              <w:numId w:val="25"/>
            </w:numPr>
            <w:rPr>
              <w:noProof/>
              <w:lang w:eastAsia="fr-FR"/>
            </w:rPr>
          </w:pPr>
          <w:hyperlink w:anchor="_Toc410512700" w:history="1">
            <w:r w:rsidR="00F31E71" w:rsidRPr="006535E1">
              <w:rPr>
                <w:rStyle w:val="Hyperlink"/>
                <w:noProof/>
              </w:rPr>
              <w:t>Sujet de votre EIP</w:t>
            </w:r>
            <w:r w:rsidR="00F31E71">
              <w:rPr>
                <w:noProof/>
                <w:webHidden/>
              </w:rPr>
              <w:tab/>
            </w:r>
            <w:r w:rsidR="00F31E71">
              <w:rPr>
                <w:noProof/>
                <w:webHidden/>
              </w:rPr>
              <w:fldChar w:fldCharType="begin"/>
            </w:r>
            <w:r w:rsidR="00F31E71">
              <w:rPr>
                <w:noProof/>
                <w:webHidden/>
              </w:rPr>
              <w:instrText xml:space="preserve"> PAGEREF _Toc410512700 \h </w:instrText>
            </w:r>
            <w:r w:rsidR="00F31E71">
              <w:rPr>
                <w:noProof/>
                <w:webHidden/>
              </w:rPr>
            </w:r>
            <w:r w:rsidR="00F31E71">
              <w:rPr>
                <w:noProof/>
                <w:webHidden/>
              </w:rPr>
              <w:fldChar w:fldCharType="separate"/>
            </w:r>
            <w:r w:rsidR="00271BE5">
              <w:rPr>
                <w:noProof/>
                <w:webHidden/>
              </w:rPr>
              <w:t>3</w:t>
            </w:r>
            <w:r w:rsidR="00F31E71">
              <w:rPr>
                <w:noProof/>
                <w:webHidden/>
              </w:rPr>
              <w:fldChar w:fldCharType="end"/>
            </w:r>
          </w:hyperlink>
        </w:p>
        <w:p w:rsidR="00F31E71" w:rsidRDefault="00F355C5" w:rsidP="00F31E71">
          <w:pPr>
            <w:pStyle w:val="TOC1"/>
            <w:rPr>
              <w:noProof/>
              <w:lang w:eastAsia="fr-FR"/>
            </w:rPr>
          </w:pPr>
          <w:hyperlink w:anchor="_Toc410512701" w:history="1">
            <w:r w:rsidR="00F31E71" w:rsidRPr="006535E1">
              <w:rPr>
                <w:rStyle w:val="Hyperlink"/>
                <w:noProof/>
              </w:rPr>
              <w:t>Les projets existants</w:t>
            </w:r>
            <w:r w:rsidR="00F31E71">
              <w:rPr>
                <w:noProof/>
                <w:webHidden/>
              </w:rPr>
              <w:tab/>
            </w:r>
            <w:r w:rsidR="00F31E71">
              <w:rPr>
                <w:noProof/>
                <w:webHidden/>
              </w:rPr>
              <w:fldChar w:fldCharType="begin"/>
            </w:r>
            <w:r w:rsidR="00F31E71">
              <w:rPr>
                <w:noProof/>
                <w:webHidden/>
              </w:rPr>
              <w:instrText xml:space="preserve"> PAGEREF _Toc410512701 \h </w:instrText>
            </w:r>
            <w:r w:rsidR="00F31E71">
              <w:rPr>
                <w:noProof/>
                <w:webHidden/>
              </w:rPr>
            </w:r>
            <w:r w:rsidR="00F31E71">
              <w:rPr>
                <w:noProof/>
                <w:webHidden/>
              </w:rPr>
              <w:fldChar w:fldCharType="separate"/>
            </w:r>
            <w:r w:rsidR="00271BE5">
              <w:rPr>
                <w:noProof/>
                <w:webHidden/>
              </w:rPr>
              <w:t>4</w:t>
            </w:r>
            <w:r w:rsidR="00F31E71">
              <w:rPr>
                <w:noProof/>
                <w:webHidden/>
              </w:rPr>
              <w:fldChar w:fldCharType="end"/>
            </w:r>
          </w:hyperlink>
        </w:p>
        <w:p w:rsidR="00F31E71" w:rsidRDefault="00F355C5" w:rsidP="00F31E71">
          <w:pPr>
            <w:pStyle w:val="TOC2"/>
            <w:numPr>
              <w:ilvl w:val="1"/>
              <w:numId w:val="25"/>
            </w:numPr>
            <w:rPr>
              <w:noProof/>
              <w:lang w:eastAsia="fr-FR"/>
            </w:rPr>
          </w:pPr>
          <w:hyperlink w:anchor="_Toc410512702" w:history="1">
            <w:r w:rsidR="00F31E71" w:rsidRPr="006535E1">
              <w:rPr>
                <w:rStyle w:val="Hyperlink"/>
                <w:noProof/>
              </w:rPr>
              <w:t>Liste des projets</w:t>
            </w:r>
            <w:r w:rsidR="00F31E71">
              <w:rPr>
                <w:noProof/>
                <w:webHidden/>
              </w:rPr>
              <w:tab/>
            </w:r>
            <w:r w:rsidR="00F31E71">
              <w:rPr>
                <w:noProof/>
                <w:webHidden/>
              </w:rPr>
              <w:fldChar w:fldCharType="begin"/>
            </w:r>
            <w:r w:rsidR="00F31E71">
              <w:rPr>
                <w:noProof/>
                <w:webHidden/>
              </w:rPr>
              <w:instrText xml:space="preserve"> PAGEREF _Toc410512702 \h </w:instrText>
            </w:r>
            <w:r w:rsidR="00F31E71">
              <w:rPr>
                <w:noProof/>
                <w:webHidden/>
              </w:rPr>
            </w:r>
            <w:r w:rsidR="00F31E71">
              <w:rPr>
                <w:noProof/>
                <w:webHidden/>
              </w:rPr>
              <w:fldChar w:fldCharType="separate"/>
            </w:r>
            <w:r w:rsidR="00271BE5">
              <w:rPr>
                <w:noProof/>
                <w:webHidden/>
              </w:rPr>
              <w:t>4</w:t>
            </w:r>
            <w:r w:rsidR="00F31E71">
              <w:rPr>
                <w:noProof/>
                <w:webHidden/>
              </w:rPr>
              <w:fldChar w:fldCharType="end"/>
            </w:r>
          </w:hyperlink>
        </w:p>
        <w:p w:rsidR="00F31E71" w:rsidRDefault="00F355C5" w:rsidP="00F31E71">
          <w:pPr>
            <w:pStyle w:val="TOC2"/>
            <w:numPr>
              <w:ilvl w:val="1"/>
              <w:numId w:val="25"/>
            </w:numPr>
            <w:rPr>
              <w:noProof/>
              <w:lang w:eastAsia="fr-FR"/>
            </w:rPr>
          </w:pPr>
          <w:hyperlink w:anchor="_Toc410512703" w:history="1">
            <w:r w:rsidR="00F31E71" w:rsidRPr="006535E1">
              <w:rPr>
                <w:rStyle w:val="Hyperlink"/>
                <w:noProof/>
              </w:rPr>
              <w:t>Description et état des projets</w:t>
            </w:r>
            <w:r w:rsidR="00F31E71">
              <w:rPr>
                <w:noProof/>
                <w:webHidden/>
              </w:rPr>
              <w:tab/>
            </w:r>
            <w:r w:rsidR="00F31E71">
              <w:rPr>
                <w:noProof/>
                <w:webHidden/>
              </w:rPr>
              <w:fldChar w:fldCharType="begin"/>
            </w:r>
            <w:r w:rsidR="00F31E71">
              <w:rPr>
                <w:noProof/>
                <w:webHidden/>
              </w:rPr>
              <w:instrText xml:space="preserve"> PAGEREF _Toc410512703 \h </w:instrText>
            </w:r>
            <w:r w:rsidR="00F31E71">
              <w:rPr>
                <w:noProof/>
                <w:webHidden/>
              </w:rPr>
            </w:r>
            <w:r w:rsidR="00F31E71">
              <w:rPr>
                <w:noProof/>
                <w:webHidden/>
              </w:rPr>
              <w:fldChar w:fldCharType="separate"/>
            </w:r>
            <w:r w:rsidR="00271BE5">
              <w:rPr>
                <w:noProof/>
                <w:webHidden/>
              </w:rPr>
              <w:t>4</w:t>
            </w:r>
            <w:r w:rsidR="00F31E71">
              <w:rPr>
                <w:noProof/>
                <w:webHidden/>
              </w:rPr>
              <w:fldChar w:fldCharType="end"/>
            </w:r>
          </w:hyperlink>
        </w:p>
        <w:p w:rsidR="00F31E71" w:rsidRDefault="00F355C5" w:rsidP="00F31E71">
          <w:pPr>
            <w:pStyle w:val="TOC3"/>
            <w:numPr>
              <w:ilvl w:val="2"/>
              <w:numId w:val="25"/>
            </w:numPr>
            <w:tabs>
              <w:tab w:val="right" w:leader="dot" w:pos="9062"/>
            </w:tabs>
            <w:rPr>
              <w:noProof/>
              <w:lang w:eastAsia="fr-FR"/>
            </w:rPr>
          </w:pPr>
          <w:hyperlink w:anchor="_Toc410512704" w:history="1">
            <w:r w:rsidR="00F31E71" w:rsidRPr="006535E1">
              <w:rPr>
                <w:rStyle w:val="Hyperlink"/>
                <w:noProof/>
              </w:rPr>
              <w:t>Guitar Pro</w:t>
            </w:r>
            <w:r w:rsidR="00F31E71">
              <w:rPr>
                <w:noProof/>
                <w:webHidden/>
              </w:rPr>
              <w:tab/>
            </w:r>
            <w:r w:rsidR="00F31E71">
              <w:rPr>
                <w:noProof/>
                <w:webHidden/>
              </w:rPr>
              <w:fldChar w:fldCharType="begin"/>
            </w:r>
            <w:r w:rsidR="00F31E71">
              <w:rPr>
                <w:noProof/>
                <w:webHidden/>
              </w:rPr>
              <w:instrText xml:space="preserve"> PAGEREF _Toc410512704 \h </w:instrText>
            </w:r>
            <w:r w:rsidR="00F31E71">
              <w:rPr>
                <w:noProof/>
                <w:webHidden/>
              </w:rPr>
            </w:r>
            <w:r w:rsidR="00F31E71">
              <w:rPr>
                <w:noProof/>
                <w:webHidden/>
              </w:rPr>
              <w:fldChar w:fldCharType="separate"/>
            </w:r>
            <w:r w:rsidR="00271BE5">
              <w:rPr>
                <w:noProof/>
                <w:webHidden/>
              </w:rPr>
              <w:t>4</w:t>
            </w:r>
            <w:r w:rsidR="00F31E71">
              <w:rPr>
                <w:noProof/>
                <w:webHidden/>
              </w:rPr>
              <w:fldChar w:fldCharType="end"/>
            </w:r>
          </w:hyperlink>
        </w:p>
        <w:p w:rsidR="00F31E71" w:rsidRDefault="00F355C5" w:rsidP="00F31E71">
          <w:pPr>
            <w:pStyle w:val="TOC3"/>
            <w:numPr>
              <w:ilvl w:val="2"/>
              <w:numId w:val="25"/>
            </w:numPr>
            <w:tabs>
              <w:tab w:val="right" w:leader="dot" w:pos="9062"/>
            </w:tabs>
            <w:rPr>
              <w:noProof/>
              <w:lang w:eastAsia="fr-FR"/>
            </w:rPr>
          </w:pPr>
          <w:hyperlink w:anchor="_Toc410512705" w:history="1">
            <w:r w:rsidR="00F31E71" w:rsidRPr="006535E1">
              <w:rPr>
                <w:rStyle w:val="Hyperlink"/>
                <w:noProof/>
              </w:rPr>
              <w:t>TuxGuitar</w:t>
            </w:r>
            <w:r w:rsidR="00F31E71">
              <w:rPr>
                <w:noProof/>
                <w:webHidden/>
              </w:rPr>
              <w:tab/>
            </w:r>
            <w:r w:rsidR="00F31E71">
              <w:rPr>
                <w:noProof/>
                <w:webHidden/>
              </w:rPr>
              <w:fldChar w:fldCharType="begin"/>
            </w:r>
            <w:r w:rsidR="00F31E71">
              <w:rPr>
                <w:noProof/>
                <w:webHidden/>
              </w:rPr>
              <w:instrText xml:space="preserve"> PAGEREF _Toc410512705 \h </w:instrText>
            </w:r>
            <w:r w:rsidR="00F31E71">
              <w:rPr>
                <w:noProof/>
                <w:webHidden/>
              </w:rPr>
            </w:r>
            <w:r w:rsidR="00F31E71">
              <w:rPr>
                <w:noProof/>
                <w:webHidden/>
              </w:rPr>
              <w:fldChar w:fldCharType="separate"/>
            </w:r>
            <w:r w:rsidR="00271BE5">
              <w:rPr>
                <w:noProof/>
                <w:webHidden/>
              </w:rPr>
              <w:t>4</w:t>
            </w:r>
            <w:r w:rsidR="00F31E71">
              <w:rPr>
                <w:noProof/>
                <w:webHidden/>
              </w:rPr>
              <w:fldChar w:fldCharType="end"/>
            </w:r>
          </w:hyperlink>
        </w:p>
        <w:p w:rsidR="00F31E71" w:rsidRDefault="00F355C5" w:rsidP="00F31E71">
          <w:pPr>
            <w:pStyle w:val="TOC3"/>
            <w:numPr>
              <w:ilvl w:val="2"/>
              <w:numId w:val="25"/>
            </w:numPr>
            <w:tabs>
              <w:tab w:val="right" w:leader="dot" w:pos="9062"/>
            </w:tabs>
            <w:rPr>
              <w:noProof/>
              <w:lang w:eastAsia="fr-FR"/>
            </w:rPr>
          </w:pPr>
          <w:hyperlink w:anchor="_Toc410512706" w:history="1">
            <w:r w:rsidR="00F31E71" w:rsidRPr="006535E1">
              <w:rPr>
                <w:rStyle w:val="Hyperlink"/>
                <w:noProof/>
              </w:rPr>
              <w:t>Rosegarden</w:t>
            </w:r>
            <w:r w:rsidR="00F31E71">
              <w:rPr>
                <w:noProof/>
                <w:webHidden/>
              </w:rPr>
              <w:tab/>
            </w:r>
            <w:r w:rsidR="00F31E71">
              <w:rPr>
                <w:noProof/>
                <w:webHidden/>
              </w:rPr>
              <w:fldChar w:fldCharType="begin"/>
            </w:r>
            <w:r w:rsidR="00F31E71">
              <w:rPr>
                <w:noProof/>
                <w:webHidden/>
              </w:rPr>
              <w:instrText xml:space="preserve"> PAGEREF _Toc410512706 \h </w:instrText>
            </w:r>
            <w:r w:rsidR="00F31E71">
              <w:rPr>
                <w:noProof/>
                <w:webHidden/>
              </w:rPr>
            </w:r>
            <w:r w:rsidR="00F31E71">
              <w:rPr>
                <w:noProof/>
                <w:webHidden/>
              </w:rPr>
              <w:fldChar w:fldCharType="separate"/>
            </w:r>
            <w:r w:rsidR="00271BE5">
              <w:rPr>
                <w:noProof/>
                <w:webHidden/>
              </w:rPr>
              <w:t>5</w:t>
            </w:r>
            <w:r w:rsidR="00F31E71">
              <w:rPr>
                <w:noProof/>
                <w:webHidden/>
              </w:rPr>
              <w:fldChar w:fldCharType="end"/>
            </w:r>
          </w:hyperlink>
        </w:p>
        <w:p w:rsidR="00F31E71" w:rsidRDefault="00F355C5" w:rsidP="00F31E71">
          <w:pPr>
            <w:pStyle w:val="TOC3"/>
            <w:numPr>
              <w:ilvl w:val="2"/>
              <w:numId w:val="25"/>
            </w:numPr>
            <w:tabs>
              <w:tab w:val="right" w:leader="dot" w:pos="9062"/>
            </w:tabs>
            <w:rPr>
              <w:noProof/>
              <w:lang w:eastAsia="fr-FR"/>
            </w:rPr>
          </w:pPr>
          <w:hyperlink w:anchor="_Toc410512707" w:history="1">
            <w:r w:rsidR="00F31E71" w:rsidRPr="006535E1">
              <w:rPr>
                <w:rStyle w:val="Hyperlink"/>
                <w:noProof/>
              </w:rPr>
              <w:t>Songsterr</w:t>
            </w:r>
            <w:r w:rsidR="00F31E71">
              <w:rPr>
                <w:noProof/>
                <w:webHidden/>
              </w:rPr>
              <w:tab/>
            </w:r>
            <w:r w:rsidR="00F31E71">
              <w:rPr>
                <w:noProof/>
                <w:webHidden/>
              </w:rPr>
              <w:fldChar w:fldCharType="begin"/>
            </w:r>
            <w:r w:rsidR="00F31E71">
              <w:rPr>
                <w:noProof/>
                <w:webHidden/>
              </w:rPr>
              <w:instrText xml:space="preserve"> PAGEREF _Toc410512707 \h </w:instrText>
            </w:r>
            <w:r w:rsidR="00F31E71">
              <w:rPr>
                <w:noProof/>
                <w:webHidden/>
              </w:rPr>
            </w:r>
            <w:r w:rsidR="00F31E71">
              <w:rPr>
                <w:noProof/>
                <w:webHidden/>
              </w:rPr>
              <w:fldChar w:fldCharType="separate"/>
            </w:r>
            <w:r w:rsidR="00271BE5">
              <w:rPr>
                <w:noProof/>
                <w:webHidden/>
              </w:rPr>
              <w:t>5</w:t>
            </w:r>
            <w:r w:rsidR="00F31E71">
              <w:rPr>
                <w:noProof/>
                <w:webHidden/>
              </w:rPr>
              <w:fldChar w:fldCharType="end"/>
            </w:r>
          </w:hyperlink>
        </w:p>
        <w:p w:rsidR="00F31E71" w:rsidRDefault="00F355C5" w:rsidP="00F31E71">
          <w:pPr>
            <w:pStyle w:val="TOC3"/>
            <w:numPr>
              <w:ilvl w:val="2"/>
              <w:numId w:val="25"/>
            </w:numPr>
            <w:tabs>
              <w:tab w:val="right" w:leader="dot" w:pos="9062"/>
            </w:tabs>
            <w:rPr>
              <w:noProof/>
              <w:lang w:eastAsia="fr-FR"/>
            </w:rPr>
          </w:pPr>
          <w:hyperlink w:anchor="_Toc410512708" w:history="1">
            <w:r w:rsidR="00F31E71" w:rsidRPr="006535E1">
              <w:rPr>
                <w:rStyle w:val="Hyperlink"/>
                <w:noProof/>
              </w:rPr>
              <w:t>Finale</w:t>
            </w:r>
            <w:r w:rsidR="00F31E71">
              <w:rPr>
                <w:noProof/>
                <w:webHidden/>
              </w:rPr>
              <w:tab/>
            </w:r>
            <w:r w:rsidR="00F31E71">
              <w:rPr>
                <w:noProof/>
                <w:webHidden/>
              </w:rPr>
              <w:fldChar w:fldCharType="begin"/>
            </w:r>
            <w:r w:rsidR="00F31E71">
              <w:rPr>
                <w:noProof/>
                <w:webHidden/>
              </w:rPr>
              <w:instrText xml:space="preserve"> PAGEREF _Toc410512708 \h </w:instrText>
            </w:r>
            <w:r w:rsidR="00F31E71">
              <w:rPr>
                <w:noProof/>
                <w:webHidden/>
              </w:rPr>
            </w:r>
            <w:r w:rsidR="00F31E71">
              <w:rPr>
                <w:noProof/>
                <w:webHidden/>
              </w:rPr>
              <w:fldChar w:fldCharType="separate"/>
            </w:r>
            <w:r w:rsidR="00271BE5">
              <w:rPr>
                <w:noProof/>
                <w:webHidden/>
              </w:rPr>
              <w:t>5</w:t>
            </w:r>
            <w:r w:rsidR="00F31E71">
              <w:rPr>
                <w:noProof/>
                <w:webHidden/>
              </w:rPr>
              <w:fldChar w:fldCharType="end"/>
            </w:r>
          </w:hyperlink>
        </w:p>
        <w:p w:rsidR="00F31E71" w:rsidRDefault="00F355C5" w:rsidP="00F31E71">
          <w:pPr>
            <w:pStyle w:val="TOC2"/>
            <w:numPr>
              <w:ilvl w:val="1"/>
              <w:numId w:val="25"/>
            </w:numPr>
            <w:rPr>
              <w:noProof/>
              <w:lang w:eastAsia="fr-FR"/>
            </w:rPr>
          </w:pPr>
          <w:hyperlink w:anchor="_Toc410512709" w:history="1">
            <w:r w:rsidR="00F31E71" w:rsidRPr="006535E1">
              <w:rPr>
                <w:rStyle w:val="Hyperlink"/>
                <w:noProof/>
              </w:rPr>
              <w:t>Lie</w:t>
            </w:r>
            <w:r w:rsidR="00F31E71" w:rsidRPr="006535E1">
              <w:rPr>
                <w:rStyle w:val="Hyperlink"/>
                <w:noProof/>
              </w:rPr>
              <w:t>n</w:t>
            </w:r>
            <w:r w:rsidR="00F31E71" w:rsidRPr="006535E1">
              <w:rPr>
                <w:rStyle w:val="Hyperlink"/>
                <w:noProof/>
              </w:rPr>
              <w:t>s</w:t>
            </w:r>
            <w:r w:rsidR="00F31E71">
              <w:rPr>
                <w:noProof/>
                <w:webHidden/>
              </w:rPr>
              <w:tab/>
            </w:r>
            <w:r w:rsidR="00F31E71">
              <w:rPr>
                <w:noProof/>
                <w:webHidden/>
              </w:rPr>
              <w:fldChar w:fldCharType="begin"/>
            </w:r>
            <w:r w:rsidR="00F31E71">
              <w:rPr>
                <w:noProof/>
                <w:webHidden/>
              </w:rPr>
              <w:instrText xml:space="preserve"> PAGEREF _Toc410512709 \h </w:instrText>
            </w:r>
            <w:r w:rsidR="00F31E71">
              <w:rPr>
                <w:noProof/>
                <w:webHidden/>
              </w:rPr>
            </w:r>
            <w:r w:rsidR="00F31E71">
              <w:rPr>
                <w:noProof/>
                <w:webHidden/>
              </w:rPr>
              <w:fldChar w:fldCharType="separate"/>
            </w:r>
            <w:r w:rsidR="00271BE5">
              <w:rPr>
                <w:noProof/>
                <w:webHidden/>
              </w:rPr>
              <w:t>6</w:t>
            </w:r>
            <w:r w:rsidR="00F31E71">
              <w:rPr>
                <w:noProof/>
                <w:webHidden/>
              </w:rPr>
              <w:fldChar w:fldCharType="end"/>
            </w:r>
          </w:hyperlink>
        </w:p>
        <w:p w:rsidR="00F31E71" w:rsidRDefault="00F355C5" w:rsidP="00F31E71">
          <w:pPr>
            <w:pStyle w:val="TOC1"/>
            <w:rPr>
              <w:noProof/>
              <w:lang w:eastAsia="fr-FR"/>
            </w:rPr>
          </w:pPr>
          <w:hyperlink w:anchor="_Toc410512710" w:history="1">
            <w:r w:rsidR="00F31E71" w:rsidRPr="006535E1">
              <w:rPr>
                <w:rStyle w:val="Hyperlink"/>
                <w:noProof/>
              </w:rPr>
              <w:t>Positionnement de Music Sheet Writer</w:t>
            </w:r>
            <w:r w:rsidR="00F31E71">
              <w:rPr>
                <w:noProof/>
                <w:webHidden/>
              </w:rPr>
              <w:tab/>
            </w:r>
            <w:r w:rsidR="00F31E71">
              <w:rPr>
                <w:noProof/>
                <w:webHidden/>
              </w:rPr>
              <w:fldChar w:fldCharType="begin"/>
            </w:r>
            <w:r w:rsidR="00F31E71">
              <w:rPr>
                <w:noProof/>
                <w:webHidden/>
              </w:rPr>
              <w:instrText xml:space="preserve"> PAGEREF _Toc410512710 \h </w:instrText>
            </w:r>
            <w:r w:rsidR="00F31E71">
              <w:rPr>
                <w:noProof/>
                <w:webHidden/>
              </w:rPr>
            </w:r>
            <w:r w:rsidR="00F31E71">
              <w:rPr>
                <w:noProof/>
                <w:webHidden/>
              </w:rPr>
              <w:fldChar w:fldCharType="separate"/>
            </w:r>
            <w:r w:rsidR="00271BE5">
              <w:rPr>
                <w:noProof/>
                <w:webHidden/>
              </w:rPr>
              <w:t>6</w:t>
            </w:r>
            <w:r w:rsidR="00F31E71">
              <w:rPr>
                <w:noProof/>
                <w:webHidden/>
              </w:rPr>
              <w:fldChar w:fldCharType="end"/>
            </w:r>
          </w:hyperlink>
        </w:p>
        <w:p w:rsidR="00F31E71" w:rsidRDefault="00F355C5" w:rsidP="00F31E71">
          <w:pPr>
            <w:pStyle w:val="TOC2"/>
            <w:numPr>
              <w:ilvl w:val="1"/>
              <w:numId w:val="25"/>
            </w:numPr>
            <w:rPr>
              <w:noProof/>
              <w:lang w:eastAsia="fr-FR"/>
            </w:rPr>
          </w:pPr>
          <w:hyperlink w:anchor="_Toc410512711" w:history="1">
            <w:r w:rsidR="00F31E71" w:rsidRPr="006535E1">
              <w:rPr>
                <w:rStyle w:val="Hyperlink"/>
                <w:noProof/>
              </w:rPr>
              <w:t>Ce que nous apporterons</w:t>
            </w:r>
            <w:r w:rsidR="00F31E71">
              <w:rPr>
                <w:noProof/>
                <w:webHidden/>
              </w:rPr>
              <w:tab/>
            </w:r>
            <w:r w:rsidR="00F31E71">
              <w:rPr>
                <w:noProof/>
                <w:webHidden/>
              </w:rPr>
              <w:fldChar w:fldCharType="begin"/>
            </w:r>
            <w:r w:rsidR="00F31E71">
              <w:rPr>
                <w:noProof/>
                <w:webHidden/>
              </w:rPr>
              <w:instrText xml:space="preserve"> PAGEREF _Toc410512711 \h </w:instrText>
            </w:r>
            <w:r w:rsidR="00F31E71">
              <w:rPr>
                <w:noProof/>
                <w:webHidden/>
              </w:rPr>
            </w:r>
            <w:r w:rsidR="00F31E71">
              <w:rPr>
                <w:noProof/>
                <w:webHidden/>
              </w:rPr>
              <w:fldChar w:fldCharType="separate"/>
            </w:r>
            <w:r w:rsidR="00271BE5">
              <w:rPr>
                <w:noProof/>
                <w:webHidden/>
              </w:rPr>
              <w:t>6</w:t>
            </w:r>
            <w:r w:rsidR="00F31E71">
              <w:rPr>
                <w:noProof/>
                <w:webHidden/>
              </w:rPr>
              <w:fldChar w:fldCharType="end"/>
            </w:r>
          </w:hyperlink>
        </w:p>
        <w:p w:rsidR="00F31E71" w:rsidRDefault="00F355C5" w:rsidP="00F31E71">
          <w:pPr>
            <w:pStyle w:val="TOC2"/>
            <w:numPr>
              <w:ilvl w:val="1"/>
              <w:numId w:val="25"/>
            </w:numPr>
            <w:rPr>
              <w:noProof/>
              <w:lang w:eastAsia="fr-FR"/>
            </w:rPr>
          </w:pPr>
          <w:hyperlink w:anchor="_Toc410512712" w:history="1">
            <w:r w:rsidR="00F31E71" w:rsidRPr="006535E1">
              <w:rPr>
                <w:rStyle w:val="Hyperlink"/>
                <w:noProof/>
              </w:rPr>
              <w:t>Ce qui ne sera pas couvert</w:t>
            </w:r>
            <w:r w:rsidR="00F31E71">
              <w:rPr>
                <w:noProof/>
                <w:webHidden/>
              </w:rPr>
              <w:tab/>
            </w:r>
            <w:r w:rsidR="00F31E71">
              <w:rPr>
                <w:noProof/>
                <w:webHidden/>
              </w:rPr>
              <w:fldChar w:fldCharType="begin"/>
            </w:r>
            <w:r w:rsidR="00F31E71">
              <w:rPr>
                <w:noProof/>
                <w:webHidden/>
              </w:rPr>
              <w:instrText xml:space="preserve"> PAGEREF _Toc410512712 \h </w:instrText>
            </w:r>
            <w:r w:rsidR="00F31E71">
              <w:rPr>
                <w:noProof/>
                <w:webHidden/>
              </w:rPr>
            </w:r>
            <w:r w:rsidR="00F31E71">
              <w:rPr>
                <w:noProof/>
                <w:webHidden/>
              </w:rPr>
              <w:fldChar w:fldCharType="separate"/>
            </w:r>
            <w:r w:rsidR="00271BE5">
              <w:rPr>
                <w:noProof/>
                <w:webHidden/>
              </w:rPr>
              <w:t>6</w:t>
            </w:r>
            <w:r w:rsidR="00F31E71">
              <w:rPr>
                <w:noProof/>
                <w:webHidden/>
              </w:rPr>
              <w:fldChar w:fldCharType="end"/>
            </w:r>
          </w:hyperlink>
        </w:p>
        <w:p w:rsidR="00F31E71" w:rsidRDefault="00F355C5" w:rsidP="00F31E71">
          <w:pPr>
            <w:pStyle w:val="TOC1"/>
            <w:rPr>
              <w:noProof/>
              <w:lang w:eastAsia="fr-FR"/>
            </w:rPr>
          </w:pPr>
          <w:hyperlink w:anchor="_Toc410512713" w:history="1">
            <w:r w:rsidR="00F31E71" w:rsidRPr="006535E1">
              <w:rPr>
                <w:rStyle w:val="Hyperlink"/>
                <w:noProof/>
              </w:rPr>
              <w:t>Conclusion</w:t>
            </w:r>
            <w:r w:rsidR="00F31E71">
              <w:rPr>
                <w:noProof/>
                <w:webHidden/>
              </w:rPr>
              <w:tab/>
            </w:r>
            <w:r w:rsidR="00F31E71">
              <w:rPr>
                <w:noProof/>
                <w:webHidden/>
              </w:rPr>
              <w:fldChar w:fldCharType="begin"/>
            </w:r>
            <w:r w:rsidR="00F31E71">
              <w:rPr>
                <w:noProof/>
                <w:webHidden/>
              </w:rPr>
              <w:instrText xml:space="preserve"> PAGEREF _Toc410512713 \h </w:instrText>
            </w:r>
            <w:r w:rsidR="00F31E71">
              <w:rPr>
                <w:noProof/>
                <w:webHidden/>
              </w:rPr>
            </w:r>
            <w:r w:rsidR="00F31E71">
              <w:rPr>
                <w:noProof/>
                <w:webHidden/>
              </w:rPr>
              <w:fldChar w:fldCharType="separate"/>
            </w:r>
            <w:r w:rsidR="00271BE5">
              <w:rPr>
                <w:noProof/>
                <w:webHidden/>
              </w:rPr>
              <w:t>7</w:t>
            </w:r>
            <w:r w:rsidR="00F31E71">
              <w:rPr>
                <w:noProof/>
                <w:webHidden/>
              </w:rPr>
              <w:fldChar w:fldCharType="end"/>
            </w:r>
          </w:hyperlink>
        </w:p>
        <w:p w:rsidR="00F31E71" w:rsidRDefault="00F31E71">
          <w:r>
            <w:rPr>
              <w:b/>
              <w:bCs/>
              <w:noProof/>
            </w:rPr>
            <w:fldChar w:fldCharType="end"/>
          </w:r>
        </w:p>
      </w:sdtContent>
    </w:sdt>
    <w:p w:rsidR="00F31E71" w:rsidRDefault="00F31E71">
      <w:pPr>
        <w:rPr>
          <w:rFonts w:asciiTheme="majorHAnsi" w:eastAsiaTheme="majorEastAsia" w:hAnsiTheme="majorHAnsi" w:cstheme="majorBidi"/>
          <w:color w:val="2E74B5" w:themeColor="accent1" w:themeShade="BF"/>
          <w:sz w:val="32"/>
          <w:szCs w:val="32"/>
        </w:rPr>
      </w:pPr>
      <w:bookmarkStart w:id="14" w:name="_Toc410512698"/>
      <w:r>
        <w:br w:type="page"/>
      </w:r>
    </w:p>
    <w:p w:rsidR="00BF6580" w:rsidRDefault="007001EA" w:rsidP="0030471C">
      <w:pPr>
        <w:pStyle w:val="Heading1"/>
        <w:numPr>
          <w:ilvl w:val="0"/>
          <w:numId w:val="27"/>
        </w:numPr>
        <w:jc w:val="both"/>
      </w:pPr>
      <w:r>
        <w:lastRenderedPageBreak/>
        <w:t>Rappel de l’EIP</w:t>
      </w:r>
      <w:bookmarkEnd w:id="13"/>
      <w:bookmarkEnd w:id="12"/>
      <w:bookmarkEnd w:id="14"/>
    </w:p>
    <w:p w:rsidR="007001EA" w:rsidRDefault="00CB1D18" w:rsidP="0030471C">
      <w:pPr>
        <w:pStyle w:val="Heading2"/>
        <w:numPr>
          <w:ilvl w:val="1"/>
          <w:numId w:val="27"/>
        </w:numPr>
        <w:jc w:val="both"/>
      </w:pPr>
      <w:bookmarkStart w:id="15" w:name="_Toc410396132"/>
      <w:bookmarkStart w:id="16" w:name="_Toc410512594"/>
      <w:bookmarkStart w:id="17" w:name="_Toc410512699"/>
      <w:r>
        <w:t>Qu’est-ce  qu’EPITECH</w:t>
      </w:r>
      <w:r w:rsidR="00405C18">
        <w:t xml:space="preserve"> et un EIP</w:t>
      </w:r>
      <w:bookmarkEnd w:id="15"/>
      <w:r w:rsidR="00CD40F4">
        <w:t> ?</w:t>
      </w:r>
      <w:bookmarkEnd w:id="16"/>
      <w:bookmarkEnd w:id="17"/>
    </w:p>
    <w:p w:rsidR="00405C18" w:rsidRDefault="00CB1D18" w:rsidP="00612BE7">
      <w:pPr>
        <w:jc w:val="both"/>
      </w:pPr>
      <w:r>
        <w:t>EPITECH</w:t>
      </w:r>
      <w:r w:rsidR="00405C18">
        <w:t xml:space="preserve"> est l’école de l’expertise informatique, transformant une passion en véritable expertise.</w:t>
      </w:r>
      <w:r w:rsidR="00405C18">
        <w:br/>
      </w:r>
      <w:r>
        <w:t>L’apprentissage à EPITECH est fondé sur une pédagogie par projets, individuel</w:t>
      </w:r>
      <w:r w:rsidR="003A6EFD">
        <w:t>s</w:t>
      </w:r>
      <w:r>
        <w:t xml:space="preserve"> ou en groupe</w:t>
      </w:r>
      <w:r w:rsidR="003A6EFD">
        <w:t>, validant un certain nombre de connaissances et de notions à assimiler</w:t>
      </w:r>
      <w:r w:rsidR="00405C18">
        <w:t>.</w:t>
      </w:r>
      <w:r w:rsidR="008054C7">
        <w:t xml:space="preserve"> </w:t>
      </w:r>
      <w:r>
        <w:t>Tout au long de leur cursus, les étudiants se familiarisent avec le milieu professionnel, n</w:t>
      </w:r>
      <w:r w:rsidR="008054C7">
        <w:t xml:space="preserve">otamment </w:t>
      </w:r>
      <w:r>
        <w:t>grâce aux stages</w:t>
      </w:r>
      <w:r w:rsidR="003A6EFD">
        <w:t xml:space="preserve"> en</w:t>
      </w:r>
      <w:r>
        <w:t xml:space="preserve"> première, troisième</w:t>
      </w:r>
      <w:r w:rsidR="008054C7">
        <w:t xml:space="preserve"> et cinquième année</w:t>
      </w:r>
      <w:r>
        <w:t xml:space="preserve"> </w:t>
      </w:r>
      <w:r w:rsidR="003A6EFD">
        <w:t>d’une période</w:t>
      </w:r>
      <w:r w:rsidR="008054C7">
        <w:t xml:space="preserve"> de quatre à six mois. L’école forme les étudiants à s’adapter à des situations </w:t>
      </w:r>
      <w:r>
        <w:t>inhabituelles</w:t>
      </w:r>
      <w:r w:rsidR="008054C7">
        <w:t xml:space="preserve"> avec la mise en place de rush (projets à réaliser sur un week-end, sur des sujets et notions dont les élèves n’ont aucune connaissance) ou </w:t>
      </w:r>
      <w:r w:rsidR="003A6EFD">
        <w:t>le départ à l’international pendant sa quatrième année ; année durant laquelle l’étudiant va devoir faire preuve d’autonomie et de capacité d’adaptation.</w:t>
      </w:r>
    </w:p>
    <w:p w:rsidR="00903063" w:rsidRDefault="00903063" w:rsidP="00612BE7">
      <w:pPr>
        <w:jc w:val="both"/>
      </w:pPr>
      <w:r>
        <w:t xml:space="preserve">Les </w:t>
      </w:r>
      <w:proofErr w:type="spellStart"/>
      <w:r w:rsidR="003A6EFD">
        <w:t>Epitech</w:t>
      </w:r>
      <w:proofErr w:type="spellEnd"/>
      <w:r>
        <w:t xml:space="preserve"> </w:t>
      </w:r>
      <w:proofErr w:type="spellStart"/>
      <w:r>
        <w:t>Innovative</w:t>
      </w:r>
      <w:proofErr w:type="spellEnd"/>
      <w:r>
        <w:t xml:space="preserve"> </w:t>
      </w:r>
      <w:proofErr w:type="spellStart"/>
      <w:r>
        <w:t>Projects</w:t>
      </w:r>
      <w:proofErr w:type="spellEnd"/>
      <w:r>
        <w:t xml:space="preserve"> sont des projets à réaliser sur le cycle </w:t>
      </w:r>
      <w:r w:rsidR="00405C18">
        <w:t xml:space="preserve">master du cursus </w:t>
      </w:r>
      <w:proofErr w:type="spellStart"/>
      <w:r w:rsidR="00405C18">
        <w:t>Epitech</w:t>
      </w:r>
      <w:proofErr w:type="spellEnd"/>
      <w:r w:rsidR="00405C18">
        <w:t xml:space="preserve">. Ils sont conçus </w:t>
      </w:r>
      <w:r w:rsidRPr="00903063">
        <w:t>à la manière d’un véritable pro</w:t>
      </w:r>
      <w:r w:rsidR="008556D7">
        <w:t xml:space="preserve">jet </w:t>
      </w:r>
      <w:r w:rsidRPr="00903063">
        <w:t>entrepreneurial, dans toutes ses composantes : business, techno, design &amp; communication. Un EIP est appelé à devenir une start-up viable.</w:t>
      </w:r>
      <w:r w:rsidR="008054C7">
        <w:t xml:space="preserve"> Le but de l’EIP est donc de faire découvrir aux étudiants le monde de l’entreprenariat en leur demandant de mettre un place un projet et de le réaliser en faisant face à d</w:t>
      </w:r>
      <w:bookmarkStart w:id="18" w:name="_GoBack"/>
      <w:bookmarkEnd w:id="18"/>
      <w:r w:rsidR="008054C7">
        <w:t>es difficultés qu’ils n’avaient jusqu’alors pas rencontré</w:t>
      </w:r>
      <w:r w:rsidR="00CC453B">
        <w:t>e</w:t>
      </w:r>
      <w:r w:rsidR="008054C7">
        <w:t xml:space="preserve">s. </w:t>
      </w:r>
      <w:r w:rsidR="00CC453B">
        <w:t>La principale difficulté</w:t>
      </w:r>
      <w:r w:rsidR="008054C7">
        <w:t xml:space="preserve"> </w:t>
      </w:r>
      <w:r w:rsidR="00CC453B">
        <w:t xml:space="preserve">est </w:t>
      </w:r>
      <w:r w:rsidR="008054C7">
        <w:t>la gestion de groupe</w:t>
      </w:r>
      <w:r w:rsidR="00CC453B">
        <w:t xml:space="preserve"> composé</w:t>
      </w:r>
      <w:r w:rsidR="008054C7">
        <w:t xml:space="preserve"> </w:t>
      </w:r>
      <w:r w:rsidR="00CC453B">
        <w:t>de membres dispersés</w:t>
      </w:r>
      <w:r w:rsidR="008054C7">
        <w:t xml:space="preserve"> dans des pays différent</w:t>
      </w:r>
      <w:r w:rsidR="00CC453B">
        <w:t>s</w:t>
      </w:r>
      <w:r w:rsidR="008054C7">
        <w:t>, faisant face alors aux problèmes de gestion du temps et des zones horaires pour leur quatrième année. Les problématiques de communication et de vente du produit sont aussi abordées.</w:t>
      </w:r>
    </w:p>
    <w:p w:rsidR="007001EA" w:rsidRDefault="007001EA" w:rsidP="0030471C">
      <w:pPr>
        <w:pStyle w:val="Heading2"/>
        <w:numPr>
          <w:ilvl w:val="1"/>
          <w:numId w:val="27"/>
        </w:numPr>
        <w:jc w:val="both"/>
      </w:pPr>
      <w:bookmarkStart w:id="19" w:name="_Toc410396133"/>
      <w:bookmarkStart w:id="20" w:name="_Toc410512595"/>
      <w:bookmarkStart w:id="21" w:name="_Toc410512700"/>
      <w:r>
        <w:t>Sujet de votre EIP</w:t>
      </w:r>
      <w:bookmarkEnd w:id="19"/>
      <w:bookmarkEnd w:id="20"/>
      <w:bookmarkEnd w:id="21"/>
    </w:p>
    <w:p w:rsidR="003A6EFD" w:rsidRDefault="00747CBE" w:rsidP="00612BE7">
      <w:pPr>
        <w:jc w:val="both"/>
      </w:pPr>
      <w:r>
        <w:t>Music Sheet Writer est une solution d’écriture de partition prenant en compte directement les notes joué</w:t>
      </w:r>
      <w:r w:rsidR="009110F6">
        <w:t>e</w:t>
      </w:r>
      <w:r w:rsidR="0049747B">
        <w:t>s</w:t>
      </w:r>
      <w:r w:rsidR="009110F6">
        <w:t xml:space="preserve"> depuis un instrument </w:t>
      </w:r>
      <w:r w:rsidR="00053CFB">
        <w:t>de musique branché à l’ordinateur</w:t>
      </w:r>
      <w:r>
        <w:t>.</w:t>
      </w:r>
      <w:r w:rsidR="0049747B">
        <w:t xml:space="preserve"> Il </w:t>
      </w:r>
      <w:r w:rsidR="009110F6">
        <w:t>s’agit d’une solution cross-plateforme Windows/Linux accompagné</w:t>
      </w:r>
      <w:r w:rsidR="0049747B">
        <w:t>e d’applications mobiles qui</w:t>
      </w:r>
      <w:r w:rsidR="0037378D">
        <w:t xml:space="preserve"> perme</w:t>
      </w:r>
      <w:r w:rsidR="0049747B">
        <w:t>t</w:t>
      </w:r>
      <w:r w:rsidR="0037378D">
        <w:t>t</w:t>
      </w:r>
      <w:r w:rsidR="0049747B">
        <w:t>ent</w:t>
      </w:r>
      <w:r w:rsidR="0037378D">
        <w:t xml:space="preserve"> </w:t>
      </w:r>
      <w:r w:rsidR="0049747B">
        <w:t>également</w:t>
      </w:r>
      <w:r w:rsidR="0037378D">
        <w:t xml:space="preserve"> de partager les partitions créées.</w:t>
      </w:r>
    </w:p>
    <w:p w:rsidR="00053CFB" w:rsidRDefault="00053CFB" w:rsidP="00612BE7">
      <w:pPr>
        <w:jc w:val="both"/>
      </w:pPr>
      <w:r>
        <w:t>Le musicien utilisant Music Sheet Writer pourra aussi créer la partition en branchant directement un instrument MIDI ou une guitare ou un piano via une interface audio USB.</w:t>
      </w:r>
      <w:r w:rsidRPr="00053CFB">
        <w:t xml:space="preserve"> </w:t>
      </w:r>
      <w:r>
        <w:t>Avant de jouer son morceau, l’utilisateur devra définir un tempo ainsi que l’instrument qu’il utilise.</w:t>
      </w:r>
    </w:p>
    <w:p w:rsidR="003A6EFD" w:rsidRDefault="00747CBE" w:rsidP="00612BE7">
      <w:pPr>
        <w:jc w:val="both"/>
      </w:pPr>
      <w:r>
        <w:t>À l’</w:t>
      </w:r>
      <w:r w:rsidR="0044510F">
        <w:t>instar des solutions existante</w:t>
      </w:r>
      <w:r w:rsidR="00053CFB">
        <w:t>s, Music Sheet Writer permettra</w:t>
      </w:r>
      <w:r w:rsidR="0044510F">
        <w:t xml:space="preserve"> d’</w:t>
      </w:r>
      <w:r w:rsidR="0049747B">
        <w:t>éditer</w:t>
      </w:r>
      <w:r w:rsidR="0044510F">
        <w:t xml:space="preserve"> une partition en </w:t>
      </w:r>
      <w:r w:rsidR="0049747B">
        <w:t>y ajoutant</w:t>
      </w:r>
      <w:r w:rsidR="0044510F">
        <w:t xml:space="preserve"> </w:t>
      </w:r>
      <w:r w:rsidR="0049747B">
        <w:t>des</w:t>
      </w:r>
      <w:r w:rsidR="0044510F">
        <w:t xml:space="preserve"> note</w:t>
      </w:r>
      <w:r w:rsidR="0049747B">
        <w:t>s au clavier et à la souris.</w:t>
      </w:r>
      <w:r w:rsidR="00053CFB">
        <w:t xml:space="preserve"> </w:t>
      </w:r>
      <w:r w:rsidR="008458B3">
        <w:t>Music Sheet Writer a</w:t>
      </w:r>
      <w:r w:rsidR="00053CFB">
        <w:t>ura</w:t>
      </w:r>
      <w:r w:rsidR="008458B3">
        <w:t xml:space="preserve"> aussi u</w:t>
      </w:r>
      <w:r w:rsidR="00053CFB">
        <w:t>ne fonctionnalité de lecture de partitions, permettant alors à</w:t>
      </w:r>
      <w:r w:rsidR="008458B3">
        <w:t xml:space="preserve"> l’utilisateur de s’entrainer et d’apprendre ses musiques préférées</w:t>
      </w:r>
      <w:r w:rsidR="00053CFB">
        <w:t>.</w:t>
      </w:r>
    </w:p>
    <w:p w:rsidR="003A6EFD" w:rsidRDefault="009110F6" w:rsidP="00612BE7">
      <w:pPr>
        <w:jc w:val="both"/>
      </w:pPr>
      <w:r>
        <w:t>Bien que le cœur du projet soit la création de partition, les utilisateurs pourront partager leurs créations directement depuis le logiciel, les applications mobiles ou le site internet.</w:t>
      </w:r>
    </w:p>
    <w:p w:rsidR="003A6EFD" w:rsidRDefault="00EA6772" w:rsidP="00612BE7">
      <w:pPr>
        <w:jc w:val="both"/>
      </w:pPr>
      <w:r>
        <w:t>La cible de notre solution est principalement le musicien n’ayant que peu ou pas de connaissances en solfège, lui permettant par la même occasion d’acquérir des connaissances dans ce domaine, mais surtout d’avoir une trace écrite de ses créations.</w:t>
      </w:r>
    </w:p>
    <w:p w:rsidR="003A6EFD" w:rsidRDefault="00C211A9" w:rsidP="00612BE7">
      <w:pPr>
        <w:jc w:val="both"/>
      </w:pPr>
      <w:r>
        <w:t>Les musiciens accomplis ne seront pas en reste puisque Music Sheet Writer disposera de fonctionnalités d’éditions avancées</w:t>
      </w:r>
      <w:r w:rsidR="003A6EFD">
        <w:t xml:space="preserve"> pour l’écriture des partitions.</w:t>
      </w:r>
    </w:p>
    <w:p w:rsidR="00612BE7" w:rsidRDefault="00612BE7">
      <w:pPr>
        <w:rPr>
          <w:rFonts w:asciiTheme="majorHAnsi" w:eastAsiaTheme="majorEastAsia" w:hAnsiTheme="majorHAnsi" w:cstheme="majorBidi"/>
          <w:color w:val="2E74B5" w:themeColor="accent1" w:themeShade="BF"/>
          <w:sz w:val="32"/>
          <w:szCs w:val="32"/>
        </w:rPr>
      </w:pPr>
      <w:bookmarkStart w:id="22" w:name="_Toc410396134"/>
      <w:r>
        <w:br w:type="page"/>
      </w:r>
    </w:p>
    <w:p w:rsidR="007001EA" w:rsidRDefault="007001EA" w:rsidP="0030471C">
      <w:pPr>
        <w:pStyle w:val="Heading1"/>
        <w:numPr>
          <w:ilvl w:val="0"/>
          <w:numId w:val="27"/>
        </w:numPr>
        <w:jc w:val="both"/>
      </w:pPr>
      <w:bookmarkStart w:id="23" w:name="_Toc410512596"/>
      <w:bookmarkStart w:id="24" w:name="_Toc410512701"/>
      <w:r>
        <w:lastRenderedPageBreak/>
        <w:t>Les projets existants</w:t>
      </w:r>
      <w:bookmarkEnd w:id="22"/>
      <w:bookmarkEnd w:id="23"/>
      <w:bookmarkEnd w:id="24"/>
    </w:p>
    <w:p w:rsidR="007001EA" w:rsidRPr="00D458F9" w:rsidRDefault="007001EA" w:rsidP="0030471C">
      <w:pPr>
        <w:pStyle w:val="Heading2"/>
        <w:numPr>
          <w:ilvl w:val="1"/>
          <w:numId w:val="27"/>
        </w:numPr>
        <w:jc w:val="both"/>
        <w:rPr>
          <w:sz w:val="28"/>
          <w:szCs w:val="28"/>
        </w:rPr>
      </w:pPr>
      <w:bookmarkStart w:id="25" w:name="_Toc410396135"/>
      <w:bookmarkStart w:id="26" w:name="_Toc410512597"/>
      <w:bookmarkStart w:id="27" w:name="_Toc410512702"/>
      <w:r w:rsidRPr="00D458F9">
        <w:rPr>
          <w:sz w:val="28"/>
          <w:szCs w:val="28"/>
        </w:rPr>
        <w:t>Liste des projets</w:t>
      </w:r>
      <w:bookmarkEnd w:id="25"/>
      <w:bookmarkEnd w:id="26"/>
      <w:bookmarkEnd w:id="27"/>
    </w:p>
    <w:p w:rsidR="00113B55" w:rsidRDefault="00113B55" w:rsidP="00612BE7">
      <w:pPr>
        <w:jc w:val="both"/>
      </w:pPr>
      <w:r>
        <w:t xml:space="preserve">Les logiciels de créations </w:t>
      </w:r>
      <w:r w:rsidR="00053CFB">
        <w:t xml:space="preserve">de partitions musicales </w:t>
      </w:r>
      <w:r>
        <w:t>étant légions, nous ne présenterons ici seulement les projets que nous avons estimés comme étant les principaux concurrents à notre solution.</w:t>
      </w:r>
    </w:p>
    <w:p w:rsidR="00113B55" w:rsidRDefault="00113B55" w:rsidP="00612BE7">
      <w:pPr>
        <w:jc w:val="both"/>
      </w:pPr>
      <w:r>
        <w:t>Voici cette liste :</w:t>
      </w:r>
    </w:p>
    <w:p w:rsidR="00113B55" w:rsidRDefault="00113B55" w:rsidP="00612BE7">
      <w:pPr>
        <w:pStyle w:val="ListParagraph"/>
        <w:numPr>
          <w:ilvl w:val="0"/>
          <w:numId w:val="2"/>
        </w:numPr>
        <w:jc w:val="both"/>
      </w:pPr>
      <w:r>
        <w:t>Guitar Pro</w:t>
      </w:r>
    </w:p>
    <w:p w:rsidR="00113B55" w:rsidRDefault="00113B55" w:rsidP="00612BE7">
      <w:pPr>
        <w:pStyle w:val="ListParagraph"/>
        <w:numPr>
          <w:ilvl w:val="0"/>
          <w:numId w:val="2"/>
        </w:numPr>
        <w:jc w:val="both"/>
      </w:pPr>
      <w:r>
        <w:t>Tux Guitar</w:t>
      </w:r>
    </w:p>
    <w:p w:rsidR="00113B55" w:rsidRDefault="00E30FC0" w:rsidP="00612BE7">
      <w:pPr>
        <w:pStyle w:val="ListParagraph"/>
        <w:numPr>
          <w:ilvl w:val="0"/>
          <w:numId w:val="2"/>
        </w:numPr>
        <w:jc w:val="both"/>
      </w:pPr>
      <w:r>
        <w:t>Rosegarden</w:t>
      </w:r>
    </w:p>
    <w:p w:rsidR="00113B55" w:rsidRDefault="00113B55" w:rsidP="00612BE7">
      <w:pPr>
        <w:pStyle w:val="ListParagraph"/>
        <w:numPr>
          <w:ilvl w:val="0"/>
          <w:numId w:val="2"/>
        </w:numPr>
        <w:jc w:val="both"/>
      </w:pPr>
      <w:r>
        <w:t>Songsterr</w:t>
      </w:r>
    </w:p>
    <w:p w:rsidR="00100516" w:rsidRDefault="00113B55" w:rsidP="00612BE7">
      <w:pPr>
        <w:pStyle w:val="ListParagraph"/>
        <w:numPr>
          <w:ilvl w:val="0"/>
          <w:numId w:val="2"/>
        </w:numPr>
        <w:jc w:val="both"/>
      </w:pPr>
      <w:r>
        <w:t>Finale</w:t>
      </w:r>
    </w:p>
    <w:p w:rsidR="000D67AC" w:rsidRDefault="000D67AC" w:rsidP="00612BE7">
      <w:pPr>
        <w:jc w:val="both"/>
      </w:pPr>
      <w:r>
        <w:t>Cette liste n’est peut-être pas exhaustive, mais permet de bien représenter le marché actuel des logiciels de création de partitions.</w:t>
      </w:r>
    </w:p>
    <w:p w:rsidR="00704618" w:rsidRPr="00D458F9" w:rsidRDefault="007001EA" w:rsidP="0030471C">
      <w:pPr>
        <w:pStyle w:val="Heading2"/>
        <w:numPr>
          <w:ilvl w:val="1"/>
          <w:numId w:val="27"/>
        </w:numPr>
        <w:jc w:val="both"/>
        <w:rPr>
          <w:sz w:val="28"/>
          <w:szCs w:val="28"/>
        </w:rPr>
      </w:pPr>
      <w:bookmarkStart w:id="28" w:name="_Toc410396136"/>
      <w:bookmarkStart w:id="29" w:name="_Toc410512598"/>
      <w:bookmarkStart w:id="30" w:name="_Toc410512703"/>
      <w:r w:rsidRPr="00D458F9">
        <w:rPr>
          <w:sz w:val="28"/>
          <w:szCs w:val="28"/>
        </w:rPr>
        <w:t>Description et état des projets</w:t>
      </w:r>
      <w:bookmarkEnd w:id="28"/>
      <w:bookmarkEnd w:id="29"/>
      <w:bookmarkEnd w:id="30"/>
    </w:p>
    <w:p w:rsidR="00C06B71" w:rsidRPr="00D458F9" w:rsidRDefault="00C06B71" w:rsidP="00FA571F">
      <w:pPr>
        <w:pStyle w:val="Heading3"/>
        <w:numPr>
          <w:ilvl w:val="2"/>
          <w:numId w:val="27"/>
        </w:numPr>
        <w:jc w:val="both"/>
        <w:rPr>
          <w:sz w:val="26"/>
          <w:szCs w:val="26"/>
        </w:rPr>
      </w:pPr>
      <w:bookmarkStart w:id="31" w:name="_Toc410396137"/>
      <w:bookmarkStart w:id="32" w:name="_Toc410512599"/>
      <w:bookmarkStart w:id="33" w:name="_Toc410512704"/>
      <w:r w:rsidRPr="00D458F9">
        <w:rPr>
          <w:sz w:val="26"/>
          <w:szCs w:val="26"/>
        </w:rPr>
        <w:t>Guitar Pro</w:t>
      </w:r>
      <w:bookmarkEnd w:id="31"/>
      <w:bookmarkEnd w:id="32"/>
      <w:bookmarkEnd w:id="33"/>
    </w:p>
    <w:p w:rsidR="00AB3564" w:rsidRDefault="00AB3564" w:rsidP="00AB3564">
      <w:pPr>
        <w:jc w:val="both"/>
      </w:pPr>
      <w:r>
        <w:t>Guitar Pro est un logiciel de création/édition de partitions et de tablatures, édité par Arobas Music. Le logiciel était le premier à importer et exporter des fichiers de musique en ASCII. Originellement développé sur Windows, la 6éme version se voit dotée d’une compatibilité Linux et Mac. Une application mobile est aussi disponible pour iOS, Android et Blackberry.</w:t>
      </w:r>
    </w:p>
    <w:p w:rsidR="00AB3564" w:rsidRDefault="00AB3564" w:rsidP="00AB3564">
      <w:pPr>
        <w:jc w:val="both"/>
      </w:pPr>
      <w:r>
        <w:t>Guitar Pro permet de créer et d’éditer des tablatures ou partitions. À l'import, le logiciel prend en charge les fichiers MIDI et ASCII, pour l’export c’est un fichier au format .</w:t>
      </w:r>
      <w:proofErr w:type="spellStart"/>
      <w:r>
        <w:t>gtp</w:t>
      </w:r>
      <w:proofErr w:type="spellEnd"/>
      <w:r>
        <w:t xml:space="preserve"> ou .</w:t>
      </w:r>
      <w:proofErr w:type="spellStart"/>
      <w:r>
        <w:t>pdf</w:t>
      </w:r>
      <w:proofErr w:type="spellEnd"/>
      <w:r>
        <w:t>. L’édition de fichier se fait en plaçant les notes une à une, instrument par instrument. Il s’agit d’un éditeur complet permettant de représenter les plus complexes notions du solfège.</w:t>
      </w:r>
    </w:p>
    <w:p w:rsidR="00AB3564" w:rsidRDefault="00AB3564" w:rsidP="00AB3564">
      <w:pPr>
        <w:jc w:val="both"/>
      </w:pPr>
      <w:r>
        <w:t>L’édition n’est pas la seule fonctionnalité de Guitar Pro. En effet, l’utilisateur peut choisir de lire la partition. Les partitions Guitar Pro sont multipistes, permettant à l’utilisateur d’écouter un, plusieurs ou tous les instruments présents dans la partition.</w:t>
      </w:r>
    </w:p>
    <w:p w:rsidR="00E570CA" w:rsidRPr="00B20B76" w:rsidRDefault="00AB3564" w:rsidP="00AB3564">
      <w:pPr>
        <w:jc w:val="both"/>
      </w:pPr>
      <w:r>
        <w:t>Guitar Pro est destiné à tous les utilisateurs d’un instrument de musique. Il est simple, facile d’accès et peut se voir attribuer plein de possibilités différentes pour les niveaux de chaque utilisateur. Il n’est donc pas le logiciel le plus poussé dans son domaine, mais correspond facilement à tout le monde, surtout les débutants en recherche d’un apprentissage simple, pour la somme de 60€.</w:t>
      </w:r>
    </w:p>
    <w:p w:rsidR="00C06B71" w:rsidRPr="00D458F9" w:rsidRDefault="00CC453B" w:rsidP="00FA571F">
      <w:pPr>
        <w:pStyle w:val="Heading3"/>
        <w:numPr>
          <w:ilvl w:val="2"/>
          <w:numId w:val="27"/>
        </w:numPr>
        <w:jc w:val="both"/>
        <w:rPr>
          <w:sz w:val="26"/>
          <w:szCs w:val="26"/>
        </w:rPr>
      </w:pPr>
      <w:bookmarkStart w:id="34" w:name="_Toc410396138"/>
      <w:bookmarkStart w:id="35" w:name="_Toc410512600"/>
      <w:bookmarkStart w:id="36" w:name="_Toc410512705"/>
      <w:r>
        <w:rPr>
          <w:sz w:val="26"/>
          <w:szCs w:val="26"/>
        </w:rPr>
        <w:t>Tux</w:t>
      </w:r>
      <w:r w:rsidR="00C06B71" w:rsidRPr="00D458F9">
        <w:rPr>
          <w:sz w:val="26"/>
          <w:szCs w:val="26"/>
        </w:rPr>
        <w:t>Guitar</w:t>
      </w:r>
      <w:bookmarkEnd w:id="34"/>
      <w:bookmarkEnd w:id="35"/>
      <w:bookmarkEnd w:id="36"/>
    </w:p>
    <w:p w:rsidR="00CB1D18" w:rsidRDefault="00007241" w:rsidP="00612BE7">
      <w:pPr>
        <w:jc w:val="both"/>
      </w:pPr>
      <w:r>
        <w:t>TuxGuitar est un logiciel d’édition de partitions musicales cré</w:t>
      </w:r>
      <w:r w:rsidR="00B82BCD">
        <w:t xml:space="preserve">é par Julian Gabriel Casadesus et disponible gratuitement sous </w:t>
      </w:r>
      <w:r w:rsidR="00431D92">
        <w:t>licence</w:t>
      </w:r>
      <w:r w:rsidR="00B82BCD">
        <w:t xml:space="preserve"> GNU GPL.</w:t>
      </w:r>
      <w:r>
        <w:t xml:space="preserve"> Le logiciel est utilisable sur Mac OSX, Windows et Linux.</w:t>
      </w:r>
      <w:r w:rsidR="00CB1D18">
        <w:t xml:space="preserve"> </w:t>
      </w:r>
    </w:p>
    <w:p w:rsidR="00FD49EC" w:rsidRDefault="00007241" w:rsidP="00612BE7">
      <w:pPr>
        <w:jc w:val="both"/>
      </w:pPr>
      <w:r>
        <w:t xml:space="preserve">TuxGuitar permet de créer ses propres partitions et tablatures via une interface </w:t>
      </w:r>
      <w:r w:rsidR="001D31C8">
        <w:t>qui se veut minimalis</w:t>
      </w:r>
      <w:r w:rsidR="0063262C">
        <w:t>t</w:t>
      </w:r>
      <w:r w:rsidR="001D31C8">
        <w:t xml:space="preserve">e. </w:t>
      </w:r>
      <w:r w:rsidR="000D274B">
        <w:t>En effet, au lancemen</w:t>
      </w:r>
      <w:r w:rsidR="001D31C8">
        <w:t xml:space="preserve">t nous </w:t>
      </w:r>
      <w:r w:rsidR="000D274B">
        <w:t>avons directement accè</w:t>
      </w:r>
      <w:r w:rsidR="001D31C8">
        <w:t>s</w:t>
      </w:r>
      <w:r w:rsidR="000D274B">
        <w:t xml:space="preserve"> à la page d’édition</w:t>
      </w:r>
      <w:r>
        <w:t>. L’utilisateur place les notes une à une sur la partition à l’aide du clavier et de la souris. Il est aussi possible de gérer le tempo et de sélectionner les accompagnements. Il intègre un lecteur audio qui permet de jouer la partition. Il est également possible de</w:t>
      </w:r>
      <w:r w:rsidR="00CB1D18">
        <w:t xml:space="preserve"> changer le nombre de cordes et d</w:t>
      </w:r>
      <w:r>
        <w:t xml:space="preserve">e changer l’accordage des instruments utilisés. Il est possible d’importer des fichiers </w:t>
      </w:r>
      <w:r w:rsidR="00FD49EC">
        <w:t xml:space="preserve">MIDI </w:t>
      </w:r>
      <w:r w:rsidR="0063262C">
        <w:t>ou des fichiers</w:t>
      </w:r>
      <w:r w:rsidR="00FD49EC">
        <w:t xml:space="preserve"> originaires</w:t>
      </w:r>
      <w:r>
        <w:t xml:space="preserve"> de ses concurrents Guitar Pro et Power </w:t>
      </w:r>
      <w:proofErr w:type="spellStart"/>
      <w:r>
        <w:t>Tab.</w:t>
      </w:r>
      <w:proofErr w:type="spellEnd"/>
      <w:r w:rsidR="00FD49EC">
        <w:t xml:space="preserve"> </w:t>
      </w:r>
    </w:p>
    <w:p w:rsidR="00007241" w:rsidRDefault="00007241" w:rsidP="00612BE7">
      <w:pPr>
        <w:jc w:val="both"/>
      </w:pPr>
      <w:r>
        <w:t>Au final, l’utilisateur est à même de sauv</w:t>
      </w:r>
      <w:r w:rsidR="0063262C">
        <w:t xml:space="preserve">egarder sa musique aux formats </w:t>
      </w:r>
      <w:r w:rsidRPr="00FD49EC">
        <w:rPr>
          <w:i/>
        </w:rPr>
        <w:t>.</w:t>
      </w:r>
      <w:proofErr w:type="spellStart"/>
      <w:r w:rsidRPr="00FD49EC">
        <w:rPr>
          <w:i/>
        </w:rPr>
        <w:t>gtp</w:t>
      </w:r>
      <w:proofErr w:type="spellEnd"/>
      <w:r>
        <w:t xml:space="preserve">, </w:t>
      </w:r>
      <w:r w:rsidRPr="00FD49EC">
        <w:rPr>
          <w:i/>
        </w:rPr>
        <w:t>.gp3</w:t>
      </w:r>
      <w:r>
        <w:t xml:space="preserve">, </w:t>
      </w:r>
      <w:r w:rsidRPr="00FD49EC">
        <w:rPr>
          <w:i/>
        </w:rPr>
        <w:t>.gp4</w:t>
      </w:r>
      <w:r>
        <w:t xml:space="preserve">, </w:t>
      </w:r>
      <w:r w:rsidRPr="00FD49EC">
        <w:rPr>
          <w:i/>
        </w:rPr>
        <w:t>.gp5</w:t>
      </w:r>
      <w:r>
        <w:t xml:space="preserve">, </w:t>
      </w:r>
      <w:r w:rsidRPr="00FD49EC">
        <w:rPr>
          <w:i/>
        </w:rPr>
        <w:t>.tg</w:t>
      </w:r>
      <w:r>
        <w:t xml:space="preserve"> et </w:t>
      </w:r>
      <w:r w:rsidRPr="00FD49EC">
        <w:rPr>
          <w:i/>
        </w:rPr>
        <w:t>.</w:t>
      </w:r>
      <w:proofErr w:type="spellStart"/>
      <w:r w:rsidRPr="00FD49EC">
        <w:rPr>
          <w:i/>
        </w:rPr>
        <w:t>ptb</w:t>
      </w:r>
      <w:proofErr w:type="spellEnd"/>
      <w:r>
        <w:t>.</w:t>
      </w:r>
    </w:p>
    <w:p w:rsidR="00007241" w:rsidRDefault="00007241" w:rsidP="00612BE7">
      <w:pPr>
        <w:jc w:val="both"/>
      </w:pPr>
      <w:r>
        <w:lastRenderedPageBreak/>
        <w:t>TuxGuitar s’adresse majoritairement aux amateurs de musique qui cherchent à éditer des partitions et des tablatures de guitares et d’autres instruments</w:t>
      </w:r>
      <w:r w:rsidR="00B8250A">
        <w:t xml:space="preserve"> gratuitement</w:t>
      </w:r>
      <w:r>
        <w:t>.</w:t>
      </w:r>
    </w:p>
    <w:p w:rsidR="00FD49EC" w:rsidRDefault="00252121" w:rsidP="0093570F">
      <w:pPr>
        <w:pStyle w:val="Heading3"/>
        <w:numPr>
          <w:ilvl w:val="2"/>
          <w:numId w:val="27"/>
        </w:numPr>
        <w:jc w:val="both"/>
        <w:rPr>
          <w:sz w:val="26"/>
          <w:szCs w:val="26"/>
        </w:rPr>
      </w:pPr>
      <w:bookmarkStart w:id="37" w:name="_Toc410396139"/>
      <w:bookmarkStart w:id="38" w:name="_Toc410512601"/>
      <w:bookmarkStart w:id="39" w:name="_Toc410512706"/>
      <w:r w:rsidRPr="00D458F9">
        <w:rPr>
          <w:sz w:val="26"/>
          <w:szCs w:val="26"/>
        </w:rPr>
        <w:t>Rosegarden</w:t>
      </w:r>
      <w:bookmarkEnd w:id="37"/>
      <w:bookmarkEnd w:id="38"/>
      <w:bookmarkEnd w:id="39"/>
    </w:p>
    <w:p w:rsidR="00E94B20" w:rsidRPr="00D46F71" w:rsidRDefault="00E94B20" w:rsidP="00612BE7">
      <w:pPr>
        <w:jc w:val="both"/>
        <w:rPr>
          <w:rFonts w:cs="Arial"/>
          <w:shd w:val="clear" w:color="auto" w:fill="FFFFFF"/>
        </w:rPr>
      </w:pPr>
      <w:r w:rsidRPr="00D46F71">
        <w:rPr>
          <w:rFonts w:cs="Arial"/>
          <w:bCs/>
        </w:rPr>
        <w:t>Rosegarden</w:t>
      </w:r>
      <w:r w:rsidRPr="00D46F71">
        <w:rPr>
          <w:rStyle w:val="apple-converted-space"/>
          <w:rFonts w:cs="Arial"/>
        </w:rPr>
        <w:t> </w:t>
      </w:r>
      <w:r w:rsidRPr="00D46F71">
        <w:rPr>
          <w:rFonts w:cs="Arial"/>
        </w:rPr>
        <w:t xml:space="preserve">est </w:t>
      </w:r>
      <w:r w:rsidRPr="00D46F71">
        <w:t>un séquenceur MIDI et audio ainsi qu'un éditeur de partitions musicales</w:t>
      </w:r>
      <w:r w:rsidRPr="00D46F71">
        <w:rPr>
          <w:rFonts w:cs="Arial"/>
        </w:rPr>
        <w:t xml:space="preserve"> fonctionnant sur le</w:t>
      </w:r>
      <w:r w:rsidR="00E86090">
        <w:rPr>
          <w:rFonts w:cs="Arial"/>
        </w:rPr>
        <w:t>s</w:t>
      </w:r>
      <w:r w:rsidRPr="00D46F71">
        <w:rPr>
          <w:rFonts w:cs="Arial"/>
        </w:rPr>
        <w:t xml:space="preserve"> système</w:t>
      </w:r>
      <w:r w:rsidR="00E86090">
        <w:rPr>
          <w:rFonts w:cs="Arial"/>
        </w:rPr>
        <w:t>s</w:t>
      </w:r>
      <w:r w:rsidRPr="00D46F71">
        <w:rPr>
          <w:rStyle w:val="apple-converted-space"/>
          <w:rFonts w:cs="Arial"/>
        </w:rPr>
        <w:t> </w:t>
      </w:r>
      <w:r w:rsidR="00E86090">
        <w:rPr>
          <w:rStyle w:val="apple-converted-space"/>
          <w:rFonts w:cs="Arial"/>
        </w:rPr>
        <w:t xml:space="preserve">Unix/Linux, </w:t>
      </w:r>
      <w:r w:rsidR="000011AF">
        <w:rPr>
          <w:rFonts w:cs="Arial"/>
        </w:rPr>
        <w:t>dont l’</w:t>
      </w:r>
      <w:r w:rsidRPr="00D46F71">
        <w:rPr>
          <w:rFonts w:cs="Arial"/>
          <w:shd w:val="clear" w:color="auto" w:fill="FFFFFF"/>
        </w:rPr>
        <w:t xml:space="preserve">auteur initial est Chris Cannam, aidé principalement de Richard Bown et Guillaume Laurent. Le projet a débuté en 1993 et sa dernière version remonte au 3 mars 2014. C’est un logiciel qui se base sur une licence GNU GPL, le rendant ainsi libre et facile d’accès. Il </w:t>
      </w:r>
      <w:r w:rsidRPr="00D46F71">
        <w:t>est conçu pour être pris en main par des utilisateurs familiers des logiciels commerciaux, mais néanmoins accessible et agréable à utiliser pour les néophytes en matière musicale.</w:t>
      </w:r>
    </w:p>
    <w:p w:rsidR="00E94B20" w:rsidRPr="00D46F71" w:rsidRDefault="00E94B20" w:rsidP="00612BE7">
      <w:pPr>
        <w:pStyle w:val="NormalWeb"/>
        <w:shd w:val="clear" w:color="auto" w:fill="FFFFFF"/>
        <w:spacing w:before="0" w:beforeAutospacing="0" w:after="0" w:afterAutospacing="0"/>
        <w:jc w:val="both"/>
        <w:rPr>
          <w:rFonts w:asciiTheme="minorHAnsi" w:hAnsiTheme="minorHAnsi"/>
          <w:sz w:val="22"/>
          <w:szCs w:val="22"/>
        </w:rPr>
      </w:pPr>
      <w:r w:rsidRPr="00D46F71">
        <w:rPr>
          <w:rFonts w:asciiTheme="minorHAnsi" w:hAnsiTheme="minorHAnsi"/>
          <w:sz w:val="22"/>
          <w:szCs w:val="22"/>
        </w:rPr>
        <w:t xml:space="preserve">Rosegarden permet d'enregistrer, </w:t>
      </w:r>
      <w:r w:rsidR="0063262C">
        <w:rPr>
          <w:rFonts w:asciiTheme="minorHAnsi" w:hAnsiTheme="minorHAnsi"/>
          <w:sz w:val="22"/>
          <w:szCs w:val="22"/>
        </w:rPr>
        <w:t>d’</w:t>
      </w:r>
      <w:r w:rsidRPr="00D46F71">
        <w:rPr>
          <w:rFonts w:asciiTheme="minorHAnsi" w:hAnsiTheme="minorHAnsi"/>
          <w:sz w:val="22"/>
          <w:szCs w:val="22"/>
        </w:rPr>
        <w:t xml:space="preserve">arranger ou </w:t>
      </w:r>
      <w:r w:rsidR="0063262C">
        <w:rPr>
          <w:rFonts w:asciiTheme="minorHAnsi" w:hAnsiTheme="minorHAnsi"/>
          <w:sz w:val="22"/>
          <w:szCs w:val="22"/>
        </w:rPr>
        <w:t xml:space="preserve">de </w:t>
      </w:r>
      <w:r w:rsidRPr="00D46F71">
        <w:rPr>
          <w:rFonts w:asciiTheme="minorHAnsi" w:hAnsiTheme="minorHAnsi"/>
          <w:sz w:val="22"/>
          <w:szCs w:val="22"/>
        </w:rPr>
        <w:t xml:space="preserve">composer de la musique à partir de partitions (notation musicale), de données MIDI ou de fichiers </w:t>
      </w:r>
      <w:r w:rsidR="0063262C" w:rsidRPr="00D46F71">
        <w:rPr>
          <w:rFonts w:asciiTheme="minorHAnsi" w:hAnsiTheme="minorHAnsi"/>
          <w:sz w:val="22"/>
          <w:szCs w:val="22"/>
        </w:rPr>
        <w:t>audio</w:t>
      </w:r>
      <w:r w:rsidRPr="00D46F71">
        <w:rPr>
          <w:rFonts w:asciiTheme="minorHAnsi" w:hAnsiTheme="minorHAnsi"/>
          <w:sz w:val="22"/>
          <w:szCs w:val="22"/>
        </w:rPr>
        <w:t>. Vous pouvez ensuite la synthétiser, lui ajouter des effets et la mixer pour la graver sur un CD ou la diffuser sur l'internet. De plus le logiciel dispose d’une interface utilisateur et d’une documentation disponible dans une dizaine de langues rendant Rosegarden accessible au plus grand nombre.</w:t>
      </w:r>
    </w:p>
    <w:p w:rsidR="00E94B20" w:rsidRPr="00E94B20" w:rsidRDefault="00E94B20" w:rsidP="00612BE7">
      <w:pPr>
        <w:jc w:val="both"/>
      </w:pPr>
    </w:p>
    <w:p w:rsidR="00C06B71" w:rsidRDefault="00C06B71" w:rsidP="0093570F">
      <w:pPr>
        <w:pStyle w:val="Heading3"/>
        <w:numPr>
          <w:ilvl w:val="2"/>
          <w:numId w:val="27"/>
        </w:numPr>
        <w:jc w:val="both"/>
        <w:rPr>
          <w:sz w:val="26"/>
          <w:szCs w:val="26"/>
        </w:rPr>
      </w:pPr>
      <w:bookmarkStart w:id="40" w:name="_Toc410396140"/>
      <w:bookmarkStart w:id="41" w:name="_Toc410512602"/>
      <w:bookmarkStart w:id="42" w:name="_Toc410512707"/>
      <w:r w:rsidRPr="00D458F9">
        <w:rPr>
          <w:sz w:val="26"/>
          <w:szCs w:val="26"/>
        </w:rPr>
        <w:t>Songsterr</w:t>
      </w:r>
      <w:bookmarkEnd w:id="40"/>
      <w:bookmarkEnd w:id="41"/>
      <w:bookmarkEnd w:id="42"/>
    </w:p>
    <w:p w:rsidR="00043CD9" w:rsidRDefault="00730698" w:rsidP="00612BE7">
      <w:pPr>
        <w:jc w:val="both"/>
      </w:pPr>
      <w:r>
        <w:t xml:space="preserve">Songsterr est un service web faisant </w:t>
      </w:r>
      <w:r w:rsidR="002D21DF">
        <w:t>office d’archive de tablature</w:t>
      </w:r>
      <w:r>
        <w:t xml:space="preserve">. </w:t>
      </w:r>
      <w:r w:rsidR="00043CD9">
        <w:t>Son contenu est alimenté</w:t>
      </w:r>
      <w:r>
        <w:t xml:space="preserve"> par la communauté déposants leur créations</w:t>
      </w:r>
      <w:r w:rsidR="00043CD9">
        <w:t>.</w:t>
      </w:r>
    </w:p>
    <w:p w:rsidR="00043CD9" w:rsidRDefault="00DE6987" w:rsidP="00612BE7">
      <w:pPr>
        <w:jc w:val="both"/>
      </w:pPr>
      <w:r>
        <w:t>À l’instar des autres solutions du marché, une lecture des partitions est disponible.</w:t>
      </w:r>
    </w:p>
    <w:p w:rsidR="00043CD9" w:rsidRDefault="00043CD9" w:rsidP="00612BE7">
      <w:pPr>
        <w:jc w:val="both"/>
      </w:pPr>
      <w:r>
        <w:t>Songsterr d</w:t>
      </w:r>
      <w:r w:rsidR="00DE6987">
        <w:t xml:space="preserve">ispose d’un service gratuit </w:t>
      </w:r>
      <w:r>
        <w:t>permet</w:t>
      </w:r>
      <w:r w:rsidR="00DE6987">
        <w:t>tant</w:t>
      </w:r>
      <w:r>
        <w:t xml:space="preserve"> </w:t>
      </w:r>
      <w:r w:rsidR="00DE6987">
        <w:t xml:space="preserve">l’accès </w:t>
      </w:r>
      <w:r w:rsidR="0063262C">
        <w:t>à des</w:t>
      </w:r>
      <w:r w:rsidR="00360B10">
        <w:t xml:space="preserve"> tablature</w:t>
      </w:r>
      <w:r w:rsidR="00A8510E">
        <w:t>s</w:t>
      </w:r>
      <w:r w:rsidR="00CB5532">
        <w:t>. L’utilisateur pourra alors seulement consulter et lire ces fichiers</w:t>
      </w:r>
      <w:r w:rsidR="00DE6987">
        <w:t>.</w:t>
      </w:r>
      <w:r>
        <w:t xml:space="preserve"> </w:t>
      </w:r>
      <w:r w:rsidR="00CB5532">
        <w:t>La partie payante donne accès aux fonctionnalités avancées du lecteur de partition, mais permet aussi l’édition et l’impression des fichiers</w:t>
      </w:r>
      <w:r w:rsidR="00FD49EC">
        <w:t>.</w:t>
      </w:r>
    </w:p>
    <w:p w:rsidR="00E570CA" w:rsidRDefault="00DE5DC2" w:rsidP="00612BE7">
      <w:pPr>
        <w:jc w:val="both"/>
      </w:pPr>
      <w:r>
        <w:t>Aussi disponible sur Android et iOS, Songsterr reg</w:t>
      </w:r>
      <w:r w:rsidR="00DC2414">
        <w:t>roupe plus de 90 000 tablatures</w:t>
      </w:r>
      <w:r w:rsidR="00F151B8">
        <w:t xml:space="preserve"> </w:t>
      </w:r>
      <w:r>
        <w:t>créées par la communauté et se veut avant tout simple d’utilisation et mise fortement sur l’aspect d</w:t>
      </w:r>
      <w:r w:rsidR="00AC2FAE">
        <w:t>u partage</w:t>
      </w:r>
      <w:r>
        <w:t xml:space="preserve"> des fichiers.</w:t>
      </w:r>
    </w:p>
    <w:p w:rsidR="00E4559A" w:rsidRPr="00D458F9" w:rsidRDefault="00C06B71" w:rsidP="007A21DA">
      <w:pPr>
        <w:pStyle w:val="Heading3"/>
        <w:numPr>
          <w:ilvl w:val="2"/>
          <w:numId w:val="27"/>
        </w:numPr>
        <w:jc w:val="both"/>
        <w:rPr>
          <w:sz w:val="26"/>
          <w:szCs w:val="26"/>
        </w:rPr>
      </w:pPr>
      <w:bookmarkStart w:id="43" w:name="_Toc410396141"/>
      <w:bookmarkStart w:id="44" w:name="_Toc410512603"/>
      <w:bookmarkStart w:id="45" w:name="_Toc410512708"/>
      <w:r w:rsidRPr="00D458F9">
        <w:rPr>
          <w:sz w:val="26"/>
          <w:szCs w:val="26"/>
        </w:rPr>
        <w:t>Finale</w:t>
      </w:r>
      <w:bookmarkEnd w:id="43"/>
      <w:bookmarkEnd w:id="44"/>
      <w:bookmarkEnd w:id="45"/>
    </w:p>
    <w:p w:rsidR="00382630" w:rsidRDefault="00382630" w:rsidP="00612BE7">
      <w:pPr>
        <w:jc w:val="both"/>
      </w:pPr>
      <w:r>
        <w:t>Finale est un logiciel d’édition de partitions musicales aujourd’hui développé et édité par MakeMusic. Bien qu’initialement prévue exclusivement sur Mac OS X en 1988, le logiciel est, dès l’année suivante d</w:t>
      </w:r>
      <w:r w:rsidR="00F1341C">
        <w:t>éveloppé sur Windows.</w:t>
      </w:r>
    </w:p>
    <w:p w:rsidR="00382630" w:rsidRDefault="00382630" w:rsidP="00612BE7">
      <w:pPr>
        <w:jc w:val="both"/>
      </w:pPr>
      <w:r>
        <w:t>Finale permet de créer ses propres partitions ou</w:t>
      </w:r>
      <w:r w:rsidR="00FD49EC">
        <w:t xml:space="preserve"> d’en éditer à partir de fichier</w:t>
      </w:r>
      <w:r>
        <w:t xml:space="preserve"> MIDI existant. L’utilisateur place les notes une à une sur la partition à l’aide du clavier et de la souris.</w:t>
      </w:r>
      <w:r w:rsidR="00121F3A">
        <w:t xml:space="preserve"> De plus, l’utilisateur peut également brancher un instrument MIDI sur son ordinateur pour écrire une partition.</w:t>
      </w:r>
      <w:r>
        <w:t xml:space="preserve"> </w:t>
      </w:r>
      <w:r w:rsidR="00121F3A">
        <w:t>De surcroit</w:t>
      </w:r>
      <w:r>
        <w:t>, la partition peut être entièrement configurée de façon très précise. E</w:t>
      </w:r>
      <w:r w:rsidRPr="00121F3A">
        <w:t xml:space="preserve">n effet, l’utilisateur peut définir le tempo, la durée et le chiffrage des mesures ou encore la durée et </w:t>
      </w:r>
      <w:r>
        <w:t>la nuance de chaque note. Il est possible de produire tous les instruments et chœur dans le même document, tout comme le permet le formatage de fichier MIDI. Finale intègre un lecteur audio qui permet de jouer la partition grâce à une riche banque de sons MIDI fournis avec le logiciel. En outre, l’utilisateur peut, à tout moment, sauvegarder sa musique dans un fichier MP3, MIDI ou WAV.</w:t>
      </w:r>
    </w:p>
    <w:p w:rsidR="00382630" w:rsidRDefault="00382630" w:rsidP="00612BE7">
      <w:pPr>
        <w:jc w:val="both"/>
      </w:pPr>
      <w:r>
        <w:t xml:space="preserve">Finale s’adresse majoritairement aux compositeurs, amateurs ou professionnelles mais également professeurs de musique. Il est impératif de connaitre le solfège pour pouvoir utiliser Finale. En 2014, MakeMusic compte </w:t>
      </w:r>
      <w:r w:rsidR="00971652">
        <w:t xml:space="preserve">environs </w:t>
      </w:r>
      <w:r>
        <w:t>60 millions d’utilisateurs.</w:t>
      </w:r>
    </w:p>
    <w:p w:rsidR="00462F58" w:rsidRDefault="00382630" w:rsidP="00612BE7">
      <w:pPr>
        <w:jc w:val="both"/>
      </w:pPr>
      <w:r>
        <w:lastRenderedPageBreak/>
        <w:t>L’utilisation de Finale est soum</w:t>
      </w:r>
      <w:r w:rsidR="00FD62D5">
        <w:t>i</w:t>
      </w:r>
      <w:r w:rsidR="0063262C">
        <w:t>se à une licence propriétaire. U</w:t>
      </w:r>
      <w:r w:rsidR="00FD62D5">
        <w:t>ne version d’essai gratuite de trente j</w:t>
      </w:r>
      <w:r w:rsidR="0063262C">
        <w:t>ours est disponible mais</w:t>
      </w:r>
      <w:r>
        <w:t xml:space="preserve"> l’acquisition de la version </w:t>
      </w:r>
      <w:r w:rsidR="0063262C">
        <w:t>complète</w:t>
      </w:r>
      <w:r w:rsidR="000944C6">
        <w:t xml:space="preserve"> coûte </w:t>
      </w:r>
      <w:r w:rsidR="002E2E09">
        <w:t>plus de 500 €</w:t>
      </w:r>
      <w:r w:rsidR="00462F58">
        <w:t>.</w:t>
      </w:r>
    </w:p>
    <w:p w:rsidR="00353B4A" w:rsidRDefault="00353B4A" w:rsidP="000A7460">
      <w:pPr>
        <w:pStyle w:val="Heading2"/>
        <w:numPr>
          <w:ilvl w:val="1"/>
          <w:numId w:val="27"/>
        </w:numPr>
      </w:pPr>
      <w:bookmarkStart w:id="46" w:name="_Toc410512604"/>
      <w:bookmarkStart w:id="47" w:name="_Toc410512709"/>
      <w:r>
        <w:t>Liens</w:t>
      </w:r>
      <w:bookmarkEnd w:id="46"/>
      <w:bookmarkEnd w:id="47"/>
    </w:p>
    <w:p w:rsidR="005A16B3" w:rsidRPr="00B27AB7" w:rsidRDefault="00AC27DB" w:rsidP="00AC27DB">
      <w:pPr>
        <w:rPr>
          <w:lang w:val="en-US"/>
        </w:rPr>
      </w:pPr>
      <w:r w:rsidRPr="00B27AB7">
        <w:rPr>
          <w:lang w:val="en-US"/>
        </w:rPr>
        <w:t xml:space="preserve">Guitar </w:t>
      </w:r>
      <w:proofErr w:type="gramStart"/>
      <w:r w:rsidRPr="00B27AB7">
        <w:rPr>
          <w:lang w:val="en-US"/>
        </w:rPr>
        <w:t>Pro :</w:t>
      </w:r>
      <w:proofErr w:type="gramEnd"/>
      <w:r w:rsidR="005A16B3" w:rsidRPr="00B27AB7">
        <w:rPr>
          <w:lang w:val="en-US"/>
        </w:rPr>
        <w:t xml:space="preserve"> </w:t>
      </w:r>
      <w:hyperlink r:id="rId12" w:history="1">
        <w:r w:rsidR="005A16B3" w:rsidRPr="00B27AB7">
          <w:rPr>
            <w:rStyle w:val="Hyperlink"/>
            <w:lang w:val="en-US"/>
          </w:rPr>
          <w:t>http://www.guitar-pro.com</w:t>
        </w:r>
      </w:hyperlink>
    </w:p>
    <w:p w:rsidR="00AC27DB" w:rsidRDefault="00AC27DB" w:rsidP="00AC27DB">
      <w:r>
        <w:t>TuxGuitar :</w:t>
      </w:r>
      <w:r w:rsidR="005A16B3">
        <w:t xml:space="preserve"> </w:t>
      </w:r>
      <w:hyperlink r:id="rId13" w:history="1">
        <w:r w:rsidR="005A16B3" w:rsidRPr="00692E22">
          <w:rPr>
            <w:rStyle w:val="Hyperlink"/>
          </w:rPr>
          <w:t>http://tuxguitar.herac.com.ar</w:t>
        </w:r>
      </w:hyperlink>
    </w:p>
    <w:p w:rsidR="00AC27DB" w:rsidRPr="00B27AB7" w:rsidRDefault="00AC27DB" w:rsidP="00AC27DB">
      <w:pPr>
        <w:rPr>
          <w:lang w:val="en-US"/>
        </w:rPr>
      </w:pPr>
      <w:proofErr w:type="gramStart"/>
      <w:r w:rsidRPr="00B27AB7">
        <w:rPr>
          <w:lang w:val="en-US"/>
        </w:rPr>
        <w:t>Rosegarden :</w:t>
      </w:r>
      <w:proofErr w:type="gramEnd"/>
      <w:r w:rsidR="005A16B3" w:rsidRPr="00B27AB7">
        <w:rPr>
          <w:lang w:val="en-US"/>
        </w:rPr>
        <w:t xml:space="preserve"> </w:t>
      </w:r>
      <w:hyperlink r:id="rId14" w:history="1">
        <w:r w:rsidR="005A16B3" w:rsidRPr="00B27AB7">
          <w:rPr>
            <w:rStyle w:val="Hyperlink"/>
            <w:lang w:val="en-US"/>
          </w:rPr>
          <w:t>http://www.rosegardenmusic.com</w:t>
        </w:r>
      </w:hyperlink>
    </w:p>
    <w:p w:rsidR="005A16B3" w:rsidRPr="00B27AB7" w:rsidRDefault="00AC27DB" w:rsidP="00AC27DB">
      <w:pPr>
        <w:rPr>
          <w:lang w:val="en-US"/>
        </w:rPr>
      </w:pPr>
      <w:proofErr w:type="gramStart"/>
      <w:r w:rsidRPr="00B27AB7">
        <w:rPr>
          <w:lang w:val="en-US"/>
        </w:rPr>
        <w:t>Songsterr :</w:t>
      </w:r>
      <w:proofErr w:type="gramEnd"/>
      <w:r w:rsidR="005A16B3" w:rsidRPr="00B27AB7">
        <w:rPr>
          <w:lang w:val="en-US"/>
        </w:rPr>
        <w:t xml:space="preserve"> </w:t>
      </w:r>
      <w:hyperlink r:id="rId15" w:history="1">
        <w:r w:rsidR="005A16B3" w:rsidRPr="00B27AB7">
          <w:rPr>
            <w:rStyle w:val="Hyperlink"/>
            <w:lang w:val="en-US"/>
          </w:rPr>
          <w:t>http://www.songsterr.com</w:t>
        </w:r>
      </w:hyperlink>
    </w:p>
    <w:p w:rsidR="005A16B3" w:rsidRPr="000F0AFC" w:rsidRDefault="00AC27DB" w:rsidP="00AC27DB">
      <w:pPr>
        <w:rPr>
          <w:lang w:val="en-US"/>
        </w:rPr>
      </w:pPr>
      <w:proofErr w:type="gramStart"/>
      <w:r w:rsidRPr="000F0AFC">
        <w:rPr>
          <w:lang w:val="en-US"/>
        </w:rPr>
        <w:t>Finale :</w:t>
      </w:r>
      <w:proofErr w:type="gramEnd"/>
      <w:r w:rsidR="005A16B3" w:rsidRPr="000F0AFC">
        <w:rPr>
          <w:lang w:val="en-US"/>
        </w:rPr>
        <w:t xml:space="preserve"> </w:t>
      </w:r>
      <w:hyperlink r:id="rId16" w:history="1">
        <w:r w:rsidR="005A16B3" w:rsidRPr="000F0AFC">
          <w:rPr>
            <w:rStyle w:val="Hyperlink"/>
            <w:lang w:val="en-US"/>
          </w:rPr>
          <w:t>http://www.finalemusic.com</w:t>
        </w:r>
      </w:hyperlink>
    </w:p>
    <w:p w:rsidR="007001EA" w:rsidRPr="000F0AFC" w:rsidRDefault="007001EA" w:rsidP="00CE76A1">
      <w:pPr>
        <w:pStyle w:val="Heading1"/>
        <w:numPr>
          <w:ilvl w:val="0"/>
          <w:numId w:val="27"/>
        </w:numPr>
        <w:jc w:val="both"/>
        <w:rPr>
          <w:lang w:val="en-US"/>
        </w:rPr>
      </w:pPr>
      <w:bookmarkStart w:id="48" w:name="_Toc410396143"/>
      <w:bookmarkStart w:id="49" w:name="_Toc410512605"/>
      <w:bookmarkStart w:id="50" w:name="_Toc410512710"/>
      <w:proofErr w:type="spellStart"/>
      <w:r w:rsidRPr="000F0AFC">
        <w:rPr>
          <w:lang w:val="en-US"/>
        </w:rPr>
        <w:t>Positionnement</w:t>
      </w:r>
      <w:proofErr w:type="spellEnd"/>
      <w:r w:rsidRPr="000F0AFC">
        <w:rPr>
          <w:lang w:val="en-US"/>
        </w:rPr>
        <w:t xml:space="preserve"> de Music Sheet Writer</w:t>
      </w:r>
      <w:bookmarkEnd w:id="48"/>
      <w:bookmarkEnd w:id="49"/>
      <w:bookmarkEnd w:id="50"/>
    </w:p>
    <w:p w:rsidR="00587430" w:rsidRPr="00D458F9" w:rsidRDefault="00CB1D18" w:rsidP="00D54205">
      <w:pPr>
        <w:pStyle w:val="Heading2"/>
        <w:numPr>
          <w:ilvl w:val="1"/>
          <w:numId w:val="27"/>
        </w:numPr>
        <w:jc w:val="both"/>
        <w:rPr>
          <w:sz w:val="28"/>
          <w:szCs w:val="28"/>
        </w:rPr>
      </w:pPr>
      <w:bookmarkStart w:id="51" w:name="_Toc410396144"/>
      <w:bookmarkStart w:id="52" w:name="_Toc410512606"/>
      <w:bookmarkStart w:id="53" w:name="_Toc410512711"/>
      <w:r>
        <w:rPr>
          <w:sz w:val="28"/>
          <w:szCs w:val="28"/>
        </w:rPr>
        <w:t>Ce que nous apporterons</w:t>
      </w:r>
      <w:bookmarkEnd w:id="51"/>
      <w:bookmarkEnd w:id="52"/>
      <w:bookmarkEnd w:id="53"/>
    </w:p>
    <w:p w:rsidR="00BE2960" w:rsidRDefault="00BE2960" w:rsidP="00612BE7">
      <w:pPr>
        <w:jc w:val="both"/>
      </w:pPr>
      <w:r>
        <w:t>Toutes les solutions énoncées jusqu’alors fonctionne</w:t>
      </w:r>
      <w:r w:rsidR="008522AD">
        <w:t>nt sur le même principe :</w:t>
      </w:r>
      <w:r>
        <w:t xml:space="preserve"> l’ajout des notes sur la partition les une</w:t>
      </w:r>
      <w:r w:rsidR="008522AD">
        <w:t>s</w:t>
      </w:r>
      <w:r>
        <w:t xml:space="preserve"> à la suite des autres. Une méthode </w:t>
      </w:r>
      <w:r w:rsidR="008522AD">
        <w:t>qui semble intuitive</w:t>
      </w:r>
      <w:r>
        <w:t xml:space="preserve"> ma</w:t>
      </w:r>
      <w:r w:rsidR="008522AD">
        <w:t xml:space="preserve">is qui se montre vite compliquée </w:t>
      </w:r>
      <w:r>
        <w:t>et fastidieuse lors de l’utilisation.</w:t>
      </w:r>
    </w:p>
    <w:p w:rsidR="00BE2960" w:rsidRDefault="00BE2960" w:rsidP="00612BE7">
      <w:pPr>
        <w:jc w:val="both"/>
      </w:pPr>
      <w:r>
        <w:t xml:space="preserve">Le principal apport de Music Sheet Writer est de pouvoir écrire la partition directement </w:t>
      </w:r>
      <w:r w:rsidR="00C61BB4">
        <w:t>à partir de ce</w:t>
      </w:r>
      <w:r>
        <w:t xml:space="preserve"> que joue l’utilisateur avec son instrument.</w:t>
      </w:r>
    </w:p>
    <w:p w:rsidR="00587430" w:rsidRPr="00BE2960" w:rsidRDefault="00BE2960" w:rsidP="00612BE7">
      <w:pPr>
        <w:jc w:val="both"/>
      </w:pPr>
      <w:r>
        <w:t>Bien sûr, il sera possible d’éditer ses partitions de manière tout à fait classique avec notre solution, mais ce système permettra d’utiliser la méthode classique d’édition qu’à des fins d’affinement de l’écriture des musiques.</w:t>
      </w:r>
    </w:p>
    <w:p w:rsidR="004B12C9" w:rsidRDefault="007001EA" w:rsidP="00226F5F">
      <w:pPr>
        <w:pStyle w:val="Heading2"/>
        <w:numPr>
          <w:ilvl w:val="1"/>
          <w:numId w:val="27"/>
        </w:numPr>
        <w:jc w:val="both"/>
        <w:rPr>
          <w:sz w:val="28"/>
          <w:szCs w:val="28"/>
        </w:rPr>
      </w:pPr>
      <w:bookmarkStart w:id="54" w:name="_Toc410396145"/>
      <w:bookmarkStart w:id="55" w:name="_Toc410512607"/>
      <w:bookmarkStart w:id="56" w:name="_Toc410512712"/>
      <w:r w:rsidRPr="00D458F9">
        <w:rPr>
          <w:sz w:val="28"/>
          <w:szCs w:val="28"/>
        </w:rPr>
        <w:t>Ce qui ne sera pas couvert</w:t>
      </w:r>
      <w:bookmarkEnd w:id="54"/>
      <w:bookmarkEnd w:id="55"/>
      <w:bookmarkEnd w:id="56"/>
    </w:p>
    <w:p w:rsidR="007E1258" w:rsidRDefault="00C61BB4" w:rsidP="00612BE7">
      <w:pPr>
        <w:jc w:val="both"/>
        <w:sectPr w:rsidR="007E1258" w:rsidSect="00E75933">
          <w:footerReference w:type="first" r:id="rId17"/>
          <w:pgSz w:w="11906" w:h="16838"/>
          <w:pgMar w:top="1417" w:right="1417" w:bottom="1417" w:left="1417" w:header="708" w:footer="708" w:gutter="0"/>
          <w:cols w:space="708"/>
          <w:titlePg/>
          <w:docGrid w:linePitch="360"/>
        </w:sectPr>
      </w:pPr>
      <w:r>
        <w:t>Parmi</w:t>
      </w:r>
      <w:r w:rsidR="004B12C9">
        <w:t xml:space="preserve"> l’ensemble des fonctionnalités couvertes par nos concurrents, nous ne nous occuperons pas d’avoir un rendu sonore proche de la réalité lors de la lecture de la partition. Nous nous contenterons d’un rendu MIDI.</w:t>
      </w:r>
      <w:bookmarkStart w:id="57" w:name="_Toc410396146"/>
      <w:r w:rsidR="00315006">
        <w:t xml:space="preserve"> De plus  nous n’intégrerons pas l</w:t>
      </w:r>
      <w:r w:rsidR="00335E10">
        <w:t>es fonctionnalités</w:t>
      </w:r>
      <w:r w:rsidR="006A610B">
        <w:t xml:space="preserve"> d’arrangement </w:t>
      </w:r>
      <w:r w:rsidR="00184FD8">
        <w:t>musical</w:t>
      </w:r>
      <w:r w:rsidR="006A610B">
        <w:t xml:space="preserve"> qu’offre Rosegarden.</w:t>
      </w:r>
      <w:r w:rsidR="005C5E54">
        <w:t xml:space="preserve"> Nous contentons </w:t>
      </w:r>
      <w:r w:rsidR="00175788">
        <w:t xml:space="preserve">seulement </w:t>
      </w:r>
      <w:r w:rsidR="005C5E54">
        <w:t>de l’édition et lecture de partition</w:t>
      </w:r>
      <w:r w:rsidR="00175788">
        <w:t>s</w:t>
      </w:r>
      <w:r w:rsidR="005C5E54">
        <w:t xml:space="preserve">. </w:t>
      </w:r>
    </w:p>
    <w:p w:rsidR="00CC453B" w:rsidRPr="00612BE7" w:rsidRDefault="00CC453B" w:rsidP="00612BE7">
      <w:pPr>
        <w:jc w:val="both"/>
      </w:pPr>
    </w:p>
    <w:p w:rsidR="00AB713D" w:rsidRDefault="00AB713D" w:rsidP="0081235A">
      <w:pPr>
        <w:pStyle w:val="Heading1"/>
        <w:numPr>
          <w:ilvl w:val="0"/>
          <w:numId w:val="27"/>
        </w:numPr>
        <w:jc w:val="both"/>
      </w:pPr>
      <w:bookmarkStart w:id="58" w:name="_Toc410512608"/>
      <w:bookmarkStart w:id="59" w:name="_Toc410512713"/>
      <w:r>
        <w:t>Conclusio</w:t>
      </w:r>
      <w:r w:rsidR="00E75933">
        <w:t>n</w:t>
      </w:r>
      <w:bookmarkEnd w:id="57"/>
      <w:bookmarkEnd w:id="58"/>
      <w:bookmarkEnd w:id="59"/>
    </w:p>
    <w:p w:rsidR="007E1258" w:rsidRPr="007E1258" w:rsidRDefault="007E1258" w:rsidP="007E1258">
      <w:r>
        <w:t>Afin de terminer cette étude de l’existant, nous vous proposons une comparaison sous forme de matrice des différentes solutions d’écriture de partitions évoquées dans ce document.</w:t>
      </w:r>
    </w:p>
    <w:tbl>
      <w:tblPr>
        <w:tblStyle w:val="TableGrid"/>
        <w:tblW w:w="0" w:type="auto"/>
        <w:tblLook w:val="04A0" w:firstRow="1" w:lastRow="0" w:firstColumn="1" w:lastColumn="0" w:noHBand="0" w:noVBand="1"/>
      </w:tblPr>
      <w:tblGrid>
        <w:gridCol w:w="1300"/>
        <w:gridCol w:w="1246"/>
        <w:gridCol w:w="1304"/>
        <w:gridCol w:w="1255"/>
        <w:gridCol w:w="1365"/>
        <w:gridCol w:w="1296"/>
        <w:gridCol w:w="1296"/>
      </w:tblGrid>
      <w:tr w:rsidR="00510301" w:rsidTr="005A2B1A">
        <w:tc>
          <w:tcPr>
            <w:tcW w:w="1300" w:type="dxa"/>
          </w:tcPr>
          <w:p w:rsidR="00A33B16" w:rsidRDefault="00A33B16" w:rsidP="00612BE7"/>
        </w:tc>
        <w:tc>
          <w:tcPr>
            <w:tcW w:w="1246" w:type="dxa"/>
          </w:tcPr>
          <w:p w:rsidR="00A33B16" w:rsidRDefault="00A33B16" w:rsidP="00612BE7">
            <w:r>
              <w:t>Music Sheet Writer</w:t>
            </w:r>
          </w:p>
        </w:tc>
        <w:tc>
          <w:tcPr>
            <w:tcW w:w="1304" w:type="dxa"/>
          </w:tcPr>
          <w:p w:rsidR="00A33B16" w:rsidRDefault="00A33B16" w:rsidP="00612BE7">
            <w:r>
              <w:t>Guitar Pro</w:t>
            </w:r>
          </w:p>
        </w:tc>
        <w:tc>
          <w:tcPr>
            <w:tcW w:w="1255" w:type="dxa"/>
          </w:tcPr>
          <w:p w:rsidR="00A33B16" w:rsidRDefault="00A33B16" w:rsidP="00612BE7">
            <w:r>
              <w:t>TuxGuitar</w:t>
            </w:r>
          </w:p>
        </w:tc>
        <w:tc>
          <w:tcPr>
            <w:tcW w:w="1365" w:type="dxa"/>
          </w:tcPr>
          <w:p w:rsidR="00A33B16" w:rsidRDefault="00A33B16" w:rsidP="00612BE7">
            <w:r>
              <w:t>Rosegarden</w:t>
            </w:r>
          </w:p>
        </w:tc>
        <w:tc>
          <w:tcPr>
            <w:tcW w:w="1296" w:type="dxa"/>
          </w:tcPr>
          <w:p w:rsidR="00A33B16" w:rsidRDefault="00A33B16" w:rsidP="00612BE7">
            <w:r>
              <w:t>Songsterr</w:t>
            </w:r>
          </w:p>
        </w:tc>
        <w:tc>
          <w:tcPr>
            <w:tcW w:w="1296" w:type="dxa"/>
          </w:tcPr>
          <w:p w:rsidR="00A33B16" w:rsidRDefault="00A33B16" w:rsidP="00612BE7">
            <w:r>
              <w:t>Finale</w:t>
            </w:r>
          </w:p>
        </w:tc>
      </w:tr>
      <w:tr w:rsidR="00510301" w:rsidTr="005A2B1A">
        <w:tc>
          <w:tcPr>
            <w:tcW w:w="1300" w:type="dxa"/>
          </w:tcPr>
          <w:p w:rsidR="00A33B16" w:rsidRDefault="00A33B16" w:rsidP="00612BE7">
            <w:r>
              <w:t>Edition de partition</w:t>
            </w:r>
          </w:p>
        </w:tc>
        <w:tc>
          <w:tcPr>
            <w:tcW w:w="1246" w:type="dxa"/>
          </w:tcPr>
          <w:p w:rsidR="00A33B16" w:rsidRDefault="003A16C3" w:rsidP="00612BE7">
            <w:r>
              <w:t>OUI</w:t>
            </w:r>
          </w:p>
        </w:tc>
        <w:tc>
          <w:tcPr>
            <w:tcW w:w="1304" w:type="dxa"/>
          </w:tcPr>
          <w:p w:rsidR="00A33B16" w:rsidRDefault="00CC2B41" w:rsidP="00612BE7">
            <w:r>
              <w:t>OUI</w:t>
            </w:r>
          </w:p>
        </w:tc>
        <w:tc>
          <w:tcPr>
            <w:tcW w:w="1255" w:type="dxa"/>
          </w:tcPr>
          <w:p w:rsidR="00A33B16" w:rsidRDefault="00CC2B41" w:rsidP="00612BE7">
            <w:r>
              <w:t>OUI</w:t>
            </w:r>
          </w:p>
        </w:tc>
        <w:tc>
          <w:tcPr>
            <w:tcW w:w="1365" w:type="dxa"/>
          </w:tcPr>
          <w:p w:rsidR="00A33B16" w:rsidRDefault="00CC2B41" w:rsidP="00612BE7">
            <w:r>
              <w:t>OUI</w:t>
            </w:r>
          </w:p>
        </w:tc>
        <w:tc>
          <w:tcPr>
            <w:tcW w:w="1296" w:type="dxa"/>
          </w:tcPr>
          <w:p w:rsidR="00A33B16" w:rsidRDefault="00CC2B41" w:rsidP="00612BE7">
            <w:r>
              <w:t>OUI</w:t>
            </w:r>
          </w:p>
        </w:tc>
        <w:tc>
          <w:tcPr>
            <w:tcW w:w="1296" w:type="dxa"/>
          </w:tcPr>
          <w:p w:rsidR="00A33B16" w:rsidRDefault="00CC2B41" w:rsidP="00612BE7">
            <w:r>
              <w:t>OUI</w:t>
            </w:r>
          </w:p>
        </w:tc>
      </w:tr>
      <w:tr w:rsidR="00510301" w:rsidTr="005A2B1A">
        <w:tc>
          <w:tcPr>
            <w:tcW w:w="1300" w:type="dxa"/>
          </w:tcPr>
          <w:p w:rsidR="00A33B16" w:rsidRDefault="00A33B16" w:rsidP="00612BE7">
            <w:r>
              <w:t>Lecture de partition</w:t>
            </w:r>
          </w:p>
        </w:tc>
        <w:tc>
          <w:tcPr>
            <w:tcW w:w="1246" w:type="dxa"/>
          </w:tcPr>
          <w:p w:rsidR="00A33B16" w:rsidRDefault="003A16C3" w:rsidP="00612BE7">
            <w:r>
              <w:t>OUI</w:t>
            </w:r>
          </w:p>
        </w:tc>
        <w:tc>
          <w:tcPr>
            <w:tcW w:w="1304" w:type="dxa"/>
          </w:tcPr>
          <w:p w:rsidR="00A33B16" w:rsidRDefault="00CC2B41" w:rsidP="00612BE7">
            <w:r>
              <w:t>OUI</w:t>
            </w:r>
          </w:p>
        </w:tc>
        <w:tc>
          <w:tcPr>
            <w:tcW w:w="1255" w:type="dxa"/>
          </w:tcPr>
          <w:p w:rsidR="00A33B16" w:rsidRDefault="00CC2B41" w:rsidP="00612BE7">
            <w:r>
              <w:t>OUI</w:t>
            </w:r>
          </w:p>
        </w:tc>
        <w:tc>
          <w:tcPr>
            <w:tcW w:w="1365" w:type="dxa"/>
          </w:tcPr>
          <w:p w:rsidR="00A33B16" w:rsidRDefault="00CC2B41" w:rsidP="00612BE7">
            <w:r>
              <w:t>OUI</w:t>
            </w:r>
          </w:p>
        </w:tc>
        <w:tc>
          <w:tcPr>
            <w:tcW w:w="1296" w:type="dxa"/>
          </w:tcPr>
          <w:p w:rsidR="00A33B16" w:rsidRDefault="00CC2B41" w:rsidP="00612BE7">
            <w:r>
              <w:t>OUI</w:t>
            </w:r>
          </w:p>
        </w:tc>
        <w:tc>
          <w:tcPr>
            <w:tcW w:w="1296" w:type="dxa"/>
          </w:tcPr>
          <w:p w:rsidR="00A33B16" w:rsidRDefault="00CC2B41" w:rsidP="00612BE7">
            <w:r>
              <w:t>OUI</w:t>
            </w:r>
          </w:p>
        </w:tc>
      </w:tr>
      <w:tr w:rsidR="00510301" w:rsidTr="005A2B1A">
        <w:tc>
          <w:tcPr>
            <w:tcW w:w="1300" w:type="dxa"/>
          </w:tcPr>
          <w:p w:rsidR="00A33B16" w:rsidRDefault="00A33B16" w:rsidP="00612BE7">
            <w:r>
              <w:t>Système de partage</w:t>
            </w:r>
          </w:p>
        </w:tc>
        <w:tc>
          <w:tcPr>
            <w:tcW w:w="1246" w:type="dxa"/>
          </w:tcPr>
          <w:p w:rsidR="00A33B16" w:rsidRDefault="003A16C3" w:rsidP="00612BE7">
            <w:r>
              <w:t>OUI</w:t>
            </w:r>
          </w:p>
        </w:tc>
        <w:tc>
          <w:tcPr>
            <w:tcW w:w="1304" w:type="dxa"/>
          </w:tcPr>
          <w:p w:rsidR="00A33B16" w:rsidRDefault="0036330A" w:rsidP="00612BE7">
            <w:r>
              <w:t>NON</w:t>
            </w:r>
          </w:p>
        </w:tc>
        <w:tc>
          <w:tcPr>
            <w:tcW w:w="1255" w:type="dxa"/>
          </w:tcPr>
          <w:p w:rsidR="00A33B16" w:rsidRDefault="0036330A" w:rsidP="00612BE7">
            <w:r>
              <w:t>NON</w:t>
            </w:r>
          </w:p>
        </w:tc>
        <w:tc>
          <w:tcPr>
            <w:tcW w:w="1365" w:type="dxa"/>
          </w:tcPr>
          <w:p w:rsidR="00A33B16" w:rsidRDefault="0036330A" w:rsidP="00612BE7">
            <w:r>
              <w:t>NON</w:t>
            </w:r>
          </w:p>
        </w:tc>
        <w:tc>
          <w:tcPr>
            <w:tcW w:w="1296" w:type="dxa"/>
          </w:tcPr>
          <w:p w:rsidR="00A33B16" w:rsidRDefault="00CC2B41" w:rsidP="00612BE7">
            <w:r>
              <w:t>OUI</w:t>
            </w:r>
          </w:p>
        </w:tc>
        <w:tc>
          <w:tcPr>
            <w:tcW w:w="1296" w:type="dxa"/>
          </w:tcPr>
          <w:p w:rsidR="00A33B16" w:rsidRDefault="0036330A" w:rsidP="00612BE7">
            <w:r>
              <w:t>NON</w:t>
            </w:r>
          </w:p>
        </w:tc>
      </w:tr>
      <w:tr w:rsidR="00510301" w:rsidTr="005A2B1A">
        <w:tc>
          <w:tcPr>
            <w:tcW w:w="1300" w:type="dxa"/>
          </w:tcPr>
          <w:p w:rsidR="00A33B16" w:rsidRDefault="00A33B16" w:rsidP="00612BE7">
            <w:r>
              <w:t>Banque de sons</w:t>
            </w:r>
          </w:p>
        </w:tc>
        <w:tc>
          <w:tcPr>
            <w:tcW w:w="1246" w:type="dxa"/>
          </w:tcPr>
          <w:p w:rsidR="00A33B16" w:rsidRDefault="003A16C3" w:rsidP="00612BE7">
            <w:r>
              <w:t>MIDI peu fournie</w:t>
            </w:r>
          </w:p>
        </w:tc>
        <w:tc>
          <w:tcPr>
            <w:tcW w:w="1304" w:type="dxa"/>
          </w:tcPr>
          <w:p w:rsidR="00A33B16" w:rsidRDefault="0036330A" w:rsidP="00612BE7">
            <w:r>
              <w:t>MIDI et MP3</w:t>
            </w:r>
          </w:p>
        </w:tc>
        <w:tc>
          <w:tcPr>
            <w:tcW w:w="1255" w:type="dxa"/>
          </w:tcPr>
          <w:p w:rsidR="00A33B16" w:rsidRDefault="0036330A" w:rsidP="00612BE7">
            <w:r>
              <w:t>MIDI</w:t>
            </w:r>
          </w:p>
        </w:tc>
        <w:tc>
          <w:tcPr>
            <w:tcW w:w="1365" w:type="dxa"/>
          </w:tcPr>
          <w:p w:rsidR="00A33B16" w:rsidRDefault="0036330A" w:rsidP="00612BE7">
            <w:r>
              <w:t>MIDI</w:t>
            </w:r>
          </w:p>
        </w:tc>
        <w:tc>
          <w:tcPr>
            <w:tcW w:w="1296" w:type="dxa"/>
          </w:tcPr>
          <w:p w:rsidR="00A33B16" w:rsidRDefault="00CC2B41" w:rsidP="00612BE7">
            <w:r>
              <w:t>MIDI</w:t>
            </w:r>
          </w:p>
        </w:tc>
        <w:tc>
          <w:tcPr>
            <w:tcW w:w="1296" w:type="dxa"/>
          </w:tcPr>
          <w:p w:rsidR="00A33B16" w:rsidRDefault="00CC2B41" w:rsidP="00612BE7">
            <w:r>
              <w:t>MIDI, mais importante</w:t>
            </w:r>
          </w:p>
        </w:tc>
      </w:tr>
      <w:tr w:rsidR="00CC2B41" w:rsidRPr="003A16C3" w:rsidTr="005A2B1A">
        <w:tc>
          <w:tcPr>
            <w:tcW w:w="1300" w:type="dxa"/>
          </w:tcPr>
          <w:p w:rsidR="009072F0" w:rsidRDefault="009072F0" w:rsidP="00612BE7">
            <w:r>
              <w:t>Plateformes</w:t>
            </w:r>
          </w:p>
        </w:tc>
        <w:tc>
          <w:tcPr>
            <w:tcW w:w="1246" w:type="dxa"/>
          </w:tcPr>
          <w:p w:rsidR="009072F0" w:rsidRPr="003A16C3" w:rsidRDefault="00001A85" w:rsidP="00612BE7">
            <w:pPr>
              <w:rPr>
                <w:lang w:val="en-US"/>
              </w:rPr>
            </w:pPr>
            <w:r>
              <w:rPr>
                <w:lang w:val="en-US"/>
              </w:rPr>
              <w:t xml:space="preserve">Windows, </w:t>
            </w:r>
            <w:r w:rsidR="003A16C3" w:rsidRPr="003A16C3">
              <w:rPr>
                <w:lang w:val="en-US"/>
              </w:rPr>
              <w:t>Linux, iOS, Android, Windows Phone</w:t>
            </w:r>
          </w:p>
        </w:tc>
        <w:tc>
          <w:tcPr>
            <w:tcW w:w="1304" w:type="dxa"/>
          </w:tcPr>
          <w:p w:rsidR="009072F0" w:rsidRPr="003A16C3" w:rsidRDefault="00001A85" w:rsidP="00612BE7">
            <w:pPr>
              <w:rPr>
                <w:lang w:val="en-US"/>
              </w:rPr>
            </w:pPr>
            <w:r>
              <w:rPr>
                <w:lang w:val="en-US"/>
              </w:rPr>
              <w:t>Windows</w:t>
            </w:r>
          </w:p>
        </w:tc>
        <w:tc>
          <w:tcPr>
            <w:tcW w:w="1255" w:type="dxa"/>
          </w:tcPr>
          <w:p w:rsidR="009072F0" w:rsidRPr="003A16C3" w:rsidRDefault="00001A85" w:rsidP="00612BE7">
            <w:pPr>
              <w:rPr>
                <w:lang w:val="en-US"/>
              </w:rPr>
            </w:pPr>
            <w:r>
              <w:rPr>
                <w:lang w:val="en-US"/>
              </w:rPr>
              <w:t>Windows, Linux, Mac</w:t>
            </w:r>
          </w:p>
        </w:tc>
        <w:tc>
          <w:tcPr>
            <w:tcW w:w="1365" w:type="dxa"/>
          </w:tcPr>
          <w:p w:rsidR="009072F0" w:rsidRPr="003A16C3" w:rsidRDefault="00001A85" w:rsidP="00612BE7">
            <w:pPr>
              <w:rPr>
                <w:lang w:val="en-US"/>
              </w:rPr>
            </w:pPr>
            <w:r>
              <w:rPr>
                <w:lang w:val="en-US"/>
              </w:rPr>
              <w:t>Linux</w:t>
            </w:r>
          </w:p>
        </w:tc>
        <w:tc>
          <w:tcPr>
            <w:tcW w:w="1296" w:type="dxa"/>
          </w:tcPr>
          <w:p w:rsidR="009072F0" w:rsidRPr="003A16C3" w:rsidRDefault="00001A85" w:rsidP="00612BE7">
            <w:pPr>
              <w:rPr>
                <w:lang w:val="en-US"/>
              </w:rPr>
            </w:pPr>
            <w:proofErr w:type="spellStart"/>
            <w:r>
              <w:rPr>
                <w:lang w:val="en-US"/>
              </w:rPr>
              <w:t>Plateforme</w:t>
            </w:r>
            <w:proofErr w:type="spellEnd"/>
            <w:r>
              <w:rPr>
                <w:lang w:val="en-US"/>
              </w:rPr>
              <w:t xml:space="preserve"> web</w:t>
            </w:r>
          </w:p>
        </w:tc>
        <w:tc>
          <w:tcPr>
            <w:tcW w:w="1296" w:type="dxa"/>
          </w:tcPr>
          <w:p w:rsidR="009072F0" w:rsidRPr="003A16C3" w:rsidRDefault="00001A85" w:rsidP="00612BE7">
            <w:pPr>
              <w:rPr>
                <w:lang w:val="en-US"/>
              </w:rPr>
            </w:pPr>
            <w:r>
              <w:rPr>
                <w:lang w:val="en-US"/>
              </w:rPr>
              <w:t>Windows, Mac</w:t>
            </w:r>
          </w:p>
        </w:tc>
      </w:tr>
      <w:tr w:rsidR="00CC2B41" w:rsidTr="005A2B1A">
        <w:tc>
          <w:tcPr>
            <w:tcW w:w="1300" w:type="dxa"/>
          </w:tcPr>
          <w:p w:rsidR="009072F0" w:rsidRDefault="009072F0" w:rsidP="00612BE7">
            <w:r>
              <w:t>Importation des partitions</w:t>
            </w:r>
          </w:p>
        </w:tc>
        <w:tc>
          <w:tcPr>
            <w:tcW w:w="1246" w:type="dxa"/>
          </w:tcPr>
          <w:p w:rsidR="009072F0" w:rsidRDefault="003A16C3" w:rsidP="00612BE7">
            <w:r>
              <w:t>MusicXML, GTP</w:t>
            </w:r>
            <w:r w:rsidR="00E70C10">
              <w:t>, MIDI</w:t>
            </w:r>
          </w:p>
        </w:tc>
        <w:tc>
          <w:tcPr>
            <w:tcW w:w="1304" w:type="dxa"/>
          </w:tcPr>
          <w:p w:rsidR="009072F0" w:rsidRDefault="00232C03" w:rsidP="00612BE7">
            <w:r>
              <w:t>GTP, MIDI, MusicXML</w:t>
            </w:r>
          </w:p>
        </w:tc>
        <w:tc>
          <w:tcPr>
            <w:tcW w:w="1255" w:type="dxa"/>
          </w:tcPr>
          <w:p w:rsidR="009072F0" w:rsidRDefault="00232C03" w:rsidP="00612BE7">
            <w:r>
              <w:t>MIDI, GTP</w:t>
            </w:r>
          </w:p>
        </w:tc>
        <w:tc>
          <w:tcPr>
            <w:tcW w:w="1365" w:type="dxa"/>
          </w:tcPr>
          <w:p w:rsidR="009072F0" w:rsidRDefault="00232C03" w:rsidP="00612BE7">
            <w:r>
              <w:t>MIDI</w:t>
            </w:r>
          </w:p>
        </w:tc>
        <w:tc>
          <w:tcPr>
            <w:tcW w:w="1296" w:type="dxa"/>
          </w:tcPr>
          <w:p w:rsidR="009072F0" w:rsidRDefault="000606A5" w:rsidP="00612BE7">
            <w:r w:rsidRPr="000606A5">
              <w:rPr>
                <w:color w:val="000000" w:themeColor="text1"/>
              </w:rPr>
              <w:t>GTP</w:t>
            </w:r>
          </w:p>
        </w:tc>
        <w:tc>
          <w:tcPr>
            <w:tcW w:w="1296" w:type="dxa"/>
          </w:tcPr>
          <w:p w:rsidR="009072F0" w:rsidRDefault="00121F3A" w:rsidP="00612BE7">
            <w:r w:rsidRPr="00121F3A">
              <w:t>MIDI</w:t>
            </w:r>
          </w:p>
        </w:tc>
      </w:tr>
      <w:tr w:rsidR="00CC2B41" w:rsidRPr="00F208E0" w:rsidTr="005A2B1A">
        <w:tc>
          <w:tcPr>
            <w:tcW w:w="1300" w:type="dxa"/>
          </w:tcPr>
          <w:p w:rsidR="003E0FB8" w:rsidRDefault="003E0FB8" w:rsidP="00612BE7">
            <w:r>
              <w:t>Exportation des partitions</w:t>
            </w:r>
          </w:p>
        </w:tc>
        <w:tc>
          <w:tcPr>
            <w:tcW w:w="1246" w:type="dxa"/>
          </w:tcPr>
          <w:p w:rsidR="003E0FB8" w:rsidRDefault="00E70C10" w:rsidP="00612BE7">
            <w:r>
              <w:t>MusicXML, GTP, PDF</w:t>
            </w:r>
            <w:r w:rsidR="0063430D">
              <w:t>, MIDI</w:t>
            </w:r>
          </w:p>
        </w:tc>
        <w:tc>
          <w:tcPr>
            <w:tcW w:w="1304" w:type="dxa"/>
          </w:tcPr>
          <w:p w:rsidR="003E0FB8" w:rsidRPr="00510301" w:rsidRDefault="009B30AA" w:rsidP="00F208E0">
            <w:pPr>
              <w:rPr>
                <w:lang w:val="en-US"/>
              </w:rPr>
            </w:pPr>
            <w:r w:rsidRPr="00510301">
              <w:rPr>
                <w:lang w:val="en-US"/>
              </w:rPr>
              <w:t>GTP</w:t>
            </w:r>
            <w:r w:rsidR="00510301" w:rsidRPr="00510301">
              <w:rPr>
                <w:lang w:val="en-US"/>
              </w:rPr>
              <w:t>,</w:t>
            </w:r>
            <w:r w:rsidR="00F208E0">
              <w:rPr>
                <w:lang w:val="en-US"/>
              </w:rPr>
              <w:t xml:space="preserve"> ASCII</w:t>
            </w:r>
            <w:r w:rsidR="00510301" w:rsidRPr="00510301">
              <w:rPr>
                <w:color w:val="FF0000"/>
                <w:lang w:val="en-US"/>
              </w:rPr>
              <w:t xml:space="preserve"> </w:t>
            </w:r>
          </w:p>
        </w:tc>
        <w:tc>
          <w:tcPr>
            <w:tcW w:w="1255" w:type="dxa"/>
          </w:tcPr>
          <w:p w:rsidR="003E0FB8" w:rsidRPr="00E46735" w:rsidRDefault="00232C03" w:rsidP="00612BE7">
            <w:pPr>
              <w:rPr>
                <w:lang w:val="en-US"/>
              </w:rPr>
            </w:pPr>
            <w:r w:rsidRPr="00E46735">
              <w:rPr>
                <w:lang w:val="en-US"/>
              </w:rPr>
              <w:t>GTP, GP3, GP4, GP5, TG, PTB</w:t>
            </w:r>
          </w:p>
        </w:tc>
        <w:tc>
          <w:tcPr>
            <w:tcW w:w="1365" w:type="dxa"/>
          </w:tcPr>
          <w:p w:rsidR="003E0FB8" w:rsidRPr="00E46735" w:rsidRDefault="00E46735" w:rsidP="00612BE7">
            <w:pPr>
              <w:rPr>
                <w:lang w:val="en-US"/>
              </w:rPr>
            </w:pPr>
            <w:r>
              <w:rPr>
                <w:lang w:val="en-US"/>
              </w:rPr>
              <w:t xml:space="preserve">MIDI, </w:t>
            </w:r>
            <w:proofErr w:type="spellStart"/>
            <w:r>
              <w:rPr>
                <w:lang w:val="en-US"/>
              </w:rPr>
              <w:t>Csound</w:t>
            </w:r>
            <w:proofErr w:type="spellEnd"/>
            <w:r>
              <w:rPr>
                <w:lang w:val="en-US"/>
              </w:rPr>
              <w:t xml:space="preserve">, </w:t>
            </w:r>
            <w:proofErr w:type="spellStart"/>
            <w:r>
              <w:rPr>
                <w:lang w:val="en-US"/>
              </w:rPr>
              <w:t>LilyPound</w:t>
            </w:r>
            <w:proofErr w:type="spellEnd"/>
            <w:r>
              <w:rPr>
                <w:lang w:val="en-US"/>
              </w:rPr>
              <w:t>, MusicXML, MUP</w:t>
            </w:r>
          </w:p>
        </w:tc>
        <w:tc>
          <w:tcPr>
            <w:tcW w:w="1296" w:type="dxa"/>
          </w:tcPr>
          <w:p w:rsidR="003E0FB8" w:rsidRPr="00E46735" w:rsidRDefault="000606A5" w:rsidP="00612BE7">
            <w:pPr>
              <w:rPr>
                <w:lang w:val="en-US"/>
              </w:rPr>
            </w:pPr>
            <w:r w:rsidRPr="005C767D">
              <w:rPr>
                <w:color w:val="000000" w:themeColor="text1"/>
              </w:rPr>
              <w:t>PDF</w:t>
            </w:r>
          </w:p>
        </w:tc>
        <w:tc>
          <w:tcPr>
            <w:tcW w:w="1296" w:type="dxa"/>
          </w:tcPr>
          <w:p w:rsidR="009B30AA" w:rsidRPr="00F208E0" w:rsidRDefault="009B30AA" w:rsidP="00612BE7">
            <w:pPr>
              <w:rPr>
                <w:lang w:val="en-US"/>
              </w:rPr>
            </w:pPr>
            <w:r w:rsidRPr="00CB4AD0">
              <w:rPr>
                <w:lang w:val="en-US"/>
              </w:rPr>
              <w:t>MIDI, MP3, WAV</w:t>
            </w:r>
            <w:r w:rsidR="00510301" w:rsidRPr="00CB4AD0">
              <w:rPr>
                <w:lang w:val="en-US"/>
              </w:rPr>
              <w:t xml:space="preserve">, </w:t>
            </w:r>
            <w:r w:rsidR="00BB760D">
              <w:rPr>
                <w:lang w:val="en-US"/>
              </w:rPr>
              <w:t>MusicXML,</w:t>
            </w:r>
            <w:r w:rsidR="00510301" w:rsidRPr="00121F3A">
              <w:rPr>
                <w:lang w:val="en-US"/>
              </w:rPr>
              <w:t xml:space="preserve"> </w:t>
            </w:r>
            <w:r w:rsidR="00BB760D" w:rsidRPr="00F208E0">
              <w:rPr>
                <w:lang w:val="en-US"/>
              </w:rPr>
              <w:t>PDF</w:t>
            </w:r>
          </w:p>
          <w:p w:rsidR="003E0FB8" w:rsidRPr="00F208E0" w:rsidRDefault="003E0FB8" w:rsidP="00612BE7">
            <w:pPr>
              <w:rPr>
                <w:lang w:val="en-US"/>
              </w:rPr>
            </w:pPr>
          </w:p>
        </w:tc>
      </w:tr>
      <w:tr w:rsidR="005A2B1A" w:rsidTr="005A2B1A">
        <w:tc>
          <w:tcPr>
            <w:tcW w:w="1300" w:type="dxa"/>
          </w:tcPr>
          <w:p w:rsidR="00F5762D" w:rsidRDefault="00F5762D" w:rsidP="00612BE7">
            <w:r>
              <w:t>Edition de partition via instrument MIDI</w:t>
            </w:r>
          </w:p>
        </w:tc>
        <w:tc>
          <w:tcPr>
            <w:tcW w:w="1246" w:type="dxa"/>
          </w:tcPr>
          <w:p w:rsidR="00F5762D" w:rsidRDefault="00184C56" w:rsidP="00612BE7">
            <w:r>
              <w:t>OUI</w:t>
            </w:r>
          </w:p>
        </w:tc>
        <w:tc>
          <w:tcPr>
            <w:tcW w:w="1304" w:type="dxa"/>
          </w:tcPr>
          <w:p w:rsidR="00F5762D" w:rsidRDefault="000F0A45" w:rsidP="00612BE7">
            <w:r>
              <w:t>OUI</w:t>
            </w:r>
          </w:p>
        </w:tc>
        <w:tc>
          <w:tcPr>
            <w:tcW w:w="1255" w:type="dxa"/>
          </w:tcPr>
          <w:p w:rsidR="00F5762D" w:rsidRPr="0075471C" w:rsidRDefault="0075471C" w:rsidP="00612BE7">
            <w:pPr>
              <w:rPr>
                <w:color w:val="C00000"/>
              </w:rPr>
            </w:pPr>
            <w:r w:rsidRPr="0075471C">
              <w:rPr>
                <w:color w:val="000000" w:themeColor="text1"/>
              </w:rPr>
              <w:t>NON</w:t>
            </w:r>
          </w:p>
        </w:tc>
        <w:tc>
          <w:tcPr>
            <w:tcW w:w="1365" w:type="dxa"/>
          </w:tcPr>
          <w:p w:rsidR="0075471C" w:rsidRPr="00366E52" w:rsidRDefault="00366E52" w:rsidP="0075471C">
            <w:pPr>
              <w:rPr>
                <w:color w:val="000000" w:themeColor="text1"/>
              </w:rPr>
            </w:pPr>
            <w:r w:rsidRPr="00366E52">
              <w:rPr>
                <w:color w:val="000000" w:themeColor="text1"/>
              </w:rPr>
              <w:t>NON</w:t>
            </w:r>
          </w:p>
          <w:p w:rsidR="00F5762D" w:rsidRPr="0075471C" w:rsidRDefault="00F5762D" w:rsidP="0075471C">
            <w:pPr>
              <w:jc w:val="center"/>
            </w:pPr>
          </w:p>
        </w:tc>
        <w:tc>
          <w:tcPr>
            <w:tcW w:w="1296" w:type="dxa"/>
          </w:tcPr>
          <w:p w:rsidR="00F5762D" w:rsidRPr="00510301" w:rsidRDefault="00510301" w:rsidP="00612BE7">
            <w:pPr>
              <w:rPr>
                <w:color w:val="FF0000"/>
              </w:rPr>
            </w:pPr>
            <w:r w:rsidRPr="007156B9">
              <w:rPr>
                <w:color w:val="000000" w:themeColor="text1"/>
              </w:rPr>
              <w:t>NON</w:t>
            </w:r>
          </w:p>
        </w:tc>
        <w:tc>
          <w:tcPr>
            <w:tcW w:w="1296" w:type="dxa"/>
          </w:tcPr>
          <w:p w:rsidR="00F5762D" w:rsidRDefault="000F0A45" w:rsidP="00612BE7">
            <w:r>
              <w:t>OUI</w:t>
            </w:r>
          </w:p>
        </w:tc>
      </w:tr>
      <w:tr w:rsidR="00CC2B41" w:rsidTr="005A2B1A">
        <w:tc>
          <w:tcPr>
            <w:tcW w:w="1300" w:type="dxa"/>
          </w:tcPr>
          <w:p w:rsidR="00F5762D" w:rsidRDefault="00F5762D" w:rsidP="00612BE7">
            <w:r>
              <w:t>Edition de partition via instrument branché en USB</w:t>
            </w:r>
            <w:r w:rsidR="00EE6E6C">
              <w:t>/JACK</w:t>
            </w:r>
          </w:p>
        </w:tc>
        <w:tc>
          <w:tcPr>
            <w:tcW w:w="1246" w:type="dxa"/>
          </w:tcPr>
          <w:p w:rsidR="00F5762D" w:rsidRDefault="00184C56" w:rsidP="00612BE7">
            <w:r>
              <w:t>OUI</w:t>
            </w:r>
          </w:p>
        </w:tc>
        <w:tc>
          <w:tcPr>
            <w:tcW w:w="1304" w:type="dxa"/>
          </w:tcPr>
          <w:p w:rsidR="00F5762D" w:rsidRDefault="000F0A45" w:rsidP="00612BE7">
            <w:r>
              <w:t>NON</w:t>
            </w:r>
          </w:p>
        </w:tc>
        <w:tc>
          <w:tcPr>
            <w:tcW w:w="1255" w:type="dxa"/>
          </w:tcPr>
          <w:p w:rsidR="00F5762D" w:rsidRDefault="000F0A45" w:rsidP="00612BE7">
            <w:r>
              <w:t>NON</w:t>
            </w:r>
          </w:p>
        </w:tc>
        <w:tc>
          <w:tcPr>
            <w:tcW w:w="1365" w:type="dxa"/>
          </w:tcPr>
          <w:p w:rsidR="00F5762D" w:rsidRDefault="000F0A45" w:rsidP="00612BE7">
            <w:r>
              <w:t>NON</w:t>
            </w:r>
          </w:p>
        </w:tc>
        <w:tc>
          <w:tcPr>
            <w:tcW w:w="1296" w:type="dxa"/>
          </w:tcPr>
          <w:p w:rsidR="00F5762D" w:rsidRDefault="000F0A45" w:rsidP="00612BE7">
            <w:r>
              <w:t>NON</w:t>
            </w:r>
          </w:p>
        </w:tc>
        <w:tc>
          <w:tcPr>
            <w:tcW w:w="1296" w:type="dxa"/>
          </w:tcPr>
          <w:p w:rsidR="00F5762D" w:rsidRDefault="000F0A45" w:rsidP="00612BE7">
            <w:r>
              <w:t>NON</w:t>
            </w:r>
          </w:p>
        </w:tc>
      </w:tr>
    </w:tbl>
    <w:p w:rsidR="00C241B7" w:rsidRDefault="00C241B7" w:rsidP="00612BE7">
      <w:pPr>
        <w:jc w:val="both"/>
      </w:pPr>
    </w:p>
    <w:p w:rsidR="00C241B7" w:rsidRDefault="00C241B7" w:rsidP="00612BE7">
      <w:pPr>
        <w:jc w:val="both"/>
      </w:pPr>
    </w:p>
    <w:p w:rsidR="00C241B7" w:rsidRDefault="00C241B7" w:rsidP="00612BE7">
      <w:pPr>
        <w:jc w:val="both"/>
      </w:pPr>
    </w:p>
    <w:p w:rsidR="00C241B7" w:rsidRDefault="00C241B7" w:rsidP="00612BE7">
      <w:pPr>
        <w:jc w:val="both"/>
      </w:pPr>
    </w:p>
    <w:p w:rsidR="00C241B7" w:rsidRDefault="00C241B7" w:rsidP="00612BE7">
      <w:pPr>
        <w:jc w:val="both"/>
      </w:pPr>
    </w:p>
    <w:p w:rsidR="00C241B7" w:rsidRDefault="00C241B7" w:rsidP="00612BE7">
      <w:pPr>
        <w:jc w:val="both"/>
      </w:pPr>
    </w:p>
    <w:p w:rsidR="00C241B7" w:rsidRDefault="00C241B7" w:rsidP="00612BE7">
      <w:pPr>
        <w:jc w:val="both"/>
      </w:pPr>
    </w:p>
    <w:p w:rsidR="004A3F9C" w:rsidRDefault="004A3F9C" w:rsidP="00612BE7">
      <w:pPr>
        <w:jc w:val="both"/>
      </w:pPr>
    </w:p>
    <w:p w:rsidR="00C241B7" w:rsidRDefault="00C241B7" w:rsidP="00612BE7">
      <w:pPr>
        <w:jc w:val="both"/>
      </w:pPr>
      <w:r>
        <w:t xml:space="preserve">Ce que nous avons remarqué en menant cette étude de l’existant, était que toutes les solutions d’écriture et lecture de partitions, bien qu’ayant des cibles différentes, étaient toutes très proches les unes que les autres. Afin de mieux situer Music Sheet Writer </w:t>
      </w:r>
      <w:r w:rsidR="001C44DB">
        <w:t xml:space="preserve">sur </w:t>
      </w:r>
      <w:r>
        <w:t>ce marché</w:t>
      </w:r>
      <w:r w:rsidR="00B27AB7">
        <w:t>,</w:t>
      </w:r>
      <w:r>
        <w:t xml:space="preserve"> nous avons conduit un SWOT.</w:t>
      </w:r>
    </w:p>
    <w:p w:rsidR="00E2677B" w:rsidRDefault="006C0D2A" w:rsidP="00A33B16">
      <w:r>
        <w:rPr>
          <w:noProof/>
          <w:lang w:eastAsia="fr-FR"/>
        </w:rPr>
        <w:drawing>
          <wp:inline distT="0" distB="0" distL="0" distR="0" wp14:anchorId="4E036E58" wp14:editId="74ACFE4E">
            <wp:extent cx="5486400" cy="3200400"/>
            <wp:effectExtent l="0" t="19050" r="0" b="190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2677B" w:rsidRPr="00E2677B" w:rsidRDefault="00E2677B" w:rsidP="00E2677B"/>
    <w:p w:rsidR="00E2677B" w:rsidRPr="00E2677B" w:rsidRDefault="00E2677B" w:rsidP="00E2677B"/>
    <w:p w:rsidR="00E2677B" w:rsidRPr="00E2677B" w:rsidRDefault="00E2677B" w:rsidP="00E2677B"/>
    <w:p w:rsidR="00E2677B" w:rsidRPr="00E2677B" w:rsidRDefault="00E2677B" w:rsidP="00E2677B"/>
    <w:p w:rsidR="00E2677B" w:rsidRPr="00E2677B" w:rsidRDefault="00E2677B" w:rsidP="00E2677B"/>
    <w:p w:rsidR="00E2677B" w:rsidRPr="00E2677B" w:rsidRDefault="00E2677B" w:rsidP="00E2677B"/>
    <w:p w:rsidR="00E2677B" w:rsidRPr="00E2677B" w:rsidRDefault="00E2677B" w:rsidP="00E2677B"/>
    <w:p w:rsidR="00E2677B" w:rsidRPr="00E2677B" w:rsidRDefault="00E2677B" w:rsidP="00E2677B"/>
    <w:p w:rsidR="00E2677B" w:rsidRPr="00E2677B" w:rsidRDefault="00E2677B" w:rsidP="00E2677B"/>
    <w:p w:rsidR="00E2677B" w:rsidRPr="00E2677B" w:rsidRDefault="00E2677B" w:rsidP="00E2677B"/>
    <w:p w:rsidR="00E2677B" w:rsidRPr="00E2677B" w:rsidRDefault="00E2677B" w:rsidP="00E2677B"/>
    <w:p w:rsidR="00E2677B" w:rsidRPr="00E2677B" w:rsidRDefault="00E2677B" w:rsidP="00E2677B"/>
    <w:p w:rsidR="00E2677B" w:rsidRPr="00E2677B" w:rsidRDefault="00E2677B" w:rsidP="00E2677B"/>
    <w:p w:rsidR="00E2677B" w:rsidRPr="00E2677B" w:rsidRDefault="00E2677B" w:rsidP="00E2677B"/>
    <w:p w:rsidR="006C0D2A" w:rsidRPr="00E2677B" w:rsidRDefault="006C0D2A" w:rsidP="00E2677B">
      <w:pPr>
        <w:jc w:val="right"/>
      </w:pPr>
    </w:p>
    <w:sectPr w:rsidR="006C0D2A" w:rsidRPr="00E2677B" w:rsidSect="00E7593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5C5" w:rsidRDefault="00F355C5" w:rsidP="00C23876">
      <w:pPr>
        <w:spacing w:after="0" w:line="240" w:lineRule="auto"/>
      </w:pPr>
      <w:r>
        <w:separator/>
      </w:r>
    </w:p>
  </w:endnote>
  <w:endnote w:type="continuationSeparator" w:id="0">
    <w:p w:rsidR="00F355C5" w:rsidRDefault="00F355C5" w:rsidP="00C23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105837"/>
      <w:docPartObj>
        <w:docPartGallery w:val="Page Numbers (Bottom of Page)"/>
        <w:docPartUnique/>
      </w:docPartObj>
    </w:sdtPr>
    <w:sdtEndPr/>
    <w:sdtContent>
      <w:p w:rsidR="00E2677B" w:rsidRDefault="00E2677B">
        <w:pPr>
          <w:pStyle w:val="Footer"/>
          <w:jc w:val="right"/>
        </w:pPr>
        <w:r>
          <w:fldChar w:fldCharType="begin"/>
        </w:r>
        <w:r>
          <w:instrText>PAGE   \* MERGEFORMAT</w:instrText>
        </w:r>
        <w:r>
          <w:fldChar w:fldCharType="separate"/>
        </w:r>
        <w:r w:rsidR="00271BE5">
          <w:rPr>
            <w:noProof/>
          </w:rPr>
          <w:t>4</w:t>
        </w:r>
        <w:r>
          <w:fldChar w:fldCharType="end"/>
        </w:r>
      </w:p>
    </w:sdtContent>
  </w:sdt>
  <w:p w:rsidR="000C1856" w:rsidRDefault="000C18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676721"/>
      <w:docPartObj>
        <w:docPartGallery w:val="Page Numbers (Bottom of Page)"/>
        <w:docPartUnique/>
      </w:docPartObj>
    </w:sdtPr>
    <w:sdtEndPr/>
    <w:sdtContent>
      <w:p w:rsidR="0037378D" w:rsidRDefault="0037378D">
        <w:pPr>
          <w:pStyle w:val="Footer"/>
          <w:jc w:val="right"/>
        </w:pPr>
        <w:r>
          <w:fldChar w:fldCharType="begin"/>
        </w:r>
        <w:r>
          <w:instrText>PAGE   \* MERGEFORMAT</w:instrText>
        </w:r>
        <w:r>
          <w:fldChar w:fldCharType="separate"/>
        </w:r>
        <w:r w:rsidR="00271BE5">
          <w:rPr>
            <w:noProof/>
          </w:rPr>
          <w:t>2</w:t>
        </w:r>
        <w:r>
          <w:fldChar w:fldCharType="end"/>
        </w:r>
      </w:p>
    </w:sdtContent>
  </w:sdt>
  <w:p w:rsidR="0037378D" w:rsidRDefault="003737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5C5" w:rsidRDefault="00F355C5" w:rsidP="00C23876">
      <w:pPr>
        <w:spacing w:after="0" w:line="240" w:lineRule="auto"/>
      </w:pPr>
      <w:r>
        <w:separator/>
      </w:r>
    </w:p>
  </w:footnote>
  <w:footnote w:type="continuationSeparator" w:id="0">
    <w:p w:rsidR="00F355C5" w:rsidRDefault="00F355C5" w:rsidP="00C23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F41" w:rsidRDefault="00794F41">
    <w:pPr>
      <w:pStyle w:val="Header"/>
    </w:pPr>
    <w:r w:rsidRPr="00794F41">
      <w:rPr>
        <w:noProof/>
        <w:lang w:eastAsia="fr-FR"/>
      </w:rPr>
      <w:drawing>
        <wp:anchor distT="0" distB="0" distL="114300" distR="114300" simplePos="0" relativeHeight="251658240" behindDoc="0" locked="0" layoutInCell="1" allowOverlap="1" wp14:anchorId="7303807E" wp14:editId="6865602D">
          <wp:simplePos x="0" y="0"/>
          <wp:positionH relativeFrom="margin">
            <wp:align>left</wp:align>
          </wp:positionH>
          <wp:positionV relativeFrom="page">
            <wp:posOffset>447675</wp:posOffset>
          </wp:positionV>
          <wp:extent cx="771525" cy="387350"/>
          <wp:effectExtent l="0" t="0" r="9525" b="0"/>
          <wp:wrapSquare wrapText="bothSides"/>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23876" w:rsidRDefault="00794F41" w:rsidP="00C23876">
    <w:pPr>
      <w:pStyle w:val="Header"/>
      <w:jc w:val="right"/>
    </w:pPr>
    <w:r>
      <w:t>Music Sheet Writer : Étude de l’existant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7AA"/>
    <w:multiLevelType w:val="hybridMultilevel"/>
    <w:tmpl w:val="BA9CA7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7D761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F620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A47323"/>
    <w:multiLevelType w:val="hybridMultilevel"/>
    <w:tmpl w:val="51BABCF8"/>
    <w:lvl w:ilvl="0" w:tplc="14B8505C">
      <w:start w:val="2"/>
      <w:numFmt w:val="bullet"/>
      <w:lvlText w:val="-"/>
      <w:lvlJc w:val="left"/>
      <w:pPr>
        <w:ind w:left="720" w:hanging="360"/>
      </w:pPr>
      <w:rPr>
        <w:rFonts w:ascii="Calibri" w:eastAsiaTheme="minorEastAsia"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8777B7"/>
    <w:multiLevelType w:val="multilevel"/>
    <w:tmpl w:val="8E306F5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033CB5"/>
    <w:multiLevelType w:val="hybridMultilevel"/>
    <w:tmpl w:val="D2FE0282"/>
    <w:lvl w:ilvl="0" w:tplc="096CBC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64748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F848AF"/>
    <w:multiLevelType w:val="hybridMultilevel"/>
    <w:tmpl w:val="D75C74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C151402"/>
    <w:multiLevelType w:val="multilevel"/>
    <w:tmpl w:val="DA0459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7E79AF"/>
    <w:multiLevelType w:val="multilevel"/>
    <w:tmpl w:val="B504FEE8"/>
    <w:lvl w:ilvl="0">
      <w:numFmt w:val="decimal"/>
      <w:pStyle w:val="TOC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E63EF4"/>
    <w:multiLevelType w:val="hybridMultilevel"/>
    <w:tmpl w:val="98CC7794"/>
    <w:lvl w:ilvl="0" w:tplc="3CF61B7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71B6A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984B9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073EDC"/>
    <w:multiLevelType w:val="hybridMultilevel"/>
    <w:tmpl w:val="D0C4A0B6"/>
    <w:lvl w:ilvl="0" w:tplc="DAA6A886">
      <w:start w:val="2"/>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08058F2"/>
    <w:multiLevelType w:val="hybridMultilevel"/>
    <w:tmpl w:val="A1C8E930"/>
    <w:lvl w:ilvl="0" w:tplc="961A0B44">
      <w:start w:val="2"/>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96E603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04268D8"/>
    <w:multiLevelType w:val="hybridMultilevel"/>
    <w:tmpl w:val="2402ED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99737B"/>
    <w:multiLevelType w:val="multilevel"/>
    <w:tmpl w:val="9E9087A6"/>
    <w:lvl w:ilvl="0">
      <w:start w:val="1"/>
      <w:numFmt w:val="decimal"/>
      <w:lvlText w:val="%1."/>
      <w:lvlJc w:val="left"/>
      <w:pPr>
        <w:ind w:left="360" w:hanging="360"/>
      </w:pPr>
    </w:lvl>
    <w:lvl w:ilvl="1">
      <w:start w:val="1"/>
      <w:numFmt w:val="decimal"/>
      <w:pStyle w:val="TOC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A90B16"/>
    <w:multiLevelType w:val="hybridMultilevel"/>
    <w:tmpl w:val="0456C3D0"/>
    <w:lvl w:ilvl="0" w:tplc="B3487D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1F85E9C"/>
    <w:multiLevelType w:val="hybridMultilevel"/>
    <w:tmpl w:val="0DA497F6"/>
    <w:lvl w:ilvl="0" w:tplc="096CBCF8">
      <w:start w:val="1"/>
      <w:numFmt w:val="upperRoman"/>
      <w:lvlText w:val="%1."/>
      <w:lvlJc w:val="left"/>
      <w:pPr>
        <w:ind w:left="1080" w:hanging="720"/>
      </w:pPr>
      <w:rPr>
        <w:rFonts w:hint="default"/>
      </w:rPr>
    </w:lvl>
    <w:lvl w:ilvl="1" w:tplc="4224F4A2">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21E0D91"/>
    <w:multiLevelType w:val="hybridMultilevel"/>
    <w:tmpl w:val="54EE93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3D137C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5E90081"/>
    <w:multiLevelType w:val="hybridMultilevel"/>
    <w:tmpl w:val="FBE40C9C"/>
    <w:lvl w:ilvl="0" w:tplc="096CBC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13157F0"/>
    <w:multiLevelType w:val="multilevel"/>
    <w:tmpl w:val="FDDED866"/>
    <w:lvl w:ilvl="0">
      <w:numFmt w:val="decimal"/>
      <w:lvlText w:val="%1."/>
      <w:lvlJc w:val="left"/>
      <w:pPr>
        <w:ind w:left="643" w:hanging="360"/>
      </w:pPr>
      <w:rPr>
        <w:rFonts w:hint="default"/>
      </w:rPr>
    </w:lvl>
    <w:lvl w:ilvl="1">
      <w:start w:val="1"/>
      <w:numFmt w:val="decimal"/>
      <w:lvlText w:val="%1.%2."/>
      <w:lvlJc w:val="left"/>
      <w:pPr>
        <w:ind w:left="1075" w:hanging="432"/>
      </w:pPr>
      <w:rPr>
        <w:rFonts w:hint="default"/>
        <w:u w:val="none"/>
      </w:rPr>
    </w:lvl>
    <w:lvl w:ilvl="2">
      <w:start w:val="1"/>
      <w:numFmt w:val="decimal"/>
      <w:lvlText w:val="%1.%2.%3."/>
      <w:lvlJc w:val="left"/>
      <w:pPr>
        <w:ind w:left="1507" w:hanging="504"/>
      </w:pPr>
      <w:rPr>
        <w:rFonts w:hint="default"/>
      </w:rPr>
    </w:lvl>
    <w:lvl w:ilvl="3">
      <w:start w:val="1"/>
      <w:numFmt w:val="decimal"/>
      <w:lvlText w:val="%1.%2.%3.%4."/>
      <w:lvlJc w:val="left"/>
      <w:pPr>
        <w:ind w:left="2011" w:hanging="648"/>
      </w:pPr>
      <w:rPr>
        <w:rFonts w:hint="default"/>
      </w:rPr>
    </w:lvl>
    <w:lvl w:ilvl="4">
      <w:start w:val="1"/>
      <w:numFmt w:val="decimal"/>
      <w:lvlText w:val="%1.%2.%3.%4.%5."/>
      <w:lvlJc w:val="left"/>
      <w:pPr>
        <w:ind w:left="2515" w:hanging="792"/>
      </w:pPr>
      <w:rPr>
        <w:rFonts w:hint="default"/>
      </w:rPr>
    </w:lvl>
    <w:lvl w:ilvl="5">
      <w:start w:val="1"/>
      <w:numFmt w:val="decimal"/>
      <w:lvlText w:val="%1.%2.%3.%4.%5.%6."/>
      <w:lvlJc w:val="left"/>
      <w:pPr>
        <w:ind w:left="3019" w:hanging="936"/>
      </w:pPr>
      <w:rPr>
        <w:rFonts w:hint="default"/>
      </w:rPr>
    </w:lvl>
    <w:lvl w:ilvl="6">
      <w:start w:val="1"/>
      <w:numFmt w:val="decimal"/>
      <w:lvlText w:val="%1.%2.%3.%4.%5.%6.%7."/>
      <w:lvlJc w:val="left"/>
      <w:pPr>
        <w:ind w:left="3523" w:hanging="1080"/>
      </w:pPr>
      <w:rPr>
        <w:rFonts w:hint="default"/>
      </w:rPr>
    </w:lvl>
    <w:lvl w:ilvl="7">
      <w:start w:val="1"/>
      <w:numFmt w:val="decimal"/>
      <w:lvlText w:val="%1.%2.%3.%4.%5.%6.%7.%8."/>
      <w:lvlJc w:val="left"/>
      <w:pPr>
        <w:ind w:left="4027" w:hanging="1224"/>
      </w:pPr>
      <w:rPr>
        <w:rFonts w:hint="default"/>
      </w:rPr>
    </w:lvl>
    <w:lvl w:ilvl="8">
      <w:start w:val="1"/>
      <w:numFmt w:val="decimal"/>
      <w:lvlText w:val="%1.%2.%3.%4.%5.%6.%7.%8.%9."/>
      <w:lvlJc w:val="left"/>
      <w:pPr>
        <w:ind w:left="4603" w:hanging="1440"/>
      </w:pPr>
      <w:rPr>
        <w:rFonts w:hint="default"/>
      </w:rPr>
    </w:lvl>
  </w:abstractNum>
  <w:abstractNum w:abstractNumId="24">
    <w:nsid w:val="686E17D8"/>
    <w:multiLevelType w:val="hybridMultilevel"/>
    <w:tmpl w:val="28A2565C"/>
    <w:lvl w:ilvl="0" w:tplc="AF9455C6">
      <w:start w:val="2"/>
      <w:numFmt w:val="bullet"/>
      <w:lvlText w:val="-"/>
      <w:lvlJc w:val="left"/>
      <w:pPr>
        <w:ind w:left="1065" w:hanging="360"/>
      </w:pPr>
      <w:rPr>
        <w:rFonts w:ascii="Calibri Light" w:eastAsiaTheme="majorEastAsia" w:hAnsi="Calibri Light" w:cstheme="maj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5">
    <w:nsid w:val="7808185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EF0D1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B4F5F09"/>
    <w:multiLevelType w:val="hybridMultilevel"/>
    <w:tmpl w:val="66A657A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10"/>
  </w:num>
  <w:num w:numId="2">
    <w:abstractNumId w:val="27"/>
  </w:num>
  <w:num w:numId="3">
    <w:abstractNumId w:val="18"/>
  </w:num>
  <w:num w:numId="4">
    <w:abstractNumId w:val="5"/>
  </w:num>
  <w:num w:numId="5">
    <w:abstractNumId w:val="19"/>
  </w:num>
  <w:num w:numId="6">
    <w:abstractNumId w:val="22"/>
  </w:num>
  <w:num w:numId="7">
    <w:abstractNumId w:val="0"/>
  </w:num>
  <w:num w:numId="8">
    <w:abstractNumId w:val="8"/>
  </w:num>
  <w:num w:numId="9">
    <w:abstractNumId w:val="12"/>
  </w:num>
  <w:num w:numId="10">
    <w:abstractNumId w:val="20"/>
  </w:num>
  <w:num w:numId="11">
    <w:abstractNumId w:val="17"/>
  </w:num>
  <w:num w:numId="12">
    <w:abstractNumId w:val="13"/>
  </w:num>
  <w:num w:numId="13">
    <w:abstractNumId w:val="24"/>
  </w:num>
  <w:num w:numId="14">
    <w:abstractNumId w:val="14"/>
  </w:num>
  <w:num w:numId="15">
    <w:abstractNumId w:val="3"/>
  </w:num>
  <w:num w:numId="16">
    <w:abstractNumId w:val="2"/>
  </w:num>
  <w:num w:numId="17">
    <w:abstractNumId w:val="15"/>
  </w:num>
  <w:num w:numId="18">
    <w:abstractNumId w:val="21"/>
  </w:num>
  <w:num w:numId="19">
    <w:abstractNumId w:val="1"/>
  </w:num>
  <w:num w:numId="20">
    <w:abstractNumId w:val="11"/>
  </w:num>
  <w:num w:numId="21">
    <w:abstractNumId w:val="23"/>
  </w:num>
  <w:num w:numId="22">
    <w:abstractNumId w:val="4"/>
  </w:num>
  <w:num w:numId="23">
    <w:abstractNumId w:val="7"/>
  </w:num>
  <w:num w:numId="24">
    <w:abstractNumId w:val="26"/>
  </w:num>
  <w:num w:numId="25">
    <w:abstractNumId w:val="9"/>
  </w:num>
  <w:num w:numId="26">
    <w:abstractNumId w:val="16"/>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876"/>
    <w:rsid w:val="000011AF"/>
    <w:rsid w:val="00001A85"/>
    <w:rsid w:val="00007241"/>
    <w:rsid w:val="00043CD9"/>
    <w:rsid w:val="00053CFB"/>
    <w:rsid w:val="000606A5"/>
    <w:rsid w:val="00067CC9"/>
    <w:rsid w:val="000944C6"/>
    <w:rsid w:val="00095DAE"/>
    <w:rsid w:val="00095ED3"/>
    <w:rsid w:val="000A1692"/>
    <w:rsid w:val="000A7460"/>
    <w:rsid w:val="000B27CC"/>
    <w:rsid w:val="000C1856"/>
    <w:rsid w:val="000D274B"/>
    <w:rsid w:val="000D67AC"/>
    <w:rsid w:val="000F0A45"/>
    <w:rsid w:val="000F0AFC"/>
    <w:rsid w:val="00100516"/>
    <w:rsid w:val="00113B55"/>
    <w:rsid w:val="00121F3A"/>
    <w:rsid w:val="0012572F"/>
    <w:rsid w:val="001576AD"/>
    <w:rsid w:val="00160938"/>
    <w:rsid w:val="00175788"/>
    <w:rsid w:val="00184C56"/>
    <w:rsid w:val="00184FD8"/>
    <w:rsid w:val="0019000F"/>
    <w:rsid w:val="001B4224"/>
    <w:rsid w:val="001C44DB"/>
    <w:rsid w:val="001D31C8"/>
    <w:rsid w:val="001D3702"/>
    <w:rsid w:val="001E08E8"/>
    <w:rsid w:val="001F3A30"/>
    <w:rsid w:val="00226B29"/>
    <w:rsid w:val="00226F5F"/>
    <w:rsid w:val="00232C03"/>
    <w:rsid w:val="00252121"/>
    <w:rsid w:val="0025256C"/>
    <w:rsid w:val="00271BE5"/>
    <w:rsid w:val="00276708"/>
    <w:rsid w:val="002B57BA"/>
    <w:rsid w:val="002D21DF"/>
    <w:rsid w:val="002D4F32"/>
    <w:rsid w:val="002E2E09"/>
    <w:rsid w:val="002F4256"/>
    <w:rsid w:val="00303895"/>
    <w:rsid w:val="0030471C"/>
    <w:rsid w:val="00315006"/>
    <w:rsid w:val="0032548B"/>
    <w:rsid w:val="00335E10"/>
    <w:rsid w:val="00353B4A"/>
    <w:rsid w:val="00360B10"/>
    <w:rsid w:val="0036330A"/>
    <w:rsid w:val="00366D7E"/>
    <w:rsid w:val="00366E52"/>
    <w:rsid w:val="0037378D"/>
    <w:rsid w:val="00380EFF"/>
    <w:rsid w:val="00382630"/>
    <w:rsid w:val="00387FAA"/>
    <w:rsid w:val="003A0C41"/>
    <w:rsid w:val="003A16C3"/>
    <w:rsid w:val="003A2CA6"/>
    <w:rsid w:val="003A6EFD"/>
    <w:rsid w:val="003A71DB"/>
    <w:rsid w:val="003B6409"/>
    <w:rsid w:val="003D10E3"/>
    <w:rsid w:val="003D4AF5"/>
    <w:rsid w:val="003E0FB8"/>
    <w:rsid w:val="003E1EE6"/>
    <w:rsid w:val="00405C18"/>
    <w:rsid w:val="00407C88"/>
    <w:rsid w:val="00431D92"/>
    <w:rsid w:val="0044510F"/>
    <w:rsid w:val="00462F58"/>
    <w:rsid w:val="00487F1D"/>
    <w:rsid w:val="0049747B"/>
    <w:rsid w:val="004A37E6"/>
    <w:rsid w:val="004A3F9C"/>
    <w:rsid w:val="004B12C9"/>
    <w:rsid w:val="004B77FA"/>
    <w:rsid w:val="004E6DDB"/>
    <w:rsid w:val="004F0031"/>
    <w:rsid w:val="005044F1"/>
    <w:rsid w:val="00505BD7"/>
    <w:rsid w:val="00510301"/>
    <w:rsid w:val="00524693"/>
    <w:rsid w:val="0053059D"/>
    <w:rsid w:val="0053276A"/>
    <w:rsid w:val="005672C2"/>
    <w:rsid w:val="00587430"/>
    <w:rsid w:val="005A16B3"/>
    <w:rsid w:val="005A2B1A"/>
    <w:rsid w:val="005C3F91"/>
    <w:rsid w:val="005C5E54"/>
    <w:rsid w:val="005C767D"/>
    <w:rsid w:val="0061176C"/>
    <w:rsid w:val="00612B5A"/>
    <w:rsid w:val="00612BE7"/>
    <w:rsid w:val="00613D49"/>
    <w:rsid w:val="00614808"/>
    <w:rsid w:val="00631034"/>
    <w:rsid w:val="0063262C"/>
    <w:rsid w:val="0063430D"/>
    <w:rsid w:val="00655326"/>
    <w:rsid w:val="00666DE5"/>
    <w:rsid w:val="006A610B"/>
    <w:rsid w:val="006B1F43"/>
    <w:rsid w:val="006C0D2A"/>
    <w:rsid w:val="007001EA"/>
    <w:rsid w:val="00704618"/>
    <w:rsid w:val="007156B9"/>
    <w:rsid w:val="007239FB"/>
    <w:rsid w:val="00730698"/>
    <w:rsid w:val="007402B1"/>
    <w:rsid w:val="00747CBE"/>
    <w:rsid w:val="0075471C"/>
    <w:rsid w:val="00762A75"/>
    <w:rsid w:val="007703BB"/>
    <w:rsid w:val="00794F41"/>
    <w:rsid w:val="007970CA"/>
    <w:rsid w:val="007A21DA"/>
    <w:rsid w:val="007E1258"/>
    <w:rsid w:val="007E56D8"/>
    <w:rsid w:val="008054C7"/>
    <w:rsid w:val="0081235A"/>
    <w:rsid w:val="00816497"/>
    <w:rsid w:val="0082773B"/>
    <w:rsid w:val="008458B3"/>
    <w:rsid w:val="008522AD"/>
    <w:rsid w:val="008556D7"/>
    <w:rsid w:val="008656E4"/>
    <w:rsid w:val="00871183"/>
    <w:rsid w:val="008850F2"/>
    <w:rsid w:val="008B1805"/>
    <w:rsid w:val="008F65C2"/>
    <w:rsid w:val="00903063"/>
    <w:rsid w:val="009072F0"/>
    <w:rsid w:val="009110F6"/>
    <w:rsid w:val="00933082"/>
    <w:rsid w:val="0093570F"/>
    <w:rsid w:val="00942A18"/>
    <w:rsid w:val="00971652"/>
    <w:rsid w:val="009A5D98"/>
    <w:rsid w:val="009B30AA"/>
    <w:rsid w:val="009E09CD"/>
    <w:rsid w:val="009E440A"/>
    <w:rsid w:val="009E56E7"/>
    <w:rsid w:val="00A33B16"/>
    <w:rsid w:val="00A8510E"/>
    <w:rsid w:val="00A872CF"/>
    <w:rsid w:val="00AB3560"/>
    <w:rsid w:val="00AB3564"/>
    <w:rsid w:val="00AB713D"/>
    <w:rsid w:val="00AC27DB"/>
    <w:rsid w:val="00AC2FAE"/>
    <w:rsid w:val="00B20B76"/>
    <w:rsid w:val="00B27AB7"/>
    <w:rsid w:val="00B32F24"/>
    <w:rsid w:val="00B51A61"/>
    <w:rsid w:val="00B55687"/>
    <w:rsid w:val="00B66FA7"/>
    <w:rsid w:val="00B8250A"/>
    <w:rsid w:val="00B82BCD"/>
    <w:rsid w:val="00B82F64"/>
    <w:rsid w:val="00B8689C"/>
    <w:rsid w:val="00B90E62"/>
    <w:rsid w:val="00B90FF0"/>
    <w:rsid w:val="00BA1D2D"/>
    <w:rsid w:val="00BB760D"/>
    <w:rsid w:val="00BC611B"/>
    <w:rsid w:val="00BD4263"/>
    <w:rsid w:val="00BE2960"/>
    <w:rsid w:val="00BF073A"/>
    <w:rsid w:val="00BF6580"/>
    <w:rsid w:val="00C034F0"/>
    <w:rsid w:val="00C0373D"/>
    <w:rsid w:val="00C05600"/>
    <w:rsid w:val="00C06B71"/>
    <w:rsid w:val="00C209EB"/>
    <w:rsid w:val="00C211A9"/>
    <w:rsid w:val="00C23876"/>
    <w:rsid w:val="00C241B7"/>
    <w:rsid w:val="00C31557"/>
    <w:rsid w:val="00C55C89"/>
    <w:rsid w:val="00C5703F"/>
    <w:rsid w:val="00C61BB4"/>
    <w:rsid w:val="00CB1D18"/>
    <w:rsid w:val="00CB4AD0"/>
    <w:rsid w:val="00CB5532"/>
    <w:rsid w:val="00CC2B41"/>
    <w:rsid w:val="00CC453B"/>
    <w:rsid w:val="00CD40F4"/>
    <w:rsid w:val="00CE72CB"/>
    <w:rsid w:val="00CE76A1"/>
    <w:rsid w:val="00D00596"/>
    <w:rsid w:val="00D43ECA"/>
    <w:rsid w:val="00D458F9"/>
    <w:rsid w:val="00D54205"/>
    <w:rsid w:val="00D6114F"/>
    <w:rsid w:val="00D752F5"/>
    <w:rsid w:val="00D934C0"/>
    <w:rsid w:val="00DB05D6"/>
    <w:rsid w:val="00DB3B77"/>
    <w:rsid w:val="00DC2414"/>
    <w:rsid w:val="00DD184A"/>
    <w:rsid w:val="00DE5DC2"/>
    <w:rsid w:val="00DE6987"/>
    <w:rsid w:val="00E027B8"/>
    <w:rsid w:val="00E1011D"/>
    <w:rsid w:val="00E2053A"/>
    <w:rsid w:val="00E2677B"/>
    <w:rsid w:val="00E308CE"/>
    <w:rsid w:val="00E30FC0"/>
    <w:rsid w:val="00E332EF"/>
    <w:rsid w:val="00E4559A"/>
    <w:rsid w:val="00E46735"/>
    <w:rsid w:val="00E56399"/>
    <w:rsid w:val="00E570CA"/>
    <w:rsid w:val="00E70C10"/>
    <w:rsid w:val="00E75933"/>
    <w:rsid w:val="00E86090"/>
    <w:rsid w:val="00E93D1D"/>
    <w:rsid w:val="00E94B20"/>
    <w:rsid w:val="00E97662"/>
    <w:rsid w:val="00EA6772"/>
    <w:rsid w:val="00EE18E6"/>
    <w:rsid w:val="00EE6E6C"/>
    <w:rsid w:val="00EF7FE5"/>
    <w:rsid w:val="00F1341C"/>
    <w:rsid w:val="00F151B8"/>
    <w:rsid w:val="00F208E0"/>
    <w:rsid w:val="00F31E71"/>
    <w:rsid w:val="00F355C5"/>
    <w:rsid w:val="00F5762D"/>
    <w:rsid w:val="00F65A0E"/>
    <w:rsid w:val="00F66927"/>
    <w:rsid w:val="00F67079"/>
    <w:rsid w:val="00F67FA7"/>
    <w:rsid w:val="00F93784"/>
    <w:rsid w:val="00FA571F"/>
    <w:rsid w:val="00FB1520"/>
    <w:rsid w:val="00FB72A1"/>
    <w:rsid w:val="00FC045F"/>
    <w:rsid w:val="00FD30E3"/>
    <w:rsid w:val="00FD49EC"/>
    <w:rsid w:val="00FD62D5"/>
    <w:rsid w:val="00FD790E"/>
    <w:rsid w:val="00FE3130"/>
    <w:rsid w:val="00FF4FB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19D311-2206-470C-B5EC-5EE83984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0C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0C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3876"/>
    <w:pPr>
      <w:spacing w:after="0" w:line="240" w:lineRule="auto"/>
    </w:pPr>
  </w:style>
  <w:style w:type="character" w:customStyle="1" w:styleId="NoSpacingChar">
    <w:name w:val="No Spacing Char"/>
    <w:basedOn w:val="DefaultParagraphFont"/>
    <w:link w:val="NoSpacing"/>
    <w:uiPriority w:val="1"/>
    <w:rsid w:val="00C23876"/>
  </w:style>
  <w:style w:type="paragraph" w:styleId="Header">
    <w:name w:val="header"/>
    <w:basedOn w:val="Normal"/>
    <w:link w:val="HeaderChar"/>
    <w:uiPriority w:val="99"/>
    <w:unhideWhenUsed/>
    <w:rsid w:val="00C238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3876"/>
  </w:style>
  <w:style w:type="paragraph" w:styleId="Footer">
    <w:name w:val="footer"/>
    <w:basedOn w:val="Normal"/>
    <w:link w:val="FooterChar"/>
    <w:uiPriority w:val="99"/>
    <w:unhideWhenUsed/>
    <w:rsid w:val="00C238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3876"/>
  </w:style>
  <w:style w:type="table" w:styleId="TableGrid">
    <w:name w:val="Table Grid"/>
    <w:basedOn w:val="TableNormal"/>
    <w:uiPriority w:val="39"/>
    <w:rsid w:val="00BF6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F6580"/>
    <w:rPr>
      <w:color w:val="0563C1" w:themeColor="hyperlink"/>
      <w:u w:val="single"/>
    </w:rPr>
  </w:style>
  <w:style w:type="paragraph" w:styleId="ListParagraph">
    <w:name w:val="List Paragraph"/>
    <w:basedOn w:val="Normal"/>
    <w:uiPriority w:val="34"/>
    <w:qFormat/>
    <w:rsid w:val="007001EA"/>
    <w:pPr>
      <w:ind w:left="720"/>
      <w:contextualSpacing/>
    </w:pPr>
  </w:style>
  <w:style w:type="character" w:customStyle="1" w:styleId="Heading1Char">
    <w:name w:val="Heading 1 Char"/>
    <w:basedOn w:val="DefaultParagraphFont"/>
    <w:link w:val="Heading1"/>
    <w:uiPriority w:val="9"/>
    <w:rsid w:val="003A0C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0C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0C4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E1EE6"/>
    <w:pPr>
      <w:outlineLvl w:val="9"/>
    </w:pPr>
  </w:style>
  <w:style w:type="paragraph" w:styleId="TOC1">
    <w:name w:val="toc 1"/>
    <w:basedOn w:val="Normal"/>
    <w:next w:val="Normal"/>
    <w:autoRedefine/>
    <w:uiPriority w:val="39"/>
    <w:unhideWhenUsed/>
    <w:rsid w:val="00F31E71"/>
    <w:pPr>
      <w:numPr>
        <w:numId w:val="25"/>
      </w:numPr>
      <w:tabs>
        <w:tab w:val="right" w:leader="dot" w:pos="9062"/>
      </w:tabs>
      <w:spacing w:after="100"/>
    </w:pPr>
  </w:style>
  <w:style w:type="paragraph" w:styleId="TOC2">
    <w:name w:val="toc 2"/>
    <w:basedOn w:val="Normal"/>
    <w:next w:val="Normal"/>
    <w:autoRedefine/>
    <w:uiPriority w:val="39"/>
    <w:unhideWhenUsed/>
    <w:rsid w:val="00CC453B"/>
    <w:pPr>
      <w:numPr>
        <w:ilvl w:val="1"/>
        <w:numId w:val="11"/>
      </w:numPr>
      <w:tabs>
        <w:tab w:val="right" w:leader="dot" w:pos="9062"/>
      </w:tabs>
      <w:spacing w:after="100"/>
    </w:pPr>
  </w:style>
  <w:style w:type="paragraph" w:styleId="TOC3">
    <w:name w:val="toc 3"/>
    <w:basedOn w:val="Normal"/>
    <w:next w:val="Normal"/>
    <w:autoRedefine/>
    <w:uiPriority w:val="39"/>
    <w:unhideWhenUsed/>
    <w:rsid w:val="003E1EE6"/>
    <w:pPr>
      <w:spacing w:after="100"/>
      <w:ind w:left="440"/>
    </w:pPr>
  </w:style>
  <w:style w:type="paragraph" w:styleId="NormalWeb">
    <w:name w:val="Normal (Web)"/>
    <w:basedOn w:val="Normal"/>
    <w:uiPriority w:val="99"/>
    <w:semiHidden/>
    <w:unhideWhenUsed/>
    <w:rsid w:val="00E94B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E94B20"/>
  </w:style>
  <w:style w:type="table" w:styleId="MediumList2-Accent1">
    <w:name w:val="Medium List 2 Accent 1"/>
    <w:basedOn w:val="TableNormal"/>
    <w:uiPriority w:val="66"/>
    <w:rsid w:val="00D0059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lang-en">
    <w:name w:val="lang-en"/>
    <w:basedOn w:val="DefaultParagraphFont"/>
    <w:rsid w:val="00C31557"/>
  </w:style>
  <w:style w:type="paragraph" w:styleId="FootnoteText">
    <w:name w:val="footnote text"/>
    <w:basedOn w:val="Normal"/>
    <w:link w:val="FootnoteTextChar"/>
    <w:uiPriority w:val="99"/>
    <w:semiHidden/>
    <w:unhideWhenUsed/>
    <w:rsid w:val="00F670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7079"/>
    <w:rPr>
      <w:sz w:val="20"/>
      <w:szCs w:val="20"/>
    </w:rPr>
  </w:style>
  <w:style w:type="character" w:styleId="FootnoteReference">
    <w:name w:val="footnote reference"/>
    <w:basedOn w:val="DefaultParagraphFont"/>
    <w:uiPriority w:val="99"/>
    <w:semiHidden/>
    <w:unhideWhenUsed/>
    <w:rsid w:val="00F670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uxguitar.herac.com.ar" TargetMode="External"/><Relationship Id="rId18" Type="http://schemas.openxmlformats.org/officeDocument/2006/relationships/diagramData" Target="diagrams/data1.xm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hyperlink" Target="http://www.guitar-pro.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finalemusic.com"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usicsheetwriter_2017@labeip.epitech.e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ongsterr.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rosegardenmusic.com" TargetMode="External"/><Relationship Id="rId22"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95CF1D-B7FF-42DB-98E3-254AD465C85F}"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fr-FR"/>
        </a:p>
      </dgm:t>
    </dgm:pt>
    <dgm:pt modelId="{550D1617-B64F-4FAD-8BE7-CB163EF901EF}">
      <dgm:prSet phldrT="[Texte]"/>
      <dgm:spPr/>
      <dgm:t>
        <a:bodyPr/>
        <a:lstStyle/>
        <a:p>
          <a:pPr algn="l"/>
          <a:r>
            <a:rPr lang="fr-FR"/>
            <a:t>Forces</a:t>
          </a:r>
        </a:p>
      </dgm:t>
    </dgm:pt>
    <dgm:pt modelId="{65A77704-228B-4B44-92A1-11B9B953E171}" type="parTrans" cxnId="{78B0006B-D330-44E8-8547-7AFBC96B78BE}">
      <dgm:prSet/>
      <dgm:spPr/>
      <dgm:t>
        <a:bodyPr/>
        <a:lstStyle/>
        <a:p>
          <a:endParaRPr lang="fr-FR"/>
        </a:p>
      </dgm:t>
    </dgm:pt>
    <dgm:pt modelId="{6D30FE96-B8C9-4146-BB30-FD22BE426B95}" type="sibTrans" cxnId="{78B0006B-D330-44E8-8547-7AFBC96B78BE}">
      <dgm:prSet/>
      <dgm:spPr/>
      <dgm:t>
        <a:bodyPr/>
        <a:lstStyle/>
        <a:p>
          <a:endParaRPr lang="fr-FR"/>
        </a:p>
      </dgm:t>
    </dgm:pt>
    <dgm:pt modelId="{1F29364C-53C6-4F87-8133-1F837B5E4C14}">
      <dgm:prSet phldrT="[Texte]"/>
      <dgm:spPr/>
      <dgm:t>
        <a:bodyPr/>
        <a:lstStyle/>
        <a:p>
          <a:pPr algn="l"/>
          <a:r>
            <a:rPr lang="fr-FR"/>
            <a:t>Faiblesses</a:t>
          </a:r>
        </a:p>
      </dgm:t>
    </dgm:pt>
    <dgm:pt modelId="{B48A6254-3C59-489F-A19C-06E670EA1CFA}" type="parTrans" cxnId="{960B17F8-7188-43C0-AC42-8C91C3DE178A}">
      <dgm:prSet/>
      <dgm:spPr/>
      <dgm:t>
        <a:bodyPr/>
        <a:lstStyle/>
        <a:p>
          <a:endParaRPr lang="fr-FR"/>
        </a:p>
      </dgm:t>
    </dgm:pt>
    <dgm:pt modelId="{D0EA1266-1956-4054-805B-438DED1789F3}" type="sibTrans" cxnId="{960B17F8-7188-43C0-AC42-8C91C3DE178A}">
      <dgm:prSet/>
      <dgm:spPr/>
      <dgm:t>
        <a:bodyPr/>
        <a:lstStyle/>
        <a:p>
          <a:endParaRPr lang="fr-FR"/>
        </a:p>
      </dgm:t>
    </dgm:pt>
    <dgm:pt modelId="{1EA8C60D-5F01-468C-B73F-6265BA86C50C}">
      <dgm:prSet phldrT="[Texte]"/>
      <dgm:spPr/>
      <dgm:t>
        <a:bodyPr/>
        <a:lstStyle/>
        <a:p>
          <a:pPr algn="l"/>
          <a:r>
            <a:rPr lang="fr-FR"/>
            <a:t>Opportunités</a:t>
          </a:r>
        </a:p>
      </dgm:t>
    </dgm:pt>
    <dgm:pt modelId="{85989459-0ED2-4611-A47C-336969B78BE4}" type="parTrans" cxnId="{93C6B5B5-5AA1-44F1-BC4C-06FB7EA34FFC}">
      <dgm:prSet/>
      <dgm:spPr/>
      <dgm:t>
        <a:bodyPr/>
        <a:lstStyle/>
        <a:p>
          <a:endParaRPr lang="fr-FR"/>
        </a:p>
      </dgm:t>
    </dgm:pt>
    <dgm:pt modelId="{73864B06-6C17-4948-8BB1-3D40E537E076}" type="sibTrans" cxnId="{93C6B5B5-5AA1-44F1-BC4C-06FB7EA34FFC}">
      <dgm:prSet/>
      <dgm:spPr/>
      <dgm:t>
        <a:bodyPr/>
        <a:lstStyle/>
        <a:p>
          <a:endParaRPr lang="fr-FR"/>
        </a:p>
      </dgm:t>
    </dgm:pt>
    <dgm:pt modelId="{AE955907-3528-4912-9D37-4CA889081DDB}">
      <dgm:prSet phldrT="[Texte]"/>
      <dgm:spPr/>
      <dgm:t>
        <a:bodyPr/>
        <a:lstStyle/>
        <a:p>
          <a:pPr algn="l"/>
          <a:r>
            <a:rPr lang="fr-FR"/>
            <a:t>Menaces</a:t>
          </a:r>
        </a:p>
      </dgm:t>
    </dgm:pt>
    <dgm:pt modelId="{C0A5E7B8-7E74-442D-B8D0-F0EFB322640A}" type="parTrans" cxnId="{654CD8AF-34CC-4372-80F6-73433959C5D3}">
      <dgm:prSet/>
      <dgm:spPr/>
      <dgm:t>
        <a:bodyPr/>
        <a:lstStyle/>
        <a:p>
          <a:endParaRPr lang="fr-FR"/>
        </a:p>
      </dgm:t>
    </dgm:pt>
    <dgm:pt modelId="{3980940B-2082-4EE8-B56A-A2CFFD71268E}" type="sibTrans" cxnId="{654CD8AF-34CC-4372-80F6-73433959C5D3}">
      <dgm:prSet/>
      <dgm:spPr/>
      <dgm:t>
        <a:bodyPr/>
        <a:lstStyle/>
        <a:p>
          <a:endParaRPr lang="fr-FR"/>
        </a:p>
      </dgm:t>
    </dgm:pt>
    <dgm:pt modelId="{1D2D9141-4F0A-4C66-A7A4-385EB439BD27}">
      <dgm:prSet phldrT="[Texte]"/>
      <dgm:spPr/>
      <dgm:t>
        <a:bodyPr/>
        <a:lstStyle/>
        <a:p>
          <a:pPr algn="l"/>
          <a:r>
            <a:rPr lang="fr-FR"/>
            <a:t>Écriture de partition directement depuis un instrument branché en USB/JACK</a:t>
          </a:r>
        </a:p>
      </dgm:t>
    </dgm:pt>
    <dgm:pt modelId="{34F0757A-90D0-402F-B3AC-11BC0B38BA8D}" type="parTrans" cxnId="{7EBE7E4A-A089-4AF6-BDD7-C631D08F7798}">
      <dgm:prSet/>
      <dgm:spPr/>
      <dgm:t>
        <a:bodyPr/>
        <a:lstStyle/>
        <a:p>
          <a:endParaRPr lang="fr-FR"/>
        </a:p>
      </dgm:t>
    </dgm:pt>
    <dgm:pt modelId="{0F6616B3-A608-4645-B3FE-A6AD214F98D2}" type="sibTrans" cxnId="{7EBE7E4A-A089-4AF6-BDD7-C631D08F7798}">
      <dgm:prSet/>
      <dgm:spPr/>
      <dgm:t>
        <a:bodyPr/>
        <a:lstStyle/>
        <a:p>
          <a:endParaRPr lang="fr-FR"/>
        </a:p>
      </dgm:t>
    </dgm:pt>
    <dgm:pt modelId="{38A41B57-04D5-4918-B4DF-CAABC74DC621}">
      <dgm:prSet phldrT="[Texte]"/>
      <dgm:spPr/>
      <dgm:t>
        <a:bodyPr/>
        <a:lstStyle/>
        <a:p>
          <a:pPr algn="l"/>
          <a:r>
            <a:rPr lang="fr-FR"/>
            <a:t>Qualité de rendu sonore de la lecture de partition</a:t>
          </a:r>
        </a:p>
      </dgm:t>
    </dgm:pt>
    <dgm:pt modelId="{24FCA9F0-EC6D-4807-8475-40F053DB0F88}" type="parTrans" cxnId="{8786913F-3973-4915-9AFA-7AC2D6D6E30F}">
      <dgm:prSet/>
      <dgm:spPr/>
      <dgm:t>
        <a:bodyPr/>
        <a:lstStyle/>
        <a:p>
          <a:endParaRPr lang="fr-FR"/>
        </a:p>
      </dgm:t>
    </dgm:pt>
    <dgm:pt modelId="{9302BB10-1175-4DCF-97ED-43719F13CB13}" type="sibTrans" cxnId="{8786913F-3973-4915-9AFA-7AC2D6D6E30F}">
      <dgm:prSet/>
      <dgm:spPr/>
      <dgm:t>
        <a:bodyPr/>
        <a:lstStyle/>
        <a:p>
          <a:endParaRPr lang="fr-FR"/>
        </a:p>
      </dgm:t>
    </dgm:pt>
    <dgm:pt modelId="{825F9D6C-74C5-4D9B-9E1A-3DECCBF53B0F}">
      <dgm:prSet phldrT="[Texte]"/>
      <dgm:spPr/>
      <dgm:t>
        <a:bodyPr/>
        <a:lstStyle/>
        <a:p>
          <a:pPr algn="l"/>
          <a:r>
            <a:rPr lang="fr-FR"/>
            <a:t>Présence sur les smartphones</a:t>
          </a:r>
        </a:p>
      </dgm:t>
    </dgm:pt>
    <dgm:pt modelId="{18D298C2-9099-4216-8ABF-AEC39C8A5A05}" type="parTrans" cxnId="{9F85EA9A-69B4-4794-A2FE-C7EE3050354B}">
      <dgm:prSet/>
      <dgm:spPr/>
      <dgm:t>
        <a:bodyPr/>
        <a:lstStyle/>
        <a:p>
          <a:endParaRPr lang="fr-FR"/>
        </a:p>
      </dgm:t>
    </dgm:pt>
    <dgm:pt modelId="{5E2F3A1B-5B7A-4EEE-A1BE-7595202EAAF9}" type="sibTrans" cxnId="{9F85EA9A-69B4-4794-A2FE-C7EE3050354B}">
      <dgm:prSet/>
      <dgm:spPr/>
      <dgm:t>
        <a:bodyPr/>
        <a:lstStyle/>
        <a:p>
          <a:endParaRPr lang="fr-FR"/>
        </a:p>
      </dgm:t>
    </dgm:pt>
    <dgm:pt modelId="{6FEAF17E-1A6B-4C29-9003-FDBBC67FF12A}">
      <dgm:prSet phldrT="[Texte]"/>
      <dgm:spPr/>
      <dgm:t>
        <a:bodyPr/>
        <a:lstStyle/>
        <a:p>
          <a:pPr algn="l"/>
          <a:r>
            <a:rPr lang="fr-FR"/>
            <a:t>Forte concurrence avec beaucoup de notoriété</a:t>
          </a:r>
        </a:p>
      </dgm:t>
    </dgm:pt>
    <dgm:pt modelId="{E6242CFB-28E7-4D07-B770-C7360FB9606D}" type="parTrans" cxnId="{A3ECE4D5-5B60-42BC-9132-186D4486D1A0}">
      <dgm:prSet/>
      <dgm:spPr/>
      <dgm:t>
        <a:bodyPr/>
        <a:lstStyle/>
        <a:p>
          <a:endParaRPr lang="fr-FR"/>
        </a:p>
      </dgm:t>
    </dgm:pt>
    <dgm:pt modelId="{9B97FB51-4718-4B36-BF69-0CF49E85D25B}" type="sibTrans" cxnId="{A3ECE4D5-5B60-42BC-9132-186D4486D1A0}">
      <dgm:prSet/>
      <dgm:spPr/>
      <dgm:t>
        <a:bodyPr/>
        <a:lstStyle/>
        <a:p>
          <a:endParaRPr lang="fr-FR"/>
        </a:p>
      </dgm:t>
    </dgm:pt>
    <dgm:pt modelId="{4A946904-F668-47EB-B8E0-4D5A6929EF48}">
      <dgm:prSet phldrT="[Texte]"/>
      <dgm:spPr/>
      <dgm:t>
        <a:bodyPr/>
        <a:lstStyle/>
        <a:p>
          <a:pPr algn="l"/>
          <a:endParaRPr lang="fr-FR"/>
        </a:p>
      </dgm:t>
    </dgm:pt>
    <dgm:pt modelId="{E6DD5A63-4D84-4990-96FB-14C9CFC0F2B8}" type="parTrans" cxnId="{D9B0025A-4945-4C18-8584-350D92D3A79C}">
      <dgm:prSet/>
      <dgm:spPr/>
      <dgm:t>
        <a:bodyPr/>
        <a:lstStyle/>
        <a:p>
          <a:endParaRPr lang="fr-FR"/>
        </a:p>
      </dgm:t>
    </dgm:pt>
    <dgm:pt modelId="{7764050A-8F37-4D89-BA3D-3F09B6FC46A6}" type="sibTrans" cxnId="{D9B0025A-4945-4C18-8584-350D92D3A79C}">
      <dgm:prSet/>
      <dgm:spPr/>
      <dgm:t>
        <a:bodyPr/>
        <a:lstStyle/>
        <a:p>
          <a:endParaRPr lang="fr-FR"/>
        </a:p>
      </dgm:t>
    </dgm:pt>
    <dgm:pt modelId="{BD0E445E-A550-42F2-BC67-B2A745F1C2D6}">
      <dgm:prSet phldrT="[Texte]"/>
      <dgm:spPr/>
      <dgm:t>
        <a:bodyPr/>
        <a:lstStyle/>
        <a:p>
          <a:pPr algn="l"/>
          <a:r>
            <a:rPr lang="fr-FR"/>
            <a:t>Manque d'expériences dans le domaine</a:t>
          </a:r>
        </a:p>
      </dgm:t>
    </dgm:pt>
    <dgm:pt modelId="{BB30DA99-1239-4B97-A253-D2DDCF4C4CB2}" type="parTrans" cxnId="{BDB1FEAC-3D8F-41F7-8E72-FE8E1AB7C6DF}">
      <dgm:prSet/>
      <dgm:spPr/>
      <dgm:t>
        <a:bodyPr/>
        <a:lstStyle/>
        <a:p>
          <a:endParaRPr lang="fr-FR"/>
        </a:p>
      </dgm:t>
    </dgm:pt>
    <dgm:pt modelId="{B74B779A-F6E4-4F42-9486-27403D0A7D36}" type="sibTrans" cxnId="{BDB1FEAC-3D8F-41F7-8E72-FE8E1AB7C6DF}">
      <dgm:prSet/>
      <dgm:spPr/>
      <dgm:t>
        <a:bodyPr/>
        <a:lstStyle/>
        <a:p>
          <a:endParaRPr lang="fr-FR"/>
        </a:p>
      </dgm:t>
    </dgm:pt>
    <dgm:pt modelId="{20967A86-88D3-4A13-B507-AAB5643B3A45}">
      <dgm:prSet phldrT="[Texte]"/>
      <dgm:spPr/>
      <dgm:t>
        <a:bodyPr/>
        <a:lstStyle/>
        <a:p>
          <a:pPr algn="l"/>
          <a:r>
            <a:rPr lang="fr-FR"/>
            <a:t>Système de partage intégré au logiciel en plus du site web</a:t>
          </a:r>
        </a:p>
      </dgm:t>
    </dgm:pt>
    <dgm:pt modelId="{1D43965A-8D36-4F11-81B0-DC5CB0B8AAB5}" type="parTrans" cxnId="{B9A35E1F-0481-4045-9AB8-C31A3DD944EB}">
      <dgm:prSet/>
      <dgm:spPr/>
      <dgm:t>
        <a:bodyPr/>
        <a:lstStyle/>
        <a:p>
          <a:endParaRPr lang="fr-FR"/>
        </a:p>
      </dgm:t>
    </dgm:pt>
    <dgm:pt modelId="{FEEAF60B-8E6D-49F9-BDB0-38CBF823B5EA}" type="sibTrans" cxnId="{B9A35E1F-0481-4045-9AB8-C31A3DD944EB}">
      <dgm:prSet/>
      <dgm:spPr/>
      <dgm:t>
        <a:bodyPr/>
        <a:lstStyle/>
        <a:p>
          <a:endParaRPr lang="fr-FR"/>
        </a:p>
      </dgm:t>
    </dgm:pt>
    <dgm:pt modelId="{790C4C49-D20D-477C-A9B3-A21F34E81E69}">
      <dgm:prSet/>
      <dgm:spPr/>
      <dgm:t>
        <a:bodyPr/>
        <a:lstStyle/>
        <a:p>
          <a:pPr algn="l"/>
          <a:r>
            <a:rPr lang="fr-FR"/>
            <a:t>Compatibilité avec les formats de la concurrences</a:t>
          </a:r>
        </a:p>
      </dgm:t>
    </dgm:pt>
    <dgm:pt modelId="{C7B3275D-BD1F-4DA9-8CB8-5ADC3BADE22B}" type="parTrans" cxnId="{EFDDFA7E-8783-4C9A-BF44-587F8FED6A3A}">
      <dgm:prSet/>
      <dgm:spPr/>
      <dgm:t>
        <a:bodyPr/>
        <a:lstStyle/>
        <a:p>
          <a:endParaRPr lang="fr-FR"/>
        </a:p>
      </dgm:t>
    </dgm:pt>
    <dgm:pt modelId="{0D7FE799-8B2F-4A4B-B809-766DC52FE828}" type="sibTrans" cxnId="{EFDDFA7E-8783-4C9A-BF44-587F8FED6A3A}">
      <dgm:prSet/>
      <dgm:spPr/>
      <dgm:t>
        <a:bodyPr/>
        <a:lstStyle/>
        <a:p>
          <a:endParaRPr lang="fr-FR"/>
        </a:p>
      </dgm:t>
    </dgm:pt>
    <dgm:pt modelId="{6DE609D1-150F-4A2D-A8A9-66359DB3D1BB}" type="pres">
      <dgm:prSet presAssocID="{8495CF1D-B7FF-42DB-98E3-254AD465C85F}" presName="diagram" presStyleCnt="0">
        <dgm:presLayoutVars>
          <dgm:dir/>
          <dgm:resizeHandles val="exact"/>
        </dgm:presLayoutVars>
      </dgm:prSet>
      <dgm:spPr/>
      <dgm:t>
        <a:bodyPr/>
        <a:lstStyle/>
        <a:p>
          <a:endParaRPr lang="fr-FR"/>
        </a:p>
      </dgm:t>
    </dgm:pt>
    <dgm:pt modelId="{EDAE0795-DE8B-47C7-8A0E-ED53BE36CB86}" type="pres">
      <dgm:prSet presAssocID="{550D1617-B64F-4FAD-8BE7-CB163EF901EF}" presName="node" presStyleLbl="node1" presStyleIdx="0" presStyleCnt="4">
        <dgm:presLayoutVars>
          <dgm:bulletEnabled val="1"/>
        </dgm:presLayoutVars>
      </dgm:prSet>
      <dgm:spPr/>
      <dgm:t>
        <a:bodyPr/>
        <a:lstStyle/>
        <a:p>
          <a:endParaRPr lang="fr-FR"/>
        </a:p>
      </dgm:t>
    </dgm:pt>
    <dgm:pt modelId="{A4EA9CD9-1771-4AA6-829C-D27EE293E10C}" type="pres">
      <dgm:prSet presAssocID="{6D30FE96-B8C9-4146-BB30-FD22BE426B95}" presName="sibTrans" presStyleCnt="0"/>
      <dgm:spPr/>
    </dgm:pt>
    <dgm:pt modelId="{8A1F3AF7-10E4-4C23-A9A7-0CDF8093AA37}" type="pres">
      <dgm:prSet presAssocID="{1F29364C-53C6-4F87-8133-1F837B5E4C14}" presName="node" presStyleLbl="node1" presStyleIdx="1" presStyleCnt="4">
        <dgm:presLayoutVars>
          <dgm:bulletEnabled val="1"/>
        </dgm:presLayoutVars>
      </dgm:prSet>
      <dgm:spPr/>
      <dgm:t>
        <a:bodyPr/>
        <a:lstStyle/>
        <a:p>
          <a:endParaRPr lang="fr-FR"/>
        </a:p>
      </dgm:t>
    </dgm:pt>
    <dgm:pt modelId="{5FFC5AED-1107-4ED4-80E6-879FA0E97FD9}" type="pres">
      <dgm:prSet presAssocID="{D0EA1266-1956-4054-805B-438DED1789F3}" presName="sibTrans" presStyleCnt="0"/>
      <dgm:spPr/>
    </dgm:pt>
    <dgm:pt modelId="{C31A379A-FD88-4500-B623-06FA6FBEC780}" type="pres">
      <dgm:prSet presAssocID="{1EA8C60D-5F01-468C-B73F-6265BA86C50C}" presName="node" presStyleLbl="node1" presStyleIdx="2" presStyleCnt="4">
        <dgm:presLayoutVars>
          <dgm:bulletEnabled val="1"/>
        </dgm:presLayoutVars>
      </dgm:prSet>
      <dgm:spPr/>
      <dgm:t>
        <a:bodyPr/>
        <a:lstStyle/>
        <a:p>
          <a:endParaRPr lang="fr-FR"/>
        </a:p>
      </dgm:t>
    </dgm:pt>
    <dgm:pt modelId="{608588C7-A443-4306-B3DE-8AB7B730AA4C}" type="pres">
      <dgm:prSet presAssocID="{73864B06-6C17-4948-8BB1-3D40E537E076}" presName="sibTrans" presStyleCnt="0"/>
      <dgm:spPr/>
    </dgm:pt>
    <dgm:pt modelId="{36C3D883-5FA7-4C0D-8C13-69AD6A3C7A21}" type="pres">
      <dgm:prSet presAssocID="{AE955907-3528-4912-9D37-4CA889081DDB}" presName="node" presStyleLbl="node1" presStyleIdx="3" presStyleCnt="4">
        <dgm:presLayoutVars>
          <dgm:bulletEnabled val="1"/>
        </dgm:presLayoutVars>
      </dgm:prSet>
      <dgm:spPr/>
      <dgm:t>
        <a:bodyPr/>
        <a:lstStyle/>
        <a:p>
          <a:endParaRPr lang="fr-FR"/>
        </a:p>
      </dgm:t>
    </dgm:pt>
  </dgm:ptLst>
  <dgm:cxnLst>
    <dgm:cxn modelId="{D9B0025A-4945-4C18-8584-350D92D3A79C}" srcId="{1F29364C-53C6-4F87-8133-1F837B5E4C14}" destId="{4A946904-F668-47EB-B8E0-4D5A6929EF48}" srcOrd="2" destOrd="0" parTransId="{E6DD5A63-4D84-4990-96FB-14C9CFC0F2B8}" sibTransId="{7764050A-8F37-4D89-BA3D-3F09B6FC46A6}"/>
    <dgm:cxn modelId="{B9D1DB08-99F8-49C0-B81C-18CFF4D1A603}" type="presOf" srcId="{20967A86-88D3-4A13-B507-AAB5643B3A45}" destId="{C31A379A-FD88-4500-B623-06FA6FBEC780}" srcOrd="0" destOrd="3" presId="urn:microsoft.com/office/officeart/2005/8/layout/default"/>
    <dgm:cxn modelId="{8786913F-3973-4915-9AFA-7AC2D6D6E30F}" srcId="{1F29364C-53C6-4F87-8133-1F837B5E4C14}" destId="{38A41B57-04D5-4918-B4DF-CAABC74DC621}" srcOrd="1" destOrd="0" parTransId="{24FCA9F0-EC6D-4807-8475-40F053DB0F88}" sibTransId="{9302BB10-1175-4DCF-97ED-43719F13CB13}"/>
    <dgm:cxn modelId="{7EBE7E4A-A089-4AF6-BDD7-C631D08F7798}" srcId="{550D1617-B64F-4FAD-8BE7-CB163EF901EF}" destId="{1D2D9141-4F0A-4C66-A7A4-385EB439BD27}" srcOrd="0" destOrd="0" parTransId="{34F0757A-90D0-402F-B3AC-11BC0B38BA8D}" sibTransId="{0F6616B3-A608-4645-B3FE-A6AD214F98D2}"/>
    <dgm:cxn modelId="{D2C3A7F9-F3B0-469C-9FA2-2464D74F15AA}" type="presOf" srcId="{790C4C49-D20D-477C-A9B3-A21F34E81E69}" destId="{C31A379A-FD88-4500-B623-06FA6FBEC780}" srcOrd="0" destOrd="1" presId="urn:microsoft.com/office/officeart/2005/8/layout/default"/>
    <dgm:cxn modelId="{B9A35E1F-0481-4045-9AB8-C31A3DD944EB}" srcId="{1EA8C60D-5F01-468C-B73F-6265BA86C50C}" destId="{20967A86-88D3-4A13-B507-AAB5643B3A45}" srcOrd="2" destOrd="0" parTransId="{1D43965A-8D36-4F11-81B0-DC5CB0B8AAB5}" sibTransId="{FEEAF60B-8E6D-49F9-BDB0-38CBF823B5EA}"/>
    <dgm:cxn modelId="{07F9A3A7-0683-484A-8215-6ED682124343}" type="presOf" srcId="{4A946904-F668-47EB-B8E0-4D5A6929EF48}" destId="{8A1F3AF7-10E4-4C23-A9A7-0CDF8093AA37}" srcOrd="0" destOrd="3" presId="urn:microsoft.com/office/officeart/2005/8/layout/default"/>
    <dgm:cxn modelId="{654CD8AF-34CC-4372-80F6-73433959C5D3}" srcId="{8495CF1D-B7FF-42DB-98E3-254AD465C85F}" destId="{AE955907-3528-4912-9D37-4CA889081DDB}" srcOrd="3" destOrd="0" parTransId="{C0A5E7B8-7E74-442D-B8D0-F0EFB322640A}" sibTransId="{3980940B-2082-4EE8-B56A-A2CFFD71268E}"/>
    <dgm:cxn modelId="{EFDDFA7E-8783-4C9A-BF44-587F8FED6A3A}" srcId="{1EA8C60D-5F01-468C-B73F-6265BA86C50C}" destId="{790C4C49-D20D-477C-A9B3-A21F34E81E69}" srcOrd="0" destOrd="0" parTransId="{C7B3275D-BD1F-4DA9-8CB8-5ADC3BADE22B}" sibTransId="{0D7FE799-8B2F-4A4B-B809-766DC52FE828}"/>
    <dgm:cxn modelId="{BAFEB1C6-FB74-4AE0-9F40-C14F91E201DE}" type="presOf" srcId="{1D2D9141-4F0A-4C66-A7A4-385EB439BD27}" destId="{EDAE0795-DE8B-47C7-8A0E-ED53BE36CB86}" srcOrd="0" destOrd="1" presId="urn:microsoft.com/office/officeart/2005/8/layout/default"/>
    <dgm:cxn modelId="{BDB1FEAC-3D8F-41F7-8E72-FE8E1AB7C6DF}" srcId="{1F29364C-53C6-4F87-8133-1F837B5E4C14}" destId="{BD0E445E-A550-42F2-BC67-B2A745F1C2D6}" srcOrd="0" destOrd="0" parTransId="{BB30DA99-1239-4B97-A253-D2DDCF4C4CB2}" sibTransId="{B74B779A-F6E4-4F42-9486-27403D0A7D36}"/>
    <dgm:cxn modelId="{D0E2BE00-C5F4-4157-8F9E-524BB04B5F23}" type="presOf" srcId="{AE955907-3528-4912-9D37-4CA889081DDB}" destId="{36C3D883-5FA7-4C0D-8C13-69AD6A3C7A21}" srcOrd="0" destOrd="0" presId="urn:microsoft.com/office/officeart/2005/8/layout/default"/>
    <dgm:cxn modelId="{9F85EA9A-69B4-4794-A2FE-C7EE3050354B}" srcId="{1EA8C60D-5F01-468C-B73F-6265BA86C50C}" destId="{825F9D6C-74C5-4D9B-9E1A-3DECCBF53B0F}" srcOrd="1" destOrd="0" parTransId="{18D298C2-9099-4216-8ABF-AEC39C8A5A05}" sibTransId="{5E2F3A1B-5B7A-4EEE-A1BE-7595202EAAF9}"/>
    <dgm:cxn modelId="{78B0006B-D330-44E8-8547-7AFBC96B78BE}" srcId="{8495CF1D-B7FF-42DB-98E3-254AD465C85F}" destId="{550D1617-B64F-4FAD-8BE7-CB163EF901EF}" srcOrd="0" destOrd="0" parTransId="{65A77704-228B-4B44-92A1-11B9B953E171}" sibTransId="{6D30FE96-B8C9-4146-BB30-FD22BE426B95}"/>
    <dgm:cxn modelId="{08A7520F-7FF7-400A-9FB3-A886FEE51244}" type="presOf" srcId="{825F9D6C-74C5-4D9B-9E1A-3DECCBF53B0F}" destId="{C31A379A-FD88-4500-B623-06FA6FBEC780}" srcOrd="0" destOrd="2" presId="urn:microsoft.com/office/officeart/2005/8/layout/default"/>
    <dgm:cxn modelId="{A5F533FD-EA61-419B-B991-F3584C09CD75}" type="presOf" srcId="{6FEAF17E-1A6B-4C29-9003-FDBBC67FF12A}" destId="{36C3D883-5FA7-4C0D-8C13-69AD6A3C7A21}" srcOrd="0" destOrd="1" presId="urn:microsoft.com/office/officeart/2005/8/layout/default"/>
    <dgm:cxn modelId="{83E6844B-16B9-451B-8377-1609E7495F19}" type="presOf" srcId="{1F29364C-53C6-4F87-8133-1F837B5E4C14}" destId="{8A1F3AF7-10E4-4C23-A9A7-0CDF8093AA37}" srcOrd="0" destOrd="0" presId="urn:microsoft.com/office/officeart/2005/8/layout/default"/>
    <dgm:cxn modelId="{05FF389A-2865-46D2-BB41-F58695817266}" type="presOf" srcId="{BD0E445E-A550-42F2-BC67-B2A745F1C2D6}" destId="{8A1F3AF7-10E4-4C23-A9A7-0CDF8093AA37}" srcOrd="0" destOrd="1" presId="urn:microsoft.com/office/officeart/2005/8/layout/default"/>
    <dgm:cxn modelId="{960B17F8-7188-43C0-AC42-8C91C3DE178A}" srcId="{8495CF1D-B7FF-42DB-98E3-254AD465C85F}" destId="{1F29364C-53C6-4F87-8133-1F837B5E4C14}" srcOrd="1" destOrd="0" parTransId="{B48A6254-3C59-489F-A19C-06E670EA1CFA}" sibTransId="{D0EA1266-1956-4054-805B-438DED1789F3}"/>
    <dgm:cxn modelId="{D26151C7-E5FC-4846-A13E-B6E5C30A081A}" type="presOf" srcId="{38A41B57-04D5-4918-B4DF-CAABC74DC621}" destId="{8A1F3AF7-10E4-4C23-A9A7-0CDF8093AA37}" srcOrd="0" destOrd="2" presId="urn:microsoft.com/office/officeart/2005/8/layout/default"/>
    <dgm:cxn modelId="{93C6B5B5-5AA1-44F1-BC4C-06FB7EA34FFC}" srcId="{8495CF1D-B7FF-42DB-98E3-254AD465C85F}" destId="{1EA8C60D-5F01-468C-B73F-6265BA86C50C}" srcOrd="2" destOrd="0" parTransId="{85989459-0ED2-4611-A47C-336969B78BE4}" sibTransId="{73864B06-6C17-4948-8BB1-3D40E537E076}"/>
    <dgm:cxn modelId="{E7C5E384-3102-40A3-85BB-3F81DF16A829}" type="presOf" srcId="{550D1617-B64F-4FAD-8BE7-CB163EF901EF}" destId="{EDAE0795-DE8B-47C7-8A0E-ED53BE36CB86}" srcOrd="0" destOrd="0" presId="urn:microsoft.com/office/officeart/2005/8/layout/default"/>
    <dgm:cxn modelId="{FA971842-6B44-4CC2-A063-80E916CE1B73}" type="presOf" srcId="{8495CF1D-B7FF-42DB-98E3-254AD465C85F}" destId="{6DE609D1-150F-4A2D-A8A9-66359DB3D1BB}" srcOrd="0" destOrd="0" presId="urn:microsoft.com/office/officeart/2005/8/layout/default"/>
    <dgm:cxn modelId="{A3ECE4D5-5B60-42BC-9132-186D4486D1A0}" srcId="{AE955907-3528-4912-9D37-4CA889081DDB}" destId="{6FEAF17E-1A6B-4C29-9003-FDBBC67FF12A}" srcOrd="0" destOrd="0" parTransId="{E6242CFB-28E7-4D07-B770-C7360FB9606D}" sibTransId="{9B97FB51-4718-4B36-BF69-0CF49E85D25B}"/>
    <dgm:cxn modelId="{79A988DB-44AA-467B-96A4-A8FCDBB53032}" type="presOf" srcId="{1EA8C60D-5F01-468C-B73F-6265BA86C50C}" destId="{C31A379A-FD88-4500-B623-06FA6FBEC780}" srcOrd="0" destOrd="0" presId="urn:microsoft.com/office/officeart/2005/8/layout/default"/>
    <dgm:cxn modelId="{B01D9FBF-EED0-4770-9DD4-414A91DA2FAE}" type="presParOf" srcId="{6DE609D1-150F-4A2D-A8A9-66359DB3D1BB}" destId="{EDAE0795-DE8B-47C7-8A0E-ED53BE36CB86}" srcOrd="0" destOrd="0" presId="urn:microsoft.com/office/officeart/2005/8/layout/default"/>
    <dgm:cxn modelId="{154DB7A0-ABC8-411E-A131-8E2DA27C24B5}" type="presParOf" srcId="{6DE609D1-150F-4A2D-A8A9-66359DB3D1BB}" destId="{A4EA9CD9-1771-4AA6-829C-D27EE293E10C}" srcOrd="1" destOrd="0" presId="urn:microsoft.com/office/officeart/2005/8/layout/default"/>
    <dgm:cxn modelId="{7C25AA38-7597-4189-BFA9-97E5028BCCAC}" type="presParOf" srcId="{6DE609D1-150F-4A2D-A8A9-66359DB3D1BB}" destId="{8A1F3AF7-10E4-4C23-A9A7-0CDF8093AA37}" srcOrd="2" destOrd="0" presId="urn:microsoft.com/office/officeart/2005/8/layout/default"/>
    <dgm:cxn modelId="{FC5BB01A-BC2F-4CBB-9EA0-604FA23230CE}" type="presParOf" srcId="{6DE609D1-150F-4A2D-A8A9-66359DB3D1BB}" destId="{5FFC5AED-1107-4ED4-80E6-879FA0E97FD9}" srcOrd="3" destOrd="0" presId="urn:microsoft.com/office/officeart/2005/8/layout/default"/>
    <dgm:cxn modelId="{6FA2C40C-E280-481E-BC0A-C9C13DCCCEBC}" type="presParOf" srcId="{6DE609D1-150F-4A2D-A8A9-66359DB3D1BB}" destId="{C31A379A-FD88-4500-B623-06FA6FBEC780}" srcOrd="4" destOrd="0" presId="urn:microsoft.com/office/officeart/2005/8/layout/default"/>
    <dgm:cxn modelId="{7770B691-6238-4E61-8D26-A3A6A3C53B1C}" type="presParOf" srcId="{6DE609D1-150F-4A2D-A8A9-66359DB3D1BB}" destId="{608588C7-A443-4306-B3DE-8AB7B730AA4C}" srcOrd="5" destOrd="0" presId="urn:microsoft.com/office/officeart/2005/8/layout/default"/>
    <dgm:cxn modelId="{BBE22C34-37BA-4F94-8679-464A13FEB182}" type="presParOf" srcId="{6DE609D1-150F-4A2D-A8A9-66359DB3D1BB}" destId="{36C3D883-5FA7-4C0D-8C13-69AD6A3C7A21}" srcOrd="6" destOrd="0" presId="urn:microsoft.com/office/officeart/2005/8/layout/defaul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AE0795-DE8B-47C7-8A0E-ED53BE36CB86}">
      <dsp:nvSpPr>
        <dsp:cNvPr id="0" name=""/>
        <dsp:cNvSpPr/>
      </dsp:nvSpPr>
      <dsp:spPr>
        <a:xfrm>
          <a:off x="161002" y="1696"/>
          <a:ext cx="2459235" cy="14755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lvl="0" algn="l" defTabSz="755650">
            <a:lnSpc>
              <a:spcPct val="90000"/>
            </a:lnSpc>
            <a:spcBef>
              <a:spcPct val="0"/>
            </a:spcBef>
            <a:spcAft>
              <a:spcPct val="35000"/>
            </a:spcAft>
          </a:pPr>
          <a:r>
            <a:rPr lang="fr-FR" sz="1700" kern="1200"/>
            <a:t>Forces</a:t>
          </a:r>
        </a:p>
        <a:p>
          <a:pPr marL="114300" lvl="1" indent="-114300" algn="l" defTabSz="577850">
            <a:lnSpc>
              <a:spcPct val="90000"/>
            </a:lnSpc>
            <a:spcBef>
              <a:spcPct val="0"/>
            </a:spcBef>
            <a:spcAft>
              <a:spcPct val="15000"/>
            </a:spcAft>
            <a:buChar char="••"/>
          </a:pPr>
          <a:r>
            <a:rPr lang="fr-FR" sz="1300" kern="1200"/>
            <a:t>Écriture de partition directement depuis un instrument branché en USB/JACK</a:t>
          </a:r>
        </a:p>
      </dsp:txBody>
      <dsp:txXfrm>
        <a:off x="161002" y="1696"/>
        <a:ext cx="2459235" cy="1475541"/>
      </dsp:txXfrm>
    </dsp:sp>
    <dsp:sp modelId="{8A1F3AF7-10E4-4C23-A9A7-0CDF8093AA37}">
      <dsp:nvSpPr>
        <dsp:cNvPr id="0" name=""/>
        <dsp:cNvSpPr/>
      </dsp:nvSpPr>
      <dsp:spPr>
        <a:xfrm>
          <a:off x="2866161" y="1696"/>
          <a:ext cx="2459235" cy="14755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lvl="0" algn="l" defTabSz="755650">
            <a:lnSpc>
              <a:spcPct val="90000"/>
            </a:lnSpc>
            <a:spcBef>
              <a:spcPct val="0"/>
            </a:spcBef>
            <a:spcAft>
              <a:spcPct val="35000"/>
            </a:spcAft>
          </a:pPr>
          <a:r>
            <a:rPr lang="fr-FR" sz="1700" kern="1200"/>
            <a:t>Faiblesses</a:t>
          </a:r>
        </a:p>
        <a:p>
          <a:pPr marL="114300" lvl="1" indent="-114300" algn="l" defTabSz="577850">
            <a:lnSpc>
              <a:spcPct val="90000"/>
            </a:lnSpc>
            <a:spcBef>
              <a:spcPct val="0"/>
            </a:spcBef>
            <a:spcAft>
              <a:spcPct val="15000"/>
            </a:spcAft>
            <a:buChar char="••"/>
          </a:pPr>
          <a:r>
            <a:rPr lang="fr-FR" sz="1300" kern="1200"/>
            <a:t>Manque d'expériences dans le domaine</a:t>
          </a:r>
        </a:p>
        <a:p>
          <a:pPr marL="114300" lvl="1" indent="-114300" algn="l" defTabSz="577850">
            <a:lnSpc>
              <a:spcPct val="90000"/>
            </a:lnSpc>
            <a:spcBef>
              <a:spcPct val="0"/>
            </a:spcBef>
            <a:spcAft>
              <a:spcPct val="15000"/>
            </a:spcAft>
            <a:buChar char="••"/>
          </a:pPr>
          <a:r>
            <a:rPr lang="fr-FR" sz="1300" kern="1200"/>
            <a:t>Qualité de rendu sonore de la lecture de partition</a:t>
          </a:r>
        </a:p>
        <a:p>
          <a:pPr marL="114300" lvl="1" indent="-114300" algn="l" defTabSz="577850">
            <a:lnSpc>
              <a:spcPct val="90000"/>
            </a:lnSpc>
            <a:spcBef>
              <a:spcPct val="0"/>
            </a:spcBef>
            <a:spcAft>
              <a:spcPct val="15000"/>
            </a:spcAft>
            <a:buChar char="••"/>
          </a:pPr>
          <a:endParaRPr lang="fr-FR" sz="1300" kern="1200"/>
        </a:p>
      </dsp:txBody>
      <dsp:txXfrm>
        <a:off x="2866161" y="1696"/>
        <a:ext cx="2459235" cy="1475541"/>
      </dsp:txXfrm>
    </dsp:sp>
    <dsp:sp modelId="{C31A379A-FD88-4500-B623-06FA6FBEC780}">
      <dsp:nvSpPr>
        <dsp:cNvPr id="0" name=""/>
        <dsp:cNvSpPr/>
      </dsp:nvSpPr>
      <dsp:spPr>
        <a:xfrm>
          <a:off x="161002" y="1723161"/>
          <a:ext cx="2459235" cy="14755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lvl="0" algn="l" defTabSz="755650">
            <a:lnSpc>
              <a:spcPct val="90000"/>
            </a:lnSpc>
            <a:spcBef>
              <a:spcPct val="0"/>
            </a:spcBef>
            <a:spcAft>
              <a:spcPct val="35000"/>
            </a:spcAft>
          </a:pPr>
          <a:r>
            <a:rPr lang="fr-FR" sz="1700" kern="1200"/>
            <a:t>Opportunités</a:t>
          </a:r>
        </a:p>
        <a:p>
          <a:pPr marL="114300" lvl="1" indent="-114300" algn="l" defTabSz="577850">
            <a:lnSpc>
              <a:spcPct val="90000"/>
            </a:lnSpc>
            <a:spcBef>
              <a:spcPct val="0"/>
            </a:spcBef>
            <a:spcAft>
              <a:spcPct val="15000"/>
            </a:spcAft>
            <a:buChar char="••"/>
          </a:pPr>
          <a:r>
            <a:rPr lang="fr-FR" sz="1300" kern="1200"/>
            <a:t>Compatibilité avec les formats de la concurrences</a:t>
          </a:r>
        </a:p>
        <a:p>
          <a:pPr marL="114300" lvl="1" indent="-114300" algn="l" defTabSz="577850">
            <a:lnSpc>
              <a:spcPct val="90000"/>
            </a:lnSpc>
            <a:spcBef>
              <a:spcPct val="0"/>
            </a:spcBef>
            <a:spcAft>
              <a:spcPct val="15000"/>
            </a:spcAft>
            <a:buChar char="••"/>
          </a:pPr>
          <a:r>
            <a:rPr lang="fr-FR" sz="1300" kern="1200"/>
            <a:t>Présence sur les smartphones</a:t>
          </a:r>
        </a:p>
        <a:p>
          <a:pPr marL="114300" lvl="1" indent="-114300" algn="l" defTabSz="577850">
            <a:lnSpc>
              <a:spcPct val="90000"/>
            </a:lnSpc>
            <a:spcBef>
              <a:spcPct val="0"/>
            </a:spcBef>
            <a:spcAft>
              <a:spcPct val="15000"/>
            </a:spcAft>
            <a:buChar char="••"/>
          </a:pPr>
          <a:r>
            <a:rPr lang="fr-FR" sz="1300" kern="1200"/>
            <a:t>Système de partage intégré au logiciel en plus du site web</a:t>
          </a:r>
        </a:p>
      </dsp:txBody>
      <dsp:txXfrm>
        <a:off x="161002" y="1723161"/>
        <a:ext cx="2459235" cy="1475541"/>
      </dsp:txXfrm>
    </dsp:sp>
    <dsp:sp modelId="{36C3D883-5FA7-4C0D-8C13-69AD6A3C7A21}">
      <dsp:nvSpPr>
        <dsp:cNvPr id="0" name=""/>
        <dsp:cNvSpPr/>
      </dsp:nvSpPr>
      <dsp:spPr>
        <a:xfrm>
          <a:off x="2866161" y="1723161"/>
          <a:ext cx="2459235" cy="14755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lvl="0" algn="l" defTabSz="755650">
            <a:lnSpc>
              <a:spcPct val="90000"/>
            </a:lnSpc>
            <a:spcBef>
              <a:spcPct val="0"/>
            </a:spcBef>
            <a:spcAft>
              <a:spcPct val="35000"/>
            </a:spcAft>
          </a:pPr>
          <a:r>
            <a:rPr lang="fr-FR" sz="1700" kern="1200"/>
            <a:t>Menaces</a:t>
          </a:r>
        </a:p>
        <a:p>
          <a:pPr marL="114300" lvl="1" indent="-114300" algn="l" defTabSz="577850">
            <a:lnSpc>
              <a:spcPct val="90000"/>
            </a:lnSpc>
            <a:spcBef>
              <a:spcPct val="0"/>
            </a:spcBef>
            <a:spcAft>
              <a:spcPct val="15000"/>
            </a:spcAft>
            <a:buChar char="••"/>
          </a:pPr>
          <a:r>
            <a:rPr lang="fr-FR" sz="1300" kern="1200"/>
            <a:t>Forte concurrence avec beaucoup de notoriété</a:t>
          </a:r>
        </a:p>
      </dsp:txBody>
      <dsp:txXfrm>
        <a:off x="2866161" y="1723161"/>
        <a:ext cx="2459235" cy="147554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E7A3A4-B879-4FAF-BDD8-60038A660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Pages>
  <Words>2675</Words>
  <Characters>14717</Characters>
  <Application>Microsoft Office Word</Application>
  <DocSecurity>0</DocSecurity>
  <Lines>122</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Music Sheet Writer : Étude de l’existant</vt:lpstr>
      <vt:lpstr>Music Sheet Writer : Étude de l’existant</vt:lpstr>
    </vt:vector>
  </TitlesOfParts>
  <Company>Music Sheet Writer</Company>
  <LinksUpToDate>false</LinksUpToDate>
  <CharactersWithSpaces>17358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 : Étude de l’existant</dc:title>
  <dc:subject/>
  <dc:creator>Jonathan Racaud, Antoine Simon, Jeremy Harrault, Julien Blondeel, Simon Daguenet, Florian Corradin</dc:creator>
  <cp:keywords/>
  <dc:description/>
  <cp:lastModifiedBy>Jeremy</cp:lastModifiedBy>
  <cp:revision>195</cp:revision>
  <cp:lastPrinted>2015-02-01T22:47:00Z</cp:lastPrinted>
  <dcterms:created xsi:type="dcterms:W3CDTF">2015-01-27T17:15:00Z</dcterms:created>
  <dcterms:modified xsi:type="dcterms:W3CDTF">2015-02-01T22:48:00Z</dcterms:modified>
</cp:coreProperties>
</file>