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1090845"/>
        <w:docPartObj>
          <w:docPartGallery w:val="Cover Pages"/>
          <w:docPartUnique/>
        </w:docPartObj>
      </w:sdtPr>
      <w:sdtEndPr/>
      <w:sdtContent>
        <w:p w:rsidR="002821D1" w:rsidRDefault="002821D1">
          <w:r>
            <w:rPr>
              <w:noProof/>
              <w:lang w:eastAsia="fr-FR"/>
            </w:rPr>
            <mc:AlternateContent>
              <mc:Choice Requires="wpg">
                <w:drawing>
                  <wp:anchor distT="0" distB="0" distL="114300" distR="114300" simplePos="0" relativeHeight="251659264" behindDoc="1" locked="0" layoutInCell="1" allowOverlap="1" wp14:anchorId="41F94F2B" wp14:editId="145F01D6">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1162359923"/>
                                    <w:dataBinding w:prefixMappings="xmlns:ns0='http://purl.org/dc/elements/1.1/' xmlns:ns1='http://schemas.openxmlformats.org/package/2006/metadata/core-properties' " w:xpath="/ns1:coreProperties[1]/ns0:creator[1]" w:storeItemID="{6C3C8BC8-F283-45AE-878A-BAB7291924A1}"/>
                                    <w:text/>
                                  </w:sdtPr>
                                  <w:sdtEndPr/>
                                  <w:sdtContent>
                                    <w:p w:rsidR="00643D6F" w:rsidRDefault="00643D6F">
                                      <w:pPr>
                                        <w:pStyle w:val="NoSpacing"/>
                                        <w:spacing w:before="120"/>
                                        <w:jc w:val="center"/>
                                        <w:rPr>
                                          <w:color w:val="FFFFFF" w:themeColor="background1"/>
                                        </w:rPr>
                                      </w:pPr>
                                      <w:r>
                                        <w:rPr>
                                          <w:color w:val="FFFFFF" w:themeColor="background1"/>
                                        </w:rPr>
                                        <w:t xml:space="preserve">Jonathan </w:t>
                                      </w:r>
                                      <w:proofErr w:type="spellStart"/>
                                      <w:r>
                                        <w:rPr>
                                          <w:color w:val="FFFFFF" w:themeColor="background1"/>
                                        </w:rPr>
                                        <w:t>Racaud</w:t>
                                      </w:r>
                                      <w:proofErr w:type="spellEnd"/>
                                    </w:p>
                                  </w:sdtContent>
                                </w:sdt>
                                <w:p w:rsidR="00643D6F" w:rsidRDefault="00992F95">
                                  <w:pPr>
                                    <w:pStyle w:val="NoSpacing"/>
                                    <w:spacing w:before="120"/>
                                    <w:jc w:val="center"/>
                                    <w:rPr>
                                      <w:color w:val="FFFFFF" w:themeColor="background1"/>
                                    </w:rPr>
                                  </w:pPr>
                                  <w:sdt>
                                    <w:sdtPr>
                                      <w:rPr>
                                        <w:caps/>
                                        <w:color w:val="FFFFFF" w:themeColor="background1"/>
                                      </w:rPr>
                                      <w:alias w:val="Société"/>
                                      <w:tag w:val=""/>
                                      <w:id w:val="1796247366"/>
                                      <w:showingPlcHdr/>
                                      <w:dataBinding w:prefixMappings="xmlns:ns0='http://schemas.openxmlformats.org/officeDocument/2006/extended-properties' " w:xpath="/ns0:Properties[1]/ns0:Company[1]" w:storeItemID="{6668398D-A668-4E3E-A5EB-62B293D839F1}"/>
                                      <w:text/>
                                    </w:sdtPr>
                                    <w:sdtEndPr/>
                                    <w:sdtContent>
                                      <w:r w:rsidR="00643D6F">
                                        <w:rPr>
                                          <w:caps/>
                                          <w:color w:val="FFFFFF" w:themeColor="background1"/>
                                        </w:rPr>
                                        <w:t>[Nom de la société]</w:t>
                                      </w:r>
                                    </w:sdtContent>
                                  </w:sdt>
                                  <w:r w:rsidR="00643D6F">
                                    <w:rPr>
                                      <w:color w:val="FFFFFF" w:themeColor="background1"/>
                                    </w:rPr>
                                    <w:t>  </w:t>
                                  </w:r>
                                  <w:sdt>
                                    <w:sdtPr>
                                      <w:rPr>
                                        <w:color w:val="FFFFFF" w:themeColor="background1"/>
                                      </w:rPr>
                                      <w:alias w:val="Adresse"/>
                                      <w:tag w:val=""/>
                                      <w:id w:val="-704943096"/>
                                      <w:showingPlcHdr/>
                                      <w:dataBinding w:prefixMappings="xmlns:ns0='http://schemas.microsoft.com/office/2006/coverPageProps' " w:xpath="/ns0:CoverPageProperties[1]/ns0:CompanyAddress[1]" w:storeItemID="{55AF091B-3C7A-41E3-B477-F2FDAA23CFDA}"/>
                                      <w:text/>
                                    </w:sdtPr>
                                    <w:sdtEndPr/>
                                    <w:sdtContent>
                                      <w:r w:rsidR="00643D6F">
                                        <w:rPr>
                                          <w:color w:val="FFFFFF" w:themeColor="background1"/>
                                        </w:rPr>
                                        <w:t>[Adresse de la société]</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lang w:val="en-US"/>
                                    </w:rPr>
                                    <w:alias w:val="Titre"/>
                                    <w:tag w:val=""/>
                                    <w:id w:val="-1171021787"/>
                                    <w:dataBinding w:prefixMappings="xmlns:ns0='http://purl.org/dc/elements/1.1/' xmlns:ns1='http://schemas.openxmlformats.org/package/2006/metadata/core-properties' " w:xpath="/ns1:coreProperties[1]/ns0:title[1]" w:storeItemID="{6C3C8BC8-F283-45AE-878A-BAB7291924A1}"/>
                                    <w:text/>
                                  </w:sdtPr>
                                  <w:sdtEndPr/>
                                  <w:sdtContent>
                                    <w:p w:rsidR="00643D6F" w:rsidRPr="002821D1" w:rsidRDefault="00643D6F">
                                      <w:pPr>
                                        <w:pStyle w:val="NoSpacing"/>
                                        <w:jc w:val="center"/>
                                        <w:rPr>
                                          <w:rFonts w:asciiTheme="majorHAnsi" w:eastAsiaTheme="majorEastAsia" w:hAnsiTheme="majorHAnsi" w:cstheme="majorBidi"/>
                                          <w:caps/>
                                          <w:color w:val="5B9BD5" w:themeColor="accent1"/>
                                          <w:sz w:val="72"/>
                                          <w:szCs w:val="72"/>
                                          <w:lang w:val="en-US"/>
                                        </w:rPr>
                                      </w:pPr>
                                      <w:r w:rsidRPr="002821D1">
                                        <w:rPr>
                                          <w:rFonts w:asciiTheme="majorHAnsi" w:eastAsiaTheme="majorEastAsia" w:hAnsiTheme="majorHAnsi" w:cstheme="majorBidi"/>
                                          <w:caps/>
                                          <w:color w:val="5B9BD5" w:themeColor="accent1"/>
                                          <w:sz w:val="72"/>
                                          <w:szCs w:val="72"/>
                                          <w:lang w:val="en-US"/>
                                        </w:rPr>
                                        <w:t xml:space="preserve">Music Sheet </w:t>
                                      </w:r>
                                      <w:r w:rsidR="00106F08" w:rsidRPr="002821D1">
                                        <w:rPr>
                                          <w:rFonts w:asciiTheme="majorHAnsi" w:eastAsiaTheme="majorEastAsia" w:hAnsiTheme="majorHAnsi" w:cstheme="majorBidi"/>
                                          <w:caps/>
                                          <w:color w:val="5B9BD5" w:themeColor="accent1"/>
                                          <w:sz w:val="72"/>
                                          <w:szCs w:val="72"/>
                                          <w:lang w:val="en-US"/>
                                        </w:rPr>
                                        <w:t>WRITER:</w:t>
                                      </w:r>
                                      <w:r w:rsidRPr="002821D1">
                                        <w:rPr>
                                          <w:rFonts w:asciiTheme="majorHAnsi" w:eastAsiaTheme="majorEastAsia" w:hAnsiTheme="majorHAnsi" w:cstheme="majorBidi"/>
                                          <w:caps/>
                                          <w:color w:val="5B9BD5" w:themeColor="accent1"/>
                                          <w:sz w:val="72"/>
                                          <w:szCs w:val="72"/>
                                          <w:lang w:val="en-US"/>
                                        </w:rPr>
                                        <w:t xml:space="preserve"> Work Breakdown Structure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F94F2B"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eur"/>
                              <w:tag w:val=""/>
                              <w:id w:val="1162359923"/>
                              <w:dataBinding w:prefixMappings="xmlns:ns0='http://purl.org/dc/elements/1.1/' xmlns:ns1='http://schemas.openxmlformats.org/package/2006/metadata/core-properties' " w:xpath="/ns1:coreProperties[1]/ns0:creator[1]" w:storeItemID="{6C3C8BC8-F283-45AE-878A-BAB7291924A1}"/>
                              <w:text/>
                            </w:sdtPr>
                            <w:sdtEndPr/>
                            <w:sdtContent>
                              <w:p w:rsidR="00643D6F" w:rsidRDefault="00643D6F">
                                <w:pPr>
                                  <w:pStyle w:val="NoSpacing"/>
                                  <w:spacing w:before="120"/>
                                  <w:jc w:val="center"/>
                                  <w:rPr>
                                    <w:color w:val="FFFFFF" w:themeColor="background1"/>
                                  </w:rPr>
                                </w:pPr>
                                <w:r>
                                  <w:rPr>
                                    <w:color w:val="FFFFFF" w:themeColor="background1"/>
                                  </w:rPr>
                                  <w:t xml:space="preserve">Jonathan </w:t>
                                </w:r>
                                <w:proofErr w:type="spellStart"/>
                                <w:r>
                                  <w:rPr>
                                    <w:color w:val="FFFFFF" w:themeColor="background1"/>
                                  </w:rPr>
                                  <w:t>Racaud</w:t>
                                </w:r>
                                <w:proofErr w:type="spellEnd"/>
                              </w:p>
                            </w:sdtContent>
                          </w:sdt>
                          <w:p w:rsidR="00643D6F" w:rsidRDefault="00992F95">
                            <w:pPr>
                              <w:pStyle w:val="NoSpacing"/>
                              <w:spacing w:before="120"/>
                              <w:jc w:val="center"/>
                              <w:rPr>
                                <w:color w:val="FFFFFF" w:themeColor="background1"/>
                              </w:rPr>
                            </w:pPr>
                            <w:sdt>
                              <w:sdtPr>
                                <w:rPr>
                                  <w:caps/>
                                  <w:color w:val="FFFFFF" w:themeColor="background1"/>
                                </w:rPr>
                                <w:alias w:val="Société"/>
                                <w:tag w:val=""/>
                                <w:id w:val="1796247366"/>
                                <w:showingPlcHdr/>
                                <w:dataBinding w:prefixMappings="xmlns:ns0='http://schemas.openxmlformats.org/officeDocument/2006/extended-properties' " w:xpath="/ns0:Properties[1]/ns0:Company[1]" w:storeItemID="{6668398D-A668-4E3E-A5EB-62B293D839F1}"/>
                                <w:text/>
                              </w:sdtPr>
                              <w:sdtEndPr/>
                              <w:sdtContent>
                                <w:r w:rsidR="00643D6F">
                                  <w:rPr>
                                    <w:caps/>
                                    <w:color w:val="FFFFFF" w:themeColor="background1"/>
                                  </w:rPr>
                                  <w:t>[Nom de la société]</w:t>
                                </w:r>
                              </w:sdtContent>
                            </w:sdt>
                            <w:r w:rsidR="00643D6F">
                              <w:rPr>
                                <w:color w:val="FFFFFF" w:themeColor="background1"/>
                              </w:rPr>
                              <w:t>  </w:t>
                            </w:r>
                            <w:sdt>
                              <w:sdtPr>
                                <w:rPr>
                                  <w:color w:val="FFFFFF" w:themeColor="background1"/>
                                </w:rPr>
                                <w:alias w:val="Adresse"/>
                                <w:tag w:val=""/>
                                <w:id w:val="-704943096"/>
                                <w:showingPlcHdr/>
                                <w:dataBinding w:prefixMappings="xmlns:ns0='http://schemas.microsoft.com/office/2006/coverPageProps' " w:xpath="/ns0:CoverPageProperties[1]/ns0:CompanyAddress[1]" w:storeItemID="{55AF091B-3C7A-41E3-B477-F2FDAA23CFDA}"/>
                                <w:text/>
                              </w:sdtPr>
                              <w:sdtEndPr/>
                              <w:sdtContent>
                                <w:r w:rsidR="00643D6F">
                                  <w:rPr>
                                    <w:color w:val="FFFFFF" w:themeColor="background1"/>
                                  </w:rPr>
                                  <w:t>[Adresse de la société]</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lang w:val="en-US"/>
                              </w:rPr>
                              <w:alias w:val="Titre"/>
                              <w:tag w:val=""/>
                              <w:id w:val="-1171021787"/>
                              <w:dataBinding w:prefixMappings="xmlns:ns0='http://purl.org/dc/elements/1.1/' xmlns:ns1='http://schemas.openxmlformats.org/package/2006/metadata/core-properties' " w:xpath="/ns1:coreProperties[1]/ns0:title[1]" w:storeItemID="{6C3C8BC8-F283-45AE-878A-BAB7291924A1}"/>
                              <w:text/>
                            </w:sdtPr>
                            <w:sdtEndPr/>
                            <w:sdtContent>
                              <w:p w:rsidR="00643D6F" w:rsidRPr="002821D1" w:rsidRDefault="00643D6F">
                                <w:pPr>
                                  <w:pStyle w:val="NoSpacing"/>
                                  <w:jc w:val="center"/>
                                  <w:rPr>
                                    <w:rFonts w:asciiTheme="majorHAnsi" w:eastAsiaTheme="majorEastAsia" w:hAnsiTheme="majorHAnsi" w:cstheme="majorBidi"/>
                                    <w:caps/>
                                    <w:color w:val="5B9BD5" w:themeColor="accent1"/>
                                    <w:sz w:val="72"/>
                                    <w:szCs w:val="72"/>
                                    <w:lang w:val="en-US"/>
                                  </w:rPr>
                                </w:pPr>
                                <w:r w:rsidRPr="002821D1">
                                  <w:rPr>
                                    <w:rFonts w:asciiTheme="majorHAnsi" w:eastAsiaTheme="majorEastAsia" w:hAnsiTheme="majorHAnsi" w:cstheme="majorBidi"/>
                                    <w:caps/>
                                    <w:color w:val="5B9BD5" w:themeColor="accent1"/>
                                    <w:sz w:val="72"/>
                                    <w:szCs w:val="72"/>
                                    <w:lang w:val="en-US"/>
                                  </w:rPr>
                                  <w:t xml:space="preserve">Music Sheet </w:t>
                                </w:r>
                                <w:r w:rsidR="00106F08" w:rsidRPr="002821D1">
                                  <w:rPr>
                                    <w:rFonts w:asciiTheme="majorHAnsi" w:eastAsiaTheme="majorEastAsia" w:hAnsiTheme="majorHAnsi" w:cstheme="majorBidi"/>
                                    <w:caps/>
                                    <w:color w:val="5B9BD5" w:themeColor="accent1"/>
                                    <w:sz w:val="72"/>
                                    <w:szCs w:val="72"/>
                                    <w:lang w:val="en-US"/>
                                  </w:rPr>
                                  <w:t>WRITER:</w:t>
                                </w:r>
                                <w:r w:rsidRPr="002821D1">
                                  <w:rPr>
                                    <w:rFonts w:asciiTheme="majorHAnsi" w:eastAsiaTheme="majorEastAsia" w:hAnsiTheme="majorHAnsi" w:cstheme="majorBidi"/>
                                    <w:caps/>
                                    <w:color w:val="5B9BD5" w:themeColor="accent1"/>
                                    <w:sz w:val="72"/>
                                    <w:szCs w:val="72"/>
                                    <w:lang w:val="en-US"/>
                                  </w:rPr>
                                  <w:t xml:space="preserve"> Work Breakdown Structure</w:t>
                                </w:r>
                              </w:p>
                            </w:sdtContent>
                          </w:sdt>
                        </w:txbxContent>
                      </v:textbox>
                    </v:shape>
                    <w10:wrap anchorx="page" anchory="page"/>
                  </v:group>
                </w:pict>
              </mc:Fallback>
            </mc:AlternateContent>
          </w:r>
        </w:p>
        <w:p w:rsidR="00757654" w:rsidRDefault="002821D1">
          <w:pPr>
            <w:sectPr w:rsidR="00757654" w:rsidSect="002821D1">
              <w:footerReference w:type="default" r:id="rId8"/>
              <w:footerReference w:type="first" r:id="rId9"/>
              <w:pgSz w:w="11906" w:h="16838"/>
              <w:pgMar w:top="1417" w:right="1417" w:bottom="1417" w:left="1417" w:header="708" w:footer="708" w:gutter="0"/>
              <w:pgNumType w:start="0"/>
              <w:cols w:space="708"/>
              <w:titlePg/>
              <w:docGrid w:linePitch="360"/>
            </w:sectPr>
          </w:pPr>
          <w:r>
            <w:br w:type="page"/>
          </w:r>
        </w:p>
        <w:p w:rsidR="00757654" w:rsidRDefault="00757654" w:rsidP="004132C9">
          <w:pPr>
            <w:pStyle w:val="Heading1"/>
          </w:pPr>
          <w:bookmarkStart w:id="0" w:name="_Toc411700042"/>
          <w:bookmarkStart w:id="1" w:name="_Toc411700353"/>
          <w:r>
            <w:lastRenderedPageBreak/>
            <w:t>Objectifs du document</w:t>
          </w:r>
          <w:bookmarkEnd w:id="0"/>
          <w:bookmarkEnd w:id="1"/>
        </w:p>
        <w:p w:rsidR="00757654" w:rsidRDefault="00757654" w:rsidP="00374A96">
          <w:pPr>
            <w:pStyle w:val="Heading2"/>
            <w:jc w:val="both"/>
          </w:pPr>
          <w:bookmarkStart w:id="2" w:name="_Toc411700043"/>
          <w:bookmarkStart w:id="3" w:name="_Toc411700354"/>
          <w:r>
            <w:t>Résumé</w:t>
          </w:r>
          <w:bookmarkEnd w:id="2"/>
          <w:bookmarkEnd w:id="3"/>
        </w:p>
        <w:p w:rsidR="00C52280" w:rsidRDefault="00AB2378" w:rsidP="00C52280">
          <w:pPr>
            <w:jc w:val="both"/>
          </w:pPr>
          <w:r>
            <w:t>Le pré</w:t>
          </w:r>
          <w:r w:rsidR="00C52280">
            <w:t>sent document est le Work Breakdown</w:t>
          </w:r>
          <w:r>
            <w:t xml:space="preserve"> Structure de notre solution d'é</w:t>
          </w:r>
          <w:r w:rsidR="00C52280">
            <w:t>dition de partition musicale : Music Sheet Writer.</w:t>
          </w:r>
        </w:p>
        <w:p w:rsidR="00C52280" w:rsidRDefault="00C52280" w:rsidP="00C52280">
          <w:pPr>
            <w:jc w:val="both"/>
          </w:pPr>
          <w:r>
            <w:t>Après un</w:t>
          </w:r>
          <w:r w:rsidR="00AB2378">
            <w:t>e</w:t>
          </w:r>
          <w:r>
            <w:t xml:space="preserve"> mise en contexte de notre projet, nous nous sommes rendu compte que Music Sheet Writer est soumis à plusieurs contraintes de développement au</w:t>
          </w:r>
          <w:r w:rsidR="00AB2378">
            <w:t>x</w:t>
          </w:r>
          <w:r>
            <w:t xml:space="preserve">quelles nous essayons de répondre en </w:t>
          </w:r>
          <w:r w:rsidR="00AB2378">
            <w:t>énonçant</w:t>
          </w:r>
          <w:r>
            <w:t xml:space="preserve"> une liste d'hypothèses.</w:t>
          </w:r>
        </w:p>
        <w:p w:rsidR="00C52280" w:rsidRDefault="00C52280" w:rsidP="00C52280">
          <w:pPr>
            <w:jc w:val="both"/>
          </w:pPr>
          <w:r>
            <w:t xml:space="preserve">Par la suite, nous répartissons les fonctionnalités de notre solution </w:t>
          </w:r>
          <w:r w:rsidR="00AB2378">
            <w:t xml:space="preserve">en </w:t>
          </w:r>
          <w:r>
            <w:t>livrables finales à savoir un logiciel, des applications mobiles et un site internet.</w:t>
          </w:r>
        </w:p>
        <w:p w:rsidR="00757654" w:rsidRDefault="00C52280" w:rsidP="00C52280">
          <w:pPr>
            <w:jc w:val="both"/>
          </w:pPr>
          <w:r>
            <w:t>Chacune de ces fonctionnalités est ensuite détaillée dans le dictionnaire du WBS.</w:t>
          </w:r>
        </w:p>
        <w:p w:rsidR="00757654" w:rsidRDefault="00757654" w:rsidP="00374A96">
          <w:pPr>
            <w:pStyle w:val="Heading2"/>
            <w:jc w:val="both"/>
          </w:pPr>
          <w:bookmarkStart w:id="4" w:name="_Toc411700044"/>
          <w:bookmarkStart w:id="5" w:name="_Toc411700355"/>
          <w:r>
            <w:t>Glossaire</w:t>
          </w:r>
          <w:bookmarkEnd w:id="4"/>
          <w:bookmarkEnd w:id="5"/>
        </w:p>
        <w:p w:rsidR="00BB0945" w:rsidRPr="00EB1030" w:rsidRDefault="00BB0945" w:rsidP="00374A96">
          <w:pPr>
            <w:pStyle w:val="Default"/>
            <w:jc w:val="both"/>
            <w:rPr>
              <w:rFonts w:asciiTheme="minorHAnsi" w:hAnsiTheme="minorHAnsi"/>
              <w:sz w:val="22"/>
              <w:szCs w:val="22"/>
            </w:rPr>
          </w:pPr>
          <w:r w:rsidRPr="00EB1030">
            <w:rPr>
              <w:rFonts w:asciiTheme="minorHAnsi" w:hAnsiTheme="minorHAnsi"/>
              <w:bCs/>
              <w:iCs/>
              <w:sz w:val="22"/>
              <w:szCs w:val="22"/>
            </w:rPr>
            <w:t xml:space="preserve">- C - </w:t>
          </w:r>
        </w:p>
        <w:p w:rsidR="00BB0945" w:rsidRPr="00EB1030" w:rsidRDefault="00BB0945" w:rsidP="00374A96">
          <w:pPr>
            <w:pStyle w:val="Default"/>
            <w:jc w:val="both"/>
            <w:rPr>
              <w:rFonts w:asciiTheme="minorHAnsi" w:hAnsiTheme="minorHAnsi"/>
              <w:sz w:val="22"/>
              <w:szCs w:val="22"/>
            </w:rPr>
          </w:pPr>
          <w:r w:rsidRPr="00EB1030">
            <w:rPr>
              <w:rFonts w:asciiTheme="minorHAnsi" w:hAnsiTheme="minorHAnsi" w:cs="Cambria"/>
              <w:iCs/>
              <w:sz w:val="22"/>
              <w:szCs w:val="22"/>
            </w:rPr>
            <w:t xml:space="preserve">Contrainte </w:t>
          </w:r>
          <w:r w:rsidRPr="00EB1030">
            <w:rPr>
              <w:rFonts w:asciiTheme="minorHAnsi" w:hAnsiTheme="minorHAnsi"/>
              <w:sz w:val="22"/>
              <w:szCs w:val="22"/>
            </w:rPr>
            <w:t>: Une contrainte est une forme particulière d’exigence qui apporte une limitation ou complexité en opposition à une fonctionnalité</w:t>
          </w:r>
          <w:r w:rsidR="00EB1030">
            <w:rPr>
              <w:rFonts w:asciiTheme="minorHAnsi" w:hAnsiTheme="minorHAnsi"/>
              <w:sz w:val="22"/>
              <w:szCs w:val="22"/>
            </w:rPr>
            <w:t xml:space="preserve">. </w:t>
          </w:r>
          <w:r w:rsidRPr="00EB1030">
            <w:rPr>
              <w:rFonts w:asciiTheme="minorHAnsi" w:hAnsiTheme="minorHAnsi"/>
              <w:sz w:val="22"/>
              <w:szCs w:val="22"/>
            </w:rPr>
            <w:t xml:space="preserve">Ce n’est pas une exigence fonctionnelle, et cela aura un impact sur le choix des matériaux, le design, etc. </w:t>
          </w:r>
        </w:p>
        <w:p w:rsidR="00BB0945" w:rsidRPr="00EB1030" w:rsidRDefault="00BB0945" w:rsidP="00374A96">
          <w:pPr>
            <w:pStyle w:val="Default"/>
            <w:jc w:val="both"/>
            <w:rPr>
              <w:rFonts w:asciiTheme="minorHAnsi" w:hAnsiTheme="minorHAnsi"/>
              <w:sz w:val="22"/>
              <w:szCs w:val="22"/>
            </w:rPr>
          </w:pPr>
          <w:r w:rsidRPr="00EB1030">
            <w:rPr>
              <w:rFonts w:asciiTheme="minorHAnsi" w:hAnsiTheme="minorHAnsi"/>
              <w:bCs/>
              <w:iCs/>
              <w:sz w:val="22"/>
              <w:szCs w:val="22"/>
            </w:rPr>
            <w:t xml:space="preserve">- H - </w:t>
          </w:r>
        </w:p>
        <w:p w:rsidR="00BB0945" w:rsidRPr="00EB1030" w:rsidRDefault="00BB0945" w:rsidP="00374A96">
          <w:pPr>
            <w:jc w:val="both"/>
          </w:pPr>
          <w:r w:rsidRPr="00EB1030">
            <w:rPr>
              <w:rFonts w:cs="Cambria"/>
              <w:iCs/>
            </w:rPr>
            <w:t xml:space="preserve">Hypothèse </w:t>
          </w:r>
          <w:r w:rsidRPr="00EB1030">
            <w:t>: Une hypothèse est un élément que l’on définit de façon ressentie pour donner une référence à une partie inconnue du projet. Souvent cette hypothèse sert de référence jusqu’à ce qu’une étude plus détaillée vienne confirmer ou infirmer l’hypothèse et d</w:t>
          </w:r>
          <w:r w:rsidR="008A1B80">
            <w:t>evenir la nouvelle référence.</w:t>
          </w:r>
        </w:p>
        <w:p w:rsidR="00757654" w:rsidRDefault="00757654" w:rsidP="00374A96">
          <w:pPr>
            <w:jc w:val="both"/>
          </w:pPr>
          <w:r>
            <w:t>- M -</w:t>
          </w:r>
        </w:p>
        <w:p w:rsidR="00757654" w:rsidRDefault="00757654" w:rsidP="00374A96">
          <w:pPr>
            <w:jc w:val="both"/>
          </w:pPr>
          <w:r>
            <w:t>MIDI : Le Musical Instrument Digital Interface (MIDI) est un protocole de communication et de commande permettant l’échange de données entre instruments de musique électronique. Le format de fichier MIDI a été défini en 1988, pour stocker les commandes MIDI sur disquettes en y ajoutant des informations temporelles.</w:t>
          </w:r>
        </w:p>
        <w:p w:rsidR="00757654" w:rsidRDefault="00757654" w:rsidP="00374A96">
          <w:pPr>
            <w:jc w:val="both"/>
          </w:pPr>
          <w:r>
            <w:t>- W –</w:t>
          </w:r>
        </w:p>
        <w:p w:rsidR="00EE4DC7" w:rsidRDefault="00757654" w:rsidP="00374A96">
          <w:pPr>
            <w:jc w:val="both"/>
          </w:pPr>
          <w:r>
            <w:t>WBS (</w:t>
          </w:r>
          <w:proofErr w:type="spellStart"/>
          <w:r>
            <w:t>Work</w:t>
          </w:r>
          <w:proofErr w:type="spellEnd"/>
          <w:r>
            <w:t xml:space="preserve"> Breakdown Structure) :</w:t>
          </w:r>
          <w:r w:rsidR="00D820AF">
            <w:t xml:space="preserve"> C’est la décomposition en sous-</w:t>
          </w:r>
          <w:r>
            <w:t xml:space="preserve">ensemble de </w:t>
          </w:r>
          <w:r w:rsidR="00C2518E">
            <w:t>fonctionnalités de votre projet</w:t>
          </w:r>
        </w:p>
        <w:p w:rsidR="007106D4" w:rsidRDefault="007106D4">
          <w:pPr>
            <w:sectPr w:rsidR="007106D4" w:rsidSect="002821D1">
              <w:pgSz w:w="11906" w:h="16838"/>
              <w:pgMar w:top="1417" w:right="1417" w:bottom="1417" w:left="1417" w:header="708" w:footer="708" w:gutter="0"/>
              <w:pgNumType w:start="0"/>
              <w:cols w:space="708"/>
              <w:titlePg/>
              <w:docGrid w:linePitch="360"/>
            </w:sectPr>
          </w:pPr>
        </w:p>
        <w:p w:rsidR="000A607C" w:rsidRPr="000A607C" w:rsidRDefault="000A607C" w:rsidP="000A607C">
          <w:r w:rsidRPr="000A607C">
            <w:lastRenderedPageBreak/>
            <w:t>Description du document</w:t>
          </w:r>
        </w:p>
        <w:tbl>
          <w:tblPr>
            <w:tblStyle w:val="TableGrid"/>
            <w:tblW w:w="0" w:type="auto"/>
            <w:tblLook w:val="04A0" w:firstRow="1" w:lastRow="0" w:firstColumn="1" w:lastColumn="0" w:noHBand="0" w:noVBand="1"/>
          </w:tblPr>
          <w:tblGrid>
            <w:gridCol w:w="4531"/>
            <w:gridCol w:w="4531"/>
          </w:tblGrid>
          <w:tr w:rsidR="000A607C" w:rsidRPr="006D270A" w:rsidTr="00BB0945">
            <w:tc>
              <w:tcPr>
                <w:tcW w:w="4531" w:type="dxa"/>
              </w:tcPr>
              <w:p w:rsidR="000A607C" w:rsidRPr="000A607C" w:rsidRDefault="000A607C" w:rsidP="000A607C">
                <w:pPr>
                  <w:spacing w:after="160" w:line="259" w:lineRule="auto"/>
                </w:pPr>
                <w:r w:rsidRPr="000A607C">
                  <w:t>Titre</w:t>
                </w:r>
              </w:p>
            </w:tc>
            <w:tc>
              <w:tcPr>
                <w:tcW w:w="4531" w:type="dxa"/>
              </w:tcPr>
              <w:p w:rsidR="000A607C" w:rsidRPr="000A607C" w:rsidRDefault="000A607C" w:rsidP="000A607C">
                <w:pPr>
                  <w:spacing w:after="160" w:line="259" w:lineRule="auto"/>
                  <w:rPr>
                    <w:lang w:val="en-US"/>
                  </w:rPr>
                </w:pPr>
                <w:r w:rsidRPr="000A607C">
                  <w:rPr>
                    <w:lang w:val="en-US"/>
                  </w:rPr>
                  <w:t>Music Sheet Writer : Work Breakdown Structure</w:t>
                </w:r>
              </w:p>
            </w:tc>
          </w:tr>
          <w:tr w:rsidR="000A607C" w:rsidRPr="000A607C" w:rsidTr="00BB0945">
            <w:tc>
              <w:tcPr>
                <w:tcW w:w="4531" w:type="dxa"/>
              </w:tcPr>
              <w:p w:rsidR="000A607C" w:rsidRPr="000A607C" w:rsidRDefault="000A607C" w:rsidP="000A607C">
                <w:pPr>
                  <w:spacing w:after="160" w:line="259" w:lineRule="auto"/>
                </w:pPr>
                <w:r w:rsidRPr="000A607C">
                  <w:t>Date</w:t>
                </w:r>
              </w:p>
            </w:tc>
            <w:tc>
              <w:tcPr>
                <w:tcW w:w="4531" w:type="dxa"/>
              </w:tcPr>
              <w:p w:rsidR="000A607C" w:rsidRPr="000A607C" w:rsidRDefault="000A607C" w:rsidP="000A607C">
                <w:pPr>
                  <w:spacing w:after="160" w:line="259" w:lineRule="auto"/>
                </w:pPr>
                <w:r w:rsidRPr="000A607C">
                  <w:t>09/02/2015</w:t>
                </w:r>
              </w:p>
            </w:tc>
          </w:tr>
          <w:tr w:rsidR="000A607C" w:rsidRPr="000A607C" w:rsidTr="00BB0945">
            <w:tc>
              <w:tcPr>
                <w:tcW w:w="4531" w:type="dxa"/>
              </w:tcPr>
              <w:p w:rsidR="000A607C" w:rsidRPr="000A607C" w:rsidRDefault="000A607C" w:rsidP="000A607C">
                <w:pPr>
                  <w:spacing w:after="160" w:line="259" w:lineRule="auto"/>
                </w:pPr>
                <w:r w:rsidRPr="000A607C">
                  <w:t>Auteur</w:t>
                </w:r>
              </w:p>
            </w:tc>
            <w:tc>
              <w:tcPr>
                <w:tcW w:w="4531" w:type="dxa"/>
              </w:tcPr>
              <w:p w:rsidR="000A607C" w:rsidRPr="000A607C" w:rsidRDefault="000A607C" w:rsidP="000A607C">
                <w:pPr>
                  <w:spacing w:after="160" w:line="259" w:lineRule="auto"/>
                </w:pPr>
                <w:r w:rsidRPr="000A607C">
                  <w:t xml:space="preserve">Jonathan </w:t>
                </w:r>
                <w:proofErr w:type="spellStart"/>
                <w:r w:rsidRPr="000A607C">
                  <w:t>Racaud</w:t>
                </w:r>
                <w:proofErr w:type="spellEnd"/>
              </w:p>
            </w:tc>
          </w:tr>
          <w:tr w:rsidR="000A607C" w:rsidRPr="000A607C" w:rsidTr="00BB0945">
            <w:tc>
              <w:tcPr>
                <w:tcW w:w="4531" w:type="dxa"/>
              </w:tcPr>
              <w:p w:rsidR="000A607C" w:rsidRPr="000A607C" w:rsidRDefault="000A607C" w:rsidP="000A607C">
                <w:pPr>
                  <w:spacing w:after="160" w:line="259" w:lineRule="auto"/>
                </w:pPr>
                <w:r w:rsidRPr="000A607C">
                  <w:t>Responsable</w:t>
                </w:r>
              </w:p>
            </w:tc>
            <w:tc>
              <w:tcPr>
                <w:tcW w:w="4531" w:type="dxa"/>
              </w:tcPr>
              <w:p w:rsidR="000A607C" w:rsidRPr="000A607C" w:rsidRDefault="000A607C" w:rsidP="000A607C">
                <w:pPr>
                  <w:spacing w:after="160" w:line="259" w:lineRule="auto"/>
                </w:pPr>
                <w:r w:rsidRPr="000A607C">
                  <w:t xml:space="preserve">Jonathan </w:t>
                </w:r>
                <w:proofErr w:type="spellStart"/>
                <w:r w:rsidRPr="000A607C">
                  <w:t>Racaud</w:t>
                </w:r>
                <w:proofErr w:type="spellEnd"/>
              </w:p>
            </w:tc>
          </w:tr>
          <w:tr w:rsidR="000A607C" w:rsidRPr="000A607C" w:rsidTr="00BB0945">
            <w:tc>
              <w:tcPr>
                <w:tcW w:w="4531" w:type="dxa"/>
              </w:tcPr>
              <w:p w:rsidR="000A607C" w:rsidRPr="000A607C" w:rsidRDefault="000A607C" w:rsidP="000A607C">
                <w:pPr>
                  <w:spacing w:after="160" w:line="259" w:lineRule="auto"/>
                </w:pPr>
                <w:r w:rsidRPr="000A607C">
                  <w:t>E-mail</w:t>
                </w:r>
              </w:p>
            </w:tc>
            <w:tc>
              <w:tcPr>
                <w:tcW w:w="4531" w:type="dxa"/>
              </w:tcPr>
              <w:p w:rsidR="000A607C" w:rsidRPr="000A607C" w:rsidRDefault="00992F95" w:rsidP="000A607C">
                <w:pPr>
                  <w:spacing w:after="160" w:line="259" w:lineRule="auto"/>
                </w:pPr>
                <w:hyperlink r:id="rId10" w:history="1">
                  <w:r w:rsidR="000A607C" w:rsidRPr="000A607C">
                    <w:rPr>
                      <w:rStyle w:val="Hyperlink"/>
                    </w:rPr>
                    <w:t>musicsheetwriter_2017@labeip.epitech.eu</w:t>
                  </w:r>
                </w:hyperlink>
              </w:p>
            </w:tc>
          </w:tr>
          <w:tr w:rsidR="000A607C" w:rsidRPr="000A607C" w:rsidTr="00BB0945">
            <w:tc>
              <w:tcPr>
                <w:tcW w:w="4531" w:type="dxa"/>
              </w:tcPr>
              <w:p w:rsidR="000A607C" w:rsidRPr="000A607C" w:rsidRDefault="000A607C" w:rsidP="000A607C">
                <w:pPr>
                  <w:spacing w:after="160" w:line="259" w:lineRule="auto"/>
                </w:pPr>
                <w:r w:rsidRPr="000A607C">
                  <w:t>Sujet</w:t>
                </w:r>
              </w:p>
            </w:tc>
            <w:tc>
              <w:tcPr>
                <w:tcW w:w="4531" w:type="dxa"/>
              </w:tcPr>
              <w:p w:rsidR="000A607C" w:rsidRPr="000A607C" w:rsidRDefault="000A607C" w:rsidP="000A607C">
                <w:pPr>
                  <w:spacing w:after="160" w:line="259" w:lineRule="auto"/>
                </w:pPr>
                <w:proofErr w:type="spellStart"/>
                <w:r w:rsidRPr="000A607C">
                  <w:t>Work</w:t>
                </w:r>
                <w:proofErr w:type="spellEnd"/>
                <w:r w:rsidRPr="000A607C">
                  <w:t xml:space="preserve"> Breakdown Structure</w:t>
                </w:r>
              </w:p>
            </w:tc>
          </w:tr>
          <w:tr w:rsidR="000A607C" w:rsidRPr="000A607C" w:rsidTr="00BB0945">
            <w:tc>
              <w:tcPr>
                <w:tcW w:w="4531" w:type="dxa"/>
              </w:tcPr>
              <w:p w:rsidR="000A607C" w:rsidRPr="000A607C" w:rsidRDefault="000A607C" w:rsidP="000A607C">
                <w:pPr>
                  <w:spacing w:after="160" w:line="259" w:lineRule="auto"/>
                </w:pPr>
                <w:r w:rsidRPr="000A607C">
                  <w:t>Version du modèle</w:t>
                </w:r>
              </w:p>
            </w:tc>
            <w:tc>
              <w:tcPr>
                <w:tcW w:w="4531" w:type="dxa"/>
              </w:tcPr>
              <w:p w:rsidR="000A607C" w:rsidRPr="000A607C" w:rsidRDefault="000A607C" w:rsidP="000A607C">
                <w:pPr>
                  <w:spacing w:after="160" w:line="259" w:lineRule="auto"/>
                </w:pPr>
                <w:r w:rsidRPr="000A607C">
                  <w:t>1.0</w:t>
                </w:r>
              </w:p>
            </w:tc>
          </w:tr>
        </w:tbl>
        <w:p w:rsidR="000A607C" w:rsidRPr="000A607C" w:rsidRDefault="000A607C" w:rsidP="000A607C"/>
        <w:p w:rsidR="000A607C" w:rsidRPr="000A607C" w:rsidRDefault="000A607C" w:rsidP="000A607C">
          <w:r w:rsidRPr="000A607C">
            <w:t>Tableau des révisions</w:t>
          </w:r>
        </w:p>
        <w:tbl>
          <w:tblPr>
            <w:tblStyle w:val="TableGrid"/>
            <w:tblW w:w="0" w:type="auto"/>
            <w:tblLook w:val="04A0" w:firstRow="1" w:lastRow="0" w:firstColumn="1" w:lastColumn="0" w:noHBand="0" w:noVBand="1"/>
          </w:tblPr>
          <w:tblGrid>
            <w:gridCol w:w="1413"/>
            <w:gridCol w:w="1843"/>
            <w:gridCol w:w="2976"/>
            <w:gridCol w:w="2830"/>
          </w:tblGrid>
          <w:tr w:rsidR="000A607C" w:rsidRPr="000A607C" w:rsidTr="00BB0945">
            <w:tc>
              <w:tcPr>
                <w:tcW w:w="1413" w:type="dxa"/>
              </w:tcPr>
              <w:p w:rsidR="000A607C" w:rsidRPr="000A607C" w:rsidRDefault="000A607C" w:rsidP="000A607C">
                <w:pPr>
                  <w:spacing w:after="160" w:line="259" w:lineRule="auto"/>
                  <w:rPr>
                    <w:b/>
                  </w:rPr>
                </w:pPr>
                <w:r w:rsidRPr="000A607C">
                  <w:rPr>
                    <w:b/>
                  </w:rPr>
                  <w:t>Date</w:t>
                </w:r>
              </w:p>
            </w:tc>
            <w:tc>
              <w:tcPr>
                <w:tcW w:w="1843" w:type="dxa"/>
              </w:tcPr>
              <w:p w:rsidR="000A607C" w:rsidRPr="000A607C" w:rsidRDefault="000A607C" w:rsidP="000A607C">
                <w:pPr>
                  <w:spacing w:after="160" w:line="259" w:lineRule="auto"/>
                  <w:rPr>
                    <w:b/>
                  </w:rPr>
                </w:pPr>
                <w:r w:rsidRPr="000A607C">
                  <w:rPr>
                    <w:b/>
                  </w:rPr>
                  <w:t>Auteur</w:t>
                </w:r>
              </w:p>
            </w:tc>
            <w:tc>
              <w:tcPr>
                <w:tcW w:w="2976" w:type="dxa"/>
              </w:tcPr>
              <w:p w:rsidR="000A607C" w:rsidRPr="000A607C" w:rsidRDefault="000A607C" w:rsidP="000A607C">
                <w:pPr>
                  <w:spacing w:after="160" w:line="259" w:lineRule="auto"/>
                  <w:rPr>
                    <w:b/>
                  </w:rPr>
                </w:pPr>
                <w:r w:rsidRPr="000A607C">
                  <w:rPr>
                    <w:b/>
                  </w:rPr>
                  <w:t>Section(s)</w:t>
                </w:r>
              </w:p>
            </w:tc>
            <w:tc>
              <w:tcPr>
                <w:tcW w:w="2830" w:type="dxa"/>
              </w:tcPr>
              <w:p w:rsidR="000A607C" w:rsidRPr="000A607C" w:rsidRDefault="000A607C" w:rsidP="000A607C">
                <w:pPr>
                  <w:spacing w:after="160" w:line="259" w:lineRule="auto"/>
                  <w:rPr>
                    <w:b/>
                  </w:rPr>
                </w:pPr>
                <w:r w:rsidRPr="000A607C">
                  <w:rPr>
                    <w:b/>
                  </w:rPr>
                  <w:t>Commentaire</w:t>
                </w:r>
              </w:p>
            </w:tc>
          </w:tr>
          <w:tr w:rsidR="000A607C" w:rsidRPr="000A607C" w:rsidTr="00BB0945">
            <w:tc>
              <w:tcPr>
                <w:tcW w:w="1413" w:type="dxa"/>
              </w:tcPr>
              <w:p w:rsidR="000A607C" w:rsidRPr="000A607C" w:rsidRDefault="00BB0945" w:rsidP="000A607C">
                <w:pPr>
                  <w:spacing w:after="160" w:line="259" w:lineRule="auto"/>
                </w:pPr>
                <w:r>
                  <w:t>09/02/2015</w:t>
                </w:r>
              </w:p>
            </w:tc>
            <w:tc>
              <w:tcPr>
                <w:tcW w:w="1843" w:type="dxa"/>
              </w:tcPr>
              <w:p w:rsidR="000A607C" w:rsidRPr="000A607C" w:rsidRDefault="000A607C" w:rsidP="000A607C">
                <w:pPr>
                  <w:spacing w:after="160" w:line="259" w:lineRule="auto"/>
                </w:pPr>
                <w:r w:rsidRPr="000A607C">
                  <w:t xml:space="preserve">Jonathan </w:t>
                </w:r>
                <w:proofErr w:type="spellStart"/>
                <w:r w:rsidRPr="000A607C">
                  <w:t>Racaud</w:t>
                </w:r>
                <w:proofErr w:type="spellEnd"/>
              </w:p>
            </w:tc>
            <w:tc>
              <w:tcPr>
                <w:tcW w:w="2976" w:type="dxa"/>
              </w:tcPr>
              <w:p w:rsidR="000A607C" w:rsidRPr="000A607C" w:rsidRDefault="000A607C" w:rsidP="000A607C">
                <w:pPr>
                  <w:spacing w:after="160" w:line="259" w:lineRule="auto"/>
                </w:pPr>
                <w:r w:rsidRPr="000A607C">
                  <w:t>Toutes</w:t>
                </w:r>
              </w:p>
            </w:tc>
            <w:tc>
              <w:tcPr>
                <w:tcW w:w="2830" w:type="dxa"/>
              </w:tcPr>
              <w:p w:rsidR="000A607C" w:rsidRPr="000A607C" w:rsidRDefault="000A607C" w:rsidP="000A607C">
                <w:pPr>
                  <w:spacing w:after="160" w:line="259" w:lineRule="auto"/>
                </w:pPr>
                <w:r w:rsidRPr="000A607C">
                  <w:t>Première version</w:t>
                </w:r>
              </w:p>
            </w:tc>
          </w:tr>
          <w:tr w:rsidR="00152E46" w:rsidRPr="000A607C" w:rsidTr="00BB0945">
            <w:tc>
              <w:tcPr>
                <w:tcW w:w="1413" w:type="dxa"/>
              </w:tcPr>
              <w:p w:rsidR="00152E46" w:rsidRDefault="00152E46" w:rsidP="000A607C">
                <w:r>
                  <w:t>14/02/2015</w:t>
                </w:r>
              </w:p>
            </w:tc>
            <w:tc>
              <w:tcPr>
                <w:tcW w:w="1843" w:type="dxa"/>
              </w:tcPr>
              <w:p w:rsidR="00152E46" w:rsidRPr="000A607C" w:rsidRDefault="00152E46" w:rsidP="000A607C">
                <w:r>
                  <w:t xml:space="preserve">Jeremy </w:t>
                </w:r>
                <w:proofErr w:type="spellStart"/>
                <w:r>
                  <w:t>Harrault</w:t>
                </w:r>
                <w:proofErr w:type="spellEnd"/>
              </w:p>
            </w:tc>
            <w:tc>
              <w:tcPr>
                <w:tcW w:w="2976" w:type="dxa"/>
              </w:tcPr>
              <w:p w:rsidR="00152E46" w:rsidRPr="000A607C" w:rsidRDefault="00152E46" w:rsidP="000A607C">
                <w:r>
                  <w:t>Dictionnaire</w:t>
                </w:r>
                <w:r w:rsidR="00FE0389">
                  <w:t xml:space="preserve"> du WBS</w:t>
                </w:r>
              </w:p>
            </w:tc>
            <w:tc>
              <w:tcPr>
                <w:tcW w:w="2830" w:type="dxa"/>
              </w:tcPr>
              <w:p w:rsidR="00152E46" w:rsidRPr="000A607C" w:rsidRDefault="00152E46" w:rsidP="00A604F2">
                <w:r>
                  <w:t xml:space="preserve">Description plus détaillé de certaines fonctionnalités </w:t>
                </w:r>
                <w:r w:rsidR="00A604F2">
                  <w:t>+ r</w:t>
                </w:r>
                <w:r w:rsidR="00374A96">
                  <w:t>etrait de la colonne « % réalisé</w:t>
                </w:r>
                <w:r w:rsidR="001907B0">
                  <w:t> »</w:t>
                </w:r>
                <w:r w:rsidR="00374A96">
                  <w:t xml:space="preserve"> dans le dictionnaire.</w:t>
                </w:r>
              </w:p>
            </w:tc>
          </w:tr>
          <w:tr w:rsidR="00CB7D24" w:rsidRPr="000A607C" w:rsidTr="00BB0945">
            <w:tc>
              <w:tcPr>
                <w:tcW w:w="1413" w:type="dxa"/>
              </w:tcPr>
              <w:p w:rsidR="00CB7D24" w:rsidRDefault="00CB7D24" w:rsidP="000A607C">
                <w:r>
                  <w:t>15/02/2013</w:t>
                </w:r>
              </w:p>
            </w:tc>
            <w:tc>
              <w:tcPr>
                <w:tcW w:w="1843" w:type="dxa"/>
              </w:tcPr>
              <w:p w:rsidR="00CB7D24" w:rsidRDefault="00CB7D24" w:rsidP="000A607C">
                <w:r>
                  <w:t xml:space="preserve">Jeremy </w:t>
                </w:r>
                <w:proofErr w:type="spellStart"/>
                <w:r>
                  <w:t>Harrault</w:t>
                </w:r>
                <w:proofErr w:type="spellEnd"/>
              </w:p>
            </w:tc>
            <w:tc>
              <w:tcPr>
                <w:tcW w:w="2976" w:type="dxa"/>
              </w:tcPr>
              <w:p w:rsidR="00CB7D24" w:rsidRDefault="00CB7D24" w:rsidP="000A607C">
                <w:r>
                  <w:t>Sommaire</w:t>
                </w:r>
              </w:p>
            </w:tc>
            <w:tc>
              <w:tcPr>
                <w:tcW w:w="2830" w:type="dxa"/>
              </w:tcPr>
              <w:p w:rsidR="00CB7D24" w:rsidRDefault="00CB7D24" w:rsidP="00A604F2">
                <w:r>
                  <w:t>Correction « Content » en « Sommaire » + retrait de la partie 0</w:t>
                </w:r>
              </w:p>
            </w:tc>
          </w:tr>
          <w:tr w:rsidR="00AB2378" w:rsidRPr="000A607C" w:rsidTr="00BB0945">
            <w:tc>
              <w:tcPr>
                <w:tcW w:w="1413" w:type="dxa"/>
              </w:tcPr>
              <w:p w:rsidR="00AB2378" w:rsidRDefault="00AB2378" w:rsidP="000A607C">
                <w:r>
                  <w:t>15/02/2013</w:t>
                </w:r>
              </w:p>
            </w:tc>
            <w:tc>
              <w:tcPr>
                <w:tcW w:w="1843" w:type="dxa"/>
              </w:tcPr>
              <w:p w:rsidR="00AB2378" w:rsidRDefault="00AB2378" w:rsidP="000A607C">
                <w:r>
                  <w:t xml:space="preserve">Jeremy </w:t>
                </w:r>
                <w:proofErr w:type="spellStart"/>
                <w:r>
                  <w:t>Harrault</w:t>
                </w:r>
                <w:proofErr w:type="spellEnd"/>
              </w:p>
            </w:tc>
            <w:tc>
              <w:tcPr>
                <w:tcW w:w="2976" w:type="dxa"/>
              </w:tcPr>
              <w:p w:rsidR="00AB2378" w:rsidRDefault="00AB2378" w:rsidP="000A607C">
                <w:r>
                  <w:t>Résumé</w:t>
                </w:r>
              </w:p>
            </w:tc>
            <w:tc>
              <w:tcPr>
                <w:tcW w:w="2830" w:type="dxa"/>
              </w:tcPr>
              <w:p w:rsidR="00AB2378" w:rsidRDefault="00AB2378" w:rsidP="00A604F2">
                <w:r>
                  <w:t>Refonte complète du résumé</w:t>
                </w:r>
              </w:p>
            </w:tc>
          </w:tr>
        </w:tbl>
        <w:p w:rsidR="00790078" w:rsidRDefault="00790078">
          <w:pPr>
            <w:sectPr w:rsidR="00790078" w:rsidSect="002821D1">
              <w:pgSz w:w="11906" w:h="16838"/>
              <w:pgMar w:top="1417" w:right="1417" w:bottom="1417" w:left="1417" w:header="708" w:footer="708" w:gutter="0"/>
              <w:pgNumType w:start="0"/>
              <w:cols w:space="708"/>
              <w:titlePg/>
              <w:docGrid w:linePitch="360"/>
            </w:sectPr>
          </w:pPr>
          <w:bookmarkStart w:id="6" w:name="_GoBack"/>
          <w:bookmarkEnd w:id="6"/>
        </w:p>
        <w:sdt>
          <w:sdtPr>
            <w:rPr>
              <w:rFonts w:asciiTheme="minorHAnsi" w:eastAsiaTheme="minorEastAsia" w:hAnsiTheme="minorHAnsi" w:cstheme="minorBidi"/>
              <w:color w:val="auto"/>
              <w:sz w:val="22"/>
              <w:szCs w:val="22"/>
            </w:rPr>
            <w:id w:val="1702275972"/>
            <w:docPartObj>
              <w:docPartGallery w:val="Table of Contents"/>
              <w:docPartUnique/>
            </w:docPartObj>
          </w:sdtPr>
          <w:sdtEndPr>
            <w:rPr>
              <w:b/>
              <w:bCs/>
              <w:noProof/>
            </w:rPr>
          </w:sdtEndPr>
          <w:sdtContent>
            <w:p w:rsidR="00605577" w:rsidRDefault="007227E3" w:rsidP="00D7550B">
              <w:pPr>
                <w:pStyle w:val="TOCHeading"/>
              </w:pPr>
              <w:r>
                <w:t>Sommaire</w:t>
              </w:r>
              <w:r w:rsidR="00605577">
                <w:fldChar w:fldCharType="begin"/>
              </w:r>
              <w:r w:rsidR="00605577">
                <w:instrText xml:space="preserve"> TOC \o "1-3" \h \z \u </w:instrText>
              </w:r>
              <w:r w:rsidR="00605577">
                <w:fldChar w:fldCharType="separate"/>
              </w:r>
            </w:p>
            <w:p w:rsidR="00605577" w:rsidRDefault="00992F95" w:rsidP="00D7550B">
              <w:pPr>
                <w:pStyle w:val="TOC1"/>
                <w:rPr>
                  <w:noProof/>
                  <w:lang w:eastAsia="fr-FR"/>
                </w:rPr>
              </w:pPr>
              <w:hyperlink w:anchor="_Toc411700356" w:history="1">
                <w:r w:rsidR="00605577" w:rsidRPr="00C16655">
                  <w:rPr>
                    <w:rStyle w:val="Hyperlink"/>
                    <w:noProof/>
                  </w:rPr>
                  <w:t>Rappel de l’EIP</w:t>
                </w:r>
                <w:r w:rsidR="00605577">
                  <w:rPr>
                    <w:noProof/>
                    <w:webHidden/>
                  </w:rPr>
                  <w:tab/>
                </w:r>
                <w:r w:rsidR="00605577">
                  <w:rPr>
                    <w:noProof/>
                    <w:webHidden/>
                  </w:rPr>
                  <w:fldChar w:fldCharType="begin"/>
                </w:r>
                <w:r w:rsidR="00605577">
                  <w:rPr>
                    <w:noProof/>
                    <w:webHidden/>
                  </w:rPr>
                  <w:instrText xml:space="preserve"> PAGEREF _Toc411700356 \h </w:instrText>
                </w:r>
                <w:r w:rsidR="00605577">
                  <w:rPr>
                    <w:noProof/>
                    <w:webHidden/>
                  </w:rPr>
                </w:r>
                <w:r w:rsidR="00605577">
                  <w:rPr>
                    <w:noProof/>
                    <w:webHidden/>
                  </w:rPr>
                  <w:fldChar w:fldCharType="separate"/>
                </w:r>
                <w:r w:rsidR="004E4CD8">
                  <w:rPr>
                    <w:noProof/>
                    <w:webHidden/>
                  </w:rPr>
                  <w:t>1</w:t>
                </w:r>
                <w:r w:rsidR="00605577">
                  <w:rPr>
                    <w:noProof/>
                    <w:webHidden/>
                  </w:rPr>
                  <w:fldChar w:fldCharType="end"/>
                </w:r>
              </w:hyperlink>
            </w:p>
            <w:p w:rsidR="00605577" w:rsidRDefault="00992F95" w:rsidP="00D7550B">
              <w:pPr>
                <w:pStyle w:val="TOC1"/>
                <w:numPr>
                  <w:ilvl w:val="1"/>
                  <w:numId w:val="11"/>
                </w:numPr>
                <w:rPr>
                  <w:noProof/>
                  <w:lang w:eastAsia="fr-FR"/>
                </w:rPr>
              </w:pPr>
              <w:hyperlink w:anchor="_Toc411700357" w:history="1">
                <w:r w:rsidR="00605577" w:rsidRPr="00C16655">
                  <w:rPr>
                    <w:rStyle w:val="Hyperlink"/>
                    <w:noProof/>
                  </w:rPr>
                  <w:t>Objectif de l’EIP et Epitech</w:t>
                </w:r>
                <w:r w:rsidR="00605577">
                  <w:rPr>
                    <w:noProof/>
                    <w:webHidden/>
                  </w:rPr>
                  <w:tab/>
                </w:r>
                <w:r w:rsidR="00605577">
                  <w:rPr>
                    <w:noProof/>
                    <w:webHidden/>
                  </w:rPr>
                  <w:fldChar w:fldCharType="begin"/>
                </w:r>
                <w:r w:rsidR="00605577">
                  <w:rPr>
                    <w:noProof/>
                    <w:webHidden/>
                  </w:rPr>
                  <w:instrText xml:space="preserve"> PAGEREF _Toc411700357 \h </w:instrText>
                </w:r>
                <w:r w:rsidR="00605577">
                  <w:rPr>
                    <w:noProof/>
                    <w:webHidden/>
                  </w:rPr>
                </w:r>
                <w:r w:rsidR="00605577">
                  <w:rPr>
                    <w:noProof/>
                    <w:webHidden/>
                  </w:rPr>
                  <w:fldChar w:fldCharType="separate"/>
                </w:r>
                <w:r w:rsidR="004E4CD8">
                  <w:rPr>
                    <w:noProof/>
                    <w:webHidden/>
                  </w:rPr>
                  <w:t>1</w:t>
                </w:r>
                <w:r w:rsidR="00605577">
                  <w:rPr>
                    <w:noProof/>
                    <w:webHidden/>
                  </w:rPr>
                  <w:fldChar w:fldCharType="end"/>
                </w:r>
              </w:hyperlink>
            </w:p>
            <w:p w:rsidR="00605577" w:rsidRDefault="00992F95" w:rsidP="00D7550B">
              <w:pPr>
                <w:pStyle w:val="TOC1"/>
                <w:numPr>
                  <w:ilvl w:val="1"/>
                  <w:numId w:val="11"/>
                </w:numPr>
                <w:rPr>
                  <w:noProof/>
                  <w:lang w:eastAsia="fr-FR"/>
                </w:rPr>
              </w:pPr>
              <w:hyperlink w:anchor="_Toc411700358" w:history="1">
                <w:r w:rsidR="00605577" w:rsidRPr="00C16655">
                  <w:rPr>
                    <w:rStyle w:val="Hyperlink"/>
                    <w:noProof/>
                  </w:rPr>
                  <w:t>Principe de base de Music Sheet Writer</w:t>
                </w:r>
                <w:r w:rsidR="00605577">
                  <w:rPr>
                    <w:noProof/>
                    <w:webHidden/>
                  </w:rPr>
                  <w:tab/>
                </w:r>
                <w:r w:rsidR="00605577">
                  <w:rPr>
                    <w:noProof/>
                    <w:webHidden/>
                  </w:rPr>
                  <w:fldChar w:fldCharType="begin"/>
                </w:r>
                <w:r w:rsidR="00605577">
                  <w:rPr>
                    <w:noProof/>
                    <w:webHidden/>
                  </w:rPr>
                  <w:instrText xml:space="preserve"> PAGEREF _Toc411700358 \h </w:instrText>
                </w:r>
                <w:r w:rsidR="00605577">
                  <w:rPr>
                    <w:noProof/>
                    <w:webHidden/>
                  </w:rPr>
                </w:r>
                <w:r w:rsidR="00605577">
                  <w:rPr>
                    <w:noProof/>
                    <w:webHidden/>
                  </w:rPr>
                  <w:fldChar w:fldCharType="separate"/>
                </w:r>
                <w:r w:rsidR="004E4CD8">
                  <w:rPr>
                    <w:noProof/>
                    <w:webHidden/>
                  </w:rPr>
                  <w:t>1</w:t>
                </w:r>
                <w:r w:rsidR="00605577">
                  <w:rPr>
                    <w:noProof/>
                    <w:webHidden/>
                  </w:rPr>
                  <w:fldChar w:fldCharType="end"/>
                </w:r>
              </w:hyperlink>
            </w:p>
            <w:p w:rsidR="00605577" w:rsidRDefault="00992F95" w:rsidP="00D7550B">
              <w:pPr>
                <w:pStyle w:val="TOC1"/>
                <w:rPr>
                  <w:noProof/>
                  <w:lang w:eastAsia="fr-FR"/>
                </w:rPr>
              </w:pPr>
              <w:hyperlink w:anchor="_Toc411700359" w:history="1">
                <w:r w:rsidR="00605577" w:rsidRPr="00C16655">
                  <w:rPr>
                    <w:rStyle w:val="Hyperlink"/>
                    <w:noProof/>
                  </w:rPr>
                  <w:t>Contexte</w:t>
                </w:r>
                <w:r w:rsidR="00605577">
                  <w:rPr>
                    <w:noProof/>
                    <w:webHidden/>
                  </w:rPr>
                  <w:tab/>
                </w:r>
                <w:r w:rsidR="00605577">
                  <w:rPr>
                    <w:noProof/>
                    <w:webHidden/>
                  </w:rPr>
                  <w:fldChar w:fldCharType="begin"/>
                </w:r>
                <w:r w:rsidR="00605577">
                  <w:rPr>
                    <w:noProof/>
                    <w:webHidden/>
                  </w:rPr>
                  <w:instrText xml:space="preserve"> PAGEREF _Toc411700359 \h </w:instrText>
                </w:r>
                <w:r w:rsidR="00605577">
                  <w:rPr>
                    <w:noProof/>
                    <w:webHidden/>
                  </w:rPr>
                </w:r>
                <w:r w:rsidR="00605577">
                  <w:rPr>
                    <w:noProof/>
                    <w:webHidden/>
                  </w:rPr>
                  <w:fldChar w:fldCharType="separate"/>
                </w:r>
                <w:r w:rsidR="004E4CD8">
                  <w:rPr>
                    <w:noProof/>
                    <w:webHidden/>
                  </w:rPr>
                  <w:t>2</w:t>
                </w:r>
                <w:r w:rsidR="00605577">
                  <w:rPr>
                    <w:noProof/>
                    <w:webHidden/>
                  </w:rPr>
                  <w:fldChar w:fldCharType="end"/>
                </w:r>
              </w:hyperlink>
            </w:p>
            <w:p w:rsidR="00605577" w:rsidRDefault="00992F95" w:rsidP="00D7550B">
              <w:pPr>
                <w:pStyle w:val="TOC1"/>
                <w:numPr>
                  <w:ilvl w:val="1"/>
                  <w:numId w:val="11"/>
                </w:numPr>
                <w:rPr>
                  <w:noProof/>
                  <w:lang w:eastAsia="fr-FR"/>
                </w:rPr>
              </w:pPr>
              <w:hyperlink w:anchor="_Toc411700360" w:history="1">
                <w:r w:rsidR="00605577" w:rsidRPr="00C16655">
                  <w:rPr>
                    <w:rStyle w:val="Hyperlink"/>
                    <w:noProof/>
                  </w:rPr>
                  <w:t>Contraintes</w:t>
                </w:r>
                <w:r w:rsidR="00605577">
                  <w:rPr>
                    <w:noProof/>
                    <w:webHidden/>
                  </w:rPr>
                  <w:tab/>
                </w:r>
                <w:r w:rsidR="00605577">
                  <w:rPr>
                    <w:noProof/>
                    <w:webHidden/>
                  </w:rPr>
                  <w:fldChar w:fldCharType="begin"/>
                </w:r>
                <w:r w:rsidR="00605577">
                  <w:rPr>
                    <w:noProof/>
                    <w:webHidden/>
                  </w:rPr>
                  <w:instrText xml:space="preserve"> PAGEREF _Toc411700360 \h </w:instrText>
                </w:r>
                <w:r w:rsidR="00605577">
                  <w:rPr>
                    <w:noProof/>
                    <w:webHidden/>
                  </w:rPr>
                </w:r>
                <w:r w:rsidR="00605577">
                  <w:rPr>
                    <w:noProof/>
                    <w:webHidden/>
                  </w:rPr>
                  <w:fldChar w:fldCharType="separate"/>
                </w:r>
                <w:r w:rsidR="004E4CD8">
                  <w:rPr>
                    <w:noProof/>
                    <w:webHidden/>
                  </w:rPr>
                  <w:t>2</w:t>
                </w:r>
                <w:r w:rsidR="00605577">
                  <w:rPr>
                    <w:noProof/>
                    <w:webHidden/>
                  </w:rPr>
                  <w:fldChar w:fldCharType="end"/>
                </w:r>
              </w:hyperlink>
            </w:p>
            <w:p w:rsidR="00605577" w:rsidRDefault="00992F95" w:rsidP="00D7550B">
              <w:pPr>
                <w:pStyle w:val="TOC1"/>
                <w:numPr>
                  <w:ilvl w:val="1"/>
                  <w:numId w:val="11"/>
                </w:numPr>
                <w:rPr>
                  <w:noProof/>
                  <w:lang w:eastAsia="fr-FR"/>
                </w:rPr>
              </w:pPr>
              <w:hyperlink w:anchor="_Toc411700361" w:history="1">
                <w:r w:rsidR="00605577" w:rsidRPr="00C16655">
                  <w:rPr>
                    <w:rStyle w:val="Hyperlink"/>
                    <w:noProof/>
                  </w:rPr>
                  <w:t>Hypothèses</w:t>
                </w:r>
                <w:r w:rsidR="00605577">
                  <w:rPr>
                    <w:noProof/>
                    <w:webHidden/>
                  </w:rPr>
                  <w:tab/>
                </w:r>
                <w:r w:rsidR="00605577">
                  <w:rPr>
                    <w:noProof/>
                    <w:webHidden/>
                  </w:rPr>
                  <w:fldChar w:fldCharType="begin"/>
                </w:r>
                <w:r w:rsidR="00605577">
                  <w:rPr>
                    <w:noProof/>
                    <w:webHidden/>
                  </w:rPr>
                  <w:instrText xml:space="preserve"> PAGEREF _Toc411700361 \h </w:instrText>
                </w:r>
                <w:r w:rsidR="00605577">
                  <w:rPr>
                    <w:noProof/>
                    <w:webHidden/>
                  </w:rPr>
                </w:r>
                <w:r w:rsidR="00605577">
                  <w:rPr>
                    <w:noProof/>
                    <w:webHidden/>
                  </w:rPr>
                  <w:fldChar w:fldCharType="separate"/>
                </w:r>
                <w:r w:rsidR="004E4CD8">
                  <w:rPr>
                    <w:noProof/>
                    <w:webHidden/>
                  </w:rPr>
                  <w:t>2</w:t>
                </w:r>
                <w:r w:rsidR="00605577">
                  <w:rPr>
                    <w:noProof/>
                    <w:webHidden/>
                  </w:rPr>
                  <w:fldChar w:fldCharType="end"/>
                </w:r>
              </w:hyperlink>
            </w:p>
            <w:p w:rsidR="00605577" w:rsidRDefault="00992F95" w:rsidP="00D7550B">
              <w:pPr>
                <w:pStyle w:val="TOC1"/>
                <w:rPr>
                  <w:noProof/>
                  <w:lang w:eastAsia="fr-FR"/>
                </w:rPr>
              </w:pPr>
              <w:hyperlink w:anchor="_Toc411700362" w:history="1">
                <w:r w:rsidR="00605577" w:rsidRPr="00C16655">
                  <w:rPr>
                    <w:rStyle w:val="Hyperlink"/>
                    <w:noProof/>
                  </w:rPr>
                  <w:t>Work Breakdown Structure</w:t>
                </w:r>
                <w:r w:rsidR="00605577">
                  <w:rPr>
                    <w:noProof/>
                    <w:webHidden/>
                  </w:rPr>
                  <w:tab/>
                </w:r>
                <w:r w:rsidR="00605577">
                  <w:rPr>
                    <w:noProof/>
                    <w:webHidden/>
                  </w:rPr>
                  <w:fldChar w:fldCharType="begin"/>
                </w:r>
                <w:r w:rsidR="00605577">
                  <w:rPr>
                    <w:noProof/>
                    <w:webHidden/>
                  </w:rPr>
                  <w:instrText xml:space="preserve"> PAGEREF _Toc411700362 \h </w:instrText>
                </w:r>
                <w:r w:rsidR="00605577">
                  <w:rPr>
                    <w:noProof/>
                    <w:webHidden/>
                  </w:rPr>
                </w:r>
                <w:r w:rsidR="00605577">
                  <w:rPr>
                    <w:noProof/>
                    <w:webHidden/>
                  </w:rPr>
                  <w:fldChar w:fldCharType="separate"/>
                </w:r>
                <w:r w:rsidR="004E4CD8">
                  <w:rPr>
                    <w:noProof/>
                    <w:webHidden/>
                  </w:rPr>
                  <w:t>3</w:t>
                </w:r>
                <w:r w:rsidR="00605577">
                  <w:rPr>
                    <w:noProof/>
                    <w:webHidden/>
                  </w:rPr>
                  <w:fldChar w:fldCharType="end"/>
                </w:r>
              </w:hyperlink>
            </w:p>
            <w:p w:rsidR="00605577" w:rsidRDefault="00992F95" w:rsidP="00D7550B">
              <w:pPr>
                <w:pStyle w:val="TOC1"/>
                <w:numPr>
                  <w:ilvl w:val="1"/>
                  <w:numId w:val="11"/>
                </w:numPr>
                <w:rPr>
                  <w:noProof/>
                  <w:lang w:eastAsia="fr-FR"/>
                </w:rPr>
              </w:pPr>
              <w:hyperlink w:anchor="_Toc411700363" w:history="1">
                <w:r w:rsidR="00605577" w:rsidRPr="00C16655">
                  <w:rPr>
                    <w:rStyle w:val="Hyperlink"/>
                    <w:noProof/>
                  </w:rPr>
                  <w:t>Représentation du WBS</w:t>
                </w:r>
                <w:r w:rsidR="00605577">
                  <w:rPr>
                    <w:noProof/>
                    <w:webHidden/>
                  </w:rPr>
                  <w:tab/>
                </w:r>
                <w:r w:rsidR="00605577">
                  <w:rPr>
                    <w:noProof/>
                    <w:webHidden/>
                  </w:rPr>
                  <w:fldChar w:fldCharType="begin"/>
                </w:r>
                <w:r w:rsidR="00605577">
                  <w:rPr>
                    <w:noProof/>
                    <w:webHidden/>
                  </w:rPr>
                  <w:instrText xml:space="preserve"> PAGEREF _Toc411700363 \h </w:instrText>
                </w:r>
                <w:r w:rsidR="00605577">
                  <w:rPr>
                    <w:noProof/>
                    <w:webHidden/>
                  </w:rPr>
                </w:r>
                <w:r w:rsidR="00605577">
                  <w:rPr>
                    <w:noProof/>
                    <w:webHidden/>
                  </w:rPr>
                  <w:fldChar w:fldCharType="separate"/>
                </w:r>
                <w:r w:rsidR="004E4CD8">
                  <w:rPr>
                    <w:noProof/>
                    <w:webHidden/>
                  </w:rPr>
                  <w:t>3</w:t>
                </w:r>
                <w:r w:rsidR="00605577">
                  <w:rPr>
                    <w:noProof/>
                    <w:webHidden/>
                  </w:rPr>
                  <w:fldChar w:fldCharType="end"/>
                </w:r>
              </w:hyperlink>
            </w:p>
            <w:p w:rsidR="00605577" w:rsidRDefault="00992F95" w:rsidP="00D7550B">
              <w:pPr>
                <w:pStyle w:val="TOC1"/>
                <w:numPr>
                  <w:ilvl w:val="1"/>
                  <w:numId w:val="11"/>
                </w:numPr>
                <w:rPr>
                  <w:noProof/>
                  <w:lang w:eastAsia="fr-FR"/>
                </w:rPr>
              </w:pPr>
              <w:hyperlink w:anchor="_Toc411700364" w:history="1">
                <w:r w:rsidR="00605577" w:rsidRPr="00C16655">
                  <w:rPr>
                    <w:rStyle w:val="Hyperlink"/>
                    <w:noProof/>
                  </w:rPr>
                  <w:t>Dictionnaire du WBS</w:t>
                </w:r>
                <w:r w:rsidR="00605577">
                  <w:rPr>
                    <w:noProof/>
                    <w:webHidden/>
                  </w:rPr>
                  <w:tab/>
                </w:r>
                <w:r w:rsidR="00605577">
                  <w:rPr>
                    <w:noProof/>
                    <w:webHidden/>
                  </w:rPr>
                  <w:fldChar w:fldCharType="begin"/>
                </w:r>
                <w:r w:rsidR="00605577">
                  <w:rPr>
                    <w:noProof/>
                    <w:webHidden/>
                  </w:rPr>
                  <w:instrText xml:space="preserve"> PAGEREF _Toc411700364 \h </w:instrText>
                </w:r>
                <w:r w:rsidR="00605577">
                  <w:rPr>
                    <w:noProof/>
                    <w:webHidden/>
                  </w:rPr>
                </w:r>
                <w:r w:rsidR="00605577">
                  <w:rPr>
                    <w:noProof/>
                    <w:webHidden/>
                  </w:rPr>
                  <w:fldChar w:fldCharType="separate"/>
                </w:r>
                <w:r w:rsidR="004E4CD8">
                  <w:rPr>
                    <w:noProof/>
                    <w:webHidden/>
                  </w:rPr>
                  <w:t>4</w:t>
                </w:r>
                <w:r w:rsidR="00605577">
                  <w:rPr>
                    <w:noProof/>
                    <w:webHidden/>
                  </w:rPr>
                  <w:fldChar w:fldCharType="end"/>
                </w:r>
              </w:hyperlink>
            </w:p>
            <w:p w:rsidR="00605577" w:rsidRDefault="00605577">
              <w:r>
                <w:rPr>
                  <w:b/>
                  <w:bCs/>
                  <w:noProof/>
                </w:rPr>
                <w:fldChar w:fldCharType="end"/>
              </w:r>
            </w:p>
          </w:sdtContent>
        </w:sdt>
        <w:p w:rsidR="00790078" w:rsidRDefault="00790078">
          <w:pPr>
            <w:sectPr w:rsidR="00790078" w:rsidSect="002821D1">
              <w:pgSz w:w="11906" w:h="16838"/>
              <w:pgMar w:top="1417" w:right="1417" w:bottom="1417" w:left="1417" w:header="708" w:footer="708" w:gutter="0"/>
              <w:pgNumType w:start="0"/>
              <w:cols w:space="708"/>
              <w:titlePg/>
              <w:docGrid w:linePitch="360"/>
            </w:sectPr>
          </w:pPr>
        </w:p>
        <w:p w:rsidR="00790078" w:rsidRDefault="00790078" w:rsidP="00374A96">
          <w:pPr>
            <w:pStyle w:val="Heading1"/>
            <w:numPr>
              <w:ilvl w:val="0"/>
              <w:numId w:val="2"/>
            </w:numPr>
            <w:jc w:val="both"/>
          </w:pPr>
          <w:bookmarkStart w:id="7" w:name="_Toc411700045"/>
          <w:bookmarkStart w:id="8" w:name="_Toc411700356"/>
          <w:r>
            <w:lastRenderedPageBreak/>
            <w:t>Rappel de l’EIP</w:t>
          </w:r>
          <w:bookmarkEnd w:id="7"/>
          <w:bookmarkEnd w:id="8"/>
        </w:p>
        <w:p w:rsidR="00790078" w:rsidRDefault="00D820AF" w:rsidP="00374A96">
          <w:pPr>
            <w:pStyle w:val="Heading2"/>
            <w:numPr>
              <w:ilvl w:val="1"/>
              <w:numId w:val="2"/>
            </w:numPr>
            <w:jc w:val="both"/>
          </w:pPr>
          <w:bookmarkStart w:id="9" w:name="_Toc411700046"/>
          <w:bookmarkStart w:id="10" w:name="_Toc411700357"/>
          <w:r w:rsidRPr="00871412">
            <w:t>Objectif de l’EIP</w:t>
          </w:r>
          <w:r w:rsidR="00871412">
            <w:t xml:space="preserve"> et </w:t>
          </w:r>
          <w:proofErr w:type="spellStart"/>
          <w:r w:rsidR="00871412">
            <w:t>Epitech</w:t>
          </w:r>
          <w:bookmarkEnd w:id="9"/>
          <w:bookmarkEnd w:id="10"/>
          <w:proofErr w:type="spellEnd"/>
        </w:p>
        <w:p w:rsidR="00790078" w:rsidRDefault="00790078" w:rsidP="00374A96">
          <w:pPr>
            <w:jc w:val="both"/>
          </w:pPr>
          <w:r>
            <w:t>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sa quatrième année ; année durant laquelle l’étudiant va devoir faire preuve d’autonomie et de capacité d’adaptation.</w:t>
          </w:r>
        </w:p>
        <w:p w:rsidR="00790078" w:rsidRDefault="00790078" w:rsidP="00374A96">
          <w:pPr>
            <w:jc w:val="both"/>
          </w:pPr>
          <w:r>
            <w:t xml:space="preserve">Les </w:t>
          </w:r>
          <w:proofErr w:type="spellStart"/>
          <w:r>
            <w:t>Epitech</w:t>
          </w:r>
          <w:proofErr w:type="spellEnd"/>
          <w:r>
            <w:t xml:space="preserve"> </w:t>
          </w:r>
          <w:proofErr w:type="spellStart"/>
          <w:r>
            <w:t>Innovative</w:t>
          </w:r>
          <w:proofErr w:type="spellEnd"/>
          <w:r>
            <w:t xml:space="preserve"> </w:t>
          </w:r>
          <w:proofErr w:type="spellStart"/>
          <w:r>
            <w:t>Projects</w:t>
          </w:r>
          <w:proofErr w:type="spellEnd"/>
          <w:r>
            <w:t xml:space="preserve"> sont des projets à réaliser sur le cycle master du cursus </w:t>
          </w:r>
          <w:proofErr w:type="spellStart"/>
          <w:r>
            <w:t>Epitech</w:t>
          </w:r>
          <w:proofErr w:type="spellEnd"/>
          <w:r>
            <w:t>.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rencontrées. La principale difficulté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rsidR="00790078" w:rsidRDefault="00790078" w:rsidP="00374A96">
          <w:pPr>
            <w:pStyle w:val="Heading2"/>
            <w:numPr>
              <w:ilvl w:val="1"/>
              <w:numId w:val="2"/>
            </w:numPr>
            <w:jc w:val="both"/>
          </w:pPr>
          <w:bookmarkStart w:id="11" w:name="_Toc411700047"/>
          <w:bookmarkStart w:id="12" w:name="_Toc411700358"/>
          <w:r>
            <w:t>Principe de base de Music Sheet Writer</w:t>
          </w:r>
          <w:bookmarkEnd w:id="11"/>
          <w:bookmarkEnd w:id="12"/>
        </w:p>
        <w:p w:rsidR="00790078" w:rsidRDefault="00790078" w:rsidP="00374A96">
          <w:pPr>
            <w:jc w:val="both"/>
          </w:pPr>
          <w:r>
            <w:t>Music Sheet Writer est un logiciel d’édition de partition qui se veut intuitif et simple d’utilisation. Pour arriver à faire cela, l’utilisateur n’aura qu’à brancher son instrument de musique à son ordinateur, jouer sa musique et voir la partition s’écrire sous ses yeux. Music Sheet Writer ne prend cependant en charge que piano et guitare.</w:t>
          </w:r>
        </w:p>
        <w:p w:rsidR="00790078" w:rsidRDefault="00790078" w:rsidP="00374A96">
          <w:pPr>
            <w:jc w:val="both"/>
          </w:pPr>
          <w:r>
            <w:t>Notre solution s’adresse en particulier aux musiciens qui n’ont que très peu, voir aucune connaissance en solfège et qui aimeraient garder une trace écrite de leurs créations. C’est pourquoi nos applications mobiles adoptent une manière différente pour écrire sa partition. L’utilisateur n’aura qu’à s’enregistrer jouer sur le piano virtuel, puis sauvegarder sa musique et l’utiliser dans notre solution PC afin d’écrire la partition correspondant à son morceau.</w:t>
          </w:r>
        </w:p>
        <w:p w:rsidR="0041694A" w:rsidRDefault="00790078" w:rsidP="00374A96">
          <w:pPr>
            <w:jc w:val="both"/>
          </w:pPr>
          <w:r>
            <w:t>Music Sheet Writer a aussi un aspect communautaire. Permettant à chaque utilisateur de partager leurs créations et de suivre celles des autres.</w:t>
          </w:r>
        </w:p>
        <w:p w:rsidR="0041694A" w:rsidRDefault="0041694A" w:rsidP="00790078">
          <w:pPr>
            <w:sectPr w:rsidR="0041694A" w:rsidSect="00672F16">
              <w:pgSz w:w="11906" w:h="16838"/>
              <w:pgMar w:top="1417" w:right="1417" w:bottom="1417" w:left="1417" w:header="708" w:footer="708" w:gutter="0"/>
              <w:pgNumType w:start="1"/>
              <w:cols w:space="708"/>
              <w:titlePg/>
              <w:docGrid w:linePitch="360"/>
            </w:sectPr>
          </w:pPr>
        </w:p>
        <w:p w:rsidR="002821D1" w:rsidRDefault="00992F95" w:rsidP="00790078"/>
      </w:sdtContent>
    </w:sdt>
    <w:p w:rsidR="00716B1C" w:rsidRDefault="00716B1C" w:rsidP="0008757C">
      <w:pPr>
        <w:pStyle w:val="Heading1"/>
        <w:numPr>
          <w:ilvl w:val="0"/>
          <w:numId w:val="2"/>
        </w:numPr>
      </w:pPr>
      <w:bookmarkStart w:id="13" w:name="_Toc411700048"/>
      <w:bookmarkStart w:id="14" w:name="_Toc411700359"/>
      <w:r>
        <w:t>Contexte</w:t>
      </w:r>
      <w:bookmarkEnd w:id="13"/>
      <w:bookmarkEnd w:id="14"/>
    </w:p>
    <w:p w:rsidR="00716B1C" w:rsidRDefault="00716B1C" w:rsidP="0008757C">
      <w:pPr>
        <w:pStyle w:val="Heading2"/>
        <w:numPr>
          <w:ilvl w:val="1"/>
          <w:numId w:val="2"/>
        </w:numPr>
      </w:pPr>
      <w:bookmarkStart w:id="15" w:name="_Toc411700049"/>
      <w:bookmarkStart w:id="16" w:name="_Toc411700360"/>
      <w:r>
        <w:t>Contraintes</w:t>
      </w:r>
      <w:bookmarkEnd w:id="15"/>
      <w:bookmarkEnd w:id="16"/>
    </w:p>
    <w:p w:rsidR="00605577" w:rsidRDefault="00716B1C" w:rsidP="00716B1C">
      <w:r>
        <w:t>Dans cette partie sont énoncées les différentes contraintes auxquelles nous devrons faire fa</w:t>
      </w:r>
      <w:r w:rsidR="00605577">
        <w:t>ce pour mener à bien le projet.</w:t>
      </w:r>
    </w:p>
    <w:p w:rsidR="00605577" w:rsidRDefault="00716B1C" w:rsidP="00605577">
      <w:pPr>
        <w:pStyle w:val="ListParagraph"/>
        <w:numPr>
          <w:ilvl w:val="0"/>
          <w:numId w:val="10"/>
        </w:numPr>
        <w:spacing w:line="480" w:lineRule="auto"/>
      </w:pPr>
      <w:r>
        <w:t>Le logiciel PC doit être cross-plateforme.</w:t>
      </w:r>
    </w:p>
    <w:p w:rsidR="00605577" w:rsidRDefault="00716B1C" w:rsidP="00605577">
      <w:pPr>
        <w:pStyle w:val="ListParagraph"/>
        <w:numPr>
          <w:ilvl w:val="0"/>
          <w:numId w:val="10"/>
        </w:numPr>
        <w:spacing w:line="480" w:lineRule="auto"/>
      </w:pPr>
      <w:r>
        <w:t xml:space="preserve">La partie </w:t>
      </w:r>
      <w:proofErr w:type="spellStart"/>
      <w:r>
        <w:t>backend</w:t>
      </w:r>
      <w:proofErr w:type="spellEnd"/>
      <w:r>
        <w:t xml:space="preserve"> du site internet doit être sécurisée.</w:t>
      </w:r>
    </w:p>
    <w:p w:rsidR="00605577" w:rsidRDefault="00716B1C" w:rsidP="00605577">
      <w:pPr>
        <w:pStyle w:val="ListParagraph"/>
        <w:numPr>
          <w:ilvl w:val="0"/>
          <w:numId w:val="10"/>
        </w:numPr>
        <w:spacing w:line="480" w:lineRule="auto"/>
      </w:pPr>
      <w:r>
        <w:t xml:space="preserve">La partie </w:t>
      </w:r>
      <w:proofErr w:type="spellStart"/>
      <w:r>
        <w:t>frontend</w:t>
      </w:r>
      <w:proofErr w:type="spellEnd"/>
      <w:r>
        <w:t xml:space="preserve"> doit avoir un design responsive.</w:t>
      </w:r>
    </w:p>
    <w:p w:rsidR="00605577" w:rsidRDefault="00716B1C" w:rsidP="00605577">
      <w:pPr>
        <w:pStyle w:val="ListParagraph"/>
        <w:numPr>
          <w:ilvl w:val="0"/>
          <w:numId w:val="10"/>
        </w:numPr>
        <w:spacing w:line="480" w:lineRule="auto"/>
      </w:pPr>
      <w:r>
        <w:t>Le logiciel PC devra être le plus user-</w:t>
      </w:r>
      <w:proofErr w:type="spellStart"/>
      <w:r>
        <w:t>friendly</w:t>
      </w:r>
      <w:proofErr w:type="spellEnd"/>
      <w:r>
        <w:t xml:space="preserve"> possible.</w:t>
      </w:r>
    </w:p>
    <w:p w:rsidR="00605577" w:rsidRDefault="00716B1C" w:rsidP="00605577">
      <w:pPr>
        <w:pStyle w:val="ListParagraph"/>
        <w:numPr>
          <w:ilvl w:val="0"/>
          <w:numId w:val="10"/>
        </w:numPr>
        <w:spacing w:line="480" w:lineRule="auto"/>
      </w:pPr>
      <w:r>
        <w:t>Toutes la suite Music Sheet Writer devra être multi-langue.</w:t>
      </w:r>
    </w:p>
    <w:p w:rsidR="00716B1C" w:rsidRDefault="00716B1C" w:rsidP="00605577">
      <w:pPr>
        <w:pStyle w:val="ListParagraph"/>
        <w:numPr>
          <w:ilvl w:val="0"/>
          <w:numId w:val="10"/>
        </w:numPr>
        <w:spacing w:line="480" w:lineRule="auto"/>
      </w:pPr>
      <w:r>
        <w:t>Les partitions créées par Music Sheet Writer devront être compatible avec les standards actuels.</w:t>
      </w:r>
    </w:p>
    <w:p w:rsidR="00716B1C" w:rsidRDefault="00716B1C" w:rsidP="0008757C">
      <w:pPr>
        <w:pStyle w:val="Heading2"/>
        <w:numPr>
          <w:ilvl w:val="1"/>
          <w:numId w:val="2"/>
        </w:numPr>
      </w:pPr>
      <w:bookmarkStart w:id="17" w:name="_Toc411700050"/>
      <w:bookmarkStart w:id="18" w:name="_Toc411700361"/>
      <w:r>
        <w:t>Hypothèses</w:t>
      </w:r>
      <w:bookmarkEnd w:id="17"/>
      <w:bookmarkEnd w:id="18"/>
    </w:p>
    <w:p w:rsidR="00605577" w:rsidRDefault="00716B1C" w:rsidP="00716B1C">
      <w:r>
        <w:t>Dans cette partie figure</w:t>
      </w:r>
      <w:r w:rsidR="002C5EF0">
        <w:t>nt</w:t>
      </w:r>
      <w:r>
        <w:t xml:space="preserve"> les hypothèses que nous devrons confirmer ou infirmer après une analyse plus détaillé</w:t>
      </w:r>
      <w:r w:rsidR="002C5EF0">
        <w:t>e</w:t>
      </w:r>
      <w:r>
        <w:t xml:space="preserve"> du projet. Elles font, pour la majorité, face à ch</w:t>
      </w:r>
      <w:r w:rsidR="00605577">
        <w:t>acune des contraintes énoncées.</w:t>
      </w:r>
    </w:p>
    <w:p w:rsidR="00605577" w:rsidRDefault="00716B1C" w:rsidP="00605577">
      <w:pPr>
        <w:pStyle w:val="ListParagraph"/>
        <w:numPr>
          <w:ilvl w:val="0"/>
          <w:numId w:val="9"/>
        </w:numPr>
        <w:spacing w:line="480" w:lineRule="auto"/>
      </w:pPr>
      <w:r>
        <w:t>On utilisera des librairies cross-plateforme.</w:t>
      </w:r>
    </w:p>
    <w:p w:rsidR="00605577" w:rsidRDefault="00716B1C" w:rsidP="00605577">
      <w:pPr>
        <w:pStyle w:val="ListParagraph"/>
        <w:numPr>
          <w:ilvl w:val="0"/>
          <w:numId w:val="9"/>
        </w:numPr>
        <w:spacing w:line="480" w:lineRule="auto"/>
      </w:pPr>
      <w:r>
        <w:t xml:space="preserve">On utilisera un certificat </w:t>
      </w:r>
      <w:proofErr w:type="spellStart"/>
      <w:r>
        <w:t>ssl</w:t>
      </w:r>
      <w:proofErr w:type="spellEnd"/>
      <w:r>
        <w:t>.</w:t>
      </w:r>
    </w:p>
    <w:p w:rsidR="00605577" w:rsidRDefault="00716B1C" w:rsidP="00605577">
      <w:pPr>
        <w:pStyle w:val="ListParagraph"/>
        <w:numPr>
          <w:ilvl w:val="0"/>
          <w:numId w:val="9"/>
        </w:numPr>
        <w:spacing w:line="480" w:lineRule="auto"/>
      </w:pPr>
      <w:r>
        <w:t>On fera appel à un graphiste ou un designer.</w:t>
      </w:r>
    </w:p>
    <w:p w:rsidR="00605577" w:rsidRDefault="00716B1C" w:rsidP="00605577">
      <w:pPr>
        <w:pStyle w:val="ListParagraph"/>
        <w:numPr>
          <w:ilvl w:val="0"/>
          <w:numId w:val="9"/>
        </w:numPr>
        <w:spacing w:line="480" w:lineRule="auto"/>
      </w:pPr>
      <w:r>
        <w:t>On aura un guide interactif pour expliquer chaque partie du logiciel.</w:t>
      </w:r>
    </w:p>
    <w:p w:rsidR="005264C5" w:rsidRDefault="00716B1C" w:rsidP="00605577">
      <w:pPr>
        <w:pStyle w:val="ListParagraph"/>
        <w:numPr>
          <w:ilvl w:val="0"/>
          <w:numId w:val="9"/>
        </w:numPr>
        <w:spacing w:line="480" w:lineRule="auto"/>
      </w:pPr>
      <w:r>
        <w:t>Music Sheet Writer sera en anglais et français.</w:t>
      </w:r>
    </w:p>
    <w:p w:rsidR="00605577" w:rsidRDefault="00605577" w:rsidP="00605577">
      <w:pPr>
        <w:spacing w:line="480" w:lineRule="auto"/>
        <w:sectPr w:rsidR="00605577" w:rsidSect="00672F16">
          <w:pgSz w:w="11906" w:h="16838"/>
          <w:pgMar w:top="1417" w:right="1417" w:bottom="1417" w:left="1417" w:header="708" w:footer="708" w:gutter="0"/>
          <w:cols w:space="708"/>
          <w:titlePg/>
          <w:docGrid w:linePitch="360"/>
        </w:sectPr>
      </w:pPr>
    </w:p>
    <w:p w:rsidR="00750A73" w:rsidRDefault="00750A73" w:rsidP="002E3B46">
      <w:pPr>
        <w:pStyle w:val="TOCHeading"/>
      </w:pPr>
    </w:p>
    <w:p w:rsidR="00A26AD0" w:rsidRDefault="00A26AD0" w:rsidP="0084093C">
      <w:pPr>
        <w:pStyle w:val="Heading1"/>
        <w:numPr>
          <w:ilvl w:val="0"/>
          <w:numId w:val="2"/>
        </w:numPr>
      </w:pPr>
      <w:bookmarkStart w:id="19" w:name="_Toc411700051"/>
      <w:bookmarkStart w:id="20" w:name="_Toc411700362"/>
      <w:proofErr w:type="spellStart"/>
      <w:r>
        <w:t>Work</w:t>
      </w:r>
      <w:proofErr w:type="spellEnd"/>
      <w:r>
        <w:t xml:space="preserve"> Breakdown Structure</w:t>
      </w:r>
      <w:bookmarkEnd w:id="19"/>
      <w:bookmarkEnd w:id="20"/>
    </w:p>
    <w:p w:rsidR="00BB0945" w:rsidRDefault="00A26AD0" w:rsidP="0084093C">
      <w:pPr>
        <w:pStyle w:val="Heading2"/>
        <w:numPr>
          <w:ilvl w:val="1"/>
          <w:numId w:val="2"/>
        </w:numPr>
      </w:pPr>
      <w:bookmarkStart w:id="21" w:name="_Toc411700052"/>
      <w:bookmarkStart w:id="22" w:name="_Toc411700363"/>
      <w:r>
        <w:t>Représentation du WBS</w:t>
      </w:r>
      <w:bookmarkEnd w:id="21"/>
      <w:bookmarkEnd w:id="22"/>
    </w:p>
    <w:p w:rsidR="006D270A" w:rsidRPr="006D270A" w:rsidRDefault="00605577" w:rsidP="006D270A">
      <w:r>
        <w:rPr>
          <w:noProof/>
          <w:lang w:eastAsia="fr-FR"/>
        </w:rPr>
        <w:drawing>
          <wp:anchor distT="0" distB="0" distL="114300" distR="114300" simplePos="0" relativeHeight="251660288" behindDoc="1" locked="0" layoutInCell="1" allowOverlap="1" wp14:anchorId="14D64C90" wp14:editId="7C43EC07">
            <wp:simplePos x="0" y="0"/>
            <wp:positionH relativeFrom="column">
              <wp:posOffset>-823595</wp:posOffset>
            </wp:positionH>
            <wp:positionV relativeFrom="paragraph">
              <wp:posOffset>-395605</wp:posOffset>
            </wp:positionV>
            <wp:extent cx="7511415" cy="6379845"/>
            <wp:effectExtent l="0" t="0" r="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sicSheetWriter_wbs_freemind.png"/>
                    <pic:cNvPicPr/>
                  </pic:nvPicPr>
                  <pic:blipFill>
                    <a:blip r:embed="rId11">
                      <a:extLst>
                        <a:ext uri="{28A0092B-C50C-407E-A947-70E740481C1C}">
                          <a14:useLocalDpi xmlns:a14="http://schemas.microsoft.com/office/drawing/2010/main" val="0"/>
                        </a:ext>
                      </a:extLst>
                    </a:blip>
                    <a:stretch>
                      <a:fillRect/>
                    </a:stretch>
                  </pic:blipFill>
                  <pic:spPr>
                    <a:xfrm>
                      <a:off x="0" y="0"/>
                      <a:ext cx="7511415" cy="6379845"/>
                    </a:xfrm>
                    <a:prstGeom prst="rect">
                      <a:avLst/>
                    </a:prstGeom>
                  </pic:spPr>
                </pic:pic>
              </a:graphicData>
            </a:graphic>
            <wp14:sizeRelH relativeFrom="page">
              <wp14:pctWidth>0</wp14:pctWidth>
            </wp14:sizeRelH>
            <wp14:sizeRelV relativeFrom="page">
              <wp14:pctHeight>0</wp14:pctHeight>
            </wp14:sizeRelV>
          </wp:anchor>
        </w:drawing>
      </w:r>
    </w:p>
    <w:p w:rsidR="00154A95" w:rsidRDefault="00154A95" w:rsidP="00A26AD0">
      <w:pPr>
        <w:sectPr w:rsidR="00154A95" w:rsidSect="00A54B62">
          <w:pgSz w:w="11906" w:h="16838"/>
          <w:pgMar w:top="1417" w:right="1417" w:bottom="1417" w:left="1417" w:header="708" w:footer="708" w:gutter="0"/>
          <w:cols w:space="708"/>
          <w:titlePg/>
          <w:docGrid w:linePitch="360"/>
        </w:sectPr>
      </w:pPr>
    </w:p>
    <w:p w:rsidR="00BA4EE9" w:rsidRDefault="00154A95" w:rsidP="0084093C">
      <w:pPr>
        <w:pStyle w:val="Heading2"/>
        <w:numPr>
          <w:ilvl w:val="1"/>
          <w:numId w:val="2"/>
        </w:numPr>
      </w:pPr>
      <w:bookmarkStart w:id="23" w:name="_Toc411700053"/>
      <w:bookmarkStart w:id="24" w:name="_Toc411700364"/>
      <w:r w:rsidRPr="00154A95">
        <w:lastRenderedPageBreak/>
        <w:t>Dictionnaire du WBS</w:t>
      </w:r>
      <w:bookmarkEnd w:id="23"/>
      <w:bookmarkEnd w:id="24"/>
    </w:p>
    <w:tbl>
      <w:tblPr>
        <w:tblStyle w:val="GridTable1Light-Accent1"/>
        <w:tblW w:w="9067" w:type="dxa"/>
        <w:tblLook w:val="04A0" w:firstRow="1" w:lastRow="0" w:firstColumn="1" w:lastColumn="0" w:noHBand="0" w:noVBand="1"/>
      </w:tblPr>
      <w:tblGrid>
        <w:gridCol w:w="1696"/>
        <w:gridCol w:w="1985"/>
        <w:gridCol w:w="5386"/>
      </w:tblGrid>
      <w:tr w:rsidR="00374A96" w:rsidTr="00374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1F3864" w:themeFill="accent5" w:themeFillShade="80"/>
          </w:tcPr>
          <w:p w:rsidR="00374A96" w:rsidRDefault="00374A96" w:rsidP="00BB275F">
            <w:pPr>
              <w:tabs>
                <w:tab w:val="left" w:pos="3074"/>
              </w:tabs>
            </w:pPr>
            <w:r>
              <w:t>WBS Code</w:t>
            </w:r>
          </w:p>
        </w:tc>
        <w:tc>
          <w:tcPr>
            <w:tcW w:w="1985" w:type="dxa"/>
            <w:shd w:val="clear" w:color="auto" w:fill="1F3864" w:themeFill="accent5" w:themeFillShade="80"/>
          </w:tcPr>
          <w:p w:rsidR="00374A96" w:rsidRDefault="00374A96" w:rsidP="00BB275F">
            <w:pPr>
              <w:tabs>
                <w:tab w:val="left" w:pos="3074"/>
              </w:tabs>
              <w:cnfStyle w:val="100000000000" w:firstRow="1" w:lastRow="0" w:firstColumn="0" w:lastColumn="0" w:oddVBand="0" w:evenVBand="0" w:oddHBand="0" w:evenHBand="0" w:firstRowFirstColumn="0" w:firstRowLastColumn="0" w:lastRowFirstColumn="0" w:lastRowLastColumn="0"/>
            </w:pPr>
            <w:r>
              <w:t>Fonctionnalité</w:t>
            </w:r>
          </w:p>
        </w:tc>
        <w:tc>
          <w:tcPr>
            <w:tcW w:w="5386" w:type="dxa"/>
            <w:shd w:val="clear" w:color="auto" w:fill="1F3864" w:themeFill="accent5" w:themeFillShade="80"/>
          </w:tcPr>
          <w:p w:rsidR="00374A96" w:rsidRDefault="00374A96" w:rsidP="00BB275F">
            <w:pPr>
              <w:tabs>
                <w:tab w:val="left" w:pos="3074"/>
              </w:tabs>
              <w:cnfStyle w:val="100000000000" w:firstRow="1" w:lastRow="0" w:firstColumn="0" w:lastColumn="0" w:oddVBand="0" w:evenVBand="0" w:oddHBand="0" w:evenHBand="0" w:firstRowFirstColumn="0" w:firstRowLastColumn="0" w:lastRowFirstColumn="0" w:lastRowLastColumn="0"/>
            </w:pPr>
            <w:r>
              <w:t>Description</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shd w:val="clear" w:color="auto" w:fill="2F5496" w:themeFill="accent5" w:themeFillShade="BF"/>
          </w:tcPr>
          <w:p w:rsidR="00374A96" w:rsidRPr="00374A96" w:rsidRDefault="00374A96" w:rsidP="00BB275F">
            <w:pPr>
              <w:tabs>
                <w:tab w:val="left" w:pos="3074"/>
              </w:tabs>
            </w:pPr>
            <w:r w:rsidRPr="00374A96">
              <w:t>1</w:t>
            </w:r>
          </w:p>
        </w:tc>
        <w:tc>
          <w:tcPr>
            <w:tcW w:w="1985" w:type="dxa"/>
            <w:shd w:val="clear" w:color="auto" w:fill="2F5496" w:themeFill="accent5" w:themeFillShade="BF"/>
          </w:tcPr>
          <w:p w:rsidR="00374A96" w:rsidRP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rsidRPr="00374A96">
              <w:t>Music Sheet Writer</w:t>
            </w:r>
          </w:p>
        </w:tc>
        <w:tc>
          <w:tcPr>
            <w:tcW w:w="5386" w:type="dxa"/>
            <w:shd w:val="clear" w:color="auto" w:fill="2F5496" w:themeFill="accent5" w:themeFillShade="BF"/>
          </w:tcPr>
          <w:p w:rsidR="00374A96" w:rsidRP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rsidRPr="00374A96">
              <w:t>Système multiplateforme d’édition de partition.</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shd w:val="clear" w:color="auto" w:fill="8EAADB" w:themeFill="accent5" w:themeFillTint="99"/>
          </w:tcPr>
          <w:p w:rsidR="00374A96" w:rsidRDefault="00374A96" w:rsidP="00BB275F">
            <w:pPr>
              <w:tabs>
                <w:tab w:val="left" w:pos="3074"/>
              </w:tabs>
            </w:pPr>
            <w:r>
              <w:t>1.1</w:t>
            </w:r>
          </w:p>
        </w:tc>
        <w:tc>
          <w:tcPr>
            <w:tcW w:w="1985" w:type="dxa"/>
            <w:shd w:val="clear" w:color="auto" w:fill="8EAADB" w:themeFill="accent5" w:themeFillTint="99"/>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Logiciel</w:t>
            </w:r>
          </w:p>
        </w:tc>
        <w:tc>
          <w:tcPr>
            <w:tcW w:w="5386" w:type="dxa"/>
            <w:shd w:val="clear" w:color="auto" w:fill="8EAADB" w:themeFill="accent5" w:themeFillTint="99"/>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Réalisation de la partie logicielle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shd w:val="clear" w:color="auto" w:fill="B4C6E7" w:themeFill="accent5" w:themeFillTint="66"/>
          </w:tcPr>
          <w:p w:rsidR="00374A96" w:rsidRDefault="00374A96" w:rsidP="00BB275F">
            <w:pPr>
              <w:tabs>
                <w:tab w:val="left" w:pos="3074"/>
              </w:tabs>
            </w:pPr>
            <w:r>
              <w:t xml:space="preserve">    1.1.1</w:t>
            </w:r>
          </w:p>
        </w:tc>
        <w:tc>
          <w:tcPr>
            <w:tcW w:w="1985" w:type="dxa"/>
            <w:shd w:val="clear" w:color="auto" w:fill="B4C6E7" w:themeFill="accent5" w:themeFillTint="66"/>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Éditeur de partition</w:t>
            </w:r>
          </w:p>
        </w:tc>
        <w:tc>
          <w:tcPr>
            <w:tcW w:w="5386" w:type="dxa"/>
            <w:shd w:val="clear" w:color="auto" w:fill="B4C6E7" w:themeFill="accent5" w:themeFillTint="66"/>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Réalisation de l’éditeur de partition</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374A96" w:rsidRDefault="00374A96" w:rsidP="00BB275F">
            <w:pPr>
              <w:tabs>
                <w:tab w:val="left" w:pos="3074"/>
              </w:tabs>
            </w:pPr>
            <w:r>
              <w:t xml:space="preserve">        1.1.1.1</w:t>
            </w:r>
          </w:p>
        </w:tc>
        <w:tc>
          <w:tcPr>
            <w:tcW w:w="1985" w:type="dxa"/>
            <w:shd w:val="clear" w:color="auto" w:fill="D9E2F3" w:themeFill="accent5" w:themeFillTint="33"/>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Analyse</w:t>
            </w:r>
          </w:p>
        </w:tc>
        <w:tc>
          <w:tcPr>
            <w:tcW w:w="5386" w:type="dxa"/>
            <w:shd w:val="clear" w:color="auto" w:fill="D9E2F3" w:themeFill="accent5" w:themeFillTint="33"/>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Partie s’occupant de l’analyse des entrées instruments. L’analyse prend en compte les paramètres de la partie « 1.1.1.2 Configuration »</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1.1.1.1.1</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Enregistrement USB/Jack</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Enregistrement de ce que joue l’utilisateur au format audio (depuis l’entrée microphone ou USB audio)</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1.1.1.1.2</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Enregistrement MIDI</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Enregistrement de ce que joue l’utilisateur au format MIDI</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1.1.1.1.3</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Analyse fréquentielle</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Analyse de la piste audio enregistrée pour en ressortir les notes jouées.</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1.1.1.1.4</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Analyse MIDI</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Décodage de la piste MIDI enregistrée ou importée pour en ressortir les notes jouées</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374A96" w:rsidRDefault="00374A96" w:rsidP="00BB275F">
            <w:pPr>
              <w:tabs>
                <w:tab w:val="left" w:pos="3074"/>
              </w:tabs>
            </w:pPr>
            <w:r>
              <w:t xml:space="preserve">        1.1.1.2</w:t>
            </w:r>
          </w:p>
        </w:tc>
        <w:tc>
          <w:tcPr>
            <w:tcW w:w="1985" w:type="dxa"/>
            <w:shd w:val="clear" w:color="auto" w:fill="D9E2F3" w:themeFill="accent5" w:themeFillTint="33"/>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Configuration</w:t>
            </w:r>
          </w:p>
        </w:tc>
        <w:tc>
          <w:tcPr>
            <w:tcW w:w="5386" w:type="dxa"/>
            <w:shd w:val="clear" w:color="auto" w:fill="D9E2F3" w:themeFill="accent5" w:themeFillTint="33"/>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Partie concernant la configuration de l’éditeur</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1.1.1.2.1</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Entrer les métadonnées de la partition</w:t>
            </w:r>
          </w:p>
        </w:tc>
        <w:tc>
          <w:tcPr>
            <w:tcW w:w="5386" w:type="dxa"/>
          </w:tcPr>
          <w:p w:rsidR="00374A96" w:rsidRDefault="00374A96" w:rsidP="00062D0F">
            <w:pPr>
              <w:tabs>
                <w:tab w:val="left" w:pos="3074"/>
              </w:tabs>
              <w:cnfStyle w:val="000000000000" w:firstRow="0" w:lastRow="0" w:firstColumn="0" w:lastColumn="0" w:oddVBand="0" w:evenVBand="0" w:oddHBand="0" w:evenHBand="0" w:firstRowFirstColumn="0" w:firstRowLastColumn="0" w:lastRowFirstColumn="0" w:lastRowLastColumn="0"/>
            </w:pPr>
            <w:r>
              <w:t>Entrée et modification à volonté des métadonnées (le titre, l’artiste, le compositeur, la gamme…)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1.1.1.2.2</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Configurer le tempo</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Configuration du tempo</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1.1.1.2.3</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Choisir le type de mesure</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Configuration de la mesure à savoir la clé et le chiffrage.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1.1.1.2.4</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Intégration d’un métronome</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Activation ou non un métronome lorsque l’utilisateur joue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1.1.1.2.5</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Intégration d’un retardateur</w:t>
            </w:r>
          </w:p>
        </w:tc>
        <w:tc>
          <w:tcPr>
            <w:tcW w:w="5386" w:type="dxa"/>
          </w:tcPr>
          <w:p w:rsidR="00374A96" w:rsidRDefault="00374A96" w:rsidP="00062D0F">
            <w:pPr>
              <w:tabs>
                <w:tab w:val="left" w:pos="3074"/>
              </w:tabs>
              <w:cnfStyle w:val="000000000000" w:firstRow="0" w:lastRow="0" w:firstColumn="0" w:lastColumn="0" w:oddVBand="0" w:evenVBand="0" w:oddHBand="0" w:evenHBand="0" w:firstRowFirstColumn="0" w:firstRowLastColumn="0" w:lastRowFirstColumn="0" w:lastRowLastColumn="0"/>
            </w:pPr>
            <w:r>
              <w:t>Lecture d’une mesure avant de commencer l’enregistrement de l’instrument</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374A96" w:rsidRDefault="00374A96" w:rsidP="00BB275F">
            <w:pPr>
              <w:tabs>
                <w:tab w:val="left" w:pos="3074"/>
              </w:tabs>
            </w:pPr>
            <w:r>
              <w:t xml:space="preserve">        1.1.1.3</w:t>
            </w:r>
          </w:p>
        </w:tc>
        <w:tc>
          <w:tcPr>
            <w:tcW w:w="1985" w:type="dxa"/>
            <w:shd w:val="clear" w:color="auto" w:fill="D9E2F3" w:themeFill="accent5" w:themeFillTint="33"/>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Modification</w:t>
            </w:r>
          </w:p>
        </w:tc>
        <w:tc>
          <w:tcPr>
            <w:tcW w:w="5386" w:type="dxa"/>
            <w:shd w:val="clear" w:color="auto" w:fill="D9E2F3" w:themeFill="accent5" w:themeFillTint="33"/>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Partie concernant la modification d’une partition</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1.1.1.3.1</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Placer une note</w:t>
            </w:r>
          </w:p>
        </w:tc>
        <w:tc>
          <w:tcPr>
            <w:tcW w:w="5386" w:type="dxa"/>
          </w:tcPr>
          <w:p w:rsidR="00374A96" w:rsidRDefault="00374A96" w:rsidP="00643D6F">
            <w:pPr>
              <w:tabs>
                <w:tab w:val="left" w:pos="3074"/>
              </w:tabs>
              <w:cnfStyle w:val="000000000000" w:firstRow="0" w:lastRow="0" w:firstColumn="0" w:lastColumn="0" w:oddVBand="0" w:evenVBand="0" w:oddHBand="0" w:evenHBand="0" w:firstRowFirstColumn="0" w:firstRowLastColumn="0" w:lastRowFirstColumn="0" w:lastRowLastColumn="0"/>
            </w:pPr>
            <w:r>
              <w:t>Placement d’une note sur la portée en tenant compte de la configuration de la mesure.</w:t>
            </w:r>
          </w:p>
        </w:tc>
      </w:tr>
      <w:tr w:rsidR="00374A96" w:rsidTr="002C5EF0">
        <w:trPr>
          <w:trHeight w:val="971"/>
        </w:trPr>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1.1.1.3.2</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Supprimer une note</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Suppression d’une note de la portée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1.1.1.3.3</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Placer un ornement</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Placement d’un ornement</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1.1.1.3.4</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Placer une expression</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Placement d’une expression</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shd w:val="clear" w:color="auto" w:fill="8EAADB" w:themeFill="accent5" w:themeFillTint="99"/>
          </w:tcPr>
          <w:p w:rsidR="00374A96" w:rsidRDefault="00374A96" w:rsidP="00BB275F">
            <w:pPr>
              <w:tabs>
                <w:tab w:val="left" w:pos="3074"/>
              </w:tabs>
            </w:pPr>
            <w:r>
              <w:t xml:space="preserve">    1.1.2</w:t>
            </w:r>
          </w:p>
        </w:tc>
        <w:tc>
          <w:tcPr>
            <w:tcW w:w="1985" w:type="dxa"/>
            <w:shd w:val="clear" w:color="auto" w:fill="8EAADB" w:themeFill="accent5" w:themeFillTint="99"/>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Lecteur de partition</w:t>
            </w:r>
          </w:p>
        </w:tc>
        <w:tc>
          <w:tcPr>
            <w:tcW w:w="5386" w:type="dxa"/>
            <w:shd w:val="clear" w:color="auto" w:fill="8EAADB" w:themeFill="accent5" w:themeFillTint="99"/>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Réalisation du lecteur de partition</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1.1.2.1</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Jouer</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Lecture d’une musique à partir d’une partition grâce à des sons MIDI</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1.1.2.2</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Mettre en pause</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Mise en pause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1.1.2.3</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Arrêter la lecture</w:t>
            </w:r>
          </w:p>
        </w:tc>
        <w:tc>
          <w:tcPr>
            <w:tcW w:w="5386" w:type="dxa"/>
          </w:tcPr>
          <w:p w:rsidR="00374A96" w:rsidRDefault="00374A96" w:rsidP="00643D6F">
            <w:pPr>
              <w:tabs>
                <w:tab w:val="left" w:pos="3074"/>
              </w:tabs>
              <w:cnfStyle w:val="000000000000" w:firstRow="0" w:lastRow="0" w:firstColumn="0" w:lastColumn="0" w:oddVBand="0" w:evenVBand="0" w:oddHBand="0" w:evenHBand="0" w:firstRowFirstColumn="0" w:firstRowLastColumn="0" w:lastRowFirstColumn="0" w:lastRowLastColumn="0"/>
            </w:pPr>
            <w:r>
              <w:t>Arrêt de la lecture et retour au début de la musique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1.1.2.4</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Sélectionner une mesure</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Sélection d’une mesure à partir de laquelle jouer</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shd w:val="clear" w:color="auto" w:fill="8EAADB" w:themeFill="accent5" w:themeFillTint="99"/>
          </w:tcPr>
          <w:p w:rsidR="00374A96" w:rsidRDefault="00374A96" w:rsidP="00BB275F">
            <w:pPr>
              <w:tabs>
                <w:tab w:val="left" w:pos="3074"/>
              </w:tabs>
            </w:pPr>
            <w:r>
              <w:t xml:space="preserve">    1.1.3</w:t>
            </w:r>
          </w:p>
        </w:tc>
        <w:tc>
          <w:tcPr>
            <w:tcW w:w="1985" w:type="dxa"/>
            <w:shd w:val="clear" w:color="auto" w:fill="8EAADB" w:themeFill="accent5" w:themeFillTint="99"/>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Gestionnaire de fichier</w:t>
            </w:r>
          </w:p>
        </w:tc>
        <w:tc>
          <w:tcPr>
            <w:tcW w:w="5386" w:type="dxa"/>
            <w:shd w:val="clear" w:color="auto" w:fill="8EAADB" w:themeFill="accent5" w:themeFillTint="99"/>
          </w:tcPr>
          <w:p w:rsidR="00374A96" w:rsidRDefault="00374A96" w:rsidP="00643D6F">
            <w:pPr>
              <w:tabs>
                <w:tab w:val="left" w:pos="3074"/>
              </w:tabs>
              <w:cnfStyle w:val="000000000000" w:firstRow="0" w:lastRow="0" w:firstColumn="0" w:lastColumn="0" w:oddVBand="0" w:evenVBand="0" w:oddHBand="0" w:evenHBand="0" w:firstRowFirstColumn="0" w:firstRowLastColumn="0" w:lastRowFirstColumn="0" w:lastRowLastColumn="0"/>
            </w:pPr>
            <w:r>
              <w:t>Réalisation d’un gestionnaire de projet</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1.1.3.1</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Créer un fichier</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Création d’un nouveau fichier/projet</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1.1.3.2</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Exporter un fichier</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Export d’un fichier</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lastRenderedPageBreak/>
              <w:t xml:space="preserve">        1.1.3.3</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Importer un fichier</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Import d’un fichier</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1.1.3.4</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Afficher tous les fichiers ouverts</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Affichage de tous les fichiers ouverts au sein d’une arborescence.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shd w:val="clear" w:color="auto" w:fill="8EAADB" w:themeFill="accent5" w:themeFillTint="99"/>
          </w:tcPr>
          <w:p w:rsidR="00374A96" w:rsidRDefault="00374A96" w:rsidP="00BB275F">
            <w:pPr>
              <w:tabs>
                <w:tab w:val="left" w:pos="3074"/>
              </w:tabs>
            </w:pPr>
            <w:r>
              <w:t>1.2</w:t>
            </w:r>
          </w:p>
        </w:tc>
        <w:tc>
          <w:tcPr>
            <w:tcW w:w="1985" w:type="dxa"/>
            <w:shd w:val="clear" w:color="auto" w:fill="8EAADB" w:themeFill="accent5" w:themeFillTint="99"/>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Applications mobile</w:t>
            </w:r>
          </w:p>
        </w:tc>
        <w:tc>
          <w:tcPr>
            <w:tcW w:w="5386" w:type="dxa"/>
            <w:shd w:val="clear" w:color="auto" w:fill="8EAADB" w:themeFill="accent5" w:themeFillTint="99"/>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Réalisation des applications mobiles</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shd w:val="clear" w:color="auto" w:fill="B4C6E7" w:themeFill="accent5" w:themeFillTint="66"/>
          </w:tcPr>
          <w:p w:rsidR="00374A96" w:rsidRDefault="00374A96" w:rsidP="00BB275F">
            <w:pPr>
              <w:tabs>
                <w:tab w:val="left" w:pos="3074"/>
              </w:tabs>
            </w:pPr>
            <w:r>
              <w:t xml:space="preserve">    1.2.1</w:t>
            </w:r>
          </w:p>
        </w:tc>
        <w:tc>
          <w:tcPr>
            <w:tcW w:w="1985" w:type="dxa"/>
            <w:shd w:val="clear" w:color="auto" w:fill="B4C6E7" w:themeFill="accent5" w:themeFillTint="66"/>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Éditeur de musique</w:t>
            </w:r>
          </w:p>
        </w:tc>
        <w:tc>
          <w:tcPr>
            <w:tcW w:w="5386" w:type="dxa"/>
            <w:shd w:val="clear" w:color="auto" w:fill="B4C6E7" w:themeFill="accent5" w:themeFillTint="66"/>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Réalisation de l’éditeur de musique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1.2.1.1</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Jouer depuis un piano virtuel</w:t>
            </w:r>
          </w:p>
        </w:tc>
        <w:tc>
          <w:tcPr>
            <w:tcW w:w="5386" w:type="dxa"/>
          </w:tcPr>
          <w:p w:rsidR="00374A96" w:rsidRDefault="00374A96" w:rsidP="00374A96">
            <w:pPr>
              <w:tabs>
                <w:tab w:val="left" w:pos="3074"/>
              </w:tabs>
              <w:cnfStyle w:val="000000000000" w:firstRow="0" w:lastRow="0" w:firstColumn="0" w:lastColumn="0" w:oddVBand="0" w:evenVBand="0" w:oddHBand="0" w:evenHBand="0" w:firstRowFirstColumn="0" w:firstRowLastColumn="0" w:lastRowFirstColumn="0" w:lastRowLastColumn="0"/>
            </w:pPr>
            <w:r>
              <w:t>Affichage d’un piano virtuel grâce auquel l’utilisateur pourra jouer une musique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1.2.1.2</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Enregistrer</w:t>
            </w:r>
          </w:p>
        </w:tc>
        <w:tc>
          <w:tcPr>
            <w:tcW w:w="5386" w:type="dxa"/>
          </w:tcPr>
          <w:p w:rsidR="00374A96" w:rsidRDefault="00374A96" w:rsidP="00374A96">
            <w:pPr>
              <w:tabs>
                <w:tab w:val="left" w:pos="3074"/>
              </w:tabs>
              <w:cnfStyle w:val="000000000000" w:firstRow="0" w:lastRow="0" w:firstColumn="0" w:lastColumn="0" w:oddVBand="0" w:evenVBand="0" w:oddHBand="0" w:evenHBand="0" w:firstRowFirstColumn="0" w:firstRowLastColumn="0" w:lastRowFirstColumn="0" w:lastRowLastColumn="0"/>
            </w:pPr>
            <w:r>
              <w:t>Enregistrement d’une musique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1.2.1.3</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Sauvegarder</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Sauvegarde de la musique dans son espace de stockage en ligne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shd w:val="clear" w:color="auto" w:fill="B4C6E7" w:themeFill="accent5" w:themeFillTint="66"/>
          </w:tcPr>
          <w:p w:rsidR="00374A96" w:rsidRDefault="00374A96" w:rsidP="00BB275F">
            <w:pPr>
              <w:tabs>
                <w:tab w:val="left" w:pos="3074"/>
              </w:tabs>
            </w:pPr>
            <w:r>
              <w:t xml:space="preserve">    1.2.2</w:t>
            </w:r>
          </w:p>
        </w:tc>
        <w:tc>
          <w:tcPr>
            <w:tcW w:w="1985" w:type="dxa"/>
            <w:shd w:val="clear" w:color="auto" w:fill="B4C6E7" w:themeFill="accent5" w:themeFillTint="66"/>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Lecteur de musique</w:t>
            </w:r>
          </w:p>
        </w:tc>
        <w:tc>
          <w:tcPr>
            <w:tcW w:w="5386" w:type="dxa"/>
            <w:shd w:val="clear" w:color="auto" w:fill="B4C6E7" w:themeFill="accent5" w:themeFillTint="66"/>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Réalisation du lecteur de musique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1.2.2.1</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Jouer</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Lecture de la musique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1.2.2.2</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Mettre en pause</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Mise en pause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1.2.2.3</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Arrêter la lecture</w:t>
            </w:r>
          </w:p>
        </w:tc>
        <w:tc>
          <w:tcPr>
            <w:tcW w:w="5386" w:type="dxa"/>
          </w:tcPr>
          <w:p w:rsidR="00374A96" w:rsidRDefault="00374A96" w:rsidP="00374A96">
            <w:pPr>
              <w:tabs>
                <w:tab w:val="left" w:pos="3074"/>
              </w:tabs>
              <w:cnfStyle w:val="000000000000" w:firstRow="0" w:lastRow="0" w:firstColumn="0" w:lastColumn="0" w:oddVBand="0" w:evenVBand="0" w:oddHBand="0" w:evenHBand="0" w:firstRowFirstColumn="0" w:firstRowLastColumn="0" w:lastRowFirstColumn="0" w:lastRowLastColumn="0"/>
            </w:pPr>
            <w:r>
              <w:t>Arrêt de la lecture et retour au début de la musique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1.2.2.4</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Sélectionner une mesure</w:t>
            </w:r>
          </w:p>
        </w:tc>
        <w:tc>
          <w:tcPr>
            <w:tcW w:w="5386" w:type="dxa"/>
          </w:tcPr>
          <w:p w:rsidR="00374A96" w:rsidRDefault="00374A96" w:rsidP="00374A96">
            <w:pPr>
              <w:tabs>
                <w:tab w:val="left" w:pos="3074"/>
              </w:tabs>
              <w:cnfStyle w:val="000000000000" w:firstRow="0" w:lastRow="0" w:firstColumn="0" w:lastColumn="0" w:oddVBand="0" w:evenVBand="0" w:oddHBand="0" w:evenHBand="0" w:firstRowFirstColumn="0" w:firstRowLastColumn="0" w:lastRowFirstColumn="0" w:lastRowLastColumn="0"/>
            </w:pPr>
            <w:r>
              <w:t>Sélection d’une mesure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shd w:val="clear" w:color="auto" w:fill="B4C6E7" w:themeFill="accent5" w:themeFillTint="66"/>
          </w:tcPr>
          <w:p w:rsidR="00374A96" w:rsidRDefault="00374A96" w:rsidP="00BB275F">
            <w:pPr>
              <w:tabs>
                <w:tab w:val="left" w:pos="3074"/>
              </w:tabs>
            </w:pPr>
            <w:r>
              <w:t xml:space="preserve">    1.2.3</w:t>
            </w:r>
          </w:p>
        </w:tc>
        <w:tc>
          <w:tcPr>
            <w:tcW w:w="1985" w:type="dxa"/>
            <w:shd w:val="clear" w:color="auto" w:fill="B4C6E7" w:themeFill="accent5" w:themeFillTint="66"/>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Aspect communautaire</w:t>
            </w:r>
          </w:p>
        </w:tc>
        <w:tc>
          <w:tcPr>
            <w:tcW w:w="5386" w:type="dxa"/>
            <w:shd w:val="clear" w:color="auto" w:fill="B4C6E7" w:themeFill="accent5" w:themeFillTint="66"/>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Intégration de l’aspect communautaire présent sur le site internet</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1.2.3.1</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Se connecter</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Connexion à un compte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BB275F">
            <w:pPr>
              <w:tabs>
                <w:tab w:val="left" w:pos="3074"/>
              </w:tabs>
            </w:pPr>
            <w:r>
              <w:t xml:space="preserve">         1.2.3.2</w:t>
            </w:r>
          </w:p>
        </w:tc>
        <w:tc>
          <w:tcPr>
            <w:tcW w:w="1985"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Se déconnecter</w:t>
            </w:r>
          </w:p>
        </w:tc>
        <w:tc>
          <w:tcPr>
            <w:tcW w:w="5386" w:type="dxa"/>
          </w:tcPr>
          <w:p w:rsidR="00374A96" w:rsidRDefault="00374A96" w:rsidP="00BB275F">
            <w:pPr>
              <w:tabs>
                <w:tab w:val="left" w:pos="3074"/>
              </w:tabs>
              <w:cnfStyle w:val="000000000000" w:firstRow="0" w:lastRow="0" w:firstColumn="0" w:lastColumn="0" w:oddVBand="0" w:evenVBand="0" w:oddHBand="0" w:evenHBand="0" w:firstRowFirstColumn="0" w:firstRowLastColumn="0" w:lastRowFirstColumn="0" w:lastRowLastColumn="0"/>
            </w:pPr>
            <w:r>
              <w:t>Déconnexion à un compte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F170CC">
            <w:pPr>
              <w:tabs>
                <w:tab w:val="left" w:pos="3074"/>
              </w:tabs>
            </w:pPr>
            <w:r>
              <w:t xml:space="preserve">         1.2.3.3</w:t>
            </w:r>
          </w:p>
        </w:tc>
        <w:tc>
          <w:tcPr>
            <w:tcW w:w="1985"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Modifier ses informations personnelles</w:t>
            </w:r>
          </w:p>
        </w:tc>
        <w:tc>
          <w:tcPr>
            <w:tcW w:w="5386"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Modification des informations utilisateurs</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F170CC">
            <w:pPr>
              <w:tabs>
                <w:tab w:val="left" w:pos="3074"/>
              </w:tabs>
            </w:pPr>
            <w:r>
              <w:t xml:space="preserve">         1.2.3.4</w:t>
            </w:r>
          </w:p>
        </w:tc>
        <w:tc>
          <w:tcPr>
            <w:tcW w:w="1985"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Gérer ses abonnements</w:t>
            </w:r>
          </w:p>
        </w:tc>
        <w:tc>
          <w:tcPr>
            <w:tcW w:w="5386" w:type="dxa"/>
          </w:tcPr>
          <w:p w:rsidR="00374A96" w:rsidRDefault="00374A96" w:rsidP="00374A96">
            <w:pPr>
              <w:tabs>
                <w:tab w:val="left" w:pos="3074"/>
              </w:tabs>
              <w:cnfStyle w:val="000000000000" w:firstRow="0" w:lastRow="0" w:firstColumn="0" w:lastColumn="0" w:oddVBand="0" w:evenVBand="0" w:oddHBand="0" w:evenHBand="0" w:firstRowFirstColumn="0" w:firstRowLastColumn="0" w:lastRowFirstColumn="0" w:lastRowLastColumn="0"/>
            </w:pPr>
            <w:r>
              <w:t>Abonnement à certains utilisateurs</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F170CC">
            <w:pPr>
              <w:tabs>
                <w:tab w:val="left" w:pos="3074"/>
              </w:tabs>
            </w:pPr>
            <w:r>
              <w:t xml:space="preserve">         1.2.3.5</w:t>
            </w:r>
          </w:p>
        </w:tc>
        <w:tc>
          <w:tcPr>
            <w:tcW w:w="1985"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Gérer ses favoris</w:t>
            </w:r>
          </w:p>
        </w:tc>
        <w:tc>
          <w:tcPr>
            <w:tcW w:w="5386"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Ajout et suppression de partitions en tant que favoris</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F170CC">
            <w:pPr>
              <w:tabs>
                <w:tab w:val="left" w:pos="3074"/>
              </w:tabs>
            </w:pPr>
            <w:r>
              <w:t xml:space="preserve">         1.2.3.6</w:t>
            </w:r>
          </w:p>
        </w:tc>
        <w:tc>
          <w:tcPr>
            <w:tcW w:w="1985"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Parcourir la communauté</w:t>
            </w:r>
          </w:p>
        </w:tc>
        <w:tc>
          <w:tcPr>
            <w:tcW w:w="5386"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Recherche d’utilisateurs et de partitions</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F170CC">
            <w:pPr>
              <w:tabs>
                <w:tab w:val="left" w:pos="3074"/>
              </w:tabs>
            </w:pPr>
            <w:r>
              <w:t xml:space="preserve">         1.2.3.7</w:t>
            </w:r>
          </w:p>
        </w:tc>
        <w:tc>
          <w:tcPr>
            <w:tcW w:w="1985"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Créer un compte</w:t>
            </w:r>
          </w:p>
        </w:tc>
        <w:tc>
          <w:tcPr>
            <w:tcW w:w="5386" w:type="dxa"/>
          </w:tcPr>
          <w:p w:rsidR="00374A96" w:rsidRDefault="00374A96" w:rsidP="00374A96">
            <w:pPr>
              <w:tabs>
                <w:tab w:val="left" w:pos="3074"/>
              </w:tabs>
              <w:cnfStyle w:val="000000000000" w:firstRow="0" w:lastRow="0" w:firstColumn="0" w:lastColumn="0" w:oddVBand="0" w:evenVBand="0" w:oddHBand="0" w:evenHBand="0" w:firstRowFirstColumn="0" w:firstRowLastColumn="0" w:lastRowFirstColumn="0" w:lastRowLastColumn="0"/>
            </w:pPr>
            <w:r>
              <w:t>Création de compte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shd w:val="clear" w:color="auto" w:fill="8EAADB" w:themeFill="accent5" w:themeFillTint="99"/>
          </w:tcPr>
          <w:p w:rsidR="00374A96" w:rsidRDefault="00374A96" w:rsidP="00F170CC">
            <w:pPr>
              <w:tabs>
                <w:tab w:val="left" w:pos="3074"/>
              </w:tabs>
            </w:pPr>
            <w:r>
              <w:t>1.3</w:t>
            </w:r>
          </w:p>
        </w:tc>
        <w:tc>
          <w:tcPr>
            <w:tcW w:w="1985" w:type="dxa"/>
            <w:shd w:val="clear" w:color="auto" w:fill="8EAADB" w:themeFill="accent5" w:themeFillTint="99"/>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Site internet</w:t>
            </w:r>
          </w:p>
        </w:tc>
        <w:tc>
          <w:tcPr>
            <w:tcW w:w="5386" w:type="dxa"/>
            <w:shd w:val="clear" w:color="auto" w:fill="8EAADB" w:themeFill="accent5" w:themeFillTint="99"/>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Réalisation du site internet</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shd w:val="clear" w:color="auto" w:fill="B4C6E7" w:themeFill="accent5" w:themeFillTint="66"/>
          </w:tcPr>
          <w:p w:rsidR="00374A96" w:rsidRDefault="00374A96" w:rsidP="00F170CC">
            <w:pPr>
              <w:tabs>
                <w:tab w:val="left" w:pos="3074"/>
              </w:tabs>
            </w:pPr>
            <w:r>
              <w:t xml:space="preserve">        1.3.1</w:t>
            </w:r>
          </w:p>
        </w:tc>
        <w:tc>
          <w:tcPr>
            <w:tcW w:w="1985" w:type="dxa"/>
            <w:shd w:val="clear" w:color="auto" w:fill="B4C6E7" w:themeFill="accent5" w:themeFillTint="66"/>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Vitrine</w:t>
            </w:r>
          </w:p>
        </w:tc>
        <w:tc>
          <w:tcPr>
            <w:tcW w:w="5386" w:type="dxa"/>
            <w:shd w:val="clear" w:color="auto" w:fill="B4C6E7" w:themeFill="accent5" w:themeFillTint="66"/>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Réalisation de la partie vitrine du site internet</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F170CC">
            <w:pPr>
              <w:tabs>
                <w:tab w:val="left" w:pos="3074"/>
              </w:tabs>
            </w:pPr>
            <w:r>
              <w:t xml:space="preserve">            1.3.1.1</w:t>
            </w:r>
          </w:p>
        </w:tc>
        <w:tc>
          <w:tcPr>
            <w:tcW w:w="1985"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Contacter l’équipe</w:t>
            </w:r>
          </w:p>
        </w:tc>
        <w:tc>
          <w:tcPr>
            <w:tcW w:w="5386"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Espace pour contacter l’équipe de Music Sheet Writer</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F170CC">
            <w:pPr>
              <w:tabs>
                <w:tab w:val="left" w:pos="3074"/>
              </w:tabs>
            </w:pPr>
            <w:r>
              <w:t xml:space="preserve">            1.3.1.2</w:t>
            </w:r>
          </w:p>
        </w:tc>
        <w:tc>
          <w:tcPr>
            <w:tcW w:w="1985"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Présenter Music Sheet Writer et l’équipe</w:t>
            </w:r>
          </w:p>
        </w:tc>
        <w:tc>
          <w:tcPr>
            <w:tcW w:w="5386"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Espace de promotion du logiciel Music Sheet Writer</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F170CC">
            <w:pPr>
              <w:tabs>
                <w:tab w:val="left" w:pos="3074"/>
              </w:tabs>
            </w:pPr>
            <w:r>
              <w:t xml:space="preserve">            1.3.1.3</w:t>
            </w:r>
          </w:p>
        </w:tc>
        <w:tc>
          <w:tcPr>
            <w:tcW w:w="1985"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Espace d’achat</w:t>
            </w:r>
          </w:p>
        </w:tc>
        <w:tc>
          <w:tcPr>
            <w:tcW w:w="5386"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Espace réservé aux achats liés à Music Sheet Writer</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shd w:val="clear" w:color="auto" w:fill="B4C6E7" w:themeFill="accent5" w:themeFillTint="66"/>
          </w:tcPr>
          <w:p w:rsidR="00374A96" w:rsidRDefault="00374A96" w:rsidP="00F170CC">
            <w:pPr>
              <w:tabs>
                <w:tab w:val="left" w:pos="3074"/>
              </w:tabs>
            </w:pPr>
            <w:r>
              <w:t xml:space="preserve">        1.3.2</w:t>
            </w:r>
          </w:p>
        </w:tc>
        <w:tc>
          <w:tcPr>
            <w:tcW w:w="1985" w:type="dxa"/>
            <w:shd w:val="clear" w:color="auto" w:fill="B4C6E7" w:themeFill="accent5" w:themeFillTint="66"/>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Gestion de compte</w:t>
            </w:r>
          </w:p>
        </w:tc>
        <w:tc>
          <w:tcPr>
            <w:tcW w:w="5386" w:type="dxa"/>
            <w:shd w:val="clear" w:color="auto" w:fill="B4C6E7" w:themeFill="accent5" w:themeFillTint="66"/>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Réalisation de la partie gestion de compte utilisateur</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F170CC">
            <w:pPr>
              <w:tabs>
                <w:tab w:val="left" w:pos="3074"/>
              </w:tabs>
            </w:pPr>
            <w:r>
              <w:t xml:space="preserve">            1.3.2.1</w:t>
            </w:r>
          </w:p>
        </w:tc>
        <w:tc>
          <w:tcPr>
            <w:tcW w:w="1985"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Créer un compte</w:t>
            </w:r>
          </w:p>
        </w:tc>
        <w:tc>
          <w:tcPr>
            <w:tcW w:w="5386" w:type="dxa"/>
          </w:tcPr>
          <w:p w:rsidR="00374A96" w:rsidRDefault="00374A96" w:rsidP="00374A96">
            <w:pPr>
              <w:tabs>
                <w:tab w:val="left" w:pos="3074"/>
              </w:tabs>
              <w:cnfStyle w:val="000000000000" w:firstRow="0" w:lastRow="0" w:firstColumn="0" w:lastColumn="0" w:oddVBand="0" w:evenVBand="0" w:oddHBand="0" w:evenHBand="0" w:firstRowFirstColumn="0" w:firstRowLastColumn="0" w:lastRowFirstColumn="0" w:lastRowLastColumn="0"/>
            </w:pPr>
            <w:r>
              <w:t>Création de compte</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F170CC">
            <w:pPr>
              <w:tabs>
                <w:tab w:val="left" w:pos="3074"/>
              </w:tabs>
            </w:pPr>
            <w:r>
              <w:t xml:space="preserve">            1.3.2.2</w:t>
            </w:r>
          </w:p>
        </w:tc>
        <w:tc>
          <w:tcPr>
            <w:tcW w:w="1985"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Modifier ses informations personnelles</w:t>
            </w:r>
          </w:p>
        </w:tc>
        <w:tc>
          <w:tcPr>
            <w:tcW w:w="5386" w:type="dxa"/>
          </w:tcPr>
          <w:p w:rsidR="00374A96" w:rsidRDefault="00B5555F" w:rsidP="00F170CC">
            <w:pPr>
              <w:tabs>
                <w:tab w:val="left" w:pos="3074"/>
              </w:tabs>
              <w:cnfStyle w:val="000000000000" w:firstRow="0" w:lastRow="0" w:firstColumn="0" w:lastColumn="0" w:oddVBand="0" w:evenVBand="0" w:oddHBand="0" w:evenHBand="0" w:firstRowFirstColumn="0" w:firstRowLastColumn="0" w:lastRowFirstColumn="0" w:lastRowLastColumn="0"/>
            </w:pPr>
            <w:r>
              <w:t>Modification des informations d’un</w:t>
            </w:r>
            <w:r w:rsidR="00374A96">
              <w:t xml:space="preserve"> compte utilisateur</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F170CC">
            <w:pPr>
              <w:tabs>
                <w:tab w:val="left" w:pos="3074"/>
              </w:tabs>
            </w:pPr>
            <w:r>
              <w:t xml:space="preserve">            1.3.2.3</w:t>
            </w:r>
          </w:p>
        </w:tc>
        <w:tc>
          <w:tcPr>
            <w:tcW w:w="1985"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Gérer ses partitions</w:t>
            </w:r>
          </w:p>
        </w:tc>
        <w:tc>
          <w:tcPr>
            <w:tcW w:w="5386" w:type="dxa"/>
          </w:tcPr>
          <w:p w:rsidR="00374A96" w:rsidRDefault="00B5555F" w:rsidP="00F170CC">
            <w:pPr>
              <w:tabs>
                <w:tab w:val="left" w:pos="3074"/>
              </w:tabs>
              <w:cnfStyle w:val="000000000000" w:firstRow="0" w:lastRow="0" w:firstColumn="0" w:lastColumn="0" w:oddVBand="0" w:evenVBand="0" w:oddHBand="0" w:evenHBand="0" w:firstRowFirstColumn="0" w:firstRowLastColumn="0" w:lastRowFirstColumn="0" w:lastRowLastColumn="0"/>
            </w:pPr>
            <w:r>
              <w:t>Partage et</w:t>
            </w:r>
            <w:r w:rsidR="00374A96">
              <w:t xml:space="preserve"> sauvegarde de ses partitions</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F170CC">
            <w:pPr>
              <w:tabs>
                <w:tab w:val="left" w:pos="3074"/>
              </w:tabs>
            </w:pPr>
            <w:r>
              <w:t xml:space="preserve">            1.3.2.4</w:t>
            </w:r>
          </w:p>
        </w:tc>
        <w:tc>
          <w:tcPr>
            <w:tcW w:w="1985"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Gérer ses abonnements</w:t>
            </w:r>
          </w:p>
        </w:tc>
        <w:tc>
          <w:tcPr>
            <w:tcW w:w="5386" w:type="dxa"/>
          </w:tcPr>
          <w:p w:rsidR="00374A96" w:rsidRDefault="00B5555F" w:rsidP="00F170CC">
            <w:pPr>
              <w:tabs>
                <w:tab w:val="left" w:pos="3074"/>
              </w:tabs>
              <w:cnfStyle w:val="000000000000" w:firstRow="0" w:lastRow="0" w:firstColumn="0" w:lastColumn="0" w:oddVBand="0" w:evenVBand="0" w:oddHBand="0" w:evenHBand="0" w:firstRowFirstColumn="0" w:firstRowLastColumn="0" w:lastRowFirstColumn="0" w:lastRowLastColumn="0"/>
            </w:pPr>
            <w:r>
              <w:t>A</w:t>
            </w:r>
            <w:r w:rsidR="00374A96">
              <w:t>bonnement à certains utilisateurs</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F170CC">
            <w:pPr>
              <w:tabs>
                <w:tab w:val="left" w:pos="3074"/>
              </w:tabs>
            </w:pPr>
            <w:r>
              <w:t xml:space="preserve">            1.3.2.5</w:t>
            </w:r>
          </w:p>
        </w:tc>
        <w:tc>
          <w:tcPr>
            <w:tcW w:w="1985"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Gérer ses favoris</w:t>
            </w:r>
          </w:p>
        </w:tc>
        <w:tc>
          <w:tcPr>
            <w:tcW w:w="5386" w:type="dxa"/>
          </w:tcPr>
          <w:p w:rsidR="00374A96" w:rsidRDefault="00B5555F" w:rsidP="00B5555F">
            <w:pPr>
              <w:tabs>
                <w:tab w:val="left" w:pos="3074"/>
              </w:tabs>
              <w:cnfStyle w:val="000000000000" w:firstRow="0" w:lastRow="0" w:firstColumn="0" w:lastColumn="0" w:oddVBand="0" w:evenVBand="0" w:oddHBand="0" w:evenHBand="0" w:firstRowFirstColumn="0" w:firstRowLastColumn="0" w:lastRowFirstColumn="0" w:lastRowLastColumn="0"/>
            </w:pPr>
            <w:r>
              <w:t>Ajout et</w:t>
            </w:r>
            <w:r w:rsidR="00374A96">
              <w:t xml:space="preserve"> suppression de partition en favoris</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shd w:val="clear" w:color="auto" w:fill="B4C6E7" w:themeFill="accent5" w:themeFillTint="66"/>
          </w:tcPr>
          <w:p w:rsidR="00374A96" w:rsidRDefault="00374A96" w:rsidP="00F170CC">
            <w:pPr>
              <w:tabs>
                <w:tab w:val="left" w:pos="3074"/>
              </w:tabs>
            </w:pPr>
            <w:r>
              <w:t xml:space="preserve">        1.3.3</w:t>
            </w:r>
          </w:p>
        </w:tc>
        <w:tc>
          <w:tcPr>
            <w:tcW w:w="1985" w:type="dxa"/>
            <w:shd w:val="clear" w:color="auto" w:fill="B4C6E7" w:themeFill="accent5" w:themeFillTint="66"/>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Aperçus de la communauté</w:t>
            </w:r>
          </w:p>
        </w:tc>
        <w:tc>
          <w:tcPr>
            <w:tcW w:w="5386" w:type="dxa"/>
            <w:shd w:val="clear" w:color="auto" w:fill="B4C6E7" w:themeFill="accent5" w:themeFillTint="66"/>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Réalisation de la partie permettant l’accès à la communauté</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F170CC">
            <w:pPr>
              <w:tabs>
                <w:tab w:val="left" w:pos="3074"/>
              </w:tabs>
            </w:pPr>
            <w:r>
              <w:t xml:space="preserve">            1.3.3.1</w:t>
            </w:r>
          </w:p>
        </w:tc>
        <w:tc>
          <w:tcPr>
            <w:tcW w:w="1985"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Rechercher une partition</w:t>
            </w:r>
          </w:p>
        </w:tc>
        <w:tc>
          <w:tcPr>
            <w:tcW w:w="5386"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Fonction de recherche de partition</w:t>
            </w:r>
          </w:p>
        </w:tc>
      </w:tr>
      <w:tr w:rsidR="00374A96" w:rsidTr="00374A96">
        <w:tc>
          <w:tcPr>
            <w:cnfStyle w:val="001000000000" w:firstRow="0" w:lastRow="0" w:firstColumn="1" w:lastColumn="0" w:oddVBand="0" w:evenVBand="0" w:oddHBand="0" w:evenHBand="0" w:firstRowFirstColumn="0" w:firstRowLastColumn="0" w:lastRowFirstColumn="0" w:lastRowLastColumn="0"/>
            <w:tcW w:w="1696" w:type="dxa"/>
          </w:tcPr>
          <w:p w:rsidR="00374A96" w:rsidRDefault="00374A96" w:rsidP="00F170CC">
            <w:pPr>
              <w:tabs>
                <w:tab w:val="left" w:pos="3074"/>
              </w:tabs>
            </w:pPr>
            <w:r>
              <w:lastRenderedPageBreak/>
              <w:t xml:space="preserve">            1.3.3.2</w:t>
            </w:r>
          </w:p>
        </w:tc>
        <w:tc>
          <w:tcPr>
            <w:tcW w:w="1985"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Rechercher un utilisateur</w:t>
            </w:r>
          </w:p>
        </w:tc>
        <w:tc>
          <w:tcPr>
            <w:tcW w:w="5386" w:type="dxa"/>
          </w:tcPr>
          <w:p w:rsidR="00374A96" w:rsidRDefault="00374A96" w:rsidP="00F170CC">
            <w:pPr>
              <w:tabs>
                <w:tab w:val="left" w:pos="3074"/>
              </w:tabs>
              <w:cnfStyle w:val="000000000000" w:firstRow="0" w:lastRow="0" w:firstColumn="0" w:lastColumn="0" w:oddVBand="0" w:evenVBand="0" w:oddHBand="0" w:evenHBand="0" w:firstRowFirstColumn="0" w:firstRowLastColumn="0" w:lastRowFirstColumn="0" w:lastRowLastColumn="0"/>
            </w:pPr>
            <w:r>
              <w:t>Fonction de recherche d’utilisateur</w:t>
            </w:r>
          </w:p>
        </w:tc>
      </w:tr>
    </w:tbl>
    <w:p w:rsidR="00E5030A" w:rsidRDefault="00E5030A" w:rsidP="00A26AD0"/>
    <w:sectPr w:rsidR="00E5030A" w:rsidSect="00672F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F95" w:rsidRDefault="00992F95" w:rsidP="00672F16">
      <w:pPr>
        <w:spacing w:after="0" w:line="240" w:lineRule="auto"/>
      </w:pPr>
      <w:r>
        <w:separator/>
      </w:r>
    </w:p>
  </w:endnote>
  <w:endnote w:type="continuationSeparator" w:id="0">
    <w:p w:rsidR="00992F95" w:rsidRDefault="00992F95" w:rsidP="00672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291599"/>
      <w:docPartObj>
        <w:docPartGallery w:val="Page Numbers (Bottom of Page)"/>
        <w:docPartUnique/>
      </w:docPartObj>
    </w:sdtPr>
    <w:sdtEndPr/>
    <w:sdtContent>
      <w:p w:rsidR="00643D6F" w:rsidRDefault="00643D6F">
        <w:pPr>
          <w:pStyle w:val="Footer"/>
          <w:jc w:val="right"/>
        </w:pPr>
        <w:r>
          <w:fldChar w:fldCharType="begin"/>
        </w:r>
        <w:r>
          <w:instrText>PAGE   \* MERGEFORMAT</w:instrText>
        </w:r>
        <w:r>
          <w:fldChar w:fldCharType="separate"/>
        </w:r>
        <w:r w:rsidR="004E4CD8">
          <w:rPr>
            <w:noProof/>
          </w:rPr>
          <w:t>6</w:t>
        </w:r>
        <w:r>
          <w:fldChar w:fldCharType="end"/>
        </w:r>
      </w:p>
    </w:sdtContent>
  </w:sdt>
  <w:p w:rsidR="00643D6F" w:rsidRDefault="00643D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5917618"/>
      <w:docPartObj>
        <w:docPartGallery w:val="Page Numbers (Bottom of Page)"/>
        <w:docPartUnique/>
      </w:docPartObj>
    </w:sdtPr>
    <w:sdtEndPr/>
    <w:sdtContent>
      <w:p w:rsidR="00643D6F" w:rsidRDefault="00643D6F">
        <w:pPr>
          <w:pStyle w:val="Footer"/>
          <w:jc w:val="right"/>
        </w:pPr>
        <w:r>
          <w:fldChar w:fldCharType="begin"/>
        </w:r>
        <w:r>
          <w:instrText>PAGE   \* MERGEFORMAT</w:instrText>
        </w:r>
        <w:r>
          <w:fldChar w:fldCharType="separate"/>
        </w:r>
        <w:r w:rsidR="004E4CD8">
          <w:rPr>
            <w:noProof/>
          </w:rPr>
          <w:t>4</w:t>
        </w:r>
        <w:r>
          <w:fldChar w:fldCharType="end"/>
        </w:r>
      </w:p>
    </w:sdtContent>
  </w:sdt>
  <w:p w:rsidR="00643D6F" w:rsidRDefault="00643D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F95" w:rsidRDefault="00992F95" w:rsidP="00672F16">
      <w:pPr>
        <w:spacing w:after="0" w:line="240" w:lineRule="auto"/>
      </w:pPr>
      <w:r>
        <w:separator/>
      </w:r>
    </w:p>
  </w:footnote>
  <w:footnote w:type="continuationSeparator" w:id="0">
    <w:p w:rsidR="00992F95" w:rsidRDefault="00992F95" w:rsidP="00672F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2698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D922A9D"/>
    <w:multiLevelType w:val="multilevel"/>
    <w:tmpl w:val="FA9A86C0"/>
    <w:lvl w:ilvl="0">
      <w:start w:val="1"/>
      <w:numFmt w:val="decimal"/>
      <w:pStyle w:val="TOC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E7E79AF"/>
    <w:multiLevelType w:val="multilevel"/>
    <w:tmpl w:val="B504FEE8"/>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1E63EF4"/>
    <w:multiLevelType w:val="hybridMultilevel"/>
    <w:tmpl w:val="98CC7794"/>
    <w:lvl w:ilvl="0" w:tplc="3CF61B7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599469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E7D1DA7"/>
    <w:multiLevelType w:val="multilevel"/>
    <w:tmpl w:val="B5A87E80"/>
    <w:lvl w:ilvl="0">
      <w:start w:val="1"/>
      <w:numFmt w:val="bullet"/>
      <w:lvlText w:val=""/>
      <w:lvlJc w:val="left"/>
      <w:pPr>
        <w:ind w:left="1080" w:hanging="72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668544C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B2D70D2"/>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6B6F3F05"/>
    <w:multiLevelType w:val="hybridMultilevel"/>
    <w:tmpl w:val="D44C1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9143F52"/>
    <w:multiLevelType w:val="multilevel"/>
    <w:tmpl w:val="B5A87E80"/>
    <w:lvl w:ilvl="0">
      <w:start w:val="1"/>
      <w:numFmt w:val="bullet"/>
      <w:lvlText w:val=""/>
      <w:lvlJc w:val="left"/>
      <w:pPr>
        <w:ind w:left="1080" w:hanging="72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7"/>
  </w:num>
  <w:num w:numId="6">
    <w:abstractNumId w:val="3"/>
  </w:num>
  <w:num w:numId="7">
    <w:abstractNumId w:val="2"/>
  </w:num>
  <w:num w:numId="8">
    <w:abstractNumId w:val="8"/>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1D1"/>
    <w:rsid w:val="00035373"/>
    <w:rsid w:val="00050DAE"/>
    <w:rsid w:val="00062D0F"/>
    <w:rsid w:val="0008757C"/>
    <w:rsid w:val="000A607C"/>
    <w:rsid w:val="000A7AA3"/>
    <w:rsid w:val="000F746D"/>
    <w:rsid w:val="00106F08"/>
    <w:rsid w:val="00136468"/>
    <w:rsid w:val="00152E46"/>
    <w:rsid w:val="00154A95"/>
    <w:rsid w:val="00155C74"/>
    <w:rsid w:val="001907B0"/>
    <w:rsid w:val="001D1134"/>
    <w:rsid w:val="00245DC3"/>
    <w:rsid w:val="002702D5"/>
    <w:rsid w:val="002821D1"/>
    <w:rsid w:val="002C20DF"/>
    <w:rsid w:val="002C2448"/>
    <w:rsid w:val="002C5EF0"/>
    <w:rsid w:val="002E3B46"/>
    <w:rsid w:val="00374A96"/>
    <w:rsid w:val="003B330A"/>
    <w:rsid w:val="004132C9"/>
    <w:rsid w:val="0041694A"/>
    <w:rsid w:val="0042151B"/>
    <w:rsid w:val="00477A61"/>
    <w:rsid w:val="004E4CD8"/>
    <w:rsid w:val="004F3E5E"/>
    <w:rsid w:val="004F4E10"/>
    <w:rsid w:val="005264C5"/>
    <w:rsid w:val="0053405C"/>
    <w:rsid w:val="00552E8A"/>
    <w:rsid w:val="00561E9A"/>
    <w:rsid w:val="005F34C4"/>
    <w:rsid w:val="00605577"/>
    <w:rsid w:val="0061711B"/>
    <w:rsid w:val="00631FEA"/>
    <w:rsid w:val="00643D6F"/>
    <w:rsid w:val="00672F16"/>
    <w:rsid w:val="00681C52"/>
    <w:rsid w:val="006B528C"/>
    <w:rsid w:val="006D270A"/>
    <w:rsid w:val="007106D4"/>
    <w:rsid w:val="00716B1C"/>
    <w:rsid w:val="007227E3"/>
    <w:rsid w:val="00750A73"/>
    <w:rsid w:val="00752EE9"/>
    <w:rsid w:val="00757654"/>
    <w:rsid w:val="00790078"/>
    <w:rsid w:val="0084093C"/>
    <w:rsid w:val="00843EF2"/>
    <w:rsid w:val="00871412"/>
    <w:rsid w:val="008A1B80"/>
    <w:rsid w:val="008A6A1C"/>
    <w:rsid w:val="00992F95"/>
    <w:rsid w:val="00A10959"/>
    <w:rsid w:val="00A26AD0"/>
    <w:rsid w:val="00A4219A"/>
    <w:rsid w:val="00A5444F"/>
    <w:rsid w:val="00A54B62"/>
    <w:rsid w:val="00A604F2"/>
    <w:rsid w:val="00AB2378"/>
    <w:rsid w:val="00B5555F"/>
    <w:rsid w:val="00BA4EE9"/>
    <w:rsid w:val="00BB0945"/>
    <w:rsid w:val="00BB275F"/>
    <w:rsid w:val="00BE3757"/>
    <w:rsid w:val="00BE5419"/>
    <w:rsid w:val="00C2518E"/>
    <w:rsid w:val="00C52280"/>
    <w:rsid w:val="00C65D42"/>
    <w:rsid w:val="00CB7D24"/>
    <w:rsid w:val="00CC2C55"/>
    <w:rsid w:val="00D02804"/>
    <w:rsid w:val="00D654F7"/>
    <w:rsid w:val="00D7550B"/>
    <w:rsid w:val="00D820AF"/>
    <w:rsid w:val="00DD08FE"/>
    <w:rsid w:val="00E11B0B"/>
    <w:rsid w:val="00E3661F"/>
    <w:rsid w:val="00E5030A"/>
    <w:rsid w:val="00E953CB"/>
    <w:rsid w:val="00EB1030"/>
    <w:rsid w:val="00EE4DC7"/>
    <w:rsid w:val="00F12498"/>
    <w:rsid w:val="00F170CC"/>
    <w:rsid w:val="00F238D2"/>
    <w:rsid w:val="00F7429D"/>
    <w:rsid w:val="00FE03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DB979-74FD-4364-9612-8EB4E1C5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0A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3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1D1"/>
    <w:pPr>
      <w:spacing w:after="0" w:line="240" w:lineRule="auto"/>
    </w:pPr>
  </w:style>
  <w:style w:type="character" w:customStyle="1" w:styleId="NoSpacingChar">
    <w:name w:val="No Spacing Char"/>
    <w:basedOn w:val="DefaultParagraphFont"/>
    <w:link w:val="NoSpacing"/>
    <w:uiPriority w:val="1"/>
    <w:rsid w:val="002821D1"/>
  </w:style>
  <w:style w:type="table" w:styleId="TableGrid">
    <w:name w:val="Table Grid"/>
    <w:basedOn w:val="TableNormal"/>
    <w:uiPriority w:val="39"/>
    <w:rsid w:val="000A6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607C"/>
    <w:rPr>
      <w:color w:val="0563C1" w:themeColor="hyperlink"/>
      <w:u w:val="single"/>
    </w:rPr>
  </w:style>
  <w:style w:type="table" w:styleId="GridTable1Light">
    <w:name w:val="Grid Table 1 Light"/>
    <w:basedOn w:val="TableNormal"/>
    <w:uiPriority w:val="46"/>
    <w:rsid w:val="00F170C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170C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750A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0A73"/>
    <w:pPr>
      <w:outlineLvl w:val="9"/>
    </w:pPr>
  </w:style>
  <w:style w:type="character" w:customStyle="1" w:styleId="Heading2Char">
    <w:name w:val="Heading 2 Char"/>
    <w:basedOn w:val="DefaultParagraphFont"/>
    <w:link w:val="Heading2"/>
    <w:uiPriority w:val="9"/>
    <w:rsid w:val="003B330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7550B"/>
    <w:pPr>
      <w:numPr>
        <w:numId w:val="11"/>
      </w:numPr>
      <w:tabs>
        <w:tab w:val="right" w:leader="dot" w:pos="9062"/>
      </w:tabs>
      <w:spacing w:after="100"/>
    </w:pPr>
  </w:style>
  <w:style w:type="paragraph" w:styleId="TOC2">
    <w:name w:val="toc 2"/>
    <w:basedOn w:val="Normal"/>
    <w:next w:val="Normal"/>
    <w:autoRedefine/>
    <w:uiPriority w:val="39"/>
    <w:unhideWhenUsed/>
    <w:rsid w:val="00D820AF"/>
    <w:pPr>
      <w:tabs>
        <w:tab w:val="right" w:leader="dot" w:pos="9062"/>
      </w:tabs>
      <w:spacing w:after="100"/>
      <w:ind w:left="220"/>
    </w:pPr>
  </w:style>
  <w:style w:type="paragraph" w:styleId="Header">
    <w:name w:val="header"/>
    <w:basedOn w:val="Normal"/>
    <w:link w:val="HeaderChar"/>
    <w:uiPriority w:val="99"/>
    <w:unhideWhenUsed/>
    <w:rsid w:val="00672F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2F16"/>
  </w:style>
  <w:style w:type="paragraph" w:styleId="Footer">
    <w:name w:val="footer"/>
    <w:basedOn w:val="Normal"/>
    <w:link w:val="FooterChar"/>
    <w:uiPriority w:val="99"/>
    <w:unhideWhenUsed/>
    <w:rsid w:val="00672F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2F16"/>
  </w:style>
  <w:style w:type="paragraph" w:customStyle="1" w:styleId="Default">
    <w:name w:val="Default"/>
    <w:rsid w:val="00BB0945"/>
    <w:pPr>
      <w:autoSpaceDE w:val="0"/>
      <w:autoSpaceDN w:val="0"/>
      <w:adjustRightInd w:val="0"/>
      <w:spacing w:after="0" w:line="240" w:lineRule="auto"/>
    </w:pPr>
    <w:rPr>
      <w:rFonts w:ascii="Arial" w:hAnsi="Arial" w:cs="Arial"/>
      <w:color w:val="000000"/>
      <w:sz w:val="24"/>
      <w:szCs w:val="24"/>
    </w:rPr>
  </w:style>
  <w:style w:type="paragraph" w:styleId="TOC3">
    <w:name w:val="toc 3"/>
    <w:basedOn w:val="Normal"/>
    <w:next w:val="Normal"/>
    <w:autoRedefine/>
    <w:uiPriority w:val="39"/>
    <w:unhideWhenUsed/>
    <w:rsid w:val="00605577"/>
    <w:pPr>
      <w:spacing w:after="100"/>
      <w:ind w:left="440"/>
    </w:pPr>
    <w:rPr>
      <w:rFonts w:cs="Times New Roman"/>
      <w:lang w:val="en-US" w:eastAsia="en-US"/>
    </w:rPr>
  </w:style>
  <w:style w:type="paragraph" w:styleId="EndnoteText">
    <w:name w:val="endnote text"/>
    <w:basedOn w:val="Normal"/>
    <w:link w:val="EndnoteTextChar"/>
    <w:uiPriority w:val="99"/>
    <w:semiHidden/>
    <w:unhideWhenUsed/>
    <w:rsid w:val="006055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5577"/>
    <w:rPr>
      <w:sz w:val="20"/>
      <w:szCs w:val="20"/>
    </w:rPr>
  </w:style>
  <w:style w:type="character" w:styleId="EndnoteReference">
    <w:name w:val="endnote reference"/>
    <w:basedOn w:val="DefaultParagraphFont"/>
    <w:uiPriority w:val="99"/>
    <w:semiHidden/>
    <w:unhideWhenUsed/>
    <w:rsid w:val="00605577"/>
    <w:rPr>
      <w:vertAlign w:val="superscript"/>
    </w:rPr>
  </w:style>
  <w:style w:type="paragraph" w:styleId="ListParagraph">
    <w:name w:val="List Paragraph"/>
    <w:basedOn w:val="Normal"/>
    <w:uiPriority w:val="34"/>
    <w:qFormat/>
    <w:rsid w:val="00605577"/>
    <w:pPr>
      <w:ind w:left="720"/>
      <w:contextualSpacing/>
    </w:pPr>
  </w:style>
  <w:style w:type="paragraph" w:styleId="BalloonText">
    <w:name w:val="Balloon Text"/>
    <w:basedOn w:val="Normal"/>
    <w:link w:val="BalloonTextChar"/>
    <w:uiPriority w:val="99"/>
    <w:semiHidden/>
    <w:unhideWhenUsed/>
    <w:rsid w:val="006055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5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musicsheetwriter_2017@labeip.epitech.eu"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04CC4-5EC0-45D0-8FE3-366DFCE9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1861</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Music Sheet WRITER: Work Breakdown Structure</vt:lpstr>
    </vt:vector>
  </TitlesOfParts>
  <Company/>
  <LinksUpToDate>false</LinksUpToDate>
  <CharactersWithSpaces>12077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 Work Breakdown Structure</dc:title>
  <dc:subject/>
  <dc:creator>Jonathan Racaud</dc:creator>
  <cp:keywords/>
  <dc:description/>
  <cp:lastModifiedBy>Jeremy</cp:lastModifiedBy>
  <cp:revision>96</cp:revision>
  <cp:lastPrinted>2015-02-15T19:38:00Z</cp:lastPrinted>
  <dcterms:created xsi:type="dcterms:W3CDTF">2015-02-09T16:14:00Z</dcterms:created>
  <dcterms:modified xsi:type="dcterms:W3CDTF">2015-02-15T19:38:00Z</dcterms:modified>
</cp:coreProperties>
</file>