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83495" w14:textId="77777777" w:rsidR="0069057D" w:rsidRPr="002C54A8" w:rsidRDefault="0069057D" w:rsidP="002C54A8">
      <w:pPr>
        <w:tabs>
          <w:tab w:val="left" w:pos="270"/>
        </w:tabs>
        <w:spacing w:after="0" w:line="480" w:lineRule="auto"/>
        <w:jc w:val="center"/>
        <w:rPr>
          <w:rFonts w:asciiTheme="majorBidi" w:hAnsiTheme="majorBidi" w:cstheme="majorBidi"/>
          <w:b/>
          <w:bCs/>
          <w:sz w:val="32"/>
          <w:szCs w:val="32"/>
          <w:lang w:val="en-GB" w:bidi="ar-EG"/>
        </w:rPr>
      </w:pPr>
      <w:r w:rsidRPr="002C54A8">
        <w:rPr>
          <w:rFonts w:asciiTheme="majorBidi" w:hAnsiTheme="majorBidi" w:cstheme="majorBidi"/>
          <w:b/>
          <w:bCs/>
          <w:sz w:val="32"/>
          <w:szCs w:val="32"/>
          <w:lang w:val="en-GB" w:bidi="ar-EG"/>
        </w:rPr>
        <w:t>Law No. (17) of 2018</w:t>
      </w:r>
    </w:p>
    <w:p w14:paraId="78C5EAB4" w14:textId="68AED581" w:rsidR="0069057D" w:rsidRDefault="0069057D" w:rsidP="002C54A8">
      <w:pPr>
        <w:tabs>
          <w:tab w:val="left" w:pos="270"/>
        </w:tabs>
        <w:spacing w:after="0" w:line="480" w:lineRule="auto"/>
        <w:jc w:val="center"/>
        <w:rPr>
          <w:rFonts w:asciiTheme="majorBidi" w:hAnsiTheme="majorBidi" w:cstheme="majorBidi"/>
          <w:b/>
          <w:bCs/>
          <w:sz w:val="32"/>
          <w:szCs w:val="32"/>
          <w:lang w:val="en-GB" w:bidi="ar-EG"/>
        </w:rPr>
      </w:pPr>
      <w:r w:rsidRPr="002C54A8">
        <w:rPr>
          <w:rFonts w:asciiTheme="majorBidi" w:hAnsiTheme="majorBidi" w:cstheme="majorBidi"/>
          <w:b/>
          <w:bCs/>
          <w:sz w:val="32"/>
          <w:szCs w:val="32"/>
          <w:lang w:val="en-GB" w:bidi="ar-EG"/>
        </w:rPr>
        <w:t>on Establishing Workers’ Support and Insurance Fund</w:t>
      </w:r>
    </w:p>
    <w:p w14:paraId="5BC9EC88" w14:textId="74AB2464" w:rsidR="0069057D" w:rsidRDefault="002C54A8" w:rsidP="002C54A8">
      <w:pPr>
        <w:tabs>
          <w:tab w:val="left" w:pos="270"/>
        </w:tabs>
        <w:spacing w:after="0" w:line="480" w:lineRule="auto"/>
        <w:jc w:val="center"/>
        <w:rPr>
          <w:rFonts w:asciiTheme="majorBidi" w:hAnsiTheme="majorBidi" w:cstheme="majorBidi"/>
          <w:b/>
          <w:bCs/>
          <w:sz w:val="32"/>
          <w:szCs w:val="32"/>
          <w:lang w:val="en-GB" w:bidi="ar-EG"/>
        </w:rPr>
      </w:pP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r>
      <w:r>
        <w:rPr>
          <w:rFonts w:asciiTheme="majorBidi" w:hAnsiTheme="majorBidi" w:cstheme="majorBidi"/>
          <w:b/>
          <w:bCs/>
          <w:sz w:val="32"/>
          <w:szCs w:val="32"/>
          <w:lang w:val="en-GB" w:bidi="ar-EG"/>
        </w:rPr>
        <w:softHyphen/>
        <w:t>______________________________________________________</w:t>
      </w:r>
    </w:p>
    <w:p w14:paraId="649FF5EE" w14:textId="77777777" w:rsidR="002C54A8" w:rsidRPr="002C54A8" w:rsidRDefault="002C54A8" w:rsidP="002C54A8">
      <w:pPr>
        <w:tabs>
          <w:tab w:val="left" w:pos="270"/>
        </w:tabs>
        <w:spacing w:after="0" w:line="480" w:lineRule="auto"/>
        <w:jc w:val="center"/>
        <w:rPr>
          <w:rFonts w:asciiTheme="majorBidi" w:hAnsiTheme="majorBidi" w:cstheme="majorBidi"/>
          <w:b/>
          <w:bCs/>
          <w:sz w:val="32"/>
          <w:szCs w:val="32"/>
          <w:lang w:val="en-GB" w:bidi="ar-EG"/>
        </w:rPr>
      </w:pPr>
    </w:p>
    <w:p w14:paraId="6C840208" w14:textId="77777777" w:rsidR="0069057D" w:rsidRPr="00E124EC" w:rsidRDefault="0069057D" w:rsidP="002C54A8">
      <w:pPr>
        <w:tabs>
          <w:tab w:val="left" w:pos="270"/>
        </w:tabs>
        <w:spacing w:line="480" w:lineRule="auto"/>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t>We, Tamim bin Hamad Al-Thani</w:t>
      </w:r>
      <w:r w:rsidRPr="00E124EC">
        <w:rPr>
          <w:rFonts w:asciiTheme="majorBidi" w:hAnsiTheme="majorBidi" w:cstheme="majorBidi"/>
          <w:b/>
          <w:bCs/>
          <w:sz w:val="28"/>
          <w:szCs w:val="28"/>
          <w:lang w:val="en-GB" w:bidi="ar-EG"/>
        </w:rPr>
        <w:tab/>
      </w:r>
      <w:r w:rsidRPr="00E124EC">
        <w:rPr>
          <w:rFonts w:asciiTheme="majorBidi" w:hAnsiTheme="majorBidi" w:cstheme="majorBidi"/>
          <w:b/>
          <w:bCs/>
          <w:sz w:val="28"/>
          <w:szCs w:val="28"/>
          <w:lang w:val="en-GB" w:bidi="ar-EG"/>
        </w:rPr>
        <w:tab/>
        <w:t xml:space="preserve">    Emir of the State of Qatar,</w:t>
      </w:r>
    </w:p>
    <w:p w14:paraId="1F4EEAF0" w14:textId="77777777" w:rsidR="0069057D" w:rsidRPr="00E124EC" w:rsidRDefault="0069057D" w:rsidP="002C54A8">
      <w:pPr>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After having perused the Constitution,</w:t>
      </w:r>
    </w:p>
    <w:p w14:paraId="3197C0BF"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Labour Law promulgated by Law No. (14) of 2004, and the laws amending it,</w:t>
      </w:r>
    </w:p>
    <w:p w14:paraId="25CA24C6"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The Law of the State Financial System promulgated by Law No (2) of 2015,</w:t>
      </w:r>
    </w:p>
    <w:p w14:paraId="56F17B0C"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 xml:space="preserve">Law No. (21) of </w:t>
      </w:r>
      <w:proofErr w:type="gramStart"/>
      <w:r w:rsidRPr="00E124EC">
        <w:rPr>
          <w:rFonts w:asciiTheme="majorBidi" w:hAnsiTheme="majorBidi" w:cstheme="majorBidi"/>
          <w:sz w:val="28"/>
          <w:szCs w:val="28"/>
          <w:lang w:val="en-GB" w:bidi="ar-EG"/>
        </w:rPr>
        <w:t>2015  on</w:t>
      </w:r>
      <w:proofErr w:type="gramEnd"/>
      <w:r w:rsidRPr="00E124EC">
        <w:rPr>
          <w:rFonts w:asciiTheme="majorBidi" w:hAnsiTheme="majorBidi" w:cstheme="majorBidi"/>
          <w:sz w:val="28"/>
          <w:szCs w:val="28"/>
          <w:lang w:val="en-GB" w:bidi="ar-EG"/>
        </w:rPr>
        <w:t xml:space="preserve"> Regulating the Entry and Exit of Expatriates and their Residency, and the laws amending it,</w:t>
      </w:r>
    </w:p>
    <w:p w14:paraId="090A6144"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Law No. (15) of 2017 on Domestic Workers,</w:t>
      </w:r>
    </w:p>
    <w:p w14:paraId="6E422260"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The proposal of the Minister of Administrative Development, Labour and Social Affairs, and</w:t>
      </w:r>
    </w:p>
    <w:p w14:paraId="7A2DB14F"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The draft law presented by the Council of Ministers, and</w:t>
      </w:r>
    </w:p>
    <w:p w14:paraId="45F82E64"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bookmarkStart w:id="0" w:name="_Hlk6351535"/>
      <w:r w:rsidRPr="00E124EC">
        <w:rPr>
          <w:rFonts w:asciiTheme="majorBidi" w:hAnsiTheme="majorBidi" w:cstheme="majorBidi"/>
          <w:sz w:val="28"/>
          <w:szCs w:val="28"/>
          <w:lang w:val="en-GB" w:bidi="ar-EG"/>
        </w:rPr>
        <w:t xml:space="preserve">After consulting </w:t>
      </w:r>
      <w:bookmarkEnd w:id="0"/>
      <w:r w:rsidRPr="00E124EC">
        <w:rPr>
          <w:rFonts w:asciiTheme="majorBidi" w:hAnsiTheme="majorBidi" w:cstheme="majorBidi"/>
          <w:sz w:val="28"/>
          <w:szCs w:val="28"/>
          <w:lang w:val="en-GB"/>
        </w:rPr>
        <w:t>the Shura Council</w:t>
      </w:r>
      <w:r w:rsidRPr="00E124EC">
        <w:rPr>
          <w:rFonts w:asciiTheme="majorBidi" w:hAnsiTheme="majorBidi" w:cstheme="majorBidi"/>
          <w:sz w:val="28"/>
          <w:szCs w:val="28"/>
          <w:lang w:val="en-GB" w:bidi="ar-EG"/>
        </w:rPr>
        <w:t>,</w:t>
      </w:r>
    </w:p>
    <w:p w14:paraId="130810D0" w14:textId="67AA90FD" w:rsidR="0069057D" w:rsidRDefault="0069057D" w:rsidP="002C54A8">
      <w:pPr>
        <w:tabs>
          <w:tab w:val="left" w:pos="270"/>
        </w:tabs>
        <w:spacing w:line="480" w:lineRule="auto"/>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rPr>
        <w:t xml:space="preserve">Have decided </w:t>
      </w:r>
      <w:r w:rsidRPr="00E124EC">
        <w:rPr>
          <w:rFonts w:asciiTheme="majorBidi" w:hAnsiTheme="majorBidi" w:cstheme="majorBidi"/>
          <w:b/>
          <w:bCs/>
          <w:sz w:val="28"/>
          <w:szCs w:val="28"/>
          <w:lang w:val="en-GB" w:bidi="ar-EG"/>
        </w:rPr>
        <w:t>the following Law:</w:t>
      </w:r>
    </w:p>
    <w:p w14:paraId="3779AD64"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lastRenderedPageBreak/>
        <w:t>Article (1)</w:t>
      </w:r>
    </w:p>
    <w:p w14:paraId="51FDA726" w14:textId="77777777" w:rsidR="0069057D" w:rsidRPr="00E124EC" w:rsidRDefault="0069057D" w:rsidP="002C54A8">
      <w:pPr>
        <w:spacing w:line="480" w:lineRule="auto"/>
        <w:jc w:val="both"/>
        <w:rPr>
          <w:rFonts w:asciiTheme="majorBidi" w:hAnsiTheme="majorBidi" w:cstheme="majorBidi"/>
          <w:sz w:val="28"/>
          <w:szCs w:val="28"/>
          <w:lang w:val="en-GB"/>
        </w:rPr>
      </w:pPr>
      <w:r w:rsidRPr="00E124EC">
        <w:rPr>
          <w:rFonts w:asciiTheme="majorBidi" w:hAnsiTheme="majorBidi" w:cstheme="majorBidi"/>
          <w:sz w:val="28"/>
          <w:szCs w:val="28"/>
          <w:lang w:val="en-GB"/>
        </w:rPr>
        <w:t>In applying the provisions of this Law, the following words and expressions shall have the meanings assigned to each of them, unless the context requires other meaning:</w:t>
      </w:r>
    </w:p>
    <w:p w14:paraId="0B024422" w14:textId="382727BF" w:rsidR="0069057D" w:rsidRPr="00E124EC" w:rsidRDefault="0069057D" w:rsidP="002C54A8">
      <w:pPr>
        <w:tabs>
          <w:tab w:val="left" w:pos="270"/>
        </w:tabs>
        <w:spacing w:line="480" w:lineRule="auto"/>
        <w:ind w:left="2268" w:hanging="2268"/>
        <w:jc w:val="both"/>
        <w:rPr>
          <w:rFonts w:asciiTheme="majorBidi" w:hAnsiTheme="majorBidi" w:cstheme="majorBidi"/>
          <w:sz w:val="28"/>
          <w:szCs w:val="28"/>
          <w:lang w:val="en-GB" w:bidi="ar-EG"/>
        </w:rPr>
      </w:pPr>
      <w:r w:rsidRPr="00E124EC">
        <w:rPr>
          <w:rFonts w:asciiTheme="majorBidi" w:hAnsiTheme="majorBidi" w:cstheme="majorBidi"/>
          <w:b/>
          <w:sz w:val="28"/>
          <w:szCs w:val="28"/>
          <w:lang w:val="en-GB" w:bidi="ar-EG"/>
        </w:rPr>
        <w:t>Fund</w:t>
      </w:r>
      <w:r>
        <w:rPr>
          <w:rFonts w:asciiTheme="majorBidi" w:hAnsiTheme="majorBidi" w:cstheme="majorBidi"/>
          <w:b/>
          <w:sz w:val="28"/>
          <w:szCs w:val="28"/>
          <w:lang w:val="en-GB" w:bidi="ar-EG"/>
        </w:rPr>
        <w:t xml:space="preserve">         </w:t>
      </w:r>
      <w:proofErr w:type="gramStart"/>
      <w:r>
        <w:rPr>
          <w:rFonts w:asciiTheme="majorBidi" w:hAnsiTheme="majorBidi" w:cstheme="majorBidi"/>
          <w:b/>
          <w:sz w:val="28"/>
          <w:szCs w:val="28"/>
          <w:lang w:val="en-GB" w:bidi="ar-EG"/>
        </w:rPr>
        <w:t xml:space="preserve">  </w:t>
      </w:r>
      <w:r w:rsidRPr="00E124EC">
        <w:rPr>
          <w:rFonts w:asciiTheme="majorBidi" w:hAnsiTheme="majorBidi" w:cstheme="majorBidi"/>
          <w:b/>
          <w:sz w:val="28"/>
          <w:szCs w:val="28"/>
          <w:lang w:val="en-GB" w:bidi="ar-EG"/>
        </w:rPr>
        <w:t>:</w:t>
      </w:r>
      <w:proofErr w:type="gramEnd"/>
      <w:r w:rsidR="00391871">
        <w:rPr>
          <w:rFonts w:asciiTheme="majorBidi" w:hAnsiTheme="majorBidi" w:cstheme="majorBidi"/>
          <w:sz w:val="28"/>
          <w:szCs w:val="28"/>
          <w:lang w:val="en-GB" w:bidi="ar-EG"/>
        </w:rPr>
        <w:tab/>
      </w:r>
      <w:r w:rsidRPr="00E124EC">
        <w:rPr>
          <w:rFonts w:asciiTheme="majorBidi" w:hAnsiTheme="majorBidi" w:cstheme="majorBidi"/>
          <w:sz w:val="28"/>
          <w:szCs w:val="28"/>
          <w:lang w:val="en-GB" w:bidi="ar-EG"/>
        </w:rPr>
        <w:t>Workers’ Support and Insurance Fund, established under the provisions of this Law.</w:t>
      </w:r>
    </w:p>
    <w:p w14:paraId="70FC9255" w14:textId="512C9191" w:rsidR="0069057D" w:rsidRPr="00E124EC" w:rsidRDefault="0069057D" w:rsidP="002C54A8">
      <w:pPr>
        <w:tabs>
          <w:tab w:val="left" w:pos="270"/>
        </w:tabs>
        <w:spacing w:line="480" w:lineRule="auto"/>
        <w:ind w:left="2268" w:hanging="2268"/>
        <w:jc w:val="both"/>
        <w:rPr>
          <w:rFonts w:asciiTheme="majorBidi" w:hAnsiTheme="majorBidi" w:cstheme="majorBidi"/>
          <w:sz w:val="28"/>
          <w:szCs w:val="28"/>
          <w:lang w:val="en-GB" w:bidi="ar-EG"/>
        </w:rPr>
      </w:pPr>
      <w:r w:rsidRPr="00E124EC">
        <w:rPr>
          <w:rFonts w:asciiTheme="majorBidi" w:hAnsiTheme="majorBidi" w:cstheme="majorBidi"/>
          <w:b/>
          <w:bCs/>
          <w:sz w:val="28"/>
          <w:szCs w:val="28"/>
          <w:lang w:val="en-GB" w:bidi="ar-EG"/>
        </w:rPr>
        <w:t>Board of Directors</w:t>
      </w:r>
      <w:r w:rsidRPr="0069057D">
        <w:rPr>
          <w:rFonts w:asciiTheme="majorBidi" w:hAnsiTheme="majorBidi" w:cstheme="majorBidi"/>
          <w:b/>
          <w:bCs/>
          <w:sz w:val="28"/>
          <w:szCs w:val="28"/>
          <w:lang w:val="en-GB" w:bidi="ar-EG"/>
        </w:rPr>
        <w:t>:</w:t>
      </w:r>
      <w:r w:rsidRPr="00E124EC">
        <w:rPr>
          <w:rFonts w:asciiTheme="majorBidi" w:hAnsiTheme="majorBidi" w:cstheme="majorBidi"/>
          <w:sz w:val="28"/>
          <w:szCs w:val="28"/>
          <w:lang w:val="en-GB" w:bidi="ar-EG"/>
        </w:rPr>
        <w:t xml:space="preserve"> Board of Directors of the Fund</w:t>
      </w:r>
    </w:p>
    <w:p w14:paraId="2486B9BF" w14:textId="77777777" w:rsidR="0069057D" w:rsidRPr="00E124EC" w:rsidRDefault="0069057D" w:rsidP="002C54A8">
      <w:pPr>
        <w:tabs>
          <w:tab w:val="left" w:pos="270"/>
        </w:tabs>
        <w:spacing w:line="480" w:lineRule="auto"/>
        <w:ind w:left="2268" w:hanging="2268"/>
        <w:jc w:val="both"/>
        <w:rPr>
          <w:rFonts w:asciiTheme="majorBidi" w:hAnsiTheme="majorBidi" w:cstheme="majorBidi"/>
          <w:sz w:val="28"/>
          <w:szCs w:val="28"/>
          <w:lang w:val="en-GB" w:bidi="ar-EG"/>
        </w:rPr>
      </w:pPr>
      <w:r w:rsidRPr="00E124EC">
        <w:rPr>
          <w:rFonts w:asciiTheme="majorBidi" w:hAnsiTheme="majorBidi" w:cstheme="majorBidi"/>
          <w:b/>
          <w:sz w:val="28"/>
          <w:szCs w:val="28"/>
          <w:lang w:val="en-GB" w:bidi="ar-EG"/>
        </w:rPr>
        <w:t>The Chairman</w:t>
      </w:r>
      <w:r>
        <w:rPr>
          <w:rFonts w:asciiTheme="majorBidi" w:hAnsiTheme="majorBidi" w:cstheme="majorBidi"/>
          <w:b/>
          <w:sz w:val="28"/>
          <w:szCs w:val="28"/>
          <w:lang w:val="en-GB" w:bidi="ar-EG"/>
        </w:rPr>
        <w:t xml:space="preserve"> </w:t>
      </w:r>
      <w:proofErr w:type="gramStart"/>
      <w:r>
        <w:rPr>
          <w:rFonts w:asciiTheme="majorBidi" w:hAnsiTheme="majorBidi" w:cstheme="majorBidi"/>
          <w:b/>
          <w:sz w:val="28"/>
          <w:szCs w:val="28"/>
          <w:lang w:val="en-GB" w:bidi="ar-EG"/>
        </w:rPr>
        <w:t xml:space="preserve">  </w:t>
      </w:r>
      <w:r w:rsidRPr="00E124EC">
        <w:rPr>
          <w:rFonts w:asciiTheme="majorBidi" w:hAnsiTheme="majorBidi" w:cstheme="majorBidi"/>
          <w:b/>
          <w:sz w:val="28"/>
          <w:szCs w:val="28"/>
          <w:lang w:val="en-GB" w:bidi="ar-EG"/>
        </w:rPr>
        <w:t>:</w:t>
      </w:r>
      <w:proofErr w:type="gramEnd"/>
      <w:r w:rsidR="00391871">
        <w:rPr>
          <w:rFonts w:asciiTheme="majorBidi" w:hAnsiTheme="majorBidi" w:cstheme="majorBidi"/>
          <w:sz w:val="28"/>
          <w:szCs w:val="28"/>
          <w:lang w:val="en-GB" w:bidi="ar-EG"/>
        </w:rPr>
        <w:tab/>
      </w:r>
      <w:r w:rsidRPr="00E124EC">
        <w:rPr>
          <w:rFonts w:asciiTheme="majorBidi" w:hAnsiTheme="majorBidi" w:cstheme="majorBidi"/>
          <w:sz w:val="28"/>
          <w:szCs w:val="28"/>
          <w:lang w:val="en-GB" w:bidi="ar-EG"/>
        </w:rPr>
        <w:t>Chairman of the Board of Directors.</w:t>
      </w:r>
    </w:p>
    <w:p w14:paraId="5F909965" w14:textId="77777777" w:rsidR="0069057D" w:rsidRPr="00E124EC" w:rsidRDefault="0069057D" w:rsidP="002C54A8">
      <w:pPr>
        <w:tabs>
          <w:tab w:val="left" w:pos="270"/>
        </w:tabs>
        <w:spacing w:line="480" w:lineRule="auto"/>
        <w:ind w:left="2268" w:hanging="2268"/>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 xml:space="preserve"> </w:t>
      </w:r>
      <w:r w:rsidRPr="00E124EC">
        <w:rPr>
          <w:rFonts w:asciiTheme="majorBidi" w:hAnsiTheme="majorBidi" w:cstheme="majorBidi"/>
          <w:b/>
          <w:bCs/>
          <w:sz w:val="28"/>
          <w:szCs w:val="28"/>
          <w:lang w:val="en-GB" w:bidi="ar-EG"/>
        </w:rPr>
        <w:t>Labour Disputes Settlement Committees</w:t>
      </w:r>
      <w:r w:rsidRPr="0069057D">
        <w:rPr>
          <w:rFonts w:asciiTheme="majorBidi" w:hAnsiTheme="majorBidi" w:cstheme="majorBidi"/>
          <w:b/>
          <w:bCs/>
          <w:sz w:val="28"/>
          <w:szCs w:val="28"/>
          <w:lang w:val="en-GB" w:bidi="ar-EG"/>
        </w:rPr>
        <w:t>:</w:t>
      </w:r>
      <w:r w:rsidRPr="0069057D">
        <w:rPr>
          <w:rFonts w:asciiTheme="majorBidi" w:hAnsiTheme="majorBidi" w:cstheme="majorBidi"/>
          <w:b/>
          <w:bCs/>
          <w:sz w:val="28"/>
          <w:szCs w:val="28"/>
          <w:rtl/>
          <w:lang w:val="en-GB" w:bidi="ar-EG"/>
        </w:rPr>
        <w:t xml:space="preserve"> </w:t>
      </w:r>
      <w:r w:rsidRPr="00E124EC">
        <w:rPr>
          <w:rFonts w:asciiTheme="majorBidi" w:hAnsiTheme="majorBidi" w:cstheme="majorBidi"/>
          <w:sz w:val="28"/>
          <w:szCs w:val="28"/>
          <w:lang w:val="en-GB" w:bidi="ar-EG"/>
        </w:rPr>
        <w:t>Labour disputes settlement committees established under the provisions of the Labour Law referred to.</w:t>
      </w:r>
    </w:p>
    <w:p w14:paraId="49599CB2" w14:textId="77777777" w:rsidR="0069057D" w:rsidRPr="00E124EC" w:rsidRDefault="0069057D" w:rsidP="002C54A8">
      <w:pPr>
        <w:tabs>
          <w:tab w:val="left" w:pos="270"/>
        </w:tabs>
        <w:spacing w:line="480" w:lineRule="auto"/>
        <w:ind w:left="2268" w:hanging="2268"/>
        <w:jc w:val="both"/>
        <w:rPr>
          <w:rFonts w:asciiTheme="majorBidi" w:hAnsiTheme="majorBidi" w:cstheme="majorBidi"/>
          <w:sz w:val="28"/>
          <w:szCs w:val="28"/>
          <w:lang w:val="en-GB" w:bidi="ar-EG"/>
        </w:rPr>
      </w:pPr>
      <w:r w:rsidRPr="00E124EC">
        <w:rPr>
          <w:rFonts w:asciiTheme="majorBidi" w:hAnsiTheme="majorBidi" w:cstheme="majorBidi"/>
          <w:b/>
          <w:sz w:val="28"/>
          <w:szCs w:val="28"/>
          <w:lang w:val="en-GB" w:bidi="ar-EG"/>
        </w:rPr>
        <w:t>Employer</w:t>
      </w:r>
      <w:r>
        <w:rPr>
          <w:rFonts w:asciiTheme="majorBidi" w:hAnsiTheme="majorBidi" w:cstheme="majorBidi"/>
          <w:b/>
          <w:sz w:val="28"/>
          <w:szCs w:val="28"/>
          <w:lang w:val="en-GB" w:bidi="ar-EG"/>
        </w:rPr>
        <w:t xml:space="preserve">          </w:t>
      </w:r>
      <w:proofErr w:type="gramStart"/>
      <w:r w:rsidR="00F2528A">
        <w:rPr>
          <w:rFonts w:asciiTheme="majorBidi" w:hAnsiTheme="majorBidi" w:cstheme="majorBidi"/>
          <w:b/>
          <w:sz w:val="28"/>
          <w:szCs w:val="28"/>
          <w:lang w:val="en-GB" w:bidi="ar-EG"/>
        </w:rPr>
        <w:t xml:space="preserve"> </w:t>
      </w:r>
      <w:r>
        <w:rPr>
          <w:rFonts w:asciiTheme="majorBidi" w:hAnsiTheme="majorBidi" w:cstheme="majorBidi"/>
          <w:b/>
          <w:sz w:val="28"/>
          <w:szCs w:val="28"/>
          <w:lang w:val="en-GB" w:bidi="ar-EG"/>
        </w:rPr>
        <w:t xml:space="preserve"> </w:t>
      </w:r>
      <w:r w:rsidRPr="00E124EC">
        <w:rPr>
          <w:rFonts w:asciiTheme="majorBidi" w:hAnsiTheme="majorBidi" w:cstheme="majorBidi"/>
          <w:b/>
          <w:sz w:val="28"/>
          <w:szCs w:val="28"/>
          <w:lang w:val="en-GB" w:bidi="ar-EG"/>
        </w:rPr>
        <w:t>:</w:t>
      </w:r>
      <w:proofErr w:type="gramEnd"/>
      <w:r w:rsidRPr="00E124EC">
        <w:rPr>
          <w:rFonts w:asciiTheme="majorBidi" w:hAnsiTheme="majorBidi" w:cstheme="majorBidi"/>
          <w:sz w:val="28"/>
          <w:szCs w:val="28"/>
          <w:rtl/>
          <w:lang w:val="en-GB" w:bidi="ar-EG"/>
        </w:rPr>
        <w:t xml:space="preserve"> </w:t>
      </w:r>
      <w:r>
        <w:rPr>
          <w:rFonts w:asciiTheme="majorBidi" w:hAnsiTheme="majorBidi" w:cstheme="majorBidi"/>
          <w:sz w:val="28"/>
          <w:szCs w:val="28"/>
          <w:lang w:val="en-GB" w:bidi="ar-EG"/>
        </w:rPr>
        <w:tab/>
      </w:r>
      <w:r w:rsidRPr="00E124EC">
        <w:rPr>
          <w:rFonts w:asciiTheme="majorBidi" w:hAnsiTheme="majorBidi" w:cstheme="majorBidi"/>
          <w:sz w:val="28"/>
          <w:szCs w:val="28"/>
          <w:lang w:val="en-GB" w:bidi="ar-EG"/>
        </w:rPr>
        <w:t>The Employer subject to the provisions of the Labour Law or the Domestic Workers Law, referred to.</w:t>
      </w:r>
    </w:p>
    <w:p w14:paraId="0DDD2CD0" w14:textId="15891879" w:rsidR="0069057D" w:rsidRDefault="0069057D" w:rsidP="002C54A8">
      <w:pPr>
        <w:tabs>
          <w:tab w:val="left" w:pos="270"/>
        </w:tabs>
        <w:spacing w:line="480" w:lineRule="auto"/>
        <w:ind w:left="2268" w:hanging="2268"/>
        <w:jc w:val="both"/>
        <w:rPr>
          <w:rFonts w:asciiTheme="majorBidi" w:hAnsiTheme="majorBidi" w:cstheme="majorBidi"/>
          <w:sz w:val="28"/>
          <w:szCs w:val="28"/>
          <w:lang w:val="en-GB" w:bidi="ar-EG"/>
        </w:rPr>
      </w:pPr>
      <w:r w:rsidRPr="00E124EC">
        <w:rPr>
          <w:rFonts w:asciiTheme="majorBidi" w:hAnsiTheme="majorBidi" w:cstheme="majorBidi"/>
          <w:b/>
          <w:sz w:val="28"/>
          <w:szCs w:val="28"/>
          <w:lang w:val="en-GB" w:bidi="ar-EG"/>
        </w:rPr>
        <w:t>Worker</w:t>
      </w:r>
      <w:r>
        <w:rPr>
          <w:rFonts w:asciiTheme="majorBidi" w:hAnsiTheme="majorBidi" w:cstheme="majorBidi"/>
          <w:b/>
          <w:sz w:val="28"/>
          <w:szCs w:val="28"/>
          <w:lang w:val="en-GB" w:bidi="ar-EG"/>
        </w:rPr>
        <w:t xml:space="preserve">             </w:t>
      </w:r>
      <w:proofErr w:type="gramStart"/>
      <w:r>
        <w:rPr>
          <w:rFonts w:asciiTheme="majorBidi" w:hAnsiTheme="majorBidi" w:cstheme="majorBidi"/>
          <w:b/>
          <w:sz w:val="28"/>
          <w:szCs w:val="28"/>
          <w:lang w:val="en-GB" w:bidi="ar-EG"/>
        </w:rPr>
        <w:t xml:space="preserve">  </w:t>
      </w:r>
      <w:r w:rsidRPr="00E124EC">
        <w:rPr>
          <w:rFonts w:asciiTheme="majorBidi" w:hAnsiTheme="majorBidi" w:cstheme="majorBidi"/>
          <w:b/>
          <w:sz w:val="28"/>
          <w:szCs w:val="28"/>
          <w:lang w:val="en-GB" w:bidi="ar-EG"/>
        </w:rPr>
        <w:t>:</w:t>
      </w:r>
      <w:proofErr w:type="gramEnd"/>
      <w:r>
        <w:rPr>
          <w:rFonts w:asciiTheme="majorBidi" w:hAnsiTheme="majorBidi" w:cstheme="majorBidi" w:hint="cs"/>
          <w:b/>
          <w:sz w:val="28"/>
          <w:szCs w:val="28"/>
          <w:rtl/>
          <w:lang w:val="en-GB" w:bidi="ar-QA"/>
        </w:rPr>
        <w:tab/>
      </w:r>
      <w:r w:rsidRPr="00E124EC">
        <w:rPr>
          <w:rFonts w:asciiTheme="majorBidi" w:hAnsiTheme="majorBidi" w:cstheme="majorBidi"/>
          <w:sz w:val="28"/>
          <w:szCs w:val="28"/>
          <w:lang w:val="en-GB" w:bidi="ar-EG"/>
        </w:rPr>
        <w:t>The worker or employee subject to the provisions of the Labour Law or the Domestic Workers Law, referred to.</w:t>
      </w:r>
    </w:p>
    <w:p w14:paraId="477C9646" w14:textId="77777777" w:rsidR="002C54A8" w:rsidRPr="00E124EC" w:rsidRDefault="002C54A8" w:rsidP="002C54A8">
      <w:pPr>
        <w:tabs>
          <w:tab w:val="left" w:pos="270"/>
        </w:tabs>
        <w:spacing w:line="480" w:lineRule="auto"/>
        <w:ind w:left="2268" w:hanging="2268"/>
        <w:jc w:val="both"/>
        <w:rPr>
          <w:rFonts w:asciiTheme="majorBidi" w:hAnsiTheme="majorBidi" w:cstheme="majorBidi"/>
          <w:sz w:val="28"/>
          <w:szCs w:val="28"/>
          <w:lang w:val="en-GB" w:bidi="ar-EG"/>
        </w:rPr>
      </w:pPr>
    </w:p>
    <w:p w14:paraId="790CDA5C"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lastRenderedPageBreak/>
        <w:t>Article (2)</w:t>
      </w:r>
    </w:p>
    <w:p w14:paraId="7D220177"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A Fund called “Workers’ Support and Insurance Fund” shall be established, with a legal personality and an independent budget.</w:t>
      </w:r>
    </w:p>
    <w:p w14:paraId="1C9F30C9"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t>Article (3)</w:t>
      </w:r>
    </w:p>
    <w:p w14:paraId="221F60EB"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The Fund shall be under the Council of Ministers, with headquarters in Doha city. By a decision of the Board of Directors, branches or offices of the Fund may be established in the State.</w:t>
      </w:r>
    </w:p>
    <w:p w14:paraId="28D5DF4E"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t>Article (4)</w:t>
      </w:r>
    </w:p>
    <w:p w14:paraId="2FE47533"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The Fund shall, annually, be entitled to an amount equivalent to 60% of the proceeds of the fees levied for granting the work permits and the fees of their renewal.</w:t>
      </w:r>
    </w:p>
    <w:p w14:paraId="6A70F267"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t>Article (5)</w:t>
      </w:r>
    </w:p>
    <w:p w14:paraId="0A104133"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 xml:space="preserve">The Fund shall aim at supporting, </w:t>
      </w:r>
      <w:proofErr w:type="gramStart"/>
      <w:r w:rsidRPr="00E124EC">
        <w:rPr>
          <w:rFonts w:asciiTheme="majorBidi" w:hAnsiTheme="majorBidi" w:cstheme="majorBidi"/>
          <w:sz w:val="28"/>
          <w:szCs w:val="28"/>
          <w:lang w:val="en-GB" w:bidi="ar-EG"/>
        </w:rPr>
        <w:t>securing</w:t>
      </w:r>
      <w:proofErr w:type="gramEnd"/>
      <w:r w:rsidRPr="00E124EC">
        <w:rPr>
          <w:rFonts w:asciiTheme="majorBidi" w:hAnsiTheme="majorBidi" w:cstheme="majorBidi"/>
          <w:sz w:val="28"/>
          <w:szCs w:val="28"/>
          <w:lang w:val="en-GB" w:bidi="ar-EG"/>
        </w:rPr>
        <w:t xml:space="preserve"> and caring for workers, guaranteeing their rights, and providing a healthy and safe work environment for them. In this regard it shall exercise all the necessary powers and competences, and </w:t>
      </w:r>
      <w:proofErr w:type="gramStart"/>
      <w:r w:rsidRPr="00E124EC">
        <w:rPr>
          <w:rFonts w:asciiTheme="majorBidi" w:hAnsiTheme="majorBidi" w:cstheme="majorBidi"/>
          <w:sz w:val="28"/>
          <w:szCs w:val="28"/>
          <w:lang w:val="en-GB" w:bidi="ar-EG"/>
        </w:rPr>
        <w:t>in particular it</w:t>
      </w:r>
      <w:proofErr w:type="gramEnd"/>
      <w:r w:rsidRPr="00E124EC">
        <w:rPr>
          <w:rFonts w:asciiTheme="majorBidi" w:hAnsiTheme="majorBidi" w:cstheme="majorBidi"/>
          <w:sz w:val="28"/>
          <w:szCs w:val="28"/>
          <w:lang w:val="en-GB" w:bidi="ar-EG"/>
        </w:rPr>
        <w:t xml:space="preserve"> shall have to:</w:t>
      </w:r>
    </w:p>
    <w:p w14:paraId="2CA1E498" w14:textId="77777777" w:rsidR="0069057D" w:rsidRPr="00E124EC" w:rsidRDefault="0069057D" w:rsidP="002C54A8">
      <w:pPr>
        <w:pStyle w:val="ListParagraph"/>
        <w:numPr>
          <w:ilvl w:val="0"/>
          <w:numId w:val="10"/>
        </w:numPr>
        <w:tabs>
          <w:tab w:val="left" w:pos="270"/>
        </w:tabs>
        <w:bidi w:val="0"/>
        <w:spacing w:line="480" w:lineRule="auto"/>
        <w:ind w:left="709" w:hanging="283"/>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Provide the sustainable financial resources necessary for supporting and securing workers.</w:t>
      </w:r>
    </w:p>
    <w:p w14:paraId="59CB755B" w14:textId="77777777" w:rsidR="0069057D" w:rsidRPr="00E124EC" w:rsidRDefault="0069057D" w:rsidP="002C54A8">
      <w:pPr>
        <w:pStyle w:val="ListParagraph"/>
        <w:numPr>
          <w:ilvl w:val="0"/>
          <w:numId w:val="10"/>
        </w:numPr>
        <w:tabs>
          <w:tab w:val="left" w:pos="270"/>
        </w:tabs>
        <w:bidi w:val="0"/>
        <w:spacing w:line="480" w:lineRule="auto"/>
        <w:ind w:left="709" w:hanging="283"/>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lastRenderedPageBreak/>
        <w:t>Pay the workers' entitlements decided by Labour Disputes Settlement Committees, and then require the payed amount from the employer.</w:t>
      </w:r>
    </w:p>
    <w:p w14:paraId="6D62119A" w14:textId="77777777" w:rsidR="0069057D" w:rsidRPr="00E124EC" w:rsidRDefault="0069057D" w:rsidP="002C54A8">
      <w:pPr>
        <w:pStyle w:val="ListParagraph"/>
        <w:numPr>
          <w:ilvl w:val="0"/>
          <w:numId w:val="10"/>
        </w:numPr>
        <w:tabs>
          <w:tab w:val="left" w:pos="270"/>
        </w:tabs>
        <w:bidi w:val="0"/>
        <w:spacing w:line="480" w:lineRule="auto"/>
        <w:ind w:left="709" w:hanging="283"/>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Contribute to the provision and creation of playgrounds or entertainment venues or workers’ housing, in coordination with the concerned authorities in the State.</w:t>
      </w:r>
    </w:p>
    <w:p w14:paraId="664A3036"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t>Article (6)</w:t>
      </w:r>
    </w:p>
    <w:p w14:paraId="47287DC7" w14:textId="55C4AEB2"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 xml:space="preserve">A Board of Directors </w:t>
      </w:r>
      <w:r w:rsidR="002C54A8" w:rsidRPr="00E124EC">
        <w:rPr>
          <w:rFonts w:asciiTheme="majorBidi" w:hAnsiTheme="majorBidi" w:cstheme="majorBidi"/>
          <w:sz w:val="28"/>
          <w:szCs w:val="28"/>
          <w:lang w:val="en-GB" w:bidi="ar-EG"/>
        </w:rPr>
        <w:t>consisting of</w:t>
      </w:r>
      <w:r w:rsidRPr="00E124EC">
        <w:rPr>
          <w:rFonts w:asciiTheme="majorBidi" w:hAnsiTheme="majorBidi" w:cstheme="majorBidi"/>
          <w:sz w:val="28"/>
          <w:szCs w:val="28"/>
          <w:lang w:val="en-GB" w:bidi="ar-EG"/>
        </w:rPr>
        <w:t xml:space="preserve"> formed under the chairmanship of the Minister of Administrative Development, Labour and Social Affairs, and with a Vice-chairman and </w:t>
      </w:r>
      <w:proofErr w:type="gramStart"/>
      <w:r w:rsidRPr="00E124EC">
        <w:rPr>
          <w:rFonts w:asciiTheme="majorBidi" w:hAnsiTheme="majorBidi" w:cstheme="majorBidi"/>
          <w:sz w:val="28"/>
          <w:szCs w:val="28"/>
          <w:lang w:val="en-GB" w:bidi="ar-EG"/>
        </w:rPr>
        <w:t>a number of</w:t>
      </w:r>
      <w:proofErr w:type="gramEnd"/>
      <w:r w:rsidRPr="00E124EC">
        <w:rPr>
          <w:rFonts w:asciiTheme="majorBidi" w:hAnsiTheme="majorBidi" w:cstheme="majorBidi"/>
          <w:sz w:val="28"/>
          <w:szCs w:val="28"/>
          <w:lang w:val="en-GB" w:bidi="ar-EG"/>
        </w:rPr>
        <w:t xml:space="preserve"> members, shall undertake to manage the Fund. Decision to appoint Vice-chairman and the members and to specify their remuneration shall be issued by the Council of Ministers, upon the proposal of the Minister of Administrative Development, Labour and Social Affairs.</w:t>
      </w:r>
    </w:p>
    <w:p w14:paraId="776E264A" w14:textId="3322FF78"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 xml:space="preserve">The Board of Directors shall have a Secretary who shall be appointed and whose competence and remuneration shall be specified </w:t>
      </w:r>
      <w:r w:rsidR="002C54A8" w:rsidRPr="00E124EC">
        <w:rPr>
          <w:rFonts w:asciiTheme="majorBidi" w:hAnsiTheme="majorBidi" w:cstheme="majorBidi"/>
          <w:sz w:val="28"/>
          <w:szCs w:val="28"/>
          <w:lang w:val="en-GB" w:bidi="ar-EG"/>
        </w:rPr>
        <w:t>by a</w:t>
      </w:r>
      <w:r w:rsidRPr="00E124EC">
        <w:rPr>
          <w:rFonts w:asciiTheme="majorBidi" w:hAnsiTheme="majorBidi" w:cstheme="majorBidi"/>
          <w:sz w:val="28"/>
          <w:szCs w:val="28"/>
          <w:lang w:val="en-GB" w:bidi="ar-EG"/>
        </w:rPr>
        <w:t xml:space="preserve"> decision issued by the Chairman.</w:t>
      </w:r>
    </w:p>
    <w:p w14:paraId="57BFCD68" w14:textId="60AF6E3E" w:rsidR="0069057D"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The Board of Directors shall establish a system of its work which shall include the rules necessary for the exercise of its competences.</w:t>
      </w:r>
    </w:p>
    <w:p w14:paraId="45251D96" w14:textId="77777777" w:rsidR="002C54A8" w:rsidRPr="00E124EC" w:rsidRDefault="002C54A8" w:rsidP="002C54A8">
      <w:pPr>
        <w:tabs>
          <w:tab w:val="left" w:pos="270"/>
        </w:tabs>
        <w:spacing w:line="480" w:lineRule="auto"/>
        <w:jc w:val="both"/>
        <w:rPr>
          <w:rFonts w:asciiTheme="majorBidi" w:hAnsiTheme="majorBidi" w:cstheme="majorBidi"/>
          <w:sz w:val="28"/>
          <w:szCs w:val="28"/>
          <w:lang w:val="en-GB" w:bidi="ar-EG"/>
        </w:rPr>
      </w:pPr>
    </w:p>
    <w:p w14:paraId="7437F79A"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lastRenderedPageBreak/>
        <w:t>Article (7)</w:t>
      </w:r>
    </w:p>
    <w:p w14:paraId="2222D392"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The term of membership of the Board of Directors shall be three years renewable for further similar period or periods.</w:t>
      </w:r>
    </w:p>
    <w:p w14:paraId="2D1B4EFF"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t>Article (8)</w:t>
      </w:r>
    </w:p>
    <w:p w14:paraId="0BB26701"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 xml:space="preserve">The Board of Directors shall have all the powers and authorities necessary to achieve the objectives of the Fund, exercise its competences and administer its affairs, </w:t>
      </w:r>
      <w:proofErr w:type="gramStart"/>
      <w:r w:rsidRPr="00E124EC">
        <w:rPr>
          <w:rFonts w:asciiTheme="majorBidi" w:hAnsiTheme="majorBidi" w:cstheme="majorBidi"/>
          <w:sz w:val="28"/>
          <w:szCs w:val="28"/>
          <w:lang w:val="en-GB" w:bidi="ar-EG"/>
        </w:rPr>
        <w:t>and in particular, it</w:t>
      </w:r>
      <w:proofErr w:type="gramEnd"/>
      <w:r w:rsidRPr="00E124EC">
        <w:rPr>
          <w:rFonts w:asciiTheme="majorBidi" w:hAnsiTheme="majorBidi" w:cstheme="majorBidi"/>
          <w:sz w:val="28"/>
          <w:szCs w:val="28"/>
          <w:lang w:val="en-GB" w:bidi="ar-EG"/>
        </w:rPr>
        <w:t xml:space="preserve"> shall have to:</w:t>
      </w:r>
    </w:p>
    <w:p w14:paraId="56264716" w14:textId="77777777" w:rsidR="0069057D" w:rsidRPr="00E124EC" w:rsidRDefault="0069057D" w:rsidP="002C54A8">
      <w:pPr>
        <w:pStyle w:val="ListParagraph"/>
        <w:numPr>
          <w:ilvl w:val="0"/>
          <w:numId w:val="11"/>
        </w:numPr>
        <w:tabs>
          <w:tab w:val="left" w:pos="270"/>
        </w:tabs>
        <w:bidi w:val="0"/>
        <w:spacing w:line="480" w:lineRule="auto"/>
        <w:ind w:left="851" w:hanging="425"/>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Develop the overall policy of the Fund and supervise its implementation.</w:t>
      </w:r>
    </w:p>
    <w:p w14:paraId="1581F9E7" w14:textId="77777777" w:rsidR="0069057D" w:rsidRPr="00E124EC" w:rsidRDefault="0069057D" w:rsidP="002C54A8">
      <w:pPr>
        <w:pStyle w:val="ListParagraph"/>
        <w:numPr>
          <w:ilvl w:val="0"/>
          <w:numId w:val="11"/>
        </w:numPr>
        <w:tabs>
          <w:tab w:val="left" w:pos="270"/>
        </w:tabs>
        <w:bidi w:val="0"/>
        <w:spacing w:line="480" w:lineRule="auto"/>
        <w:ind w:left="851" w:hanging="425"/>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Issue the organizational structure of the Fund.</w:t>
      </w:r>
    </w:p>
    <w:p w14:paraId="365CBD67" w14:textId="77777777" w:rsidR="0069057D" w:rsidRPr="00E124EC" w:rsidRDefault="0069057D" w:rsidP="002C54A8">
      <w:pPr>
        <w:pStyle w:val="ListParagraph"/>
        <w:numPr>
          <w:ilvl w:val="0"/>
          <w:numId w:val="11"/>
        </w:numPr>
        <w:tabs>
          <w:tab w:val="left" w:pos="270"/>
        </w:tabs>
        <w:bidi w:val="0"/>
        <w:spacing w:line="480" w:lineRule="auto"/>
        <w:ind w:left="851" w:hanging="425"/>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 xml:space="preserve">Issue the administrative, </w:t>
      </w:r>
      <w:proofErr w:type="gramStart"/>
      <w:r w:rsidRPr="00E124EC">
        <w:rPr>
          <w:rFonts w:asciiTheme="majorBidi" w:hAnsiTheme="majorBidi" w:cstheme="majorBidi"/>
          <w:sz w:val="28"/>
          <w:szCs w:val="28"/>
          <w:lang w:val="en-GB" w:bidi="ar-EG"/>
        </w:rPr>
        <w:t>financial</w:t>
      </w:r>
      <w:proofErr w:type="gramEnd"/>
      <w:r w:rsidRPr="00E124EC">
        <w:rPr>
          <w:rFonts w:asciiTheme="majorBidi" w:hAnsiTheme="majorBidi" w:cstheme="majorBidi"/>
          <w:sz w:val="28"/>
          <w:szCs w:val="28"/>
          <w:lang w:val="en-GB" w:bidi="ar-EG"/>
        </w:rPr>
        <w:t xml:space="preserve"> and technical regulations of the Fund.</w:t>
      </w:r>
    </w:p>
    <w:p w14:paraId="1EDAF1E2" w14:textId="77777777" w:rsidR="0069057D" w:rsidRPr="00E124EC" w:rsidRDefault="0069057D" w:rsidP="002C54A8">
      <w:pPr>
        <w:pStyle w:val="ListParagraph"/>
        <w:numPr>
          <w:ilvl w:val="0"/>
          <w:numId w:val="11"/>
        </w:numPr>
        <w:tabs>
          <w:tab w:val="left" w:pos="270"/>
        </w:tabs>
        <w:bidi w:val="0"/>
        <w:spacing w:line="480" w:lineRule="auto"/>
        <w:ind w:left="851" w:hanging="425"/>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Approve the plans, programmes and projects of the Fund and follow up their implementation.</w:t>
      </w:r>
    </w:p>
    <w:p w14:paraId="507E404B" w14:textId="77777777" w:rsidR="0069057D" w:rsidRPr="00E124EC" w:rsidRDefault="0069057D" w:rsidP="002C54A8">
      <w:pPr>
        <w:pStyle w:val="ListParagraph"/>
        <w:numPr>
          <w:ilvl w:val="0"/>
          <w:numId w:val="11"/>
        </w:numPr>
        <w:tabs>
          <w:tab w:val="left" w:pos="270"/>
        </w:tabs>
        <w:bidi w:val="0"/>
        <w:spacing w:line="480" w:lineRule="auto"/>
        <w:ind w:left="851" w:hanging="425"/>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Set controls and procedures necessary for providing support for workers.</w:t>
      </w:r>
    </w:p>
    <w:p w14:paraId="16756B3E" w14:textId="06A3B232" w:rsidR="0069057D" w:rsidRPr="00E124EC" w:rsidRDefault="002C54A8" w:rsidP="002C54A8">
      <w:pPr>
        <w:pStyle w:val="ListParagraph"/>
        <w:numPr>
          <w:ilvl w:val="0"/>
          <w:numId w:val="11"/>
        </w:numPr>
        <w:tabs>
          <w:tab w:val="left" w:pos="270"/>
        </w:tabs>
        <w:bidi w:val="0"/>
        <w:spacing w:line="480" w:lineRule="auto"/>
        <w:ind w:left="851" w:hanging="425"/>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Conclude agreements</w:t>
      </w:r>
      <w:r w:rsidR="0069057D" w:rsidRPr="00E124EC">
        <w:rPr>
          <w:rFonts w:asciiTheme="majorBidi" w:hAnsiTheme="majorBidi" w:cstheme="majorBidi"/>
          <w:sz w:val="28"/>
          <w:szCs w:val="28"/>
          <w:lang w:val="en-GB" w:bidi="ar-EG"/>
        </w:rPr>
        <w:t xml:space="preserve">, memoranda of understanding and contracts with national, </w:t>
      </w:r>
      <w:proofErr w:type="gramStart"/>
      <w:r w:rsidR="0069057D" w:rsidRPr="00E124EC">
        <w:rPr>
          <w:rFonts w:asciiTheme="majorBidi" w:hAnsiTheme="majorBidi" w:cstheme="majorBidi"/>
          <w:sz w:val="28"/>
          <w:szCs w:val="28"/>
          <w:lang w:val="en-GB" w:bidi="ar-EG"/>
        </w:rPr>
        <w:t>regional</w:t>
      </w:r>
      <w:proofErr w:type="gramEnd"/>
      <w:r w:rsidR="0069057D" w:rsidRPr="00E124EC">
        <w:rPr>
          <w:rFonts w:asciiTheme="majorBidi" w:hAnsiTheme="majorBidi" w:cstheme="majorBidi"/>
          <w:sz w:val="28"/>
          <w:szCs w:val="28"/>
          <w:lang w:val="en-GB" w:bidi="ar-EG"/>
        </w:rPr>
        <w:t xml:space="preserve"> and international bodies in the field of its </w:t>
      </w:r>
      <w:r w:rsidR="0069057D" w:rsidRPr="00E124EC">
        <w:rPr>
          <w:rFonts w:asciiTheme="majorBidi" w:hAnsiTheme="majorBidi" w:cstheme="majorBidi"/>
          <w:sz w:val="28"/>
          <w:szCs w:val="28"/>
          <w:lang w:val="en-GB" w:bidi="ar-EG"/>
        </w:rPr>
        <w:lastRenderedPageBreak/>
        <w:t>competence, in accordance with the rules and procedures in force in the State.</w:t>
      </w:r>
    </w:p>
    <w:p w14:paraId="319FF5E0" w14:textId="77777777" w:rsidR="0069057D" w:rsidRPr="00E124EC" w:rsidRDefault="0069057D" w:rsidP="002C54A8">
      <w:pPr>
        <w:pStyle w:val="ListParagraph"/>
        <w:numPr>
          <w:ilvl w:val="0"/>
          <w:numId w:val="11"/>
        </w:numPr>
        <w:tabs>
          <w:tab w:val="left" w:pos="270"/>
        </w:tabs>
        <w:bidi w:val="0"/>
        <w:spacing w:line="480" w:lineRule="auto"/>
        <w:ind w:left="851" w:hanging="425"/>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Approve the draft annual budget of the Fund and its final account.</w:t>
      </w:r>
    </w:p>
    <w:p w14:paraId="60A86FBC" w14:textId="5174E614" w:rsidR="0069057D" w:rsidRPr="00E124EC" w:rsidRDefault="0069057D" w:rsidP="002C54A8">
      <w:pPr>
        <w:pStyle w:val="ListParagraph"/>
        <w:numPr>
          <w:ilvl w:val="0"/>
          <w:numId w:val="11"/>
        </w:numPr>
        <w:tabs>
          <w:tab w:val="left" w:pos="270"/>
        </w:tabs>
        <w:bidi w:val="0"/>
        <w:spacing w:line="480" w:lineRule="auto"/>
        <w:ind w:left="851" w:hanging="425"/>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 xml:space="preserve">Accept gifts, bequests, voluntary </w:t>
      </w:r>
      <w:r w:rsidR="002C54A8" w:rsidRPr="00E124EC">
        <w:rPr>
          <w:rFonts w:asciiTheme="majorBidi" w:hAnsiTheme="majorBidi" w:cstheme="majorBidi"/>
          <w:sz w:val="28"/>
          <w:szCs w:val="28"/>
          <w:lang w:val="en-GB" w:bidi="ar-EG"/>
        </w:rPr>
        <w:t>contributions,</w:t>
      </w:r>
      <w:r w:rsidRPr="00E124EC">
        <w:rPr>
          <w:rFonts w:asciiTheme="majorBidi" w:hAnsiTheme="majorBidi" w:cstheme="majorBidi"/>
          <w:sz w:val="28"/>
          <w:szCs w:val="28"/>
          <w:lang w:val="en-GB" w:bidi="ar-EG"/>
        </w:rPr>
        <w:t xml:space="preserve"> and grants.</w:t>
      </w:r>
    </w:p>
    <w:p w14:paraId="38D36593" w14:textId="77777777" w:rsidR="0069057D" w:rsidRPr="00E124EC" w:rsidRDefault="0069057D" w:rsidP="002C54A8">
      <w:pPr>
        <w:pStyle w:val="ListParagraph"/>
        <w:numPr>
          <w:ilvl w:val="0"/>
          <w:numId w:val="11"/>
        </w:numPr>
        <w:tabs>
          <w:tab w:val="left" w:pos="270"/>
        </w:tabs>
        <w:bidi w:val="0"/>
        <w:spacing w:line="480" w:lineRule="auto"/>
        <w:ind w:left="851" w:hanging="425"/>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Propose draft legislative instruments related to the Fund’s activity.</w:t>
      </w:r>
    </w:p>
    <w:p w14:paraId="20EC8FEC" w14:textId="77777777" w:rsidR="0069057D" w:rsidRPr="00E124EC" w:rsidRDefault="0069057D" w:rsidP="002C54A8">
      <w:pPr>
        <w:pStyle w:val="ListParagraph"/>
        <w:numPr>
          <w:ilvl w:val="0"/>
          <w:numId w:val="11"/>
        </w:numPr>
        <w:bidi w:val="0"/>
        <w:spacing w:line="480" w:lineRule="auto"/>
        <w:ind w:left="851" w:hanging="425"/>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Any other competences entrusted to it by the Council of Ministers.</w:t>
      </w:r>
    </w:p>
    <w:p w14:paraId="2E5A0A35"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The decisions of the Board of Directors provided for in the items (1), (2), (3), (6), (7) and (8) shall be effective only after their adoption by the Council of Ministers.</w:t>
      </w:r>
    </w:p>
    <w:p w14:paraId="4F4652F1"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t>Article (9)</w:t>
      </w:r>
    </w:p>
    <w:p w14:paraId="57E8D086" w14:textId="0CAB71F9"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 xml:space="preserve">The Board of Directors shall meet at an invitation of the Chairman at least once every month. The meeting shall be valid only in the presence of </w:t>
      </w:r>
      <w:proofErr w:type="gramStart"/>
      <w:r w:rsidRPr="00E124EC">
        <w:rPr>
          <w:rFonts w:asciiTheme="majorBidi" w:hAnsiTheme="majorBidi" w:cstheme="majorBidi"/>
          <w:sz w:val="28"/>
          <w:szCs w:val="28"/>
          <w:lang w:val="en-GB" w:bidi="ar-EG"/>
        </w:rPr>
        <w:t>a majority of</w:t>
      </w:r>
      <w:proofErr w:type="gramEnd"/>
      <w:r w:rsidRPr="00E124EC">
        <w:rPr>
          <w:rFonts w:asciiTheme="majorBidi" w:hAnsiTheme="majorBidi" w:cstheme="majorBidi"/>
          <w:sz w:val="28"/>
          <w:szCs w:val="28"/>
          <w:lang w:val="en-GB" w:bidi="ar-EG"/>
        </w:rPr>
        <w:t xml:space="preserve"> its members, provided that the Chairman or Vice-chairman is among them. Decisions of the Board shall be issued by </w:t>
      </w:r>
      <w:proofErr w:type="gramStart"/>
      <w:r w:rsidRPr="00E124EC">
        <w:rPr>
          <w:rFonts w:asciiTheme="majorBidi" w:hAnsiTheme="majorBidi" w:cstheme="majorBidi"/>
          <w:sz w:val="28"/>
          <w:szCs w:val="28"/>
          <w:lang w:val="en-GB" w:bidi="ar-EG"/>
        </w:rPr>
        <w:t>a majority of</w:t>
      </w:r>
      <w:proofErr w:type="gramEnd"/>
      <w:r w:rsidRPr="00E124EC">
        <w:rPr>
          <w:rFonts w:asciiTheme="majorBidi" w:hAnsiTheme="majorBidi" w:cstheme="majorBidi"/>
          <w:sz w:val="28"/>
          <w:szCs w:val="28"/>
          <w:lang w:val="en-GB" w:bidi="ar-EG"/>
        </w:rPr>
        <w:t xml:space="preserve"> votes of the members present. In the case of equal votes, the Chairman shall have the casting vote.</w:t>
      </w:r>
    </w:p>
    <w:p w14:paraId="199490E1"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t>Article (10)</w:t>
      </w:r>
    </w:p>
    <w:p w14:paraId="7386C64D"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 xml:space="preserve">The Board of Directors may invite those who have experience or competence from the Fund’s staff or others to attend its meetings </w:t>
      </w:r>
      <w:proofErr w:type="gramStart"/>
      <w:r w:rsidRPr="00E124EC">
        <w:rPr>
          <w:rFonts w:asciiTheme="majorBidi" w:hAnsiTheme="majorBidi" w:cstheme="majorBidi"/>
          <w:sz w:val="28"/>
          <w:szCs w:val="28"/>
          <w:lang w:val="en-GB" w:bidi="ar-EG"/>
        </w:rPr>
        <w:t>in order to</w:t>
      </w:r>
      <w:proofErr w:type="gramEnd"/>
      <w:r w:rsidRPr="00E124EC">
        <w:rPr>
          <w:rFonts w:asciiTheme="majorBidi" w:hAnsiTheme="majorBidi" w:cstheme="majorBidi"/>
          <w:sz w:val="28"/>
          <w:szCs w:val="28"/>
          <w:lang w:val="en-GB" w:bidi="ar-EG"/>
        </w:rPr>
        <w:t xml:space="preserve"> provide the </w:t>
      </w:r>
      <w:r w:rsidRPr="00E124EC">
        <w:rPr>
          <w:rFonts w:asciiTheme="majorBidi" w:hAnsiTheme="majorBidi" w:cstheme="majorBidi"/>
          <w:sz w:val="28"/>
          <w:szCs w:val="28"/>
          <w:lang w:val="en-GB" w:bidi="ar-EG"/>
        </w:rPr>
        <w:lastRenderedPageBreak/>
        <w:t>advice, data or clarifications required by the Board of Directors. They shall have the right to participate in the discussions without having the voting right.</w:t>
      </w:r>
    </w:p>
    <w:p w14:paraId="14726B84"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t>Article (11)</w:t>
      </w:r>
    </w:p>
    <w:p w14:paraId="04935E08" w14:textId="77777777" w:rsidR="0069057D" w:rsidRPr="00E124EC" w:rsidRDefault="0069057D" w:rsidP="002C54A8">
      <w:pPr>
        <w:tabs>
          <w:tab w:val="left" w:pos="270"/>
        </w:tabs>
        <w:spacing w:line="480" w:lineRule="auto"/>
        <w:jc w:val="both"/>
        <w:rPr>
          <w:rFonts w:asciiTheme="majorBidi" w:hAnsiTheme="majorBidi" w:cstheme="majorBidi"/>
          <w:b/>
          <w:bCs/>
          <w:sz w:val="28"/>
          <w:szCs w:val="28"/>
          <w:lang w:val="en-GB" w:bidi="ar-EG"/>
        </w:rPr>
      </w:pPr>
      <w:r w:rsidRPr="00E124EC">
        <w:rPr>
          <w:rFonts w:asciiTheme="majorBidi" w:hAnsiTheme="majorBidi" w:cstheme="majorBidi"/>
          <w:sz w:val="28"/>
          <w:szCs w:val="28"/>
          <w:lang w:val="en-GB" w:bidi="ar-EG"/>
        </w:rPr>
        <w:t>The Chairman shall represent the Fund before the judiciary and in its relations with others.</w:t>
      </w:r>
    </w:p>
    <w:p w14:paraId="248AF96D"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t>Article (12)</w:t>
      </w:r>
    </w:p>
    <w:p w14:paraId="028F9DFF"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The Chairman shall have the right to sign on behalf of the Fund, and he may authorize the Vice-chairman, one of the members of the Board of Directors or the Executive Director, individually or collectively, to sign in matters specified by him.</w:t>
      </w:r>
    </w:p>
    <w:p w14:paraId="5AACF97B"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The seal of the Fund on its papers shall be valid only when in conjunction with the signature of the Chairman or the authorized signatory.</w:t>
      </w:r>
    </w:p>
    <w:p w14:paraId="38EBC638"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t>Article (13)</w:t>
      </w:r>
    </w:p>
    <w:p w14:paraId="4820175A" w14:textId="284015BB" w:rsidR="0069057D" w:rsidRDefault="0069057D" w:rsidP="002C54A8">
      <w:pPr>
        <w:tabs>
          <w:tab w:val="left"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jc w:val="both"/>
        <w:rPr>
          <w:rFonts w:asciiTheme="majorBidi" w:eastAsia="Times New Roman" w:hAnsiTheme="majorBidi" w:cstheme="majorBidi"/>
          <w:sz w:val="28"/>
          <w:szCs w:val="28"/>
          <w:lang w:val="en-GB"/>
        </w:rPr>
      </w:pPr>
      <w:r w:rsidRPr="00E124EC">
        <w:rPr>
          <w:rFonts w:asciiTheme="majorBidi" w:eastAsia="Times New Roman" w:hAnsiTheme="majorBidi" w:cstheme="majorBidi"/>
          <w:sz w:val="28"/>
          <w:szCs w:val="28"/>
          <w:lang w:val="en-GB"/>
        </w:rPr>
        <w:t>The Fund shall have an Executive Director, who shall be appointed and whose remuneration shall be specified by a decision issued by the Prime Minister, upon a proposal of the Chairman.</w:t>
      </w:r>
    </w:p>
    <w:p w14:paraId="3D8E6A38" w14:textId="77777777" w:rsidR="002C54A8" w:rsidRPr="00E124EC" w:rsidRDefault="002C54A8" w:rsidP="002C54A8">
      <w:pPr>
        <w:tabs>
          <w:tab w:val="left" w:pos="27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jc w:val="both"/>
        <w:rPr>
          <w:rFonts w:asciiTheme="majorBidi" w:eastAsia="Times New Roman" w:hAnsiTheme="majorBidi" w:cstheme="majorBidi"/>
          <w:sz w:val="28"/>
          <w:szCs w:val="28"/>
          <w:lang w:val="en-GB"/>
        </w:rPr>
      </w:pPr>
    </w:p>
    <w:p w14:paraId="122CBCB4"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lastRenderedPageBreak/>
        <w:t>Article (14)</w:t>
      </w:r>
    </w:p>
    <w:p w14:paraId="594FF32C" w14:textId="77777777" w:rsidR="0069057D" w:rsidRPr="00E124EC" w:rsidRDefault="0069057D" w:rsidP="002C54A8">
      <w:pPr>
        <w:pStyle w:val="HTMLPreformatted"/>
        <w:tabs>
          <w:tab w:val="left" w:pos="270"/>
        </w:tabs>
        <w:spacing w:after="200" w:line="480" w:lineRule="auto"/>
        <w:jc w:val="both"/>
        <w:rPr>
          <w:rFonts w:asciiTheme="majorBidi" w:hAnsiTheme="majorBidi" w:cstheme="majorBidi"/>
          <w:sz w:val="28"/>
          <w:szCs w:val="28"/>
          <w:lang w:val="en-GB"/>
        </w:rPr>
      </w:pPr>
      <w:r w:rsidRPr="00E124EC">
        <w:rPr>
          <w:rFonts w:asciiTheme="majorBidi" w:hAnsiTheme="majorBidi" w:cstheme="majorBidi"/>
          <w:sz w:val="28"/>
          <w:szCs w:val="28"/>
          <w:lang w:val="en-GB"/>
        </w:rPr>
        <w:t xml:space="preserve">The Executive Director shall, under the supervision of the Board of Directors and within the framework of the Fund’s general policy, undertake to manage all administrative, </w:t>
      </w:r>
      <w:proofErr w:type="gramStart"/>
      <w:r w:rsidRPr="00E124EC">
        <w:rPr>
          <w:rFonts w:asciiTheme="majorBidi" w:hAnsiTheme="majorBidi" w:cstheme="majorBidi"/>
          <w:sz w:val="28"/>
          <w:szCs w:val="28"/>
          <w:lang w:val="en-GB"/>
        </w:rPr>
        <w:t>financial</w:t>
      </w:r>
      <w:proofErr w:type="gramEnd"/>
      <w:r w:rsidRPr="00E124EC">
        <w:rPr>
          <w:rFonts w:asciiTheme="majorBidi" w:hAnsiTheme="majorBidi" w:cstheme="majorBidi"/>
          <w:sz w:val="28"/>
          <w:szCs w:val="28"/>
          <w:lang w:val="en-GB"/>
        </w:rPr>
        <w:t xml:space="preserve"> and technical affairs, in accordance with the prescribed laws, rules and regulations, and within the limits of approved annual budget. In particular, </w:t>
      </w:r>
      <w:r w:rsidRPr="00E124EC">
        <w:rPr>
          <w:rFonts w:asciiTheme="majorBidi" w:hAnsiTheme="majorBidi" w:cstheme="majorBidi"/>
          <w:sz w:val="28"/>
          <w:szCs w:val="28"/>
          <w:lang w:val="en-GB" w:bidi="ar-EG"/>
        </w:rPr>
        <w:t>he shall have to</w:t>
      </w:r>
      <w:r w:rsidRPr="00E124EC">
        <w:rPr>
          <w:rFonts w:asciiTheme="majorBidi" w:hAnsiTheme="majorBidi" w:cstheme="majorBidi"/>
          <w:sz w:val="28"/>
          <w:szCs w:val="28"/>
          <w:lang w:val="en-GB"/>
        </w:rPr>
        <w:t>:</w:t>
      </w:r>
    </w:p>
    <w:p w14:paraId="6B30B826" w14:textId="77777777" w:rsidR="0069057D" w:rsidRPr="00E124EC" w:rsidRDefault="0069057D" w:rsidP="002C54A8">
      <w:pPr>
        <w:pStyle w:val="HTMLPreformatted"/>
        <w:numPr>
          <w:ilvl w:val="0"/>
          <w:numId w:val="12"/>
        </w:numPr>
        <w:tabs>
          <w:tab w:val="left" w:pos="270"/>
        </w:tabs>
        <w:spacing w:after="200" w:line="480" w:lineRule="auto"/>
        <w:ind w:left="851" w:hanging="284"/>
        <w:rPr>
          <w:rFonts w:asciiTheme="majorBidi" w:hAnsiTheme="majorBidi" w:cstheme="majorBidi"/>
          <w:sz w:val="28"/>
          <w:szCs w:val="28"/>
          <w:lang w:val="en-GB"/>
        </w:rPr>
      </w:pPr>
      <w:r w:rsidRPr="00E124EC">
        <w:rPr>
          <w:rFonts w:asciiTheme="majorBidi" w:hAnsiTheme="majorBidi" w:cstheme="majorBidi"/>
          <w:sz w:val="28"/>
          <w:szCs w:val="28"/>
          <w:lang w:val="en-GB"/>
        </w:rPr>
        <w:t>Propose plans, programmes and projects of the Fund and follow up their implementation after the approval thereof.</w:t>
      </w:r>
    </w:p>
    <w:p w14:paraId="4715697D" w14:textId="77777777" w:rsidR="0069057D" w:rsidRPr="00E124EC" w:rsidRDefault="0069057D" w:rsidP="002C54A8">
      <w:pPr>
        <w:pStyle w:val="HTMLPreformatted"/>
        <w:numPr>
          <w:ilvl w:val="0"/>
          <w:numId w:val="12"/>
        </w:numPr>
        <w:tabs>
          <w:tab w:val="left" w:pos="270"/>
        </w:tabs>
        <w:spacing w:after="200" w:line="480" w:lineRule="auto"/>
        <w:ind w:left="851" w:hanging="284"/>
        <w:rPr>
          <w:rFonts w:asciiTheme="majorBidi" w:hAnsiTheme="majorBidi" w:cstheme="majorBidi"/>
          <w:sz w:val="28"/>
          <w:szCs w:val="28"/>
          <w:lang w:val="en-GB"/>
        </w:rPr>
      </w:pPr>
      <w:r w:rsidRPr="00E124EC">
        <w:rPr>
          <w:rFonts w:asciiTheme="majorBidi" w:hAnsiTheme="majorBidi" w:cstheme="majorBidi"/>
          <w:sz w:val="28"/>
          <w:szCs w:val="28"/>
          <w:lang w:val="en-GB"/>
        </w:rPr>
        <w:t>Prepare the organizational structure of the Fund.</w:t>
      </w:r>
    </w:p>
    <w:p w14:paraId="1B7CB89A" w14:textId="77777777" w:rsidR="0069057D" w:rsidRPr="00E124EC" w:rsidRDefault="0069057D" w:rsidP="002C54A8">
      <w:pPr>
        <w:pStyle w:val="HTMLPreformatted"/>
        <w:numPr>
          <w:ilvl w:val="0"/>
          <w:numId w:val="12"/>
        </w:numPr>
        <w:tabs>
          <w:tab w:val="left" w:pos="270"/>
        </w:tabs>
        <w:spacing w:after="200" w:line="480" w:lineRule="auto"/>
        <w:ind w:left="851" w:hanging="284"/>
        <w:rPr>
          <w:rFonts w:asciiTheme="majorBidi" w:hAnsiTheme="majorBidi" w:cstheme="majorBidi"/>
          <w:sz w:val="28"/>
          <w:szCs w:val="28"/>
          <w:lang w:val="en-GB"/>
        </w:rPr>
      </w:pPr>
      <w:r w:rsidRPr="00E124EC">
        <w:rPr>
          <w:rFonts w:asciiTheme="majorBidi" w:hAnsiTheme="majorBidi" w:cstheme="majorBidi"/>
          <w:sz w:val="28"/>
          <w:szCs w:val="28"/>
          <w:lang w:val="en-GB"/>
        </w:rPr>
        <w:t xml:space="preserve">Prepare drafts of administrative, </w:t>
      </w:r>
      <w:proofErr w:type="gramStart"/>
      <w:r w:rsidRPr="00E124EC">
        <w:rPr>
          <w:rFonts w:asciiTheme="majorBidi" w:hAnsiTheme="majorBidi" w:cstheme="majorBidi"/>
          <w:sz w:val="28"/>
          <w:szCs w:val="28"/>
          <w:lang w:val="en-GB"/>
        </w:rPr>
        <w:t>financial</w:t>
      </w:r>
      <w:proofErr w:type="gramEnd"/>
      <w:r w:rsidRPr="00E124EC">
        <w:rPr>
          <w:rFonts w:asciiTheme="majorBidi" w:hAnsiTheme="majorBidi" w:cstheme="majorBidi"/>
          <w:sz w:val="28"/>
          <w:szCs w:val="28"/>
          <w:lang w:val="en-GB"/>
        </w:rPr>
        <w:t xml:space="preserve"> and technical regulations of the Fund.</w:t>
      </w:r>
    </w:p>
    <w:p w14:paraId="1AC2BDC5" w14:textId="77777777" w:rsidR="0069057D" w:rsidRPr="00E124EC" w:rsidRDefault="0069057D" w:rsidP="002C54A8">
      <w:pPr>
        <w:pStyle w:val="HTMLPreformatted"/>
        <w:numPr>
          <w:ilvl w:val="0"/>
          <w:numId w:val="12"/>
        </w:numPr>
        <w:tabs>
          <w:tab w:val="left" w:pos="270"/>
        </w:tabs>
        <w:spacing w:after="200" w:line="480" w:lineRule="auto"/>
        <w:ind w:left="851" w:hanging="284"/>
        <w:rPr>
          <w:rFonts w:asciiTheme="majorBidi" w:hAnsiTheme="majorBidi" w:cstheme="majorBidi"/>
          <w:sz w:val="28"/>
          <w:szCs w:val="28"/>
          <w:lang w:val="en-GB"/>
        </w:rPr>
      </w:pPr>
      <w:r w:rsidRPr="00E124EC">
        <w:rPr>
          <w:rFonts w:asciiTheme="majorBidi" w:hAnsiTheme="majorBidi" w:cstheme="majorBidi"/>
          <w:sz w:val="28"/>
          <w:szCs w:val="28"/>
          <w:lang w:val="en-GB"/>
        </w:rPr>
        <w:t>Oversee the administrative structure of the Fund, and coordinate between the various administrative units and evaluate their works.</w:t>
      </w:r>
    </w:p>
    <w:p w14:paraId="3BF6EF88" w14:textId="77777777" w:rsidR="0069057D" w:rsidRPr="00E124EC" w:rsidRDefault="0069057D" w:rsidP="002C54A8">
      <w:pPr>
        <w:pStyle w:val="HTMLPreformatted"/>
        <w:numPr>
          <w:ilvl w:val="0"/>
          <w:numId w:val="12"/>
        </w:numPr>
        <w:tabs>
          <w:tab w:val="left" w:pos="270"/>
        </w:tabs>
        <w:spacing w:after="200" w:line="480" w:lineRule="auto"/>
        <w:ind w:left="851" w:hanging="284"/>
        <w:rPr>
          <w:rFonts w:asciiTheme="majorBidi" w:hAnsiTheme="majorBidi" w:cstheme="majorBidi"/>
          <w:sz w:val="28"/>
          <w:szCs w:val="28"/>
          <w:lang w:val="en-GB"/>
        </w:rPr>
      </w:pPr>
      <w:r w:rsidRPr="00E124EC">
        <w:rPr>
          <w:rFonts w:asciiTheme="majorBidi" w:hAnsiTheme="majorBidi" w:cstheme="majorBidi"/>
          <w:sz w:val="28"/>
          <w:szCs w:val="28"/>
          <w:lang w:val="en-GB"/>
        </w:rPr>
        <w:t>Implement the decisions of the Board of Directors.</w:t>
      </w:r>
    </w:p>
    <w:p w14:paraId="0B4FFA65" w14:textId="77777777" w:rsidR="0069057D" w:rsidRPr="00E124EC" w:rsidRDefault="0069057D" w:rsidP="002C54A8">
      <w:pPr>
        <w:pStyle w:val="HTMLPreformatted"/>
        <w:numPr>
          <w:ilvl w:val="0"/>
          <w:numId w:val="12"/>
        </w:numPr>
        <w:tabs>
          <w:tab w:val="left" w:pos="270"/>
        </w:tabs>
        <w:spacing w:after="200" w:line="480" w:lineRule="auto"/>
        <w:ind w:left="851" w:hanging="284"/>
        <w:rPr>
          <w:rFonts w:asciiTheme="majorBidi" w:hAnsiTheme="majorBidi" w:cstheme="majorBidi"/>
          <w:sz w:val="28"/>
          <w:szCs w:val="28"/>
          <w:lang w:val="en-GB"/>
        </w:rPr>
      </w:pPr>
      <w:r w:rsidRPr="00E124EC">
        <w:rPr>
          <w:rFonts w:asciiTheme="majorBidi" w:hAnsiTheme="majorBidi" w:cstheme="majorBidi"/>
          <w:sz w:val="28"/>
          <w:szCs w:val="28"/>
          <w:lang w:val="en-GB"/>
        </w:rPr>
        <w:t>Prepare draft agreements, memoranda of understanding and contracts to which the Fund is a party.</w:t>
      </w:r>
    </w:p>
    <w:p w14:paraId="16459AD5" w14:textId="77777777" w:rsidR="0069057D" w:rsidRPr="00E124EC" w:rsidRDefault="0069057D" w:rsidP="002C54A8">
      <w:pPr>
        <w:pStyle w:val="HTMLPreformatted"/>
        <w:numPr>
          <w:ilvl w:val="0"/>
          <w:numId w:val="12"/>
        </w:numPr>
        <w:tabs>
          <w:tab w:val="left" w:pos="270"/>
        </w:tabs>
        <w:spacing w:after="200" w:line="480" w:lineRule="auto"/>
        <w:ind w:left="851" w:hanging="284"/>
        <w:rPr>
          <w:rFonts w:asciiTheme="majorBidi" w:hAnsiTheme="majorBidi" w:cstheme="majorBidi"/>
          <w:sz w:val="28"/>
          <w:szCs w:val="28"/>
          <w:lang w:val="en-GB"/>
        </w:rPr>
      </w:pPr>
      <w:r w:rsidRPr="00E124EC">
        <w:rPr>
          <w:rFonts w:asciiTheme="majorBidi" w:hAnsiTheme="majorBidi" w:cstheme="majorBidi"/>
          <w:sz w:val="28"/>
          <w:szCs w:val="28"/>
          <w:lang w:val="en-GB"/>
        </w:rPr>
        <w:t>Prepare the draft annual budget of the Fund and its final account.</w:t>
      </w:r>
    </w:p>
    <w:p w14:paraId="0751A251" w14:textId="28B9553F" w:rsidR="0069057D" w:rsidRPr="00E124EC" w:rsidRDefault="0069057D" w:rsidP="002C54A8">
      <w:pPr>
        <w:pStyle w:val="HTMLPreformatted"/>
        <w:numPr>
          <w:ilvl w:val="0"/>
          <w:numId w:val="12"/>
        </w:numPr>
        <w:tabs>
          <w:tab w:val="left" w:pos="270"/>
        </w:tabs>
        <w:spacing w:after="200" w:line="480" w:lineRule="auto"/>
        <w:ind w:left="851" w:hanging="284"/>
        <w:rPr>
          <w:rFonts w:asciiTheme="majorBidi" w:hAnsiTheme="majorBidi" w:cstheme="majorBidi"/>
          <w:sz w:val="28"/>
          <w:szCs w:val="28"/>
          <w:lang w:val="en-GB"/>
        </w:rPr>
      </w:pPr>
      <w:r w:rsidRPr="00E124EC">
        <w:rPr>
          <w:rFonts w:asciiTheme="majorBidi" w:hAnsiTheme="majorBidi" w:cstheme="majorBidi"/>
          <w:sz w:val="28"/>
          <w:szCs w:val="28"/>
          <w:lang w:val="en-GB"/>
        </w:rPr>
        <w:lastRenderedPageBreak/>
        <w:t xml:space="preserve">Prepare an annual report on the activity of the Fund and its </w:t>
      </w:r>
      <w:r w:rsidR="002C54A8" w:rsidRPr="00E124EC">
        <w:rPr>
          <w:rFonts w:asciiTheme="majorBidi" w:hAnsiTheme="majorBidi" w:cstheme="majorBidi"/>
          <w:sz w:val="28"/>
          <w:szCs w:val="28"/>
          <w:lang w:val="en-GB"/>
        </w:rPr>
        <w:t>achievements and</w:t>
      </w:r>
      <w:r w:rsidRPr="00E124EC">
        <w:rPr>
          <w:rFonts w:asciiTheme="majorBidi" w:hAnsiTheme="majorBidi" w:cstheme="majorBidi"/>
          <w:sz w:val="28"/>
          <w:szCs w:val="28"/>
          <w:lang w:val="en-GB"/>
        </w:rPr>
        <w:t xml:space="preserve"> submit it to the Board of Directors at the end of each financial year.</w:t>
      </w:r>
    </w:p>
    <w:p w14:paraId="61CCB519" w14:textId="77777777" w:rsidR="0069057D" w:rsidRPr="00E124EC" w:rsidRDefault="0069057D" w:rsidP="002C54A8">
      <w:pPr>
        <w:pStyle w:val="HTMLPreformatted"/>
        <w:numPr>
          <w:ilvl w:val="0"/>
          <w:numId w:val="12"/>
        </w:numPr>
        <w:tabs>
          <w:tab w:val="left" w:pos="270"/>
        </w:tabs>
        <w:spacing w:after="200" w:line="480" w:lineRule="auto"/>
        <w:ind w:left="851" w:hanging="284"/>
        <w:rPr>
          <w:rFonts w:asciiTheme="majorBidi" w:hAnsiTheme="majorBidi" w:cstheme="majorBidi"/>
          <w:sz w:val="28"/>
          <w:szCs w:val="28"/>
          <w:lang w:val="en-GB"/>
        </w:rPr>
      </w:pPr>
      <w:r w:rsidRPr="00E124EC">
        <w:rPr>
          <w:rFonts w:asciiTheme="majorBidi" w:hAnsiTheme="majorBidi" w:cstheme="majorBidi"/>
          <w:sz w:val="28"/>
          <w:szCs w:val="28"/>
          <w:lang w:val="en-GB"/>
        </w:rPr>
        <w:t>Carry out any other works assigned to him by the Board of Directors in accordance with the provisions of this Law.</w:t>
      </w:r>
    </w:p>
    <w:p w14:paraId="054C585A" w14:textId="77777777" w:rsidR="0069057D" w:rsidRPr="00E124EC" w:rsidRDefault="0069057D" w:rsidP="002C54A8">
      <w:pPr>
        <w:pStyle w:val="HTMLPreformatted"/>
        <w:tabs>
          <w:tab w:val="left" w:pos="270"/>
        </w:tabs>
        <w:spacing w:line="480" w:lineRule="auto"/>
        <w:jc w:val="center"/>
        <w:rPr>
          <w:rFonts w:asciiTheme="majorBidi" w:hAnsiTheme="majorBidi" w:cstheme="majorBidi"/>
          <w:b/>
          <w:bCs/>
          <w:sz w:val="28"/>
          <w:szCs w:val="28"/>
          <w:lang w:val="en-GB"/>
        </w:rPr>
      </w:pPr>
      <w:r w:rsidRPr="00E124EC">
        <w:rPr>
          <w:rFonts w:asciiTheme="majorBidi" w:hAnsiTheme="majorBidi" w:cstheme="majorBidi"/>
          <w:b/>
          <w:bCs/>
          <w:sz w:val="28"/>
          <w:szCs w:val="28"/>
          <w:lang w:val="en-GB"/>
        </w:rPr>
        <w:t>Article (15)</w:t>
      </w:r>
    </w:p>
    <w:p w14:paraId="5CE6271F" w14:textId="77777777" w:rsidR="0069057D" w:rsidRPr="00E124EC" w:rsidRDefault="0069057D" w:rsidP="002C54A8">
      <w:pPr>
        <w:pStyle w:val="HTMLPreformatted"/>
        <w:tabs>
          <w:tab w:val="left" w:pos="270"/>
        </w:tabs>
        <w:spacing w:after="200" w:line="480" w:lineRule="auto"/>
        <w:jc w:val="both"/>
        <w:rPr>
          <w:rFonts w:asciiTheme="majorBidi" w:hAnsiTheme="majorBidi" w:cstheme="majorBidi"/>
          <w:sz w:val="28"/>
          <w:szCs w:val="28"/>
          <w:lang w:val="en-GB"/>
        </w:rPr>
      </w:pPr>
      <w:r w:rsidRPr="00E124EC">
        <w:rPr>
          <w:rFonts w:asciiTheme="majorBidi" w:hAnsiTheme="majorBidi" w:cstheme="majorBidi"/>
          <w:sz w:val="28"/>
          <w:szCs w:val="28"/>
          <w:lang w:val="en-GB"/>
        </w:rPr>
        <w:t xml:space="preserve">The Chairman, Vice-chairman, one of the members of the Board of Directors, Executive </w:t>
      </w:r>
      <w:proofErr w:type="gramStart"/>
      <w:r w:rsidRPr="00E124EC">
        <w:rPr>
          <w:rFonts w:asciiTheme="majorBidi" w:hAnsiTheme="majorBidi" w:cstheme="majorBidi"/>
          <w:sz w:val="28"/>
          <w:szCs w:val="28"/>
          <w:lang w:val="en-GB"/>
        </w:rPr>
        <w:t>Director</w:t>
      </w:r>
      <w:proofErr w:type="gramEnd"/>
      <w:r w:rsidRPr="00E124EC">
        <w:rPr>
          <w:rFonts w:asciiTheme="majorBidi" w:hAnsiTheme="majorBidi" w:cstheme="majorBidi"/>
          <w:sz w:val="28"/>
          <w:szCs w:val="28"/>
          <w:lang w:val="en-GB"/>
        </w:rPr>
        <w:t xml:space="preserve"> or any of the employees of the Fund, or their relatives up to the fourth degree, shall not have a personal interest, directly or indirectly, in contracts concluded with the Fund or on its account, or in the projects it carries out, or in any of the areas of its activity.</w:t>
      </w:r>
    </w:p>
    <w:p w14:paraId="0477B379" w14:textId="77777777" w:rsidR="0069057D" w:rsidRPr="00E124EC" w:rsidRDefault="0069057D" w:rsidP="002C54A8">
      <w:pPr>
        <w:pStyle w:val="HTMLPreformatted"/>
        <w:tabs>
          <w:tab w:val="left" w:pos="270"/>
        </w:tabs>
        <w:spacing w:line="480" w:lineRule="auto"/>
        <w:jc w:val="center"/>
        <w:rPr>
          <w:rFonts w:asciiTheme="majorBidi" w:hAnsiTheme="majorBidi" w:cstheme="majorBidi"/>
          <w:b/>
          <w:bCs/>
          <w:sz w:val="28"/>
          <w:szCs w:val="28"/>
          <w:lang w:val="en-GB"/>
        </w:rPr>
      </w:pPr>
      <w:r w:rsidRPr="00E124EC">
        <w:rPr>
          <w:rFonts w:asciiTheme="majorBidi" w:hAnsiTheme="majorBidi" w:cstheme="majorBidi"/>
          <w:b/>
          <w:bCs/>
          <w:sz w:val="28"/>
          <w:szCs w:val="28"/>
          <w:lang w:val="en-GB"/>
        </w:rPr>
        <w:t>Article (16)</w:t>
      </w:r>
    </w:p>
    <w:p w14:paraId="7F2CC8F3" w14:textId="77777777" w:rsidR="0069057D" w:rsidRPr="00E124EC" w:rsidRDefault="0069057D" w:rsidP="002C54A8">
      <w:pPr>
        <w:pStyle w:val="HTMLPreformatted"/>
        <w:tabs>
          <w:tab w:val="left" w:pos="270"/>
        </w:tabs>
        <w:spacing w:after="200" w:line="480" w:lineRule="auto"/>
        <w:jc w:val="both"/>
        <w:rPr>
          <w:rFonts w:asciiTheme="majorBidi" w:hAnsiTheme="majorBidi" w:cstheme="majorBidi"/>
          <w:sz w:val="28"/>
          <w:szCs w:val="28"/>
          <w:shd w:val="clear" w:color="auto" w:fill="FFFFFF"/>
          <w:lang w:val="en-GB"/>
        </w:rPr>
      </w:pPr>
      <w:r w:rsidRPr="00E124EC">
        <w:rPr>
          <w:rFonts w:asciiTheme="majorBidi" w:hAnsiTheme="majorBidi" w:cstheme="majorBidi"/>
          <w:sz w:val="28"/>
          <w:szCs w:val="28"/>
          <w:shd w:val="clear" w:color="auto" w:fill="FFFFFF"/>
          <w:lang w:val="en-GB"/>
        </w:rPr>
        <w:t xml:space="preserve">The Board of Directors shall, upon the proposal of the Executive Director, issue a decision on the controls and procedures for the payment of workers’ entitlements in accordance with the provisions of this Law. </w:t>
      </w:r>
    </w:p>
    <w:p w14:paraId="7426019E" w14:textId="77777777" w:rsidR="0069057D" w:rsidRPr="00E124EC" w:rsidRDefault="0069057D" w:rsidP="002C54A8">
      <w:pPr>
        <w:pStyle w:val="HTMLPreformatted"/>
        <w:tabs>
          <w:tab w:val="left" w:pos="270"/>
        </w:tabs>
        <w:spacing w:after="200" w:line="480" w:lineRule="auto"/>
        <w:jc w:val="both"/>
        <w:rPr>
          <w:rFonts w:asciiTheme="majorBidi" w:hAnsiTheme="majorBidi" w:cstheme="majorBidi"/>
          <w:sz w:val="28"/>
          <w:szCs w:val="28"/>
          <w:lang w:val="en-GB"/>
        </w:rPr>
      </w:pPr>
      <w:r w:rsidRPr="00E124EC">
        <w:rPr>
          <w:rFonts w:asciiTheme="majorBidi" w:hAnsiTheme="majorBidi" w:cstheme="majorBidi"/>
          <w:sz w:val="28"/>
          <w:szCs w:val="28"/>
          <w:shd w:val="clear" w:color="auto" w:fill="FFFFFF"/>
          <w:lang w:val="en-GB"/>
        </w:rPr>
        <w:t>The Fund shall replace the worker as regards requiring the payed entitlements from the employer.</w:t>
      </w:r>
    </w:p>
    <w:p w14:paraId="7119079A" w14:textId="77777777" w:rsidR="0069057D" w:rsidRPr="00E124EC" w:rsidRDefault="0069057D" w:rsidP="002C54A8">
      <w:pPr>
        <w:pStyle w:val="HTMLPreformatted"/>
        <w:tabs>
          <w:tab w:val="left" w:pos="270"/>
        </w:tabs>
        <w:spacing w:line="480" w:lineRule="auto"/>
        <w:jc w:val="center"/>
        <w:rPr>
          <w:rFonts w:asciiTheme="majorBidi" w:hAnsiTheme="majorBidi" w:cstheme="majorBidi"/>
          <w:b/>
          <w:bCs/>
          <w:sz w:val="28"/>
          <w:szCs w:val="28"/>
          <w:lang w:val="en-GB"/>
        </w:rPr>
      </w:pPr>
      <w:r w:rsidRPr="00E124EC">
        <w:rPr>
          <w:rFonts w:asciiTheme="majorBidi" w:hAnsiTheme="majorBidi" w:cstheme="majorBidi"/>
          <w:b/>
          <w:bCs/>
          <w:sz w:val="28"/>
          <w:szCs w:val="28"/>
          <w:lang w:val="en-GB"/>
        </w:rPr>
        <w:lastRenderedPageBreak/>
        <w:t>Article (17)</w:t>
      </w:r>
    </w:p>
    <w:p w14:paraId="68458CDD" w14:textId="77777777" w:rsidR="0069057D" w:rsidRPr="00E124EC" w:rsidRDefault="0069057D" w:rsidP="002C54A8">
      <w:pPr>
        <w:pStyle w:val="HTMLPreformatted"/>
        <w:tabs>
          <w:tab w:val="left" w:pos="270"/>
        </w:tabs>
        <w:spacing w:after="200" w:line="480" w:lineRule="auto"/>
        <w:rPr>
          <w:rFonts w:asciiTheme="majorBidi" w:hAnsiTheme="majorBidi" w:cstheme="majorBidi"/>
          <w:sz w:val="28"/>
          <w:szCs w:val="28"/>
          <w:shd w:val="clear" w:color="auto" w:fill="FFFFFF"/>
          <w:lang w:val="en-GB"/>
        </w:rPr>
      </w:pPr>
      <w:r w:rsidRPr="00E124EC">
        <w:rPr>
          <w:rFonts w:asciiTheme="majorBidi" w:hAnsiTheme="majorBidi" w:cstheme="majorBidi"/>
          <w:sz w:val="28"/>
          <w:szCs w:val="28"/>
          <w:shd w:val="clear" w:color="auto" w:fill="FFFFFF"/>
          <w:lang w:val="en-GB"/>
        </w:rPr>
        <w:t xml:space="preserve">The Fund’s resources shall consist of: </w:t>
      </w:r>
    </w:p>
    <w:p w14:paraId="4F39E61B" w14:textId="77777777" w:rsidR="0069057D" w:rsidRPr="00E124EC" w:rsidRDefault="0069057D" w:rsidP="002C54A8">
      <w:pPr>
        <w:pStyle w:val="HTMLPreformatted"/>
        <w:numPr>
          <w:ilvl w:val="0"/>
          <w:numId w:val="13"/>
        </w:numPr>
        <w:tabs>
          <w:tab w:val="left" w:pos="270"/>
        </w:tabs>
        <w:spacing w:after="200" w:line="480" w:lineRule="auto"/>
        <w:ind w:left="851" w:hanging="425"/>
        <w:rPr>
          <w:rFonts w:asciiTheme="majorBidi" w:hAnsiTheme="majorBidi" w:cstheme="majorBidi"/>
          <w:sz w:val="28"/>
          <w:szCs w:val="28"/>
          <w:lang w:val="en-GB"/>
        </w:rPr>
      </w:pPr>
      <w:r w:rsidRPr="00E124EC">
        <w:rPr>
          <w:rFonts w:asciiTheme="majorBidi" w:hAnsiTheme="majorBidi" w:cstheme="majorBidi"/>
          <w:sz w:val="28"/>
          <w:szCs w:val="28"/>
          <w:shd w:val="clear" w:color="auto" w:fill="FFFFFF"/>
          <w:lang w:val="en-GB"/>
        </w:rPr>
        <w:t>The financial appropriations allocated by the State to the operational expenses of the Fund.</w:t>
      </w:r>
    </w:p>
    <w:p w14:paraId="7B3D8241" w14:textId="77777777" w:rsidR="0069057D" w:rsidRPr="00E124EC" w:rsidRDefault="0069057D" w:rsidP="002C54A8">
      <w:pPr>
        <w:pStyle w:val="HTMLPreformatted"/>
        <w:numPr>
          <w:ilvl w:val="0"/>
          <w:numId w:val="13"/>
        </w:numPr>
        <w:tabs>
          <w:tab w:val="left" w:pos="270"/>
        </w:tabs>
        <w:spacing w:after="200" w:line="480" w:lineRule="auto"/>
        <w:ind w:left="851" w:hanging="425"/>
        <w:rPr>
          <w:rFonts w:asciiTheme="majorBidi" w:hAnsiTheme="majorBidi" w:cstheme="majorBidi"/>
          <w:sz w:val="28"/>
          <w:szCs w:val="28"/>
          <w:lang w:val="en-GB"/>
        </w:rPr>
      </w:pPr>
      <w:r w:rsidRPr="00E124EC">
        <w:rPr>
          <w:rFonts w:asciiTheme="majorBidi" w:hAnsiTheme="majorBidi" w:cstheme="majorBidi"/>
          <w:sz w:val="28"/>
          <w:szCs w:val="28"/>
          <w:lang w:val="en-GB"/>
        </w:rPr>
        <w:t>The amount provided for in Article (4) of this Law.</w:t>
      </w:r>
    </w:p>
    <w:p w14:paraId="01BAFFC3" w14:textId="77777777" w:rsidR="0069057D" w:rsidRPr="00E124EC" w:rsidRDefault="0069057D" w:rsidP="002C54A8">
      <w:pPr>
        <w:pStyle w:val="HTMLPreformatted"/>
        <w:numPr>
          <w:ilvl w:val="0"/>
          <w:numId w:val="13"/>
        </w:numPr>
        <w:tabs>
          <w:tab w:val="left" w:pos="270"/>
        </w:tabs>
        <w:spacing w:after="200" w:line="480" w:lineRule="auto"/>
        <w:ind w:left="851" w:hanging="425"/>
        <w:rPr>
          <w:rFonts w:asciiTheme="majorBidi" w:hAnsiTheme="majorBidi" w:cstheme="majorBidi"/>
          <w:sz w:val="28"/>
          <w:szCs w:val="28"/>
          <w:lang w:val="en-GB"/>
        </w:rPr>
      </w:pPr>
      <w:r w:rsidRPr="00E124EC">
        <w:rPr>
          <w:rFonts w:asciiTheme="majorBidi" w:hAnsiTheme="majorBidi" w:cstheme="majorBidi"/>
          <w:sz w:val="28"/>
          <w:szCs w:val="28"/>
          <w:lang w:val="en-GB"/>
        </w:rPr>
        <w:t>The return on investment of its money.</w:t>
      </w:r>
    </w:p>
    <w:p w14:paraId="5DB02541" w14:textId="693309B1" w:rsidR="0069057D" w:rsidRPr="002C54A8" w:rsidRDefault="0069057D" w:rsidP="002C54A8">
      <w:pPr>
        <w:pStyle w:val="HTMLPreformatted"/>
        <w:numPr>
          <w:ilvl w:val="0"/>
          <w:numId w:val="13"/>
        </w:numPr>
        <w:tabs>
          <w:tab w:val="left" w:pos="270"/>
        </w:tabs>
        <w:spacing w:after="200" w:line="480" w:lineRule="auto"/>
        <w:ind w:left="851" w:hanging="425"/>
        <w:rPr>
          <w:rFonts w:asciiTheme="majorBidi" w:hAnsiTheme="majorBidi" w:cstheme="majorBidi"/>
          <w:sz w:val="28"/>
          <w:szCs w:val="28"/>
          <w:lang w:val="en-GB"/>
        </w:rPr>
      </w:pPr>
      <w:r w:rsidRPr="00E124EC">
        <w:rPr>
          <w:rFonts w:asciiTheme="majorBidi" w:hAnsiTheme="majorBidi" w:cstheme="majorBidi"/>
          <w:sz w:val="28"/>
          <w:szCs w:val="28"/>
          <w:lang w:val="en-GB"/>
        </w:rPr>
        <w:t xml:space="preserve"> Gifts, bequests, voluntary </w:t>
      </w:r>
      <w:proofErr w:type="gramStart"/>
      <w:r w:rsidRPr="00E124EC">
        <w:rPr>
          <w:rFonts w:asciiTheme="majorBidi" w:hAnsiTheme="majorBidi" w:cstheme="majorBidi"/>
          <w:sz w:val="28"/>
          <w:szCs w:val="28"/>
          <w:lang w:val="en-GB"/>
        </w:rPr>
        <w:t>contributions</w:t>
      </w:r>
      <w:proofErr w:type="gramEnd"/>
      <w:r w:rsidRPr="00E124EC">
        <w:rPr>
          <w:rFonts w:asciiTheme="majorBidi" w:hAnsiTheme="majorBidi" w:cstheme="majorBidi"/>
          <w:sz w:val="28"/>
          <w:szCs w:val="28"/>
          <w:lang w:val="en-GB"/>
        </w:rPr>
        <w:t xml:space="preserve"> and grants accepted by the Board of Directors.</w:t>
      </w:r>
    </w:p>
    <w:p w14:paraId="49921125" w14:textId="77777777" w:rsidR="0069057D" w:rsidRPr="00E124EC" w:rsidRDefault="0069057D" w:rsidP="002C54A8">
      <w:pPr>
        <w:pStyle w:val="HTMLPreformatted"/>
        <w:tabs>
          <w:tab w:val="left" w:pos="270"/>
        </w:tabs>
        <w:spacing w:line="480" w:lineRule="auto"/>
        <w:jc w:val="center"/>
        <w:rPr>
          <w:rFonts w:asciiTheme="majorBidi" w:hAnsiTheme="majorBidi" w:cstheme="majorBidi"/>
          <w:b/>
          <w:bCs/>
          <w:sz w:val="28"/>
          <w:szCs w:val="28"/>
          <w:lang w:val="en-GB"/>
        </w:rPr>
      </w:pPr>
      <w:r w:rsidRPr="00E124EC">
        <w:rPr>
          <w:rFonts w:asciiTheme="majorBidi" w:hAnsiTheme="majorBidi" w:cstheme="majorBidi"/>
          <w:b/>
          <w:bCs/>
          <w:sz w:val="28"/>
          <w:szCs w:val="28"/>
          <w:lang w:val="en-GB"/>
        </w:rPr>
        <w:t>Article (18)</w:t>
      </w:r>
    </w:p>
    <w:p w14:paraId="03A88CD1" w14:textId="77777777" w:rsidR="0069057D" w:rsidRPr="00E124EC" w:rsidRDefault="0069057D" w:rsidP="002C54A8">
      <w:pPr>
        <w:pStyle w:val="HTMLPreformatted"/>
        <w:tabs>
          <w:tab w:val="left" w:pos="270"/>
        </w:tabs>
        <w:spacing w:after="200" w:line="480" w:lineRule="auto"/>
        <w:rPr>
          <w:rFonts w:asciiTheme="majorBidi" w:hAnsiTheme="majorBidi" w:cstheme="majorBidi"/>
          <w:sz w:val="28"/>
          <w:szCs w:val="28"/>
          <w:lang w:val="en-GB"/>
        </w:rPr>
      </w:pPr>
      <w:r w:rsidRPr="00E124EC">
        <w:rPr>
          <w:rFonts w:asciiTheme="majorBidi" w:hAnsiTheme="majorBidi" w:cstheme="majorBidi"/>
          <w:sz w:val="28"/>
          <w:szCs w:val="28"/>
          <w:lang w:val="en-GB"/>
        </w:rPr>
        <w:t>The Fund's money investment system shall be issued by a decision of the Council of Ministers.</w:t>
      </w:r>
    </w:p>
    <w:p w14:paraId="742ECF44"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t>Article (19)</w:t>
      </w:r>
    </w:p>
    <w:p w14:paraId="42D25D63"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 xml:space="preserve">The Council of Ministers may appoint one or more auditors who shall undertake to monitor the accounts of the Fund, and the auditor shall, </w:t>
      </w:r>
      <w:proofErr w:type="gramStart"/>
      <w:r w:rsidRPr="00E124EC">
        <w:rPr>
          <w:rFonts w:asciiTheme="majorBidi" w:hAnsiTheme="majorBidi" w:cstheme="majorBidi"/>
          <w:sz w:val="28"/>
          <w:szCs w:val="28"/>
          <w:lang w:val="en-GB" w:bidi="ar-EG"/>
        </w:rPr>
        <w:t>at all times</w:t>
      </w:r>
      <w:proofErr w:type="gramEnd"/>
      <w:r w:rsidRPr="00E124EC">
        <w:rPr>
          <w:rFonts w:asciiTheme="majorBidi" w:hAnsiTheme="majorBidi" w:cstheme="majorBidi"/>
          <w:sz w:val="28"/>
          <w:szCs w:val="28"/>
          <w:lang w:val="en-GB" w:bidi="ar-EG"/>
        </w:rPr>
        <w:t>, have the right to access all books, records and documents of the Fund, and to request data that it deems necessary to obtain for the proper performance of its duty, and to verify the assets and liabilities of the Fund.</w:t>
      </w:r>
    </w:p>
    <w:p w14:paraId="1B557835" w14:textId="77777777" w:rsidR="0069057D" w:rsidRPr="00E124EC" w:rsidRDefault="0069057D" w:rsidP="002C54A8">
      <w:pPr>
        <w:tabs>
          <w:tab w:val="left" w:pos="270"/>
        </w:tabs>
        <w:spacing w:line="480" w:lineRule="auto"/>
        <w:jc w:val="both"/>
        <w:rPr>
          <w:rFonts w:asciiTheme="majorBidi" w:hAnsiTheme="majorBidi" w:cstheme="majorBidi"/>
          <w:sz w:val="28"/>
          <w:szCs w:val="28"/>
          <w:shd w:val="clear" w:color="auto" w:fill="FFFFFF"/>
          <w:lang w:val="en-GB"/>
        </w:rPr>
      </w:pPr>
      <w:r w:rsidRPr="00E124EC">
        <w:rPr>
          <w:rFonts w:asciiTheme="majorBidi" w:hAnsiTheme="majorBidi" w:cstheme="majorBidi"/>
          <w:sz w:val="28"/>
          <w:szCs w:val="28"/>
          <w:shd w:val="clear" w:color="auto" w:fill="FFFFFF"/>
          <w:lang w:val="en-GB"/>
        </w:rPr>
        <w:lastRenderedPageBreak/>
        <w:t>The auditor shall submit a detailed report on the result of the audit of the Fund, including his recommendations and proposals, to the Council of Ministers.</w:t>
      </w:r>
    </w:p>
    <w:p w14:paraId="38F1498B"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t>Article (20)</w:t>
      </w:r>
    </w:p>
    <w:p w14:paraId="1B9F2D7E" w14:textId="77777777" w:rsidR="0069057D" w:rsidRPr="00E124EC" w:rsidRDefault="0069057D" w:rsidP="002C54A8">
      <w:pPr>
        <w:tabs>
          <w:tab w:val="left" w:pos="270"/>
        </w:tabs>
        <w:spacing w:line="480" w:lineRule="auto"/>
        <w:jc w:val="both"/>
        <w:rPr>
          <w:rFonts w:asciiTheme="majorBidi" w:hAnsiTheme="majorBidi" w:cstheme="majorBidi"/>
          <w:sz w:val="28"/>
          <w:szCs w:val="28"/>
          <w:shd w:val="clear" w:color="auto" w:fill="FFFFFF"/>
          <w:lang w:val="en-GB"/>
        </w:rPr>
      </w:pPr>
      <w:r w:rsidRPr="00E124EC">
        <w:rPr>
          <w:rFonts w:asciiTheme="majorBidi" w:hAnsiTheme="majorBidi" w:cstheme="majorBidi"/>
          <w:sz w:val="28"/>
          <w:szCs w:val="28"/>
          <w:shd w:val="clear" w:color="auto" w:fill="FFFFFF"/>
          <w:lang w:val="en-GB"/>
        </w:rPr>
        <w:t>The Board of Directors shall submit to the Council of Ministers a detailed report on the aspects of activities of the Fund, and its projects, functioning, and financial position, not later than three months from the ending date of the fiscal year, provided that the report contains its proposals and recommendations.</w:t>
      </w:r>
    </w:p>
    <w:p w14:paraId="44A10600"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t>Article (21)</w:t>
      </w:r>
    </w:p>
    <w:p w14:paraId="707015EC"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 xml:space="preserve">The Council of Ministers may request the Board of Directors to submit reports on the administrative, </w:t>
      </w:r>
      <w:proofErr w:type="gramStart"/>
      <w:r w:rsidRPr="00E124EC">
        <w:rPr>
          <w:rFonts w:asciiTheme="majorBidi" w:hAnsiTheme="majorBidi" w:cstheme="majorBidi"/>
          <w:sz w:val="28"/>
          <w:szCs w:val="28"/>
          <w:lang w:val="en-GB" w:bidi="ar-EG"/>
        </w:rPr>
        <w:t>financial</w:t>
      </w:r>
      <w:proofErr w:type="gramEnd"/>
      <w:r w:rsidRPr="00E124EC">
        <w:rPr>
          <w:rFonts w:asciiTheme="majorBidi" w:hAnsiTheme="majorBidi" w:cstheme="majorBidi"/>
          <w:sz w:val="28"/>
          <w:szCs w:val="28"/>
          <w:lang w:val="en-GB" w:bidi="ar-EG"/>
        </w:rPr>
        <w:t xml:space="preserve"> and technical conditions of the Fund, or any aspect of its activity, or any information relating thereto. It may issue general instructions concerning what the Board should follow in matters related to the public policy.</w:t>
      </w:r>
    </w:p>
    <w:p w14:paraId="1705FC78"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t>Article (22)</w:t>
      </w:r>
    </w:p>
    <w:p w14:paraId="5BB33347" w14:textId="77777777" w:rsidR="0069057D" w:rsidRPr="00E124EC" w:rsidRDefault="0069057D" w:rsidP="002C54A8">
      <w:pPr>
        <w:tabs>
          <w:tab w:val="left" w:pos="270"/>
        </w:tabs>
        <w:spacing w:line="480" w:lineRule="auto"/>
        <w:jc w:val="both"/>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 xml:space="preserve">The Board of Directors shall issue the necessary decisions to implement the provisions of this Law. </w:t>
      </w:r>
    </w:p>
    <w:p w14:paraId="04C300AA" w14:textId="77777777" w:rsidR="00391871" w:rsidRDefault="00391871" w:rsidP="002C54A8">
      <w:pPr>
        <w:tabs>
          <w:tab w:val="left" w:pos="270"/>
        </w:tabs>
        <w:spacing w:after="0" w:line="480" w:lineRule="auto"/>
        <w:jc w:val="center"/>
        <w:rPr>
          <w:rFonts w:asciiTheme="majorBidi" w:hAnsiTheme="majorBidi" w:cstheme="majorBidi"/>
          <w:b/>
          <w:bCs/>
          <w:sz w:val="28"/>
          <w:szCs w:val="28"/>
          <w:lang w:val="en-GB" w:bidi="ar-EG"/>
        </w:rPr>
      </w:pPr>
    </w:p>
    <w:p w14:paraId="47FD3361" w14:textId="77777777" w:rsidR="00391871" w:rsidRDefault="00391871" w:rsidP="002C54A8">
      <w:pPr>
        <w:tabs>
          <w:tab w:val="left" w:pos="270"/>
        </w:tabs>
        <w:spacing w:after="0" w:line="480" w:lineRule="auto"/>
        <w:jc w:val="center"/>
        <w:rPr>
          <w:rFonts w:asciiTheme="majorBidi" w:hAnsiTheme="majorBidi" w:cstheme="majorBidi"/>
          <w:b/>
          <w:bCs/>
          <w:sz w:val="28"/>
          <w:szCs w:val="28"/>
          <w:lang w:val="en-GB" w:bidi="ar-EG"/>
        </w:rPr>
      </w:pPr>
    </w:p>
    <w:p w14:paraId="57A8DDDD" w14:textId="77777777" w:rsidR="0069057D" w:rsidRPr="00E124EC" w:rsidRDefault="0069057D" w:rsidP="002C54A8">
      <w:pPr>
        <w:tabs>
          <w:tab w:val="left" w:pos="270"/>
        </w:tabs>
        <w:spacing w:after="0" w:line="480" w:lineRule="auto"/>
        <w:jc w:val="center"/>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lastRenderedPageBreak/>
        <w:t>Article (23)</w:t>
      </w:r>
    </w:p>
    <w:p w14:paraId="04544806" w14:textId="77777777" w:rsidR="0069057D" w:rsidRPr="00E124EC" w:rsidRDefault="0069057D" w:rsidP="002C54A8">
      <w:pPr>
        <w:spacing w:line="480" w:lineRule="auto"/>
        <w:jc w:val="both"/>
        <w:rPr>
          <w:rFonts w:asciiTheme="majorBidi" w:hAnsiTheme="majorBidi" w:cstheme="majorBidi"/>
          <w:sz w:val="28"/>
          <w:szCs w:val="28"/>
          <w:rtl/>
          <w:lang w:val="en-GB" w:bidi="ar-EG"/>
        </w:rPr>
      </w:pPr>
      <w:r w:rsidRPr="00E124EC">
        <w:rPr>
          <w:rFonts w:asciiTheme="majorBidi" w:hAnsiTheme="majorBidi" w:cstheme="majorBidi"/>
          <w:sz w:val="28"/>
          <w:szCs w:val="28"/>
          <w:lang w:val="en-GB" w:bidi="ar-EG"/>
        </w:rPr>
        <w:t xml:space="preserve">All competent authorities, </w:t>
      </w:r>
      <w:bookmarkStart w:id="1" w:name="_Hlk6352671"/>
      <w:r w:rsidRPr="00E124EC">
        <w:rPr>
          <w:rFonts w:asciiTheme="majorBidi" w:hAnsiTheme="majorBidi" w:cstheme="majorBidi"/>
          <w:sz w:val="28"/>
          <w:szCs w:val="28"/>
          <w:lang w:val="en-GB" w:bidi="ar-EG"/>
        </w:rPr>
        <w:t xml:space="preserve">each within its </w:t>
      </w:r>
      <w:bookmarkEnd w:id="1"/>
      <w:r w:rsidRPr="00E124EC">
        <w:rPr>
          <w:rFonts w:asciiTheme="majorBidi" w:hAnsiTheme="majorBidi" w:cstheme="majorBidi"/>
          <w:sz w:val="28"/>
          <w:szCs w:val="28"/>
          <w:lang w:val="en-GB" w:bidi="ar-EG"/>
        </w:rPr>
        <w:t xml:space="preserve">competence, </w:t>
      </w:r>
      <w:bookmarkStart w:id="2" w:name="_Hlk6352687"/>
      <w:r w:rsidRPr="00E124EC">
        <w:rPr>
          <w:rFonts w:asciiTheme="majorBidi" w:hAnsiTheme="majorBidi" w:cstheme="majorBidi"/>
          <w:sz w:val="28"/>
          <w:szCs w:val="28"/>
          <w:lang w:val="en-GB" w:bidi="ar-EG"/>
        </w:rPr>
        <w:t xml:space="preserve">shall implement this </w:t>
      </w:r>
      <w:bookmarkEnd w:id="2"/>
      <w:r w:rsidRPr="00E124EC">
        <w:rPr>
          <w:rFonts w:asciiTheme="majorBidi" w:hAnsiTheme="majorBidi" w:cstheme="majorBidi"/>
          <w:sz w:val="28"/>
          <w:szCs w:val="28"/>
          <w:lang w:val="en-GB" w:bidi="ar-EG"/>
        </w:rPr>
        <w:t>Law. It shall be published in the Official Gazette.</w:t>
      </w:r>
    </w:p>
    <w:p w14:paraId="305BAE66" w14:textId="77777777" w:rsidR="00391871" w:rsidRDefault="00391871" w:rsidP="002C54A8">
      <w:pPr>
        <w:spacing w:after="0" w:line="480" w:lineRule="auto"/>
        <w:rPr>
          <w:rFonts w:asciiTheme="majorBidi" w:hAnsiTheme="majorBidi" w:cstheme="majorBidi"/>
          <w:sz w:val="28"/>
          <w:szCs w:val="28"/>
          <w:lang w:val="en-GB" w:bidi="ar-EG"/>
        </w:rPr>
      </w:pPr>
    </w:p>
    <w:p w14:paraId="483E5CF1" w14:textId="77777777" w:rsidR="00391871" w:rsidRPr="00E124EC" w:rsidRDefault="00391871" w:rsidP="002C54A8">
      <w:pPr>
        <w:spacing w:after="0" w:line="480" w:lineRule="auto"/>
        <w:rPr>
          <w:rFonts w:asciiTheme="majorBidi" w:hAnsiTheme="majorBidi" w:cstheme="majorBidi"/>
          <w:sz w:val="28"/>
          <w:szCs w:val="28"/>
          <w:lang w:val="en-GB" w:bidi="ar-EG"/>
        </w:rPr>
      </w:pPr>
    </w:p>
    <w:p w14:paraId="1B8053E2" w14:textId="77777777" w:rsidR="0069057D" w:rsidRPr="00E124EC" w:rsidRDefault="0069057D" w:rsidP="002C54A8">
      <w:pPr>
        <w:spacing w:after="0" w:line="480" w:lineRule="auto"/>
        <w:ind w:left="5245"/>
        <w:rPr>
          <w:rFonts w:asciiTheme="majorBidi" w:hAnsiTheme="majorBidi" w:cstheme="majorBidi"/>
          <w:b/>
          <w:bCs/>
          <w:sz w:val="28"/>
          <w:szCs w:val="28"/>
          <w:lang w:val="en-GB" w:bidi="ar-EG"/>
        </w:rPr>
      </w:pPr>
      <w:r w:rsidRPr="00E124EC">
        <w:rPr>
          <w:rFonts w:asciiTheme="majorBidi" w:hAnsiTheme="majorBidi" w:cstheme="majorBidi"/>
          <w:b/>
          <w:bCs/>
          <w:sz w:val="28"/>
          <w:szCs w:val="28"/>
          <w:lang w:val="en-GB" w:bidi="ar-EG"/>
        </w:rPr>
        <w:t>Tamim bin Hamad Al-Thani</w:t>
      </w:r>
    </w:p>
    <w:p w14:paraId="251EBFC6" w14:textId="77777777" w:rsidR="0069057D" w:rsidRPr="00E124EC" w:rsidRDefault="0069057D" w:rsidP="002C54A8">
      <w:pPr>
        <w:spacing w:after="0" w:line="480" w:lineRule="auto"/>
        <w:ind w:left="5245"/>
        <w:rPr>
          <w:rFonts w:asciiTheme="majorBidi" w:hAnsiTheme="majorBidi" w:cstheme="majorBidi"/>
          <w:b/>
          <w:bCs/>
          <w:sz w:val="28"/>
          <w:szCs w:val="28"/>
          <w:lang w:val="en-GB" w:bidi="ar-EG"/>
        </w:rPr>
      </w:pPr>
      <w:r>
        <w:rPr>
          <w:rFonts w:asciiTheme="majorBidi" w:eastAsia="Times New Roman" w:hAnsiTheme="majorBidi" w:cstheme="majorBidi"/>
          <w:b/>
          <w:bCs/>
          <w:sz w:val="28"/>
          <w:szCs w:val="28"/>
          <w:lang w:val="en-GB"/>
        </w:rPr>
        <w:t xml:space="preserve">  </w:t>
      </w:r>
      <w:r w:rsidRPr="00E124EC">
        <w:rPr>
          <w:rFonts w:asciiTheme="majorBidi" w:eastAsia="Times New Roman" w:hAnsiTheme="majorBidi" w:cstheme="majorBidi"/>
          <w:b/>
          <w:bCs/>
          <w:sz w:val="28"/>
          <w:szCs w:val="28"/>
          <w:lang w:val="en-GB"/>
        </w:rPr>
        <w:t>Emir of the State of Qatar</w:t>
      </w:r>
      <w:r w:rsidRPr="00E124EC">
        <w:rPr>
          <w:rFonts w:asciiTheme="majorBidi" w:hAnsiTheme="majorBidi" w:cstheme="majorBidi"/>
          <w:b/>
          <w:bCs/>
          <w:sz w:val="28"/>
          <w:szCs w:val="28"/>
          <w:lang w:val="en-GB" w:bidi="ar-EG"/>
        </w:rPr>
        <w:t xml:space="preserve"> </w:t>
      </w:r>
    </w:p>
    <w:p w14:paraId="27AFCB06" w14:textId="77777777" w:rsidR="0069057D" w:rsidRPr="00E124EC" w:rsidRDefault="0069057D" w:rsidP="002C54A8">
      <w:pPr>
        <w:tabs>
          <w:tab w:val="left" w:pos="270"/>
        </w:tabs>
        <w:spacing w:after="0" w:line="480" w:lineRule="auto"/>
        <w:jc w:val="both"/>
        <w:rPr>
          <w:rFonts w:asciiTheme="majorBidi" w:hAnsiTheme="majorBidi" w:cstheme="majorBidi"/>
          <w:sz w:val="28"/>
          <w:szCs w:val="28"/>
          <w:lang w:val="en-GB" w:bidi="ar-EG"/>
        </w:rPr>
      </w:pPr>
    </w:p>
    <w:p w14:paraId="5E9489F4" w14:textId="77777777" w:rsidR="00391871" w:rsidRDefault="00391871" w:rsidP="002C54A8">
      <w:pPr>
        <w:tabs>
          <w:tab w:val="left" w:pos="270"/>
        </w:tabs>
        <w:spacing w:after="0" w:line="480" w:lineRule="auto"/>
        <w:rPr>
          <w:rFonts w:asciiTheme="majorBidi" w:hAnsiTheme="majorBidi" w:cstheme="majorBidi"/>
          <w:sz w:val="24"/>
          <w:szCs w:val="24"/>
          <w:lang w:val="en-GB" w:bidi="ar-EG"/>
        </w:rPr>
      </w:pPr>
    </w:p>
    <w:p w14:paraId="037D4EF4" w14:textId="77777777" w:rsidR="0069057D" w:rsidRPr="003B3177" w:rsidRDefault="0069057D" w:rsidP="002C54A8">
      <w:pPr>
        <w:tabs>
          <w:tab w:val="left" w:pos="270"/>
        </w:tabs>
        <w:spacing w:after="0" w:line="480" w:lineRule="auto"/>
        <w:rPr>
          <w:rFonts w:asciiTheme="majorBidi" w:hAnsiTheme="majorBidi" w:cstheme="majorBidi"/>
          <w:sz w:val="24"/>
          <w:szCs w:val="24"/>
          <w:lang w:val="en-GB" w:bidi="ar-EG"/>
        </w:rPr>
      </w:pPr>
      <w:r w:rsidRPr="003B3177">
        <w:rPr>
          <w:rFonts w:asciiTheme="majorBidi" w:hAnsiTheme="majorBidi" w:cstheme="majorBidi"/>
          <w:sz w:val="24"/>
          <w:szCs w:val="24"/>
          <w:lang w:val="en-GB" w:bidi="ar-EG"/>
        </w:rPr>
        <w:t>Issued at the Emiri Diwan on</w:t>
      </w:r>
      <w:r w:rsidR="003B3177">
        <w:rPr>
          <w:rFonts w:asciiTheme="majorBidi" w:hAnsiTheme="majorBidi" w:cstheme="majorBidi"/>
          <w:sz w:val="24"/>
          <w:szCs w:val="24"/>
          <w:lang w:val="en-GB" w:bidi="ar-EG"/>
        </w:rPr>
        <w:tab/>
      </w:r>
      <w:r w:rsidRPr="003B3177">
        <w:rPr>
          <w:rFonts w:asciiTheme="majorBidi" w:hAnsiTheme="majorBidi" w:cstheme="majorBidi"/>
          <w:sz w:val="24"/>
          <w:szCs w:val="24"/>
          <w:lang w:val="en-GB" w:bidi="ar-EG"/>
        </w:rPr>
        <w:t>: 21/02/1440 (AH)</w:t>
      </w:r>
    </w:p>
    <w:p w14:paraId="794A9D09" w14:textId="77777777" w:rsidR="0069057D" w:rsidRPr="003B3177" w:rsidRDefault="0069057D" w:rsidP="002C54A8">
      <w:pPr>
        <w:tabs>
          <w:tab w:val="left" w:pos="270"/>
        </w:tabs>
        <w:spacing w:after="0" w:line="480" w:lineRule="auto"/>
        <w:rPr>
          <w:rFonts w:asciiTheme="majorBidi" w:hAnsiTheme="majorBidi" w:cstheme="majorBidi"/>
          <w:sz w:val="24"/>
          <w:szCs w:val="24"/>
          <w:lang w:val="en-GB" w:bidi="ar-EG"/>
        </w:rPr>
      </w:pPr>
      <w:r w:rsidRPr="003B3177">
        <w:rPr>
          <w:rFonts w:asciiTheme="majorBidi" w:hAnsiTheme="majorBidi" w:cstheme="majorBidi"/>
          <w:sz w:val="24"/>
          <w:szCs w:val="24"/>
          <w:lang w:val="en-GB" w:bidi="ar-EG"/>
        </w:rPr>
        <w:t>Corresponding to</w:t>
      </w:r>
      <w:r w:rsidR="003B3177">
        <w:rPr>
          <w:rFonts w:asciiTheme="majorBidi" w:hAnsiTheme="majorBidi" w:cstheme="majorBidi"/>
          <w:sz w:val="24"/>
          <w:szCs w:val="24"/>
          <w:lang w:val="en-GB" w:bidi="ar-EG"/>
        </w:rPr>
        <w:tab/>
      </w:r>
      <w:r w:rsidR="003B3177">
        <w:rPr>
          <w:rFonts w:asciiTheme="majorBidi" w:hAnsiTheme="majorBidi" w:cstheme="majorBidi"/>
          <w:sz w:val="24"/>
          <w:szCs w:val="24"/>
          <w:lang w:val="en-GB" w:bidi="ar-EG"/>
        </w:rPr>
        <w:tab/>
      </w:r>
      <w:r w:rsidRPr="003B3177">
        <w:rPr>
          <w:rFonts w:asciiTheme="majorBidi" w:hAnsiTheme="majorBidi" w:cstheme="majorBidi"/>
          <w:sz w:val="24"/>
          <w:szCs w:val="24"/>
          <w:lang w:val="en-GB" w:bidi="ar-EG"/>
        </w:rPr>
        <w:t>: 30/10/2018 (AD)</w:t>
      </w:r>
    </w:p>
    <w:p w14:paraId="3E775D87" w14:textId="77777777" w:rsidR="0069057D" w:rsidRPr="00E124EC" w:rsidRDefault="0069057D" w:rsidP="002C54A8">
      <w:pPr>
        <w:tabs>
          <w:tab w:val="left" w:pos="270"/>
        </w:tabs>
        <w:spacing w:after="0" w:line="480" w:lineRule="auto"/>
        <w:rPr>
          <w:rFonts w:asciiTheme="majorBidi" w:hAnsiTheme="majorBidi" w:cstheme="majorBidi"/>
          <w:sz w:val="28"/>
          <w:szCs w:val="28"/>
          <w:lang w:val="en-GB" w:bidi="ar-EG"/>
        </w:rPr>
      </w:pPr>
      <w:r w:rsidRPr="00E124EC">
        <w:rPr>
          <w:rFonts w:asciiTheme="majorBidi" w:hAnsiTheme="majorBidi" w:cstheme="majorBidi"/>
          <w:sz w:val="28"/>
          <w:szCs w:val="28"/>
          <w:lang w:val="en-GB" w:bidi="ar-EG"/>
        </w:rPr>
        <w:t xml:space="preserve"> </w:t>
      </w:r>
    </w:p>
    <w:p w14:paraId="044BD63E" w14:textId="77777777" w:rsidR="0069057D" w:rsidRPr="00E124EC" w:rsidRDefault="0069057D" w:rsidP="002C54A8">
      <w:pPr>
        <w:tabs>
          <w:tab w:val="left" w:pos="270"/>
        </w:tabs>
        <w:spacing w:after="0" w:line="480" w:lineRule="auto"/>
        <w:rPr>
          <w:rFonts w:asciiTheme="majorBidi" w:hAnsiTheme="majorBidi" w:cstheme="majorBidi"/>
          <w:sz w:val="28"/>
          <w:szCs w:val="28"/>
          <w:lang w:val="en-GB" w:bidi="ar-EG"/>
        </w:rPr>
      </w:pPr>
    </w:p>
    <w:p w14:paraId="6C66C5F6" w14:textId="77777777" w:rsidR="0069057D" w:rsidRPr="00E124EC" w:rsidRDefault="0069057D" w:rsidP="002C54A8">
      <w:pPr>
        <w:tabs>
          <w:tab w:val="left" w:pos="270"/>
        </w:tabs>
        <w:spacing w:after="0" w:line="480" w:lineRule="auto"/>
        <w:rPr>
          <w:rFonts w:asciiTheme="majorBidi" w:hAnsiTheme="majorBidi" w:cstheme="majorBidi"/>
          <w:b/>
          <w:bCs/>
          <w:sz w:val="28"/>
          <w:szCs w:val="28"/>
          <w:lang w:val="en-GB" w:bidi="ar-EG"/>
        </w:rPr>
      </w:pPr>
    </w:p>
    <w:p w14:paraId="3DC56C79" w14:textId="77777777" w:rsidR="0069057D" w:rsidRPr="00E124EC" w:rsidRDefault="0069057D" w:rsidP="002C54A8">
      <w:pPr>
        <w:tabs>
          <w:tab w:val="left" w:pos="270"/>
        </w:tabs>
        <w:spacing w:after="0" w:line="480" w:lineRule="auto"/>
        <w:rPr>
          <w:rFonts w:asciiTheme="majorBidi" w:hAnsiTheme="majorBidi" w:cstheme="majorBidi"/>
          <w:sz w:val="28"/>
          <w:szCs w:val="28"/>
          <w:lang w:val="en-GB" w:bidi="ar-EG"/>
        </w:rPr>
      </w:pPr>
    </w:p>
    <w:p w14:paraId="59DF2C68" w14:textId="77777777" w:rsidR="0069057D" w:rsidRPr="00E124EC" w:rsidRDefault="0069057D" w:rsidP="002C54A8">
      <w:pPr>
        <w:tabs>
          <w:tab w:val="left" w:pos="270"/>
        </w:tabs>
        <w:spacing w:after="0" w:line="480" w:lineRule="auto"/>
        <w:rPr>
          <w:rFonts w:asciiTheme="majorBidi" w:hAnsiTheme="majorBidi" w:cstheme="majorBidi"/>
          <w:sz w:val="28"/>
          <w:szCs w:val="28"/>
          <w:lang w:val="en-GB" w:bidi="ar-EG"/>
        </w:rPr>
      </w:pPr>
    </w:p>
    <w:p w14:paraId="61B77270" w14:textId="77777777" w:rsidR="0069057D" w:rsidRPr="00E124EC" w:rsidRDefault="0069057D" w:rsidP="002C54A8">
      <w:pPr>
        <w:tabs>
          <w:tab w:val="left" w:pos="270"/>
        </w:tabs>
        <w:spacing w:after="0" w:line="480" w:lineRule="auto"/>
        <w:rPr>
          <w:rFonts w:asciiTheme="majorBidi" w:hAnsiTheme="majorBidi" w:cstheme="majorBidi"/>
          <w:sz w:val="28"/>
          <w:szCs w:val="28"/>
          <w:lang w:val="en-GB"/>
        </w:rPr>
      </w:pPr>
    </w:p>
    <w:p w14:paraId="55AE18AA" w14:textId="77777777" w:rsidR="00943197" w:rsidRPr="00952570" w:rsidRDefault="00943197" w:rsidP="002C54A8">
      <w:pPr>
        <w:spacing w:line="480" w:lineRule="auto"/>
        <w:rPr>
          <w:lang w:bidi="ar-QA"/>
        </w:rPr>
      </w:pPr>
    </w:p>
    <w:sectPr w:rsidR="00943197" w:rsidRPr="00952570" w:rsidSect="00CB0462">
      <w:headerReference w:type="default" r:id="rId7"/>
      <w:footerReference w:type="default" r:id="rId8"/>
      <w:pgSz w:w="11907" w:h="16839" w:code="9"/>
      <w:pgMar w:top="2836" w:right="1559" w:bottom="1843" w:left="1560" w:header="284"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5B969" w14:textId="77777777" w:rsidR="001E668A" w:rsidRDefault="001E668A">
      <w:pPr>
        <w:spacing w:after="0" w:line="240" w:lineRule="auto"/>
      </w:pPr>
      <w:r>
        <w:separator/>
      </w:r>
    </w:p>
  </w:endnote>
  <w:endnote w:type="continuationSeparator" w:id="0">
    <w:p w14:paraId="23A00191" w14:textId="77777777" w:rsidR="001E668A" w:rsidRDefault="001E6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548272"/>
      <w:docPartObj>
        <w:docPartGallery w:val="Page Numbers (Bottom of Page)"/>
        <w:docPartUnique/>
      </w:docPartObj>
    </w:sdtPr>
    <w:sdtEndPr/>
    <w:sdtContent>
      <w:p w14:paraId="24BB378F" w14:textId="77777777" w:rsidR="00943197" w:rsidRDefault="00892FBA" w:rsidP="00892FBA">
        <w:pPr>
          <w:pStyle w:val="Footer"/>
          <w:tabs>
            <w:tab w:val="clear" w:pos="4320"/>
            <w:tab w:val="center" w:pos="4111"/>
          </w:tabs>
          <w:ind w:firstLine="4111"/>
        </w:pPr>
        <w:r>
          <w:t xml:space="preserve">   </w:t>
        </w:r>
        <w:r w:rsidR="00943197">
          <w:fldChar w:fldCharType="begin"/>
        </w:r>
        <w:r w:rsidR="00943197">
          <w:instrText>PAGE   \* MERGEFORMAT</w:instrText>
        </w:r>
        <w:r w:rsidR="00943197">
          <w:fldChar w:fldCharType="separate"/>
        </w:r>
        <w:r w:rsidR="00F2528A" w:rsidRPr="00F2528A">
          <w:rPr>
            <w:rFonts w:cs="Calibri"/>
            <w:noProof/>
            <w:lang w:val="ar-SA"/>
          </w:rPr>
          <w:t>8</w:t>
        </w:r>
        <w:r w:rsidR="00943197">
          <w:fldChar w:fldCharType="end"/>
        </w:r>
      </w:p>
    </w:sdtContent>
  </w:sdt>
  <w:p w14:paraId="3D4F29FD" w14:textId="77777777" w:rsidR="00943197" w:rsidRDefault="009431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4B3CD" w14:textId="77777777" w:rsidR="001E668A" w:rsidRDefault="001E668A">
      <w:pPr>
        <w:spacing w:after="0" w:line="240" w:lineRule="auto"/>
      </w:pPr>
      <w:r>
        <w:separator/>
      </w:r>
    </w:p>
  </w:footnote>
  <w:footnote w:type="continuationSeparator" w:id="0">
    <w:p w14:paraId="01BE259B" w14:textId="77777777" w:rsidR="001E668A" w:rsidRDefault="001E66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4BF6E" w14:textId="77777777" w:rsidR="003308E9" w:rsidRDefault="003E2F96">
    <w:pPr>
      <w:pStyle w:val="Header"/>
    </w:pPr>
    <w:r>
      <w:rPr>
        <w:noProof/>
      </w:rPr>
      <w:drawing>
        <wp:anchor distT="0" distB="0" distL="114300" distR="114300" simplePos="0" relativeHeight="251659264" behindDoc="1" locked="0" layoutInCell="1" allowOverlap="1" wp14:anchorId="35B9A66E" wp14:editId="2E32A47A">
          <wp:simplePos x="0" y="0"/>
          <wp:positionH relativeFrom="column">
            <wp:posOffset>-779145</wp:posOffset>
          </wp:positionH>
          <wp:positionV relativeFrom="paragraph">
            <wp:posOffset>-45802</wp:posOffset>
          </wp:positionV>
          <wp:extent cx="7110484" cy="10536071"/>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إدارة الاتفاقيات والتعاون الدولي.jpg"/>
                  <pic:cNvPicPr/>
                </pic:nvPicPr>
                <pic:blipFill>
                  <a:blip r:embed="rId1">
                    <a:extLst>
                      <a:ext uri="{28A0092B-C50C-407E-A947-70E740481C1C}">
                        <a14:useLocalDpi xmlns:a14="http://schemas.microsoft.com/office/drawing/2010/main" val="0"/>
                      </a:ext>
                    </a:extLst>
                  </a:blip>
                  <a:stretch>
                    <a:fillRect/>
                  </a:stretch>
                </pic:blipFill>
                <pic:spPr>
                  <a:xfrm>
                    <a:off x="0" y="0"/>
                    <a:ext cx="7110484" cy="1053607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5874"/>
    <w:multiLevelType w:val="hybridMultilevel"/>
    <w:tmpl w:val="2536EE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66C05"/>
    <w:multiLevelType w:val="hybridMultilevel"/>
    <w:tmpl w:val="A6AC9B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7B343A"/>
    <w:multiLevelType w:val="hybridMultilevel"/>
    <w:tmpl w:val="476AF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6763D"/>
    <w:multiLevelType w:val="hybridMultilevel"/>
    <w:tmpl w:val="66A898B8"/>
    <w:lvl w:ilvl="0" w:tplc="FD10D502">
      <w:start w:val="1"/>
      <w:numFmt w:val="decimal"/>
      <w:lvlText w:val="%1."/>
      <w:lvlJc w:val="left"/>
      <w:pPr>
        <w:ind w:left="3900" w:hanging="360"/>
      </w:pPr>
      <w:rPr>
        <w:rFonts w:hint="default"/>
      </w:rPr>
    </w:lvl>
    <w:lvl w:ilvl="1" w:tplc="04090019" w:tentative="1">
      <w:start w:val="1"/>
      <w:numFmt w:val="lowerLetter"/>
      <w:lvlText w:val="%2."/>
      <w:lvlJc w:val="left"/>
      <w:pPr>
        <w:ind w:left="4620" w:hanging="360"/>
      </w:pPr>
    </w:lvl>
    <w:lvl w:ilvl="2" w:tplc="0409001B" w:tentative="1">
      <w:start w:val="1"/>
      <w:numFmt w:val="lowerRoman"/>
      <w:lvlText w:val="%3."/>
      <w:lvlJc w:val="right"/>
      <w:pPr>
        <w:ind w:left="5340" w:hanging="180"/>
      </w:pPr>
    </w:lvl>
    <w:lvl w:ilvl="3" w:tplc="0409000F" w:tentative="1">
      <w:start w:val="1"/>
      <w:numFmt w:val="decimal"/>
      <w:lvlText w:val="%4."/>
      <w:lvlJc w:val="left"/>
      <w:pPr>
        <w:ind w:left="6060" w:hanging="360"/>
      </w:pPr>
    </w:lvl>
    <w:lvl w:ilvl="4" w:tplc="04090019" w:tentative="1">
      <w:start w:val="1"/>
      <w:numFmt w:val="lowerLetter"/>
      <w:lvlText w:val="%5."/>
      <w:lvlJc w:val="left"/>
      <w:pPr>
        <w:ind w:left="6780" w:hanging="360"/>
      </w:pPr>
    </w:lvl>
    <w:lvl w:ilvl="5" w:tplc="0409001B" w:tentative="1">
      <w:start w:val="1"/>
      <w:numFmt w:val="lowerRoman"/>
      <w:lvlText w:val="%6."/>
      <w:lvlJc w:val="right"/>
      <w:pPr>
        <w:ind w:left="7500" w:hanging="180"/>
      </w:pPr>
    </w:lvl>
    <w:lvl w:ilvl="6" w:tplc="0409000F" w:tentative="1">
      <w:start w:val="1"/>
      <w:numFmt w:val="decimal"/>
      <w:lvlText w:val="%7."/>
      <w:lvlJc w:val="left"/>
      <w:pPr>
        <w:ind w:left="8220" w:hanging="360"/>
      </w:pPr>
    </w:lvl>
    <w:lvl w:ilvl="7" w:tplc="04090019" w:tentative="1">
      <w:start w:val="1"/>
      <w:numFmt w:val="lowerLetter"/>
      <w:lvlText w:val="%8."/>
      <w:lvlJc w:val="left"/>
      <w:pPr>
        <w:ind w:left="8940" w:hanging="360"/>
      </w:pPr>
    </w:lvl>
    <w:lvl w:ilvl="8" w:tplc="0409001B" w:tentative="1">
      <w:start w:val="1"/>
      <w:numFmt w:val="lowerRoman"/>
      <w:lvlText w:val="%9."/>
      <w:lvlJc w:val="right"/>
      <w:pPr>
        <w:ind w:left="9660" w:hanging="180"/>
      </w:pPr>
    </w:lvl>
  </w:abstractNum>
  <w:abstractNum w:abstractNumId="4" w15:restartNumberingAfterBreak="0">
    <w:nsid w:val="256A0751"/>
    <w:multiLevelType w:val="hybridMultilevel"/>
    <w:tmpl w:val="D758E29A"/>
    <w:lvl w:ilvl="0" w:tplc="B88EAB8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09103D"/>
    <w:multiLevelType w:val="hybridMultilevel"/>
    <w:tmpl w:val="F5DA6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2E4F2A"/>
    <w:multiLevelType w:val="hybridMultilevel"/>
    <w:tmpl w:val="1BF85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5F6DC6"/>
    <w:multiLevelType w:val="hybridMultilevel"/>
    <w:tmpl w:val="635E7774"/>
    <w:lvl w:ilvl="0" w:tplc="7236F13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558217E8"/>
    <w:multiLevelType w:val="hybridMultilevel"/>
    <w:tmpl w:val="3FDC3254"/>
    <w:lvl w:ilvl="0" w:tplc="3384B026">
      <w:start w:val="1"/>
      <w:numFmt w:val="decimal"/>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8206770"/>
    <w:multiLevelType w:val="hybridMultilevel"/>
    <w:tmpl w:val="36B63DE8"/>
    <w:lvl w:ilvl="0" w:tplc="0B70435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6CC2112D"/>
    <w:multiLevelType w:val="hybridMultilevel"/>
    <w:tmpl w:val="76168BBA"/>
    <w:lvl w:ilvl="0" w:tplc="45289E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C16636"/>
    <w:multiLevelType w:val="hybridMultilevel"/>
    <w:tmpl w:val="1A242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E82DFC"/>
    <w:multiLevelType w:val="hybridMultilevel"/>
    <w:tmpl w:val="664A7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2"/>
  </w:num>
  <w:num w:numId="3">
    <w:abstractNumId w:val="3"/>
  </w:num>
  <w:num w:numId="4">
    <w:abstractNumId w:val="0"/>
  </w:num>
  <w:num w:numId="5">
    <w:abstractNumId w:val="2"/>
  </w:num>
  <w:num w:numId="6">
    <w:abstractNumId w:val="6"/>
  </w:num>
  <w:num w:numId="7">
    <w:abstractNumId w:val="11"/>
  </w:num>
  <w:num w:numId="8">
    <w:abstractNumId w:val="4"/>
  </w:num>
  <w:num w:numId="9">
    <w:abstractNumId w:val="5"/>
  </w:num>
  <w:num w:numId="10">
    <w:abstractNumId w:val="9"/>
  </w:num>
  <w:num w:numId="11">
    <w:abstractNumId w:val="7"/>
  </w:num>
  <w:num w:numId="12">
    <w:abstractNumId w:val="1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96"/>
    <w:rsid w:val="00000CDB"/>
    <w:rsid w:val="00015576"/>
    <w:rsid w:val="000248BC"/>
    <w:rsid w:val="0002717C"/>
    <w:rsid w:val="0003086D"/>
    <w:rsid w:val="00031F96"/>
    <w:rsid w:val="00033233"/>
    <w:rsid w:val="0005302D"/>
    <w:rsid w:val="00080DF1"/>
    <w:rsid w:val="000846BB"/>
    <w:rsid w:val="00094CA2"/>
    <w:rsid w:val="000A79F0"/>
    <w:rsid w:val="000D20B4"/>
    <w:rsid w:val="000E3373"/>
    <w:rsid w:val="000E45A4"/>
    <w:rsid w:val="001160DD"/>
    <w:rsid w:val="0012212A"/>
    <w:rsid w:val="0013183B"/>
    <w:rsid w:val="0016436D"/>
    <w:rsid w:val="00177A8C"/>
    <w:rsid w:val="00184452"/>
    <w:rsid w:val="0018488C"/>
    <w:rsid w:val="00191767"/>
    <w:rsid w:val="001A52FD"/>
    <w:rsid w:val="001B0C4F"/>
    <w:rsid w:val="001C3882"/>
    <w:rsid w:val="001D4F79"/>
    <w:rsid w:val="001D6A42"/>
    <w:rsid w:val="001E668A"/>
    <w:rsid w:val="00200E36"/>
    <w:rsid w:val="002119AF"/>
    <w:rsid w:val="00215212"/>
    <w:rsid w:val="00223ED3"/>
    <w:rsid w:val="00226F55"/>
    <w:rsid w:val="00253E3E"/>
    <w:rsid w:val="00260E5F"/>
    <w:rsid w:val="002719DE"/>
    <w:rsid w:val="00271B49"/>
    <w:rsid w:val="002C54A8"/>
    <w:rsid w:val="002F0BD5"/>
    <w:rsid w:val="002F6DB6"/>
    <w:rsid w:val="0030471F"/>
    <w:rsid w:val="00304989"/>
    <w:rsid w:val="00310A41"/>
    <w:rsid w:val="00343B97"/>
    <w:rsid w:val="00344F19"/>
    <w:rsid w:val="00381F2F"/>
    <w:rsid w:val="00391871"/>
    <w:rsid w:val="0039341A"/>
    <w:rsid w:val="003A5EF6"/>
    <w:rsid w:val="003B3177"/>
    <w:rsid w:val="003C19C8"/>
    <w:rsid w:val="003C2260"/>
    <w:rsid w:val="003C58E0"/>
    <w:rsid w:val="003E2F96"/>
    <w:rsid w:val="003F3752"/>
    <w:rsid w:val="00413B32"/>
    <w:rsid w:val="00432C71"/>
    <w:rsid w:val="004522D0"/>
    <w:rsid w:val="00452B1D"/>
    <w:rsid w:val="004550DF"/>
    <w:rsid w:val="00464F87"/>
    <w:rsid w:val="00475F50"/>
    <w:rsid w:val="00476C71"/>
    <w:rsid w:val="00480733"/>
    <w:rsid w:val="00487E8C"/>
    <w:rsid w:val="0049665D"/>
    <w:rsid w:val="004B61C5"/>
    <w:rsid w:val="004B7CF2"/>
    <w:rsid w:val="004B7E58"/>
    <w:rsid w:val="004B7F2E"/>
    <w:rsid w:val="004E39E0"/>
    <w:rsid w:val="005148AD"/>
    <w:rsid w:val="0052644E"/>
    <w:rsid w:val="00541665"/>
    <w:rsid w:val="00550845"/>
    <w:rsid w:val="005523C3"/>
    <w:rsid w:val="0058408D"/>
    <w:rsid w:val="00584BDB"/>
    <w:rsid w:val="005C3BFD"/>
    <w:rsid w:val="005D5484"/>
    <w:rsid w:val="00626D0D"/>
    <w:rsid w:val="00672498"/>
    <w:rsid w:val="00672949"/>
    <w:rsid w:val="00681AC9"/>
    <w:rsid w:val="00682FFE"/>
    <w:rsid w:val="0069057D"/>
    <w:rsid w:val="006F7E83"/>
    <w:rsid w:val="00703836"/>
    <w:rsid w:val="00717A4D"/>
    <w:rsid w:val="00722D2F"/>
    <w:rsid w:val="00740788"/>
    <w:rsid w:val="007A6735"/>
    <w:rsid w:val="007C0956"/>
    <w:rsid w:val="007D6869"/>
    <w:rsid w:val="007E2572"/>
    <w:rsid w:val="007F6D63"/>
    <w:rsid w:val="00821983"/>
    <w:rsid w:val="00825956"/>
    <w:rsid w:val="00825C1B"/>
    <w:rsid w:val="00892FBA"/>
    <w:rsid w:val="008A0D5C"/>
    <w:rsid w:val="008B72CA"/>
    <w:rsid w:val="008C0C20"/>
    <w:rsid w:val="008C777A"/>
    <w:rsid w:val="008D55C6"/>
    <w:rsid w:val="008D7B57"/>
    <w:rsid w:val="009035D9"/>
    <w:rsid w:val="0091008E"/>
    <w:rsid w:val="00914112"/>
    <w:rsid w:val="009156DC"/>
    <w:rsid w:val="00941A8C"/>
    <w:rsid w:val="00943197"/>
    <w:rsid w:val="00952570"/>
    <w:rsid w:val="00961EA6"/>
    <w:rsid w:val="00976CB9"/>
    <w:rsid w:val="009870F7"/>
    <w:rsid w:val="009F650E"/>
    <w:rsid w:val="00A70875"/>
    <w:rsid w:val="00A751D3"/>
    <w:rsid w:val="00A8103E"/>
    <w:rsid w:val="00A8251F"/>
    <w:rsid w:val="00A91C30"/>
    <w:rsid w:val="00AA7979"/>
    <w:rsid w:val="00AB1525"/>
    <w:rsid w:val="00AB2992"/>
    <w:rsid w:val="00AB29E4"/>
    <w:rsid w:val="00AC0B1A"/>
    <w:rsid w:val="00AE2740"/>
    <w:rsid w:val="00B02243"/>
    <w:rsid w:val="00B07263"/>
    <w:rsid w:val="00B60873"/>
    <w:rsid w:val="00B70C27"/>
    <w:rsid w:val="00B771FE"/>
    <w:rsid w:val="00B84A3D"/>
    <w:rsid w:val="00B9162B"/>
    <w:rsid w:val="00BD2FE6"/>
    <w:rsid w:val="00BE0A92"/>
    <w:rsid w:val="00C13BD5"/>
    <w:rsid w:val="00C32D02"/>
    <w:rsid w:val="00C5265D"/>
    <w:rsid w:val="00C75C65"/>
    <w:rsid w:val="00CA44AB"/>
    <w:rsid w:val="00CA6CEC"/>
    <w:rsid w:val="00CB0462"/>
    <w:rsid w:val="00CB0A24"/>
    <w:rsid w:val="00CC71B0"/>
    <w:rsid w:val="00CC7F88"/>
    <w:rsid w:val="00CE4DD2"/>
    <w:rsid w:val="00CF49DE"/>
    <w:rsid w:val="00D00F65"/>
    <w:rsid w:val="00D15005"/>
    <w:rsid w:val="00D15024"/>
    <w:rsid w:val="00D24358"/>
    <w:rsid w:val="00D46BA7"/>
    <w:rsid w:val="00D52225"/>
    <w:rsid w:val="00D622CE"/>
    <w:rsid w:val="00D63764"/>
    <w:rsid w:val="00D706BB"/>
    <w:rsid w:val="00D751D0"/>
    <w:rsid w:val="00DC0FBD"/>
    <w:rsid w:val="00DF0582"/>
    <w:rsid w:val="00DF41B0"/>
    <w:rsid w:val="00DF54DA"/>
    <w:rsid w:val="00DF66EC"/>
    <w:rsid w:val="00E0247E"/>
    <w:rsid w:val="00E0376B"/>
    <w:rsid w:val="00E037C9"/>
    <w:rsid w:val="00E14B4B"/>
    <w:rsid w:val="00E41861"/>
    <w:rsid w:val="00E47D47"/>
    <w:rsid w:val="00E505E2"/>
    <w:rsid w:val="00E645ED"/>
    <w:rsid w:val="00E76561"/>
    <w:rsid w:val="00E76A00"/>
    <w:rsid w:val="00E779D0"/>
    <w:rsid w:val="00E81E34"/>
    <w:rsid w:val="00EA467E"/>
    <w:rsid w:val="00EA6AC8"/>
    <w:rsid w:val="00EA7C12"/>
    <w:rsid w:val="00EB381E"/>
    <w:rsid w:val="00EB5D22"/>
    <w:rsid w:val="00EE5783"/>
    <w:rsid w:val="00EF1067"/>
    <w:rsid w:val="00EF6E54"/>
    <w:rsid w:val="00F1111D"/>
    <w:rsid w:val="00F2528A"/>
    <w:rsid w:val="00F52705"/>
    <w:rsid w:val="00F52C14"/>
    <w:rsid w:val="00F5426D"/>
    <w:rsid w:val="00F866C5"/>
    <w:rsid w:val="00FB7A24"/>
    <w:rsid w:val="00FD60AD"/>
    <w:rsid w:val="00FE5206"/>
    <w:rsid w:val="00FE59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23ADA"/>
  <w15:docId w15:val="{EAA805C7-CBBE-4B5F-987D-D4B51AFAE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F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F96"/>
    <w:pPr>
      <w:tabs>
        <w:tab w:val="center" w:pos="4320"/>
        <w:tab w:val="right" w:pos="8640"/>
      </w:tabs>
      <w:spacing w:after="0" w:line="240" w:lineRule="auto"/>
    </w:pPr>
  </w:style>
  <w:style w:type="character" w:customStyle="1" w:styleId="HeaderChar">
    <w:name w:val="Header Char"/>
    <w:basedOn w:val="DefaultParagraphFont"/>
    <w:link w:val="Header"/>
    <w:uiPriority w:val="99"/>
    <w:rsid w:val="003E2F96"/>
  </w:style>
  <w:style w:type="paragraph" w:styleId="Footer">
    <w:name w:val="footer"/>
    <w:basedOn w:val="Normal"/>
    <w:link w:val="FooterChar"/>
    <w:uiPriority w:val="99"/>
    <w:unhideWhenUsed/>
    <w:rsid w:val="003E2F96"/>
    <w:pPr>
      <w:tabs>
        <w:tab w:val="center" w:pos="4320"/>
        <w:tab w:val="right" w:pos="8640"/>
      </w:tabs>
      <w:spacing w:after="0" w:line="240" w:lineRule="auto"/>
    </w:pPr>
  </w:style>
  <w:style w:type="character" w:customStyle="1" w:styleId="FooterChar">
    <w:name w:val="Footer Char"/>
    <w:basedOn w:val="DefaultParagraphFont"/>
    <w:link w:val="Footer"/>
    <w:uiPriority w:val="99"/>
    <w:rsid w:val="003E2F96"/>
  </w:style>
  <w:style w:type="paragraph" w:styleId="BalloonText">
    <w:name w:val="Balloon Text"/>
    <w:basedOn w:val="Normal"/>
    <w:link w:val="BalloonTextChar"/>
    <w:uiPriority w:val="99"/>
    <w:semiHidden/>
    <w:unhideWhenUsed/>
    <w:rsid w:val="003E2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F96"/>
    <w:rPr>
      <w:rFonts w:ascii="Tahoma" w:hAnsi="Tahoma" w:cs="Tahoma"/>
      <w:sz w:val="16"/>
      <w:szCs w:val="16"/>
    </w:rPr>
  </w:style>
  <w:style w:type="paragraph" w:styleId="ListParagraph">
    <w:name w:val="List Paragraph"/>
    <w:basedOn w:val="Normal"/>
    <w:uiPriority w:val="34"/>
    <w:qFormat/>
    <w:rsid w:val="00D00F65"/>
    <w:pPr>
      <w:bidi/>
      <w:ind w:left="720"/>
      <w:contextualSpacing/>
    </w:pPr>
  </w:style>
  <w:style w:type="paragraph" w:styleId="HTMLPreformatted">
    <w:name w:val="HTML Preformatted"/>
    <w:basedOn w:val="Normal"/>
    <w:link w:val="HTMLPreformattedChar"/>
    <w:uiPriority w:val="99"/>
    <w:semiHidden/>
    <w:unhideWhenUsed/>
    <w:rsid w:val="00690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905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1529</Words>
  <Characters>8718</Characters>
  <Application>Microsoft Office Word</Application>
  <DocSecurity>0</DocSecurity>
  <Lines>72</Lines>
  <Paragraphs>20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Khawla Daos Alaji</dc:creator>
  <cp:lastModifiedBy>Hedi Guedhami</cp:lastModifiedBy>
  <cp:revision>3</cp:revision>
  <cp:lastPrinted>2019-03-17T07:36:00Z</cp:lastPrinted>
  <dcterms:created xsi:type="dcterms:W3CDTF">2021-04-07T05:08:00Z</dcterms:created>
  <dcterms:modified xsi:type="dcterms:W3CDTF">2021-10-19T07:39:00Z</dcterms:modified>
</cp:coreProperties>
</file>