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7B" w:rsidRPr="0061017B" w:rsidRDefault="0061017B" w:rsidP="0061017B">
      <w:pPr>
        <w:spacing w:line="240" w:lineRule="exact"/>
        <w:rPr>
          <w:rFonts w:ascii="微软雅黑 Light" w:eastAsia="微软雅黑 Light" w:hAnsi="微软雅黑 Light" w:hint="eastAsia"/>
          <w:i/>
        </w:rPr>
      </w:pPr>
      <w:r w:rsidRPr="0061017B">
        <w:rPr>
          <w:rFonts w:ascii="微软雅黑 Light" w:eastAsia="微软雅黑 Light" w:hAnsi="微软雅黑 Light" w:hint="eastAsia"/>
          <w:i/>
        </w:rPr>
        <w:t>请在index.html文件中，编写</w:t>
      </w:r>
      <w:proofErr w:type="spellStart"/>
      <w:r w:rsidRPr="0061017B">
        <w:rPr>
          <w:rFonts w:ascii="微软雅黑 Light" w:eastAsia="微软雅黑 Light" w:hAnsi="微软雅黑 Light" w:hint="eastAsia"/>
          <w:i/>
        </w:rPr>
        <w:t>arraysSimilar</w:t>
      </w:r>
      <w:proofErr w:type="spellEnd"/>
      <w:r w:rsidRPr="0061017B">
        <w:rPr>
          <w:rFonts w:ascii="微软雅黑 Light" w:eastAsia="微软雅黑 Light" w:hAnsi="微软雅黑 Light" w:hint="eastAsia"/>
          <w:i/>
        </w:rPr>
        <w:t>函数，实现</w:t>
      </w:r>
      <w:bookmarkStart w:id="0" w:name="_GoBack"/>
      <w:r w:rsidRPr="0061017B">
        <w:rPr>
          <w:rFonts w:ascii="微软雅黑 Light" w:eastAsia="微软雅黑 Light" w:hAnsi="微软雅黑 Light" w:hint="eastAsia"/>
          <w:i/>
        </w:rPr>
        <w:t>判断传入的两个数组是否</w:t>
      </w:r>
      <w:r w:rsidRPr="0061017B">
        <w:rPr>
          <w:rFonts w:ascii="微软雅黑 Light" w:eastAsia="微软雅黑 Light" w:hAnsi="微软雅黑 Light" w:hint="eastAsia"/>
          <w:i/>
          <w:color w:val="FF0000"/>
        </w:rPr>
        <w:t>相似</w:t>
      </w:r>
      <w:bookmarkEnd w:id="0"/>
      <w:r w:rsidRPr="0061017B">
        <w:rPr>
          <w:rFonts w:ascii="微软雅黑 Light" w:eastAsia="微软雅黑 Light" w:hAnsi="微软雅黑 Light" w:hint="eastAsia"/>
          <w:i/>
        </w:rPr>
        <w:t>。具体需求：</w:t>
      </w:r>
    </w:p>
    <w:p w:rsidR="0061017B" w:rsidRPr="0061017B" w:rsidRDefault="0061017B" w:rsidP="0061017B">
      <w:pPr>
        <w:spacing w:line="240" w:lineRule="exact"/>
        <w:rPr>
          <w:rFonts w:ascii="微软雅黑 Light" w:eastAsia="微软雅黑 Light" w:hAnsi="微软雅黑 Light" w:hint="eastAsia"/>
          <w:i/>
        </w:rPr>
      </w:pPr>
      <w:r w:rsidRPr="0061017B">
        <w:rPr>
          <w:rFonts w:ascii="微软雅黑 Light" w:eastAsia="微软雅黑 Light" w:hAnsi="微软雅黑 Light" w:hint="eastAsia"/>
          <w:i/>
        </w:rPr>
        <w:t>1. 数组中的成员类型相同，</w:t>
      </w:r>
      <w:r w:rsidRPr="0061017B">
        <w:rPr>
          <w:rFonts w:ascii="微软雅黑 Light" w:eastAsia="微软雅黑 Light" w:hAnsi="微软雅黑 Light" w:hint="eastAsia"/>
          <w:i/>
          <w:color w:val="FF0000"/>
        </w:rPr>
        <w:t>值和</w:t>
      </w:r>
      <w:r w:rsidRPr="0061017B">
        <w:rPr>
          <w:rFonts w:ascii="微软雅黑 Light" w:eastAsia="微软雅黑 Light" w:hAnsi="微软雅黑 Light" w:hint="eastAsia"/>
          <w:i/>
          <w:color w:val="FF0000"/>
        </w:rPr>
        <w:t>顺序</w:t>
      </w:r>
      <w:r w:rsidRPr="0061017B">
        <w:rPr>
          <w:rFonts w:ascii="微软雅黑 Light" w:eastAsia="微软雅黑 Light" w:hAnsi="微软雅黑 Light" w:hint="eastAsia"/>
          <w:i/>
          <w:color w:val="FF0000"/>
        </w:rPr>
        <w:t>可</w:t>
      </w:r>
      <w:r w:rsidRPr="0061017B">
        <w:rPr>
          <w:rFonts w:ascii="微软雅黑 Light" w:eastAsia="微软雅黑 Light" w:hAnsi="微软雅黑 Light" w:hint="eastAsia"/>
          <w:i/>
          <w:color w:val="FF0000"/>
        </w:rPr>
        <w:t>以不同</w:t>
      </w:r>
      <w:r w:rsidRPr="0061017B">
        <w:rPr>
          <w:rFonts w:ascii="微软雅黑 Light" w:eastAsia="微软雅黑 Light" w:hAnsi="微软雅黑 Light" w:hint="eastAsia"/>
          <w:i/>
        </w:rPr>
        <w:t>。例如[1, true] 与 [false, 2]</w:t>
      </w:r>
      <w:r>
        <w:rPr>
          <w:rFonts w:ascii="微软雅黑 Light" w:eastAsia="微软雅黑 Light" w:hAnsi="微软雅黑 Light" w:hint="eastAsia"/>
          <w:i/>
        </w:rPr>
        <w:t>符合相似</w:t>
      </w:r>
      <w:r w:rsidRPr="0061017B">
        <w:rPr>
          <w:rFonts w:ascii="微软雅黑 Light" w:eastAsia="微软雅黑 Light" w:hAnsi="微软雅黑 Light" w:hint="eastAsia"/>
          <w:i/>
        </w:rPr>
        <w:t>。</w:t>
      </w:r>
    </w:p>
    <w:p w:rsidR="0061017B" w:rsidRPr="0061017B" w:rsidRDefault="0061017B" w:rsidP="0061017B">
      <w:pPr>
        <w:spacing w:line="240" w:lineRule="exact"/>
        <w:rPr>
          <w:rFonts w:ascii="微软雅黑 Light" w:eastAsia="微软雅黑 Light" w:hAnsi="微软雅黑 Light" w:hint="eastAsia"/>
          <w:i/>
        </w:rPr>
      </w:pPr>
      <w:r w:rsidRPr="0061017B">
        <w:rPr>
          <w:rFonts w:ascii="微软雅黑 Light" w:eastAsia="微软雅黑 Light" w:hAnsi="微软雅黑 Light" w:hint="eastAsia"/>
          <w:i/>
        </w:rPr>
        <w:t>2. 数组的长度一致。</w:t>
      </w:r>
    </w:p>
    <w:p w:rsidR="0061017B" w:rsidRPr="0061017B" w:rsidRDefault="0061017B" w:rsidP="0061017B">
      <w:pPr>
        <w:spacing w:line="240" w:lineRule="exact"/>
        <w:rPr>
          <w:rFonts w:ascii="微软雅黑 Light" w:eastAsia="微软雅黑 Light" w:hAnsi="微软雅黑 Light" w:hint="eastAsia"/>
          <w:i/>
        </w:rPr>
      </w:pPr>
      <w:r w:rsidRPr="0061017B">
        <w:rPr>
          <w:rFonts w:ascii="微软雅黑 Light" w:eastAsia="微软雅黑 Light" w:hAnsi="微软雅黑 Light" w:hint="eastAsia"/>
          <w:i/>
        </w:rPr>
        <w:t>3. 类型的判断范围，需要区分:String, Boolean, Number, undefined, null, 函数，日期, window.</w:t>
      </w:r>
    </w:p>
    <w:p w:rsidR="00615292" w:rsidRPr="0061017B" w:rsidRDefault="0061017B" w:rsidP="0061017B">
      <w:pPr>
        <w:spacing w:line="240" w:lineRule="exact"/>
        <w:rPr>
          <w:rFonts w:ascii="微软雅黑 Light" w:eastAsia="微软雅黑 Light" w:hAnsi="微软雅黑 Light"/>
          <w:i/>
        </w:rPr>
      </w:pPr>
      <w:r w:rsidRPr="0061017B">
        <w:rPr>
          <w:rFonts w:ascii="微软雅黑 Light" w:eastAsia="微软雅黑 Light" w:hAnsi="微软雅黑 Light" w:hint="eastAsia"/>
          <w:i/>
        </w:rPr>
        <w:t>当以上全部满足，则返回"判定结果:通过"，否则返回"判定结果:不通过"。</w:t>
      </w:r>
    </w:p>
    <w:p w:rsidR="0061017B" w:rsidRPr="0061017B" w:rsidRDefault="0061017B" w:rsidP="0061017B">
      <w:pPr>
        <w:spacing w:line="240" w:lineRule="exact"/>
        <w:rPr>
          <w:rFonts w:ascii="微软雅黑 Light" w:eastAsia="微软雅黑 Light" w:hAnsi="微软雅黑 Light" w:hint="eastAsia"/>
          <w:i/>
          <w:color w:val="FF0000"/>
        </w:rPr>
      </w:pPr>
    </w:p>
    <w:p w:rsidR="0061017B" w:rsidRPr="0061017B" w:rsidRDefault="0061017B">
      <w:pPr>
        <w:rPr>
          <w:rFonts w:hint="eastAsia"/>
        </w:rPr>
      </w:pPr>
      <w:r w:rsidRPr="0061017B">
        <w:rPr>
          <w:noProof/>
        </w:rPr>
        <w:drawing>
          <wp:inline distT="0" distB="0" distL="0" distR="0">
            <wp:extent cx="5274310" cy="7241297"/>
            <wp:effectExtent l="0" t="0" r="2540" b="0"/>
            <wp:docPr id="1" name="图片 1" descr="I:\54ae403600014f0d06060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54ae403600014f0d060608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17B" w:rsidRPr="0061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35"/>
    <w:rsid w:val="000B0D35"/>
    <w:rsid w:val="0061017B"/>
    <w:rsid w:val="006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826A9-7792-411E-BF51-D5A49208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Snowden</dc:creator>
  <cp:keywords/>
  <dc:description/>
  <cp:lastModifiedBy>Snowden</cp:lastModifiedBy>
  <cp:revision>2</cp:revision>
  <dcterms:created xsi:type="dcterms:W3CDTF">2016-05-11T04:44:00Z</dcterms:created>
  <dcterms:modified xsi:type="dcterms:W3CDTF">2016-05-11T04:52:00Z</dcterms:modified>
</cp:coreProperties>
</file>