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0FC7" w:rsidRDefault="00D84974">
      <w:pPr>
        <w:pStyle w:val="Titel"/>
        <w:ind w:right="403"/>
        <w:outlineLvl w:val="0"/>
        <w:rPr>
          <w:smallCaps/>
        </w:rPr>
      </w:pPr>
      <w:bookmarkStart w:id="0" w:name="_Toc325532405"/>
      <w:bookmarkStart w:id="1" w:name="_Toc325534378"/>
      <w:bookmarkStart w:id="2" w:name="_Toc325534712"/>
      <w:bookmarkStart w:id="3" w:name="_Ref325535568"/>
      <w:bookmarkStart w:id="4" w:name="_Ref325535625"/>
      <w:bookmarkStart w:id="5" w:name="_Ref325535633"/>
      <w:bookmarkStart w:id="6" w:name="_Toc325765265"/>
      <w:bookmarkStart w:id="7" w:name="_Toc325765371"/>
      <w:bookmarkStart w:id="8" w:name="_Toc325772065"/>
      <w:bookmarkStart w:id="9" w:name="_Toc326369945"/>
      <w:bookmarkStart w:id="10" w:name="_Toc326372183"/>
      <w:bookmarkStart w:id="11" w:name="_Toc326372613"/>
      <w:bookmarkStart w:id="12" w:name="_Toc327091818"/>
      <w:bookmarkStart w:id="13" w:name="_Toc344181935"/>
      <w:bookmarkStart w:id="14" w:name="_Toc368710418"/>
      <w:bookmarkStart w:id="15" w:name="_Toc397143365"/>
      <w:proofErr w:type="gramStart"/>
      <w:r>
        <w:t>openETCS</w:t>
      </w:r>
      <w:proofErr w:type="gramEnd"/>
      <w:r>
        <w:t xml:space="preserve"> </w:t>
      </w:r>
      <w:r w:rsidR="00320B43">
        <w:t>SCADE Modelling Guide</w:t>
      </w:r>
    </w:p>
    <w:p w:rsidR="004B0FC7" w:rsidRDefault="004B0FC7">
      <w:pPr>
        <w:pStyle w:val="Kommentartext"/>
        <w:tabs>
          <w:tab w:val="left" w:pos="5954"/>
        </w:tabs>
        <w:ind w:right="403"/>
        <w:rPr>
          <w:sz w:val="22"/>
        </w:rPr>
      </w:pPr>
      <w:r>
        <w:rPr>
          <w:sz w:val="22"/>
        </w:rPr>
        <w:tab/>
      </w:r>
    </w:p>
    <w:tbl>
      <w:tblPr>
        <w:tblW w:w="0" w:type="auto"/>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tblPr>
      <w:tblGrid>
        <w:gridCol w:w="779"/>
        <w:gridCol w:w="144"/>
        <w:gridCol w:w="1982"/>
        <w:gridCol w:w="286"/>
        <w:gridCol w:w="850"/>
        <w:gridCol w:w="142"/>
        <w:gridCol w:w="1418"/>
        <w:gridCol w:w="567"/>
        <w:gridCol w:w="1559"/>
        <w:gridCol w:w="425"/>
        <w:gridCol w:w="1559"/>
      </w:tblGrid>
      <w:tr w:rsidR="004B0FC7">
        <w:tc>
          <w:tcPr>
            <w:tcW w:w="923" w:type="dxa"/>
            <w:gridSpan w:val="2"/>
            <w:tcBorders>
              <w:top w:val="single" w:sz="12" w:space="0" w:color="auto"/>
              <w:bottom w:val="single" w:sz="8" w:space="0" w:color="auto"/>
            </w:tcBorders>
          </w:tcPr>
          <w:p w:rsidR="004B0FC7" w:rsidRDefault="004B0FC7">
            <w:pPr>
              <w:pStyle w:val="Kommentartext"/>
              <w:tabs>
                <w:tab w:val="left" w:pos="5245"/>
              </w:tabs>
              <w:ind w:right="-68"/>
              <w:rPr>
                <w:sz w:val="22"/>
              </w:rPr>
            </w:pPr>
            <w:r>
              <w:rPr>
                <w:sz w:val="22"/>
              </w:rPr>
              <w:t xml:space="preserve">Author : </w:t>
            </w:r>
          </w:p>
        </w:tc>
        <w:tc>
          <w:tcPr>
            <w:tcW w:w="2268" w:type="dxa"/>
            <w:gridSpan w:val="2"/>
            <w:tcBorders>
              <w:top w:val="single" w:sz="12" w:space="0" w:color="auto"/>
              <w:bottom w:val="single" w:sz="8" w:space="0" w:color="auto"/>
            </w:tcBorders>
          </w:tcPr>
          <w:p w:rsidR="004B0FC7" w:rsidRPr="00D15EE7" w:rsidRDefault="0027647B" w:rsidP="0027647B">
            <w:pPr>
              <w:pStyle w:val="Kommentartext"/>
              <w:tabs>
                <w:tab w:val="left" w:pos="5245"/>
              </w:tabs>
              <w:ind w:right="403"/>
              <w:rPr>
                <w:sz w:val="22"/>
              </w:rPr>
            </w:pPr>
            <w:r>
              <w:rPr>
                <w:sz w:val="22"/>
              </w:rPr>
              <w:t>Uwe Steinke</w:t>
            </w:r>
          </w:p>
        </w:tc>
        <w:tc>
          <w:tcPr>
            <w:tcW w:w="850" w:type="dxa"/>
            <w:tcBorders>
              <w:top w:val="single" w:sz="12" w:space="0" w:color="auto"/>
              <w:bottom w:val="single" w:sz="8" w:space="0" w:color="auto"/>
            </w:tcBorders>
          </w:tcPr>
          <w:p w:rsidR="004B0FC7" w:rsidRPr="00D15EE7" w:rsidRDefault="004B0FC7">
            <w:pPr>
              <w:pStyle w:val="Kommentartext"/>
              <w:tabs>
                <w:tab w:val="left" w:pos="5245"/>
              </w:tabs>
              <w:ind w:right="73"/>
              <w:rPr>
                <w:sz w:val="22"/>
              </w:rPr>
            </w:pPr>
            <w:r w:rsidRPr="00D15EE7">
              <w:rPr>
                <w:sz w:val="22"/>
              </w:rPr>
              <w:t xml:space="preserve">Date : </w:t>
            </w:r>
          </w:p>
        </w:tc>
        <w:tc>
          <w:tcPr>
            <w:tcW w:w="5670" w:type="dxa"/>
            <w:gridSpan w:val="6"/>
            <w:tcBorders>
              <w:top w:val="single" w:sz="12" w:space="0" w:color="auto"/>
              <w:bottom w:val="single" w:sz="8" w:space="0" w:color="auto"/>
            </w:tcBorders>
          </w:tcPr>
          <w:p w:rsidR="004B0FC7" w:rsidRDefault="00D949AB" w:rsidP="009D7681">
            <w:r>
              <w:t>2014-03</w:t>
            </w:r>
            <w:r w:rsidR="0027647B">
              <w:t>-</w:t>
            </w:r>
            <w:r>
              <w:t>05</w:t>
            </w:r>
          </w:p>
        </w:tc>
      </w:tr>
      <w:tr w:rsidR="004B0FC7">
        <w:trPr>
          <w:cantSplit/>
        </w:trPr>
        <w:tc>
          <w:tcPr>
            <w:tcW w:w="9711" w:type="dxa"/>
            <w:gridSpan w:val="11"/>
            <w:tcBorders>
              <w:top w:val="nil"/>
            </w:tcBorders>
          </w:tcPr>
          <w:p w:rsidR="004B0FC7" w:rsidRDefault="004B0FC7">
            <w:pPr>
              <w:pStyle w:val="Kommentartext"/>
              <w:tabs>
                <w:tab w:val="left" w:pos="5245"/>
              </w:tabs>
              <w:ind w:right="403"/>
              <w:rPr>
                <w:sz w:val="22"/>
              </w:rPr>
            </w:pPr>
          </w:p>
        </w:tc>
      </w:tr>
      <w:tr w:rsidR="004B0FC7">
        <w:trPr>
          <w:cantSplit/>
        </w:trPr>
        <w:tc>
          <w:tcPr>
            <w:tcW w:w="5601" w:type="dxa"/>
            <w:gridSpan w:val="7"/>
          </w:tcPr>
          <w:p w:rsidR="004B0FC7" w:rsidRDefault="00D15EE7">
            <w:pPr>
              <w:pStyle w:val="Kommentartext"/>
              <w:tabs>
                <w:tab w:val="left" w:pos="5245"/>
              </w:tabs>
              <w:ind w:right="403"/>
              <w:rPr>
                <w:b/>
                <w:sz w:val="22"/>
              </w:rPr>
            </w:pPr>
            <w:r>
              <w:rPr>
                <w:b/>
                <w:sz w:val="22"/>
              </w:rPr>
              <w:t>S</w:t>
            </w:r>
            <w:r w:rsidR="004B0FC7">
              <w:rPr>
                <w:b/>
                <w:sz w:val="22"/>
              </w:rPr>
              <w:t xml:space="preserve">ubject : </w:t>
            </w:r>
          </w:p>
        </w:tc>
        <w:tc>
          <w:tcPr>
            <w:tcW w:w="2126" w:type="dxa"/>
            <w:gridSpan w:val="2"/>
          </w:tcPr>
          <w:p w:rsidR="004B0FC7" w:rsidRDefault="004B0FC7">
            <w:pPr>
              <w:pStyle w:val="Kommentartext"/>
              <w:tabs>
                <w:tab w:val="left" w:pos="5245"/>
              </w:tabs>
              <w:ind w:right="74"/>
              <w:rPr>
                <w:sz w:val="22"/>
              </w:rPr>
            </w:pPr>
            <w:r>
              <w:rPr>
                <w:sz w:val="22"/>
              </w:rPr>
              <w:t>Document Review :</w:t>
            </w:r>
          </w:p>
        </w:tc>
        <w:tc>
          <w:tcPr>
            <w:tcW w:w="1984" w:type="dxa"/>
            <w:gridSpan w:val="2"/>
          </w:tcPr>
          <w:p w:rsidR="004B0FC7" w:rsidRDefault="009D7681">
            <w:pPr>
              <w:pStyle w:val="Kommentartext"/>
              <w:tabs>
                <w:tab w:val="left" w:pos="5245"/>
              </w:tabs>
              <w:ind w:right="403"/>
              <w:rPr>
                <w:sz w:val="22"/>
              </w:rPr>
            </w:pPr>
            <w:r>
              <w:rPr>
                <w:sz w:val="22"/>
              </w:rPr>
              <w:sym w:font="Wingdings" w:char="F0FE"/>
            </w:r>
          </w:p>
        </w:tc>
      </w:tr>
      <w:tr w:rsidR="004B0FC7">
        <w:trPr>
          <w:cantSplit/>
        </w:trPr>
        <w:tc>
          <w:tcPr>
            <w:tcW w:w="5601" w:type="dxa"/>
            <w:gridSpan w:val="7"/>
          </w:tcPr>
          <w:p w:rsidR="004B0FC7" w:rsidRDefault="008A32F3" w:rsidP="00D949AB">
            <w:pPr>
              <w:pStyle w:val="Kommentartext"/>
              <w:tabs>
                <w:tab w:val="left" w:pos="5245"/>
              </w:tabs>
              <w:ind w:right="403"/>
              <w:rPr>
                <w:b/>
                <w:sz w:val="22"/>
              </w:rPr>
            </w:pPr>
            <w:r>
              <w:rPr>
                <w:b/>
                <w:sz w:val="22"/>
              </w:rPr>
              <w:t xml:space="preserve">OpenETCS WP3 </w:t>
            </w:r>
          </w:p>
        </w:tc>
        <w:tc>
          <w:tcPr>
            <w:tcW w:w="2126" w:type="dxa"/>
            <w:gridSpan w:val="2"/>
          </w:tcPr>
          <w:p w:rsidR="004B0FC7" w:rsidRDefault="004B0FC7">
            <w:pPr>
              <w:pStyle w:val="Kommentartext"/>
              <w:tabs>
                <w:tab w:val="left" w:pos="1912"/>
                <w:tab w:val="left" w:pos="5245"/>
              </w:tabs>
              <w:ind w:right="74"/>
              <w:rPr>
                <w:sz w:val="22"/>
              </w:rPr>
            </w:pPr>
            <w:r>
              <w:rPr>
                <w:sz w:val="22"/>
              </w:rPr>
              <w:t>Design Review :</w:t>
            </w:r>
          </w:p>
        </w:tc>
        <w:tc>
          <w:tcPr>
            <w:tcW w:w="1984" w:type="dxa"/>
            <w:gridSpan w:val="2"/>
          </w:tcPr>
          <w:p w:rsidR="004B0FC7" w:rsidRDefault="004B0FC7">
            <w:pPr>
              <w:pStyle w:val="Kommentartext"/>
              <w:tabs>
                <w:tab w:val="left" w:pos="5245"/>
              </w:tabs>
              <w:ind w:right="403"/>
              <w:rPr>
                <w:sz w:val="22"/>
              </w:rPr>
            </w:pPr>
            <w:r>
              <w:rPr>
                <w:sz w:val="22"/>
              </w:rPr>
              <w:sym w:font="Wingdings" w:char="F072"/>
            </w:r>
          </w:p>
        </w:tc>
      </w:tr>
      <w:tr w:rsidR="004B0FC7">
        <w:trPr>
          <w:cantSplit/>
        </w:trPr>
        <w:tc>
          <w:tcPr>
            <w:tcW w:w="5601" w:type="dxa"/>
            <w:gridSpan w:val="7"/>
          </w:tcPr>
          <w:p w:rsidR="004B0FC7" w:rsidRDefault="00D47C76">
            <w:pPr>
              <w:pStyle w:val="Kommentartext"/>
              <w:tabs>
                <w:tab w:val="left" w:pos="5245"/>
              </w:tabs>
              <w:ind w:right="403"/>
              <w:rPr>
                <w:sz w:val="22"/>
              </w:rPr>
            </w:pPr>
            <w:r>
              <w:rPr>
                <w:sz w:val="22"/>
              </w:rPr>
              <w:t>- provisional -</w:t>
            </w:r>
          </w:p>
        </w:tc>
        <w:tc>
          <w:tcPr>
            <w:tcW w:w="2126" w:type="dxa"/>
            <w:gridSpan w:val="2"/>
          </w:tcPr>
          <w:p w:rsidR="004B0FC7" w:rsidRDefault="004B0FC7" w:rsidP="008A32F3">
            <w:pPr>
              <w:pStyle w:val="Kommentartext"/>
              <w:tabs>
                <w:tab w:val="left" w:pos="5245"/>
              </w:tabs>
              <w:ind w:right="403"/>
            </w:pPr>
            <w:r>
              <w:rPr>
                <w:sz w:val="22"/>
              </w:rPr>
              <w:t>Other :</w:t>
            </w:r>
          </w:p>
        </w:tc>
        <w:tc>
          <w:tcPr>
            <w:tcW w:w="1984" w:type="dxa"/>
            <w:gridSpan w:val="2"/>
          </w:tcPr>
          <w:p w:rsidR="004B0FC7" w:rsidRDefault="004B0FC7">
            <w:pPr>
              <w:pStyle w:val="Kommentartext"/>
              <w:tabs>
                <w:tab w:val="left" w:pos="5245"/>
              </w:tabs>
              <w:ind w:right="73"/>
              <w:rPr>
                <w:sz w:val="22"/>
              </w:rPr>
            </w:pPr>
          </w:p>
        </w:tc>
      </w:tr>
      <w:tr w:rsidR="004B0FC7">
        <w:trPr>
          <w:cantSplit/>
        </w:trPr>
        <w:tc>
          <w:tcPr>
            <w:tcW w:w="923" w:type="dxa"/>
            <w:gridSpan w:val="2"/>
          </w:tcPr>
          <w:p w:rsidR="004B0FC7" w:rsidRDefault="004B0FC7">
            <w:pPr>
              <w:pStyle w:val="Kommentartext"/>
              <w:tabs>
                <w:tab w:val="left" w:pos="5245"/>
              </w:tabs>
              <w:ind w:right="403"/>
              <w:rPr>
                <w:sz w:val="22"/>
              </w:rPr>
            </w:pPr>
          </w:p>
        </w:tc>
        <w:tc>
          <w:tcPr>
            <w:tcW w:w="8788" w:type="dxa"/>
            <w:gridSpan w:val="9"/>
          </w:tcPr>
          <w:p w:rsidR="004B0FC7" w:rsidRDefault="004B0FC7">
            <w:pPr>
              <w:pStyle w:val="Kommentartext"/>
              <w:tabs>
                <w:tab w:val="left" w:pos="5245"/>
              </w:tabs>
              <w:ind w:right="403"/>
              <w:rPr>
                <w:sz w:val="22"/>
              </w:rPr>
            </w:pPr>
          </w:p>
        </w:tc>
      </w:tr>
      <w:tr w:rsidR="004B0FC7" w:rsidTr="006318EC">
        <w:trPr>
          <w:cantSplit/>
        </w:trPr>
        <w:tc>
          <w:tcPr>
            <w:tcW w:w="779" w:type="dxa"/>
            <w:tcBorders>
              <w:right w:val="nil"/>
            </w:tcBorders>
          </w:tcPr>
          <w:p w:rsidR="004B0FC7" w:rsidRDefault="004B0FC7">
            <w:pPr>
              <w:pStyle w:val="Kommentartext"/>
              <w:tabs>
                <w:tab w:val="left" w:pos="5245"/>
              </w:tabs>
              <w:rPr>
                <w:sz w:val="22"/>
              </w:rPr>
            </w:pPr>
          </w:p>
        </w:tc>
        <w:tc>
          <w:tcPr>
            <w:tcW w:w="2126" w:type="dxa"/>
            <w:gridSpan w:val="2"/>
            <w:tcBorders>
              <w:right w:val="nil"/>
            </w:tcBorders>
          </w:tcPr>
          <w:p w:rsidR="004B0FC7" w:rsidRDefault="004B0FC7" w:rsidP="006318EC"/>
        </w:tc>
        <w:tc>
          <w:tcPr>
            <w:tcW w:w="1278" w:type="dxa"/>
            <w:gridSpan w:val="3"/>
            <w:tcBorders>
              <w:top w:val="nil"/>
              <w:left w:val="nil"/>
              <w:bottom w:val="nil"/>
              <w:right w:val="single" w:sz="8" w:space="0" w:color="auto"/>
            </w:tcBorders>
          </w:tcPr>
          <w:p w:rsidR="004B0FC7" w:rsidRDefault="004B0FC7">
            <w:pPr>
              <w:pStyle w:val="Kommentartext"/>
              <w:tabs>
                <w:tab w:val="left" w:pos="5245"/>
              </w:tabs>
              <w:ind w:right="74"/>
              <w:jc w:val="center"/>
              <w:rPr>
                <w:sz w:val="22"/>
              </w:rPr>
            </w:pPr>
          </w:p>
        </w:tc>
        <w:tc>
          <w:tcPr>
            <w:tcW w:w="1985" w:type="dxa"/>
            <w:gridSpan w:val="2"/>
            <w:tcBorders>
              <w:top w:val="single" w:sz="8" w:space="0" w:color="auto"/>
              <w:left w:val="single" w:sz="8" w:space="0" w:color="auto"/>
              <w:bottom w:val="single" w:sz="8" w:space="0" w:color="auto"/>
              <w:right w:val="single" w:sz="8" w:space="0" w:color="auto"/>
            </w:tcBorders>
          </w:tcPr>
          <w:p w:rsidR="004B0FC7" w:rsidRDefault="004B0FC7">
            <w:pPr>
              <w:pStyle w:val="Kommentartext"/>
              <w:tabs>
                <w:tab w:val="left" w:pos="5245"/>
              </w:tabs>
              <w:ind w:right="403"/>
              <w:jc w:val="center"/>
              <w:rPr>
                <w:sz w:val="22"/>
              </w:rPr>
            </w:pPr>
          </w:p>
        </w:tc>
        <w:tc>
          <w:tcPr>
            <w:tcW w:w="1984" w:type="dxa"/>
            <w:gridSpan w:val="2"/>
            <w:tcBorders>
              <w:top w:val="single" w:sz="8" w:space="0" w:color="auto"/>
              <w:left w:val="single" w:sz="8" w:space="0" w:color="auto"/>
              <w:bottom w:val="single" w:sz="8" w:space="0" w:color="auto"/>
              <w:right w:val="single" w:sz="8" w:space="0" w:color="auto"/>
            </w:tcBorders>
          </w:tcPr>
          <w:p w:rsidR="004B0FC7" w:rsidRDefault="004B0FC7">
            <w:pPr>
              <w:pStyle w:val="Kommentartext"/>
              <w:tabs>
                <w:tab w:val="left" w:pos="5245"/>
              </w:tabs>
              <w:ind w:right="403"/>
              <w:jc w:val="center"/>
              <w:rPr>
                <w:sz w:val="22"/>
              </w:rPr>
            </w:pPr>
          </w:p>
        </w:tc>
        <w:tc>
          <w:tcPr>
            <w:tcW w:w="1559" w:type="dxa"/>
            <w:tcBorders>
              <w:top w:val="single" w:sz="8" w:space="0" w:color="auto"/>
              <w:left w:val="single" w:sz="8" w:space="0" w:color="auto"/>
              <w:bottom w:val="single" w:sz="8" w:space="0" w:color="auto"/>
            </w:tcBorders>
          </w:tcPr>
          <w:p w:rsidR="004B0FC7" w:rsidRDefault="004B0FC7">
            <w:pPr>
              <w:pStyle w:val="Kommentartext"/>
              <w:tabs>
                <w:tab w:val="left" w:pos="5245"/>
              </w:tabs>
              <w:ind w:right="403"/>
              <w:jc w:val="center"/>
              <w:rPr>
                <w:sz w:val="22"/>
              </w:rPr>
            </w:pPr>
          </w:p>
        </w:tc>
      </w:tr>
      <w:tr w:rsidR="004B0FC7" w:rsidTr="006318EC">
        <w:trPr>
          <w:cantSplit/>
        </w:trPr>
        <w:tc>
          <w:tcPr>
            <w:tcW w:w="779" w:type="dxa"/>
            <w:tcBorders>
              <w:right w:val="nil"/>
            </w:tcBorders>
          </w:tcPr>
          <w:p w:rsidR="004B0FC7" w:rsidRDefault="004B0FC7">
            <w:pPr>
              <w:pStyle w:val="Kommentartext"/>
              <w:tabs>
                <w:tab w:val="left" w:pos="5245"/>
              </w:tabs>
              <w:ind w:right="403"/>
              <w:rPr>
                <w:sz w:val="22"/>
              </w:rPr>
            </w:pPr>
          </w:p>
        </w:tc>
        <w:tc>
          <w:tcPr>
            <w:tcW w:w="2126" w:type="dxa"/>
            <w:gridSpan w:val="2"/>
            <w:tcBorders>
              <w:right w:val="nil"/>
            </w:tcBorders>
          </w:tcPr>
          <w:p w:rsidR="004B0FC7" w:rsidRDefault="004B0FC7">
            <w:pPr>
              <w:pStyle w:val="Kommentartext"/>
              <w:tabs>
                <w:tab w:val="left" w:pos="5245"/>
              </w:tabs>
              <w:ind w:right="403"/>
              <w:rPr>
                <w:sz w:val="22"/>
              </w:rPr>
            </w:pPr>
          </w:p>
        </w:tc>
        <w:tc>
          <w:tcPr>
            <w:tcW w:w="1278" w:type="dxa"/>
            <w:gridSpan w:val="3"/>
            <w:tcBorders>
              <w:top w:val="nil"/>
              <w:left w:val="nil"/>
              <w:bottom w:val="single" w:sz="12" w:space="0" w:color="auto"/>
              <w:right w:val="single" w:sz="8" w:space="0" w:color="auto"/>
            </w:tcBorders>
          </w:tcPr>
          <w:p w:rsidR="004B0FC7" w:rsidRDefault="004B0FC7">
            <w:pPr>
              <w:pStyle w:val="Kommentartext"/>
              <w:tabs>
                <w:tab w:val="left" w:pos="5245"/>
              </w:tabs>
              <w:ind w:right="403"/>
              <w:rPr>
                <w:sz w:val="22"/>
              </w:rPr>
            </w:pPr>
          </w:p>
        </w:tc>
        <w:tc>
          <w:tcPr>
            <w:tcW w:w="1985" w:type="dxa"/>
            <w:gridSpan w:val="2"/>
            <w:tcBorders>
              <w:top w:val="nil"/>
              <w:left w:val="single" w:sz="8" w:space="0" w:color="auto"/>
              <w:bottom w:val="single" w:sz="12" w:space="0" w:color="auto"/>
              <w:right w:val="single" w:sz="8" w:space="0" w:color="auto"/>
            </w:tcBorders>
          </w:tcPr>
          <w:p w:rsidR="004B0FC7" w:rsidRDefault="004B0FC7">
            <w:pPr>
              <w:pStyle w:val="Kommentartext"/>
              <w:tabs>
                <w:tab w:val="left" w:pos="5245"/>
              </w:tabs>
              <w:rPr>
                <w:sz w:val="22"/>
              </w:rPr>
            </w:pPr>
          </w:p>
        </w:tc>
        <w:tc>
          <w:tcPr>
            <w:tcW w:w="1984" w:type="dxa"/>
            <w:gridSpan w:val="2"/>
            <w:tcBorders>
              <w:top w:val="nil"/>
              <w:left w:val="single" w:sz="8" w:space="0" w:color="auto"/>
              <w:bottom w:val="single" w:sz="12" w:space="0" w:color="auto"/>
              <w:right w:val="single" w:sz="8" w:space="0" w:color="auto"/>
            </w:tcBorders>
          </w:tcPr>
          <w:p w:rsidR="004B0FC7" w:rsidRDefault="004B0FC7">
            <w:pPr>
              <w:pStyle w:val="Kommentartext"/>
              <w:tabs>
                <w:tab w:val="left" w:pos="5245"/>
              </w:tabs>
              <w:ind w:right="403"/>
              <w:rPr>
                <w:sz w:val="22"/>
                <w:lang w:val="fr-FR"/>
              </w:rPr>
            </w:pPr>
          </w:p>
        </w:tc>
        <w:tc>
          <w:tcPr>
            <w:tcW w:w="1559" w:type="dxa"/>
            <w:tcBorders>
              <w:top w:val="nil"/>
              <w:left w:val="single" w:sz="8" w:space="0" w:color="auto"/>
              <w:bottom w:val="single" w:sz="12" w:space="0" w:color="auto"/>
            </w:tcBorders>
          </w:tcPr>
          <w:p w:rsidR="004B0FC7" w:rsidRDefault="004B0FC7">
            <w:pPr>
              <w:pStyle w:val="Kommentartext"/>
              <w:tabs>
                <w:tab w:val="left" w:pos="5245"/>
              </w:tabs>
              <w:ind w:right="403"/>
              <w:rPr>
                <w:sz w:val="22"/>
                <w:lang w:val="fr-FR"/>
              </w:rPr>
            </w:pPr>
          </w:p>
        </w:tc>
      </w:tr>
    </w:tbl>
    <w:p w:rsidR="004B0FC7" w:rsidRDefault="004B0FC7">
      <w:pPr>
        <w:pStyle w:val="Kommentartext"/>
        <w:tabs>
          <w:tab w:val="left" w:pos="5245"/>
        </w:tabs>
        <w:ind w:right="403"/>
        <w:rPr>
          <w:sz w:val="22"/>
          <w:lang w:val="fr-FR"/>
        </w:rPr>
      </w:pPr>
    </w:p>
    <w:p w:rsidR="004B0FC7" w:rsidRDefault="004B0FC7">
      <w:pPr>
        <w:pStyle w:val="Kommentartext"/>
        <w:tabs>
          <w:tab w:val="left" w:pos="5245"/>
        </w:tabs>
        <w:ind w:right="403"/>
        <w:outlineLvl w:val="0"/>
        <w:rPr>
          <w:b/>
          <w:sz w:val="22"/>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614"/>
        <w:gridCol w:w="3119"/>
        <w:gridCol w:w="2976"/>
      </w:tblGrid>
      <w:tr w:rsidR="004B0FC7" w:rsidTr="006318EC">
        <w:tc>
          <w:tcPr>
            <w:tcW w:w="3614" w:type="dxa"/>
            <w:tcBorders>
              <w:top w:val="single" w:sz="12" w:space="0" w:color="auto"/>
              <w:left w:val="single" w:sz="12" w:space="0" w:color="auto"/>
              <w:bottom w:val="single" w:sz="12" w:space="0" w:color="auto"/>
            </w:tcBorders>
          </w:tcPr>
          <w:p w:rsidR="004B0FC7" w:rsidRDefault="004B0FC7">
            <w:pPr>
              <w:pStyle w:val="Kommentartext"/>
              <w:tabs>
                <w:tab w:val="left" w:pos="5245"/>
              </w:tabs>
              <w:ind w:right="403"/>
              <w:jc w:val="center"/>
              <w:rPr>
                <w:b/>
                <w:sz w:val="22"/>
              </w:rPr>
            </w:pPr>
            <w:r>
              <w:rPr>
                <w:b/>
                <w:sz w:val="22"/>
              </w:rPr>
              <w:t>Name</w:t>
            </w:r>
          </w:p>
        </w:tc>
        <w:tc>
          <w:tcPr>
            <w:tcW w:w="3119" w:type="dxa"/>
            <w:tcBorders>
              <w:top w:val="single" w:sz="12" w:space="0" w:color="auto"/>
              <w:bottom w:val="single" w:sz="12" w:space="0" w:color="auto"/>
            </w:tcBorders>
          </w:tcPr>
          <w:p w:rsidR="004B0FC7" w:rsidRDefault="004B0FC7">
            <w:pPr>
              <w:pStyle w:val="Kommentartext"/>
              <w:tabs>
                <w:tab w:val="left" w:pos="5245"/>
              </w:tabs>
              <w:ind w:right="403"/>
              <w:jc w:val="center"/>
              <w:rPr>
                <w:b/>
                <w:sz w:val="22"/>
              </w:rPr>
            </w:pPr>
            <w:r>
              <w:rPr>
                <w:b/>
                <w:sz w:val="22"/>
              </w:rPr>
              <w:t>Position</w:t>
            </w:r>
          </w:p>
        </w:tc>
        <w:tc>
          <w:tcPr>
            <w:tcW w:w="2976" w:type="dxa"/>
            <w:tcBorders>
              <w:top w:val="single" w:sz="12" w:space="0" w:color="auto"/>
              <w:bottom w:val="single" w:sz="12" w:space="0" w:color="auto"/>
              <w:right w:val="single" w:sz="12" w:space="0" w:color="auto"/>
            </w:tcBorders>
          </w:tcPr>
          <w:p w:rsidR="004B0FC7" w:rsidRDefault="004B0FC7">
            <w:pPr>
              <w:pStyle w:val="Kommentartext"/>
              <w:tabs>
                <w:tab w:val="left" w:pos="5245"/>
              </w:tabs>
              <w:ind w:right="403"/>
              <w:jc w:val="center"/>
              <w:rPr>
                <w:b/>
                <w:sz w:val="22"/>
              </w:rPr>
            </w:pPr>
            <w:r>
              <w:rPr>
                <w:b/>
                <w:sz w:val="22"/>
              </w:rPr>
              <w:t>Company / Department</w:t>
            </w:r>
          </w:p>
        </w:tc>
      </w:tr>
      <w:tr w:rsidR="004B0FC7" w:rsidTr="006318EC">
        <w:tc>
          <w:tcPr>
            <w:tcW w:w="3614" w:type="dxa"/>
            <w:tcBorders>
              <w:top w:val="nil"/>
              <w:left w:val="single" w:sz="12" w:space="0" w:color="auto"/>
              <w:bottom w:val="nil"/>
            </w:tcBorders>
          </w:tcPr>
          <w:p w:rsidR="004B0FC7" w:rsidRDefault="004B0FC7" w:rsidP="00F903C8">
            <w:pPr>
              <w:pStyle w:val="Kommentartext"/>
              <w:tabs>
                <w:tab w:val="left" w:pos="5245"/>
              </w:tabs>
              <w:ind w:right="403"/>
              <w:rPr>
                <w:sz w:val="22"/>
                <w:lang w:val="fr-FR"/>
              </w:rPr>
            </w:pPr>
          </w:p>
        </w:tc>
        <w:tc>
          <w:tcPr>
            <w:tcW w:w="3119" w:type="dxa"/>
            <w:tcBorders>
              <w:top w:val="nil"/>
              <w:bottom w:val="nil"/>
            </w:tcBorders>
          </w:tcPr>
          <w:p w:rsidR="004B0FC7" w:rsidRDefault="004B0FC7" w:rsidP="00F903C8">
            <w:pPr>
              <w:pStyle w:val="Kommentartext"/>
              <w:tabs>
                <w:tab w:val="left" w:pos="5245"/>
              </w:tabs>
              <w:ind w:right="403"/>
              <w:rPr>
                <w:sz w:val="22"/>
              </w:rPr>
            </w:pPr>
          </w:p>
        </w:tc>
        <w:tc>
          <w:tcPr>
            <w:tcW w:w="2976" w:type="dxa"/>
            <w:tcBorders>
              <w:top w:val="nil"/>
              <w:bottom w:val="nil"/>
              <w:right w:val="single" w:sz="12" w:space="0" w:color="auto"/>
            </w:tcBorders>
          </w:tcPr>
          <w:p w:rsidR="004B0FC7" w:rsidRDefault="004B0FC7">
            <w:pPr>
              <w:pStyle w:val="Kommentartext"/>
              <w:tabs>
                <w:tab w:val="left" w:pos="5245"/>
              </w:tabs>
              <w:ind w:right="403"/>
              <w:rPr>
                <w:sz w:val="22"/>
              </w:rPr>
            </w:pPr>
          </w:p>
        </w:tc>
      </w:tr>
      <w:tr w:rsidR="004B0FC7" w:rsidTr="006318EC">
        <w:tc>
          <w:tcPr>
            <w:tcW w:w="3614" w:type="dxa"/>
            <w:tcBorders>
              <w:top w:val="nil"/>
              <w:left w:val="single" w:sz="12" w:space="0" w:color="auto"/>
              <w:bottom w:val="nil"/>
            </w:tcBorders>
          </w:tcPr>
          <w:p w:rsidR="004B0FC7" w:rsidRDefault="004B0FC7">
            <w:pPr>
              <w:pStyle w:val="Kommentartext"/>
              <w:tabs>
                <w:tab w:val="left" w:pos="5245"/>
              </w:tabs>
              <w:ind w:right="403"/>
              <w:rPr>
                <w:sz w:val="22"/>
              </w:rPr>
            </w:pPr>
          </w:p>
        </w:tc>
        <w:tc>
          <w:tcPr>
            <w:tcW w:w="3119" w:type="dxa"/>
            <w:tcBorders>
              <w:top w:val="nil"/>
              <w:bottom w:val="nil"/>
            </w:tcBorders>
          </w:tcPr>
          <w:p w:rsidR="004B0FC7" w:rsidRDefault="004B0FC7" w:rsidP="0008742B">
            <w:pPr>
              <w:pStyle w:val="Kommentartext"/>
              <w:tabs>
                <w:tab w:val="left" w:pos="5245"/>
              </w:tabs>
              <w:ind w:right="403"/>
              <w:rPr>
                <w:sz w:val="22"/>
              </w:rPr>
            </w:pPr>
          </w:p>
        </w:tc>
        <w:tc>
          <w:tcPr>
            <w:tcW w:w="2976" w:type="dxa"/>
            <w:tcBorders>
              <w:top w:val="nil"/>
              <w:bottom w:val="nil"/>
              <w:right w:val="single" w:sz="12" w:space="0" w:color="auto"/>
            </w:tcBorders>
          </w:tcPr>
          <w:p w:rsidR="004B0FC7" w:rsidRDefault="004B0FC7">
            <w:pPr>
              <w:pStyle w:val="Kommentartext"/>
              <w:tabs>
                <w:tab w:val="left" w:pos="5245"/>
              </w:tabs>
              <w:ind w:right="403"/>
              <w:rPr>
                <w:sz w:val="22"/>
              </w:rPr>
            </w:pPr>
          </w:p>
        </w:tc>
      </w:tr>
      <w:tr w:rsidR="004B0FC7" w:rsidTr="006318EC">
        <w:tc>
          <w:tcPr>
            <w:tcW w:w="3614" w:type="dxa"/>
            <w:tcBorders>
              <w:top w:val="nil"/>
              <w:left w:val="single" w:sz="12" w:space="0" w:color="auto"/>
              <w:bottom w:val="nil"/>
            </w:tcBorders>
          </w:tcPr>
          <w:p w:rsidR="004B0FC7" w:rsidRDefault="004B0FC7">
            <w:pPr>
              <w:pStyle w:val="Kommentartext"/>
              <w:tabs>
                <w:tab w:val="left" w:pos="5245"/>
              </w:tabs>
              <w:ind w:right="403"/>
              <w:rPr>
                <w:sz w:val="22"/>
                <w:lang w:val="de-DE"/>
              </w:rPr>
            </w:pPr>
          </w:p>
        </w:tc>
        <w:tc>
          <w:tcPr>
            <w:tcW w:w="3119" w:type="dxa"/>
            <w:tcBorders>
              <w:top w:val="nil"/>
              <w:bottom w:val="nil"/>
            </w:tcBorders>
          </w:tcPr>
          <w:p w:rsidR="004B0FC7" w:rsidRDefault="004B0FC7">
            <w:pPr>
              <w:pStyle w:val="Kommentartext"/>
              <w:tabs>
                <w:tab w:val="left" w:pos="5245"/>
              </w:tabs>
              <w:ind w:right="403"/>
              <w:rPr>
                <w:sz w:val="22"/>
                <w:lang w:val="de-DE"/>
              </w:rPr>
            </w:pPr>
          </w:p>
        </w:tc>
        <w:tc>
          <w:tcPr>
            <w:tcW w:w="2976" w:type="dxa"/>
            <w:tcBorders>
              <w:top w:val="nil"/>
              <w:bottom w:val="nil"/>
              <w:right w:val="single" w:sz="12" w:space="0" w:color="auto"/>
            </w:tcBorders>
          </w:tcPr>
          <w:p w:rsidR="004B0FC7" w:rsidRDefault="004B0FC7">
            <w:pPr>
              <w:pStyle w:val="Kommentartext"/>
              <w:tabs>
                <w:tab w:val="left" w:pos="5245"/>
              </w:tabs>
              <w:ind w:right="403"/>
              <w:rPr>
                <w:sz w:val="22"/>
                <w:lang w:val="de-DE"/>
              </w:rPr>
            </w:pPr>
          </w:p>
        </w:tc>
      </w:tr>
      <w:tr w:rsidR="008E1598" w:rsidTr="006318EC">
        <w:tc>
          <w:tcPr>
            <w:tcW w:w="3614" w:type="dxa"/>
            <w:tcBorders>
              <w:top w:val="nil"/>
              <w:left w:val="single" w:sz="12" w:space="0" w:color="auto"/>
              <w:bottom w:val="nil"/>
            </w:tcBorders>
          </w:tcPr>
          <w:p w:rsidR="008E1598" w:rsidRDefault="008E1598">
            <w:pPr>
              <w:pStyle w:val="Kommentartext"/>
              <w:tabs>
                <w:tab w:val="left" w:pos="5245"/>
              </w:tabs>
              <w:ind w:right="403"/>
              <w:rPr>
                <w:sz w:val="22"/>
              </w:rPr>
            </w:pPr>
          </w:p>
        </w:tc>
        <w:tc>
          <w:tcPr>
            <w:tcW w:w="3119" w:type="dxa"/>
            <w:tcBorders>
              <w:top w:val="nil"/>
              <w:bottom w:val="nil"/>
            </w:tcBorders>
          </w:tcPr>
          <w:p w:rsidR="008E1598" w:rsidRDefault="008E1598">
            <w:pPr>
              <w:pStyle w:val="Kommentartext"/>
              <w:tabs>
                <w:tab w:val="left" w:pos="5245"/>
              </w:tabs>
              <w:ind w:right="403"/>
              <w:rPr>
                <w:sz w:val="22"/>
              </w:rPr>
            </w:pPr>
          </w:p>
        </w:tc>
        <w:tc>
          <w:tcPr>
            <w:tcW w:w="2976" w:type="dxa"/>
            <w:tcBorders>
              <w:top w:val="nil"/>
              <w:bottom w:val="nil"/>
              <w:right w:val="single" w:sz="12" w:space="0" w:color="auto"/>
            </w:tcBorders>
          </w:tcPr>
          <w:p w:rsidR="008E1598" w:rsidRDefault="008E1598">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Pr="008A32F3"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Pr="008A32F3"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lang w:val="de-DE"/>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single" w:sz="12" w:space="0" w:color="auto"/>
            </w:tcBorders>
          </w:tcPr>
          <w:p w:rsidR="003B4471" w:rsidRDefault="003B4471">
            <w:pPr>
              <w:pStyle w:val="Kommentartext"/>
              <w:tabs>
                <w:tab w:val="left" w:pos="5245"/>
              </w:tabs>
              <w:ind w:right="403"/>
              <w:rPr>
                <w:sz w:val="22"/>
              </w:rPr>
            </w:pPr>
          </w:p>
        </w:tc>
        <w:tc>
          <w:tcPr>
            <w:tcW w:w="3119" w:type="dxa"/>
            <w:tcBorders>
              <w:top w:val="nil"/>
              <w:bottom w:val="single" w:sz="12" w:space="0" w:color="auto"/>
            </w:tcBorders>
          </w:tcPr>
          <w:p w:rsidR="003B4471" w:rsidRDefault="003B4471">
            <w:pPr>
              <w:pStyle w:val="Kommentartext"/>
              <w:tabs>
                <w:tab w:val="left" w:pos="5245"/>
              </w:tabs>
              <w:ind w:right="403"/>
              <w:rPr>
                <w:sz w:val="22"/>
              </w:rPr>
            </w:pPr>
          </w:p>
        </w:tc>
        <w:tc>
          <w:tcPr>
            <w:tcW w:w="2976" w:type="dxa"/>
            <w:tcBorders>
              <w:top w:val="nil"/>
              <w:bottom w:val="single" w:sz="12" w:space="0" w:color="auto"/>
              <w:right w:val="single" w:sz="12" w:space="0" w:color="auto"/>
            </w:tcBorders>
          </w:tcPr>
          <w:p w:rsidR="003B4471" w:rsidRDefault="003B4471">
            <w:pPr>
              <w:pStyle w:val="Kommentartext"/>
              <w:tabs>
                <w:tab w:val="left" w:pos="5245"/>
              </w:tabs>
              <w:ind w:right="403"/>
              <w:rPr>
                <w:sz w:val="22"/>
              </w:rPr>
            </w:pPr>
          </w:p>
        </w:tc>
      </w:tr>
    </w:tbl>
    <w:p w:rsidR="004B0FC7" w:rsidRDefault="004B0FC7">
      <w:pPr>
        <w:pStyle w:val="Kommentartext"/>
        <w:tabs>
          <w:tab w:val="left" w:pos="5245"/>
        </w:tabs>
        <w:ind w:right="403"/>
        <w:rPr>
          <w:b/>
          <w:sz w:val="22"/>
        </w:rPr>
      </w:pPr>
    </w:p>
    <w:p w:rsidR="004B0FC7" w:rsidRDefault="004B0FC7">
      <w:pPr>
        <w:pStyle w:val="Kommentartext"/>
        <w:tabs>
          <w:tab w:val="left" w:pos="5245"/>
        </w:tabs>
        <w:ind w:right="403"/>
        <w:rPr>
          <w:b/>
          <w:sz w:val="22"/>
        </w:rPr>
      </w:pPr>
    </w:p>
    <w:p w:rsidR="004B0FC7" w:rsidRDefault="004B0FC7">
      <w:pPr>
        <w:pStyle w:val="Kommentartext"/>
        <w:tabs>
          <w:tab w:val="left" w:pos="5245"/>
        </w:tabs>
        <w:ind w:right="403"/>
        <w:outlineLvl w:val="0"/>
        <w:rPr>
          <w:sz w:val="22"/>
        </w:rPr>
      </w:pPr>
      <w:r>
        <w:rPr>
          <w:b/>
          <w:sz w:val="22"/>
        </w:rPr>
        <w:t>Distribution 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614"/>
        <w:gridCol w:w="3119"/>
        <w:gridCol w:w="2976"/>
      </w:tblGrid>
      <w:tr w:rsidR="004B0FC7" w:rsidTr="006318EC">
        <w:tc>
          <w:tcPr>
            <w:tcW w:w="3614" w:type="dxa"/>
            <w:tcBorders>
              <w:top w:val="single" w:sz="12" w:space="0" w:color="auto"/>
              <w:left w:val="single" w:sz="12" w:space="0" w:color="auto"/>
              <w:bottom w:val="single" w:sz="12" w:space="0" w:color="auto"/>
            </w:tcBorders>
          </w:tcPr>
          <w:p w:rsidR="004B0FC7" w:rsidRDefault="004B0FC7">
            <w:pPr>
              <w:pStyle w:val="Kommentartext"/>
              <w:tabs>
                <w:tab w:val="left" w:pos="5245"/>
              </w:tabs>
              <w:ind w:right="403"/>
              <w:jc w:val="center"/>
              <w:rPr>
                <w:b/>
                <w:sz w:val="22"/>
              </w:rPr>
            </w:pPr>
            <w:r>
              <w:rPr>
                <w:b/>
                <w:sz w:val="22"/>
              </w:rPr>
              <w:t>Name</w:t>
            </w:r>
          </w:p>
        </w:tc>
        <w:tc>
          <w:tcPr>
            <w:tcW w:w="3119" w:type="dxa"/>
            <w:tcBorders>
              <w:top w:val="single" w:sz="12" w:space="0" w:color="auto"/>
              <w:bottom w:val="single" w:sz="12" w:space="0" w:color="auto"/>
            </w:tcBorders>
          </w:tcPr>
          <w:p w:rsidR="004B0FC7" w:rsidRDefault="004B0FC7">
            <w:pPr>
              <w:pStyle w:val="Kommentartext"/>
              <w:tabs>
                <w:tab w:val="left" w:pos="5245"/>
              </w:tabs>
              <w:ind w:right="403"/>
              <w:jc w:val="center"/>
              <w:rPr>
                <w:b/>
                <w:sz w:val="22"/>
              </w:rPr>
            </w:pPr>
            <w:r>
              <w:rPr>
                <w:b/>
                <w:sz w:val="22"/>
              </w:rPr>
              <w:t>Position</w:t>
            </w:r>
          </w:p>
        </w:tc>
        <w:tc>
          <w:tcPr>
            <w:tcW w:w="2976" w:type="dxa"/>
            <w:tcBorders>
              <w:top w:val="single" w:sz="12" w:space="0" w:color="auto"/>
              <w:bottom w:val="single" w:sz="12" w:space="0" w:color="auto"/>
              <w:right w:val="single" w:sz="12" w:space="0" w:color="auto"/>
            </w:tcBorders>
          </w:tcPr>
          <w:p w:rsidR="004B0FC7" w:rsidRDefault="004B0FC7">
            <w:pPr>
              <w:pStyle w:val="Kommentartext"/>
              <w:tabs>
                <w:tab w:val="left" w:pos="5245"/>
              </w:tabs>
              <w:ind w:right="403"/>
              <w:jc w:val="center"/>
              <w:rPr>
                <w:b/>
                <w:sz w:val="22"/>
              </w:rPr>
            </w:pPr>
            <w:r>
              <w:rPr>
                <w:b/>
                <w:sz w:val="22"/>
              </w:rPr>
              <w:t>Company / Department</w:t>
            </w:r>
          </w:p>
        </w:tc>
      </w:tr>
      <w:tr w:rsidR="004B0FC7" w:rsidTr="006318EC">
        <w:tc>
          <w:tcPr>
            <w:tcW w:w="3614" w:type="dxa"/>
            <w:tcBorders>
              <w:top w:val="nil"/>
              <w:left w:val="single" w:sz="12" w:space="0" w:color="auto"/>
              <w:bottom w:val="nil"/>
            </w:tcBorders>
          </w:tcPr>
          <w:p w:rsidR="004B0FC7" w:rsidRPr="0092603E" w:rsidRDefault="004B0FC7">
            <w:pPr>
              <w:pStyle w:val="Kommentartext"/>
              <w:tabs>
                <w:tab w:val="left" w:pos="5245"/>
              </w:tabs>
              <w:ind w:right="403"/>
              <w:rPr>
                <w:iCs/>
              </w:rPr>
            </w:pPr>
          </w:p>
        </w:tc>
        <w:tc>
          <w:tcPr>
            <w:tcW w:w="3119" w:type="dxa"/>
            <w:tcBorders>
              <w:top w:val="nil"/>
              <w:bottom w:val="nil"/>
            </w:tcBorders>
          </w:tcPr>
          <w:p w:rsidR="004B0FC7" w:rsidRDefault="004B0FC7" w:rsidP="00CE1CC5">
            <w:pPr>
              <w:pStyle w:val="Kommentartext"/>
              <w:tabs>
                <w:tab w:val="left" w:pos="5245"/>
              </w:tabs>
              <w:ind w:right="403"/>
              <w:rPr>
                <w:sz w:val="22"/>
              </w:rPr>
            </w:pPr>
          </w:p>
        </w:tc>
        <w:tc>
          <w:tcPr>
            <w:tcW w:w="2976" w:type="dxa"/>
            <w:tcBorders>
              <w:top w:val="nil"/>
              <w:bottom w:val="nil"/>
              <w:right w:val="single" w:sz="12" w:space="0" w:color="auto"/>
            </w:tcBorders>
          </w:tcPr>
          <w:p w:rsidR="00423265" w:rsidRDefault="00423265">
            <w:pPr>
              <w:pStyle w:val="Kommentartext"/>
              <w:tabs>
                <w:tab w:val="left" w:pos="5245"/>
              </w:tabs>
              <w:ind w:right="403"/>
              <w:rPr>
                <w:sz w:val="22"/>
              </w:rPr>
            </w:pPr>
          </w:p>
        </w:tc>
      </w:tr>
      <w:tr w:rsidR="004B0FC7" w:rsidTr="006318EC">
        <w:tc>
          <w:tcPr>
            <w:tcW w:w="3614" w:type="dxa"/>
            <w:tcBorders>
              <w:top w:val="nil"/>
              <w:left w:val="single" w:sz="12" w:space="0" w:color="auto"/>
              <w:bottom w:val="nil"/>
            </w:tcBorders>
          </w:tcPr>
          <w:p w:rsidR="004B0FC7" w:rsidRDefault="004B0FC7" w:rsidP="0008742B">
            <w:pPr>
              <w:pStyle w:val="Kommentartext"/>
              <w:tabs>
                <w:tab w:val="left" w:pos="5245"/>
              </w:tabs>
              <w:ind w:right="403"/>
              <w:rPr>
                <w:sz w:val="22"/>
              </w:rPr>
            </w:pPr>
          </w:p>
        </w:tc>
        <w:tc>
          <w:tcPr>
            <w:tcW w:w="3119" w:type="dxa"/>
            <w:tcBorders>
              <w:top w:val="nil"/>
              <w:bottom w:val="nil"/>
            </w:tcBorders>
          </w:tcPr>
          <w:p w:rsidR="004B0FC7" w:rsidRDefault="004B0FC7">
            <w:pPr>
              <w:pStyle w:val="Kommentartext"/>
              <w:tabs>
                <w:tab w:val="left" w:pos="5245"/>
              </w:tabs>
              <w:ind w:right="403"/>
              <w:rPr>
                <w:sz w:val="22"/>
              </w:rPr>
            </w:pPr>
          </w:p>
        </w:tc>
        <w:tc>
          <w:tcPr>
            <w:tcW w:w="2976" w:type="dxa"/>
            <w:tcBorders>
              <w:top w:val="nil"/>
              <w:bottom w:val="nil"/>
              <w:right w:val="single" w:sz="12" w:space="0" w:color="auto"/>
            </w:tcBorders>
          </w:tcPr>
          <w:p w:rsidR="004B0FC7" w:rsidRDefault="004B0FC7">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Pr="00D84974" w:rsidRDefault="009D7681">
            <w:pPr>
              <w:pStyle w:val="Kommentartext"/>
              <w:tabs>
                <w:tab w:val="left" w:pos="5245"/>
              </w:tabs>
              <w:ind w:right="403"/>
              <w:rPr>
                <w:sz w:val="22"/>
                <w:lang w:val="en-US"/>
              </w:rPr>
            </w:pPr>
          </w:p>
        </w:tc>
        <w:tc>
          <w:tcPr>
            <w:tcW w:w="3119" w:type="dxa"/>
            <w:tcBorders>
              <w:top w:val="nil"/>
              <w:bottom w:val="nil"/>
            </w:tcBorders>
          </w:tcPr>
          <w:p w:rsidR="009D7681" w:rsidRPr="00D84974" w:rsidRDefault="009D7681">
            <w:pPr>
              <w:pStyle w:val="Kommentartext"/>
              <w:tabs>
                <w:tab w:val="left" w:pos="5245"/>
              </w:tabs>
              <w:ind w:right="403"/>
              <w:rPr>
                <w:sz w:val="22"/>
                <w:lang w:val="en-US"/>
              </w:rPr>
            </w:pPr>
          </w:p>
        </w:tc>
        <w:tc>
          <w:tcPr>
            <w:tcW w:w="2976" w:type="dxa"/>
            <w:tcBorders>
              <w:top w:val="nil"/>
              <w:bottom w:val="nil"/>
              <w:right w:val="single" w:sz="12" w:space="0" w:color="auto"/>
            </w:tcBorders>
          </w:tcPr>
          <w:p w:rsidR="009D7681" w:rsidRPr="00D84974" w:rsidRDefault="009D7681">
            <w:pPr>
              <w:pStyle w:val="Kommentartext"/>
              <w:tabs>
                <w:tab w:val="left" w:pos="5245"/>
              </w:tabs>
              <w:ind w:right="403"/>
              <w:rPr>
                <w:sz w:val="22"/>
                <w:lang w:val="en-US"/>
              </w:rPr>
            </w:pPr>
          </w:p>
        </w:tc>
      </w:tr>
      <w:tr w:rsidR="009D7681" w:rsidTr="006318EC">
        <w:tc>
          <w:tcPr>
            <w:tcW w:w="3614" w:type="dxa"/>
            <w:tcBorders>
              <w:top w:val="nil"/>
              <w:left w:val="single" w:sz="12" w:space="0" w:color="auto"/>
              <w:bottom w:val="nil"/>
            </w:tcBorders>
          </w:tcPr>
          <w:p w:rsidR="009D7681" w:rsidRPr="00D84974" w:rsidRDefault="009D7681">
            <w:pPr>
              <w:pStyle w:val="Kommentartext"/>
              <w:tabs>
                <w:tab w:val="left" w:pos="5245"/>
              </w:tabs>
              <w:ind w:right="403"/>
              <w:rPr>
                <w:sz w:val="22"/>
                <w:lang w:val="en-US"/>
              </w:rPr>
            </w:pPr>
          </w:p>
        </w:tc>
        <w:tc>
          <w:tcPr>
            <w:tcW w:w="3119" w:type="dxa"/>
            <w:tcBorders>
              <w:top w:val="nil"/>
              <w:bottom w:val="nil"/>
            </w:tcBorders>
          </w:tcPr>
          <w:p w:rsidR="009D7681" w:rsidRPr="00D84974" w:rsidRDefault="009D7681">
            <w:pPr>
              <w:pStyle w:val="Kommentartext"/>
              <w:tabs>
                <w:tab w:val="left" w:pos="5245"/>
              </w:tabs>
              <w:ind w:right="403"/>
              <w:rPr>
                <w:sz w:val="22"/>
                <w:lang w:val="en-US"/>
              </w:rPr>
            </w:pPr>
          </w:p>
        </w:tc>
        <w:tc>
          <w:tcPr>
            <w:tcW w:w="2976" w:type="dxa"/>
            <w:tcBorders>
              <w:top w:val="nil"/>
              <w:bottom w:val="nil"/>
              <w:right w:val="single" w:sz="12" w:space="0" w:color="auto"/>
            </w:tcBorders>
          </w:tcPr>
          <w:p w:rsidR="009D7681" w:rsidRPr="00D84974" w:rsidRDefault="009D7681">
            <w:pPr>
              <w:pStyle w:val="Kommentartext"/>
              <w:tabs>
                <w:tab w:val="left" w:pos="5245"/>
              </w:tabs>
              <w:ind w:right="403"/>
              <w:rPr>
                <w:sz w:val="22"/>
                <w:lang w:val="en-US"/>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single" w:sz="12" w:space="0" w:color="auto"/>
            </w:tcBorders>
          </w:tcPr>
          <w:p w:rsidR="009D7681" w:rsidRDefault="009D7681">
            <w:pPr>
              <w:pStyle w:val="Kommentartext"/>
              <w:tabs>
                <w:tab w:val="left" w:pos="5245"/>
              </w:tabs>
              <w:ind w:right="403"/>
              <w:rPr>
                <w:sz w:val="22"/>
              </w:rPr>
            </w:pPr>
          </w:p>
        </w:tc>
        <w:tc>
          <w:tcPr>
            <w:tcW w:w="3119" w:type="dxa"/>
            <w:tcBorders>
              <w:top w:val="nil"/>
              <w:bottom w:val="single" w:sz="12" w:space="0" w:color="auto"/>
            </w:tcBorders>
          </w:tcPr>
          <w:p w:rsidR="009D7681" w:rsidRDefault="009D7681">
            <w:pPr>
              <w:pStyle w:val="Kommentartext"/>
              <w:tabs>
                <w:tab w:val="left" w:pos="5245"/>
              </w:tabs>
              <w:ind w:right="403"/>
              <w:rPr>
                <w:sz w:val="22"/>
              </w:rPr>
            </w:pPr>
          </w:p>
        </w:tc>
        <w:tc>
          <w:tcPr>
            <w:tcW w:w="2976" w:type="dxa"/>
            <w:tcBorders>
              <w:top w:val="nil"/>
              <w:bottom w:val="single" w:sz="12" w:space="0" w:color="auto"/>
              <w:right w:val="single" w:sz="12" w:space="0" w:color="auto"/>
            </w:tcBorders>
          </w:tcPr>
          <w:p w:rsidR="009D7681" w:rsidRDefault="009D7681">
            <w:pPr>
              <w:pStyle w:val="Kommentartext"/>
              <w:tabs>
                <w:tab w:val="left" w:pos="5245"/>
              </w:tabs>
              <w:ind w:right="403"/>
              <w:rPr>
                <w:sz w:val="22"/>
              </w:rPr>
            </w:pPr>
          </w:p>
        </w:tc>
      </w:tr>
    </w:tbl>
    <w:p w:rsidR="004B0FC7" w:rsidRDefault="004B0FC7">
      <w:pPr>
        <w:pStyle w:val="Beschriftung"/>
        <w:ind w:right="403"/>
        <w:outlineLvl w:val="0"/>
      </w:pPr>
      <w:r>
        <w:br w:type="page"/>
      </w:r>
      <w:r>
        <w:lastRenderedPageBreak/>
        <w:t>Table of Content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4B0FC7" w:rsidRDefault="004B0FC7">
      <w:pPr>
        <w:spacing w:before="120" w:after="120"/>
        <w:ind w:right="403"/>
        <w:rPr>
          <w:b/>
          <w:caps/>
          <w:sz w:val="28"/>
        </w:rPr>
      </w:pPr>
    </w:p>
    <w:p w:rsidR="003A27E1" w:rsidRDefault="00337E9A">
      <w:pPr>
        <w:pStyle w:val="Verzeichnis1"/>
        <w:rPr>
          <w:rFonts w:asciiTheme="minorHAnsi" w:eastAsiaTheme="minorEastAsia" w:hAnsiTheme="minorHAnsi" w:cstheme="minorBidi"/>
          <w:b w:val="0"/>
          <w:smallCaps w:val="0"/>
          <w:noProof/>
          <w:sz w:val="22"/>
          <w:szCs w:val="22"/>
          <w:lang w:val="de-DE" w:eastAsia="de-DE"/>
        </w:rPr>
      </w:pPr>
      <w:r w:rsidRPr="00337E9A">
        <w:rPr>
          <w:smallCaps w:val="0"/>
        </w:rPr>
        <w:fldChar w:fldCharType="begin"/>
      </w:r>
      <w:r w:rsidR="004B0FC7">
        <w:rPr>
          <w:smallCaps w:val="0"/>
        </w:rPr>
        <w:instrText xml:space="preserve"> TOC \o </w:instrText>
      </w:r>
      <w:r w:rsidRPr="00337E9A">
        <w:rPr>
          <w:smallCaps w:val="0"/>
        </w:rPr>
        <w:fldChar w:fldCharType="separate"/>
      </w:r>
      <w:r w:rsidR="003A27E1">
        <w:rPr>
          <w:noProof/>
        </w:rPr>
        <w:t>1.</w:t>
      </w:r>
      <w:r w:rsidR="003A27E1">
        <w:rPr>
          <w:rFonts w:asciiTheme="minorHAnsi" w:eastAsiaTheme="minorEastAsia" w:hAnsiTheme="minorHAnsi" w:cstheme="minorBidi"/>
          <w:b w:val="0"/>
          <w:smallCaps w:val="0"/>
          <w:noProof/>
          <w:sz w:val="22"/>
          <w:szCs w:val="22"/>
          <w:lang w:val="de-DE" w:eastAsia="de-DE"/>
        </w:rPr>
        <w:tab/>
      </w:r>
      <w:r w:rsidR="003A27E1">
        <w:rPr>
          <w:noProof/>
        </w:rPr>
        <w:t>openETCS SCADE Modelling Guide</w:t>
      </w:r>
      <w:r w:rsidR="003A27E1">
        <w:rPr>
          <w:noProof/>
        </w:rPr>
        <w:tab/>
      </w:r>
      <w:r w:rsidR="003A27E1">
        <w:rPr>
          <w:noProof/>
        </w:rPr>
        <w:fldChar w:fldCharType="begin"/>
      </w:r>
      <w:r w:rsidR="003A27E1">
        <w:rPr>
          <w:noProof/>
        </w:rPr>
        <w:instrText xml:space="preserve"> PAGEREF _Toc382219914 \h </w:instrText>
      </w:r>
      <w:r w:rsidR="003A27E1">
        <w:rPr>
          <w:noProof/>
        </w:rPr>
      </w:r>
      <w:r w:rsidR="003A27E1">
        <w:rPr>
          <w:noProof/>
        </w:rPr>
        <w:fldChar w:fldCharType="separate"/>
      </w:r>
      <w:r w:rsidR="00122321">
        <w:rPr>
          <w:noProof/>
        </w:rPr>
        <w:t>3</w:t>
      </w:r>
      <w:r w:rsidR="003A27E1">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1.1</w:t>
      </w:r>
      <w:r>
        <w:rPr>
          <w:rFonts w:asciiTheme="minorHAnsi" w:eastAsiaTheme="minorEastAsia" w:hAnsiTheme="minorHAnsi" w:cstheme="minorBidi"/>
          <w:smallCaps w:val="0"/>
          <w:noProof/>
          <w:sz w:val="22"/>
          <w:szCs w:val="22"/>
          <w:lang w:val="de-DE" w:eastAsia="de-DE"/>
        </w:rPr>
        <w:tab/>
      </w:r>
      <w:r>
        <w:rPr>
          <w:noProof/>
        </w:rPr>
        <w:t>References</w:t>
      </w:r>
      <w:r>
        <w:rPr>
          <w:noProof/>
        </w:rPr>
        <w:tab/>
      </w:r>
      <w:r>
        <w:rPr>
          <w:noProof/>
        </w:rPr>
        <w:fldChar w:fldCharType="begin"/>
      </w:r>
      <w:r>
        <w:rPr>
          <w:noProof/>
        </w:rPr>
        <w:instrText xml:space="preserve"> PAGEREF _Toc382219915 \h </w:instrText>
      </w:r>
      <w:r>
        <w:rPr>
          <w:noProof/>
        </w:rPr>
      </w:r>
      <w:r>
        <w:rPr>
          <w:noProof/>
        </w:rPr>
        <w:fldChar w:fldCharType="separate"/>
      </w:r>
      <w:r w:rsidR="00122321">
        <w:rPr>
          <w:noProof/>
        </w:rPr>
        <w:t>3</w:t>
      </w:r>
      <w:r>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1.2</w:t>
      </w:r>
      <w:r>
        <w:rPr>
          <w:rFonts w:asciiTheme="minorHAnsi" w:eastAsiaTheme="minorEastAsia" w:hAnsiTheme="minorHAnsi" w:cstheme="minorBidi"/>
          <w:smallCaps w:val="0"/>
          <w:noProof/>
          <w:sz w:val="22"/>
          <w:szCs w:val="22"/>
          <w:lang w:val="de-DE" w:eastAsia="de-DE"/>
        </w:rPr>
        <w:tab/>
      </w:r>
      <w:r>
        <w:rPr>
          <w:noProof/>
        </w:rPr>
        <w:t>Object</w:t>
      </w:r>
      <w:r>
        <w:rPr>
          <w:noProof/>
        </w:rPr>
        <w:tab/>
      </w:r>
      <w:r>
        <w:rPr>
          <w:noProof/>
        </w:rPr>
        <w:fldChar w:fldCharType="begin"/>
      </w:r>
      <w:r>
        <w:rPr>
          <w:noProof/>
        </w:rPr>
        <w:instrText xml:space="preserve"> PAGEREF _Toc382219916 \h </w:instrText>
      </w:r>
      <w:r>
        <w:rPr>
          <w:noProof/>
        </w:rPr>
      </w:r>
      <w:r>
        <w:rPr>
          <w:noProof/>
        </w:rPr>
        <w:fldChar w:fldCharType="separate"/>
      </w:r>
      <w:r w:rsidR="00122321">
        <w:rPr>
          <w:noProof/>
        </w:rPr>
        <w:t>3</w:t>
      </w:r>
      <w:r>
        <w:rPr>
          <w:noProof/>
        </w:rPr>
        <w:fldChar w:fldCharType="end"/>
      </w:r>
    </w:p>
    <w:p w:rsidR="003A27E1" w:rsidRDefault="003A27E1">
      <w:pPr>
        <w:pStyle w:val="Verzeichnis1"/>
        <w:rPr>
          <w:rFonts w:asciiTheme="minorHAnsi" w:eastAsiaTheme="minorEastAsia" w:hAnsiTheme="minorHAnsi" w:cstheme="minorBidi"/>
          <w:b w:val="0"/>
          <w:smallCaps w:val="0"/>
          <w:noProof/>
          <w:sz w:val="22"/>
          <w:szCs w:val="22"/>
          <w:lang w:val="de-DE" w:eastAsia="de-DE"/>
        </w:rPr>
      </w:pPr>
      <w:r>
        <w:rPr>
          <w:noProof/>
        </w:rPr>
        <w:t>2.</w:t>
      </w:r>
      <w:r>
        <w:rPr>
          <w:rFonts w:asciiTheme="minorHAnsi" w:eastAsiaTheme="minorEastAsia" w:hAnsiTheme="minorHAnsi" w:cstheme="minorBidi"/>
          <w:b w:val="0"/>
          <w:smallCaps w:val="0"/>
          <w:noProof/>
          <w:sz w:val="22"/>
          <w:szCs w:val="22"/>
          <w:lang w:val="de-DE" w:eastAsia="de-DE"/>
        </w:rPr>
        <w:tab/>
      </w:r>
      <w:r>
        <w:rPr>
          <w:noProof/>
        </w:rPr>
        <w:t>Fundamental Considerations</w:t>
      </w:r>
      <w:r>
        <w:rPr>
          <w:noProof/>
        </w:rPr>
        <w:tab/>
      </w:r>
      <w:r>
        <w:rPr>
          <w:noProof/>
        </w:rPr>
        <w:fldChar w:fldCharType="begin"/>
      </w:r>
      <w:r>
        <w:rPr>
          <w:noProof/>
        </w:rPr>
        <w:instrText xml:space="preserve"> PAGEREF _Toc382219917 \h </w:instrText>
      </w:r>
      <w:r>
        <w:rPr>
          <w:noProof/>
        </w:rPr>
      </w:r>
      <w:r>
        <w:rPr>
          <w:noProof/>
        </w:rPr>
        <w:fldChar w:fldCharType="separate"/>
      </w:r>
      <w:r w:rsidR="00122321">
        <w:rPr>
          <w:noProof/>
        </w:rPr>
        <w:t>4</w:t>
      </w:r>
      <w:r>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2.1</w:t>
      </w:r>
      <w:r>
        <w:rPr>
          <w:rFonts w:asciiTheme="minorHAnsi" w:eastAsiaTheme="minorEastAsia" w:hAnsiTheme="minorHAnsi" w:cstheme="minorBidi"/>
          <w:smallCaps w:val="0"/>
          <w:noProof/>
          <w:sz w:val="22"/>
          <w:szCs w:val="22"/>
          <w:lang w:val="de-DE" w:eastAsia="de-DE"/>
        </w:rPr>
        <w:tab/>
      </w:r>
      <w:r>
        <w:rPr>
          <w:noProof/>
        </w:rPr>
        <w:t>The SCADE Paradigm</w:t>
      </w:r>
      <w:r>
        <w:rPr>
          <w:noProof/>
        </w:rPr>
        <w:tab/>
      </w:r>
      <w:r>
        <w:rPr>
          <w:noProof/>
        </w:rPr>
        <w:fldChar w:fldCharType="begin"/>
      </w:r>
      <w:r>
        <w:rPr>
          <w:noProof/>
        </w:rPr>
        <w:instrText xml:space="preserve"> PAGEREF _Toc382219918 \h </w:instrText>
      </w:r>
      <w:r>
        <w:rPr>
          <w:noProof/>
        </w:rPr>
      </w:r>
      <w:r>
        <w:rPr>
          <w:noProof/>
        </w:rPr>
        <w:fldChar w:fldCharType="separate"/>
      </w:r>
      <w:r w:rsidR="00122321">
        <w:rPr>
          <w:noProof/>
        </w:rPr>
        <w:t>4</w:t>
      </w:r>
      <w:r>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2.2</w:t>
      </w:r>
      <w:r>
        <w:rPr>
          <w:rFonts w:asciiTheme="minorHAnsi" w:eastAsiaTheme="minorEastAsia" w:hAnsiTheme="minorHAnsi" w:cstheme="minorBidi"/>
          <w:smallCaps w:val="0"/>
          <w:noProof/>
          <w:sz w:val="22"/>
          <w:szCs w:val="22"/>
          <w:lang w:val="de-DE" w:eastAsia="de-DE"/>
        </w:rPr>
        <w:tab/>
      </w:r>
      <w:r>
        <w:rPr>
          <w:noProof/>
        </w:rPr>
        <w:t>The Model Clock</w:t>
      </w:r>
      <w:r>
        <w:rPr>
          <w:noProof/>
        </w:rPr>
        <w:tab/>
      </w:r>
      <w:r>
        <w:rPr>
          <w:noProof/>
        </w:rPr>
        <w:fldChar w:fldCharType="begin"/>
      </w:r>
      <w:r>
        <w:rPr>
          <w:noProof/>
        </w:rPr>
        <w:instrText xml:space="preserve"> PAGEREF _Toc382219919 \h </w:instrText>
      </w:r>
      <w:r>
        <w:rPr>
          <w:noProof/>
        </w:rPr>
      </w:r>
      <w:r>
        <w:rPr>
          <w:noProof/>
        </w:rPr>
        <w:fldChar w:fldCharType="separate"/>
      </w:r>
      <w:r w:rsidR="00122321">
        <w:rPr>
          <w:noProof/>
        </w:rPr>
        <w:t>5</w:t>
      </w:r>
      <w:r>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2.3</w:t>
      </w:r>
      <w:r>
        <w:rPr>
          <w:rFonts w:asciiTheme="minorHAnsi" w:eastAsiaTheme="minorEastAsia" w:hAnsiTheme="minorHAnsi" w:cstheme="minorBidi"/>
          <w:smallCaps w:val="0"/>
          <w:noProof/>
          <w:sz w:val="22"/>
          <w:szCs w:val="22"/>
          <w:lang w:val="de-DE" w:eastAsia="de-DE"/>
        </w:rPr>
        <w:tab/>
      </w:r>
      <w:r>
        <w:rPr>
          <w:noProof/>
        </w:rPr>
        <w:t>Feedback Loops</w:t>
      </w:r>
      <w:r>
        <w:rPr>
          <w:noProof/>
        </w:rPr>
        <w:tab/>
      </w:r>
      <w:r>
        <w:rPr>
          <w:noProof/>
        </w:rPr>
        <w:fldChar w:fldCharType="begin"/>
      </w:r>
      <w:r>
        <w:rPr>
          <w:noProof/>
        </w:rPr>
        <w:instrText xml:space="preserve"> PAGEREF _Toc382219920 \h </w:instrText>
      </w:r>
      <w:r>
        <w:rPr>
          <w:noProof/>
        </w:rPr>
      </w:r>
      <w:r>
        <w:rPr>
          <w:noProof/>
        </w:rPr>
        <w:fldChar w:fldCharType="separate"/>
      </w:r>
      <w:r w:rsidR="00122321">
        <w:rPr>
          <w:noProof/>
        </w:rPr>
        <w:t>6</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2.4</w:t>
      </w:r>
      <w:r w:rsidRPr="003A27E1">
        <w:rPr>
          <w:rFonts w:asciiTheme="minorHAnsi" w:eastAsiaTheme="minorEastAsia" w:hAnsiTheme="minorHAnsi" w:cstheme="minorBidi"/>
          <w:smallCaps w:val="0"/>
          <w:noProof/>
          <w:sz w:val="22"/>
          <w:szCs w:val="22"/>
          <w:lang w:val="en-US" w:eastAsia="de-DE"/>
        </w:rPr>
        <w:tab/>
      </w:r>
      <w:r>
        <w:rPr>
          <w:noProof/>
        </w:rPr>
        <w:t>State Machines vs. Data Flows</w:t>
      </w:r>
      <w:r>
        <w:rPr>
          <w:noProof/>
        </w:rPr>
        <w:tab/>
      </w:r>
      <w:r>
        <w:rPr>
          <w:noProof/>
        </w:rPr>
        <w:fldChar w:fldCharType="begin"/>
      </w:r>
      <w:r>
        <w:rPr>
          <w:noProof/>
        </w:rPr>
        <w:instrText xml:space="preserve"> PAGEREF _Toc382219921 \h </w:instrText>
      </w:r>
      <w:r>
        <w:rPr>
          <w:noProof/>
        </w:rPr>
      </w:r>
      <w:r>
        <w:rPr>
          <w:noProof/>
        </w:rPr>
        <w:fldChar w:fldCharType="separate"/>
      </w:r>
      <w:r w:rsidR="00122321">
        <w:rPr>
          <w:noProof/>
        </w:rPr>
        <w:t>6</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2.5</w:t>
      </w:r>
      <w:r w:rsidRPr="003A27E1">
        <w:rPr>
          <w:rFonts w:asciiTheme="minorHAnsi" w:eastAsiaTheme="minorEastAsia" w:hAnsiTheme="minorHAnsi" w:cstheme="minorBidi"/>
          <w:smallCaps w:val="0"/>
          <w:noProof/>
          <w:sz w:val="22"/>
          <w:szCs w:val="22"/>
          <w:lang w:val="en-US" w:eastAsia="de-DE"/>
        </w:rPr>
        <w:tab/>
      </w:r>
      <w:r>
        <w:rPr>
          <w:noProof/>
        </w:rPr>
        <w:t>Staged Model Structure</w:t>
      </w:r>
      <w:r>
        <w:rPr>
          <w:noProof/>
        </w:rPr>
        <w:tab/>
      </w:r>
      <w:r>
        <w:rPr>
          <w:noProof/>
        </w:rPr>
        <w:fldChar w:fldCharType="begin"/>
      </w:r>
      <w:r>
        <w:rPr>
          <w:noProof/>
        </w:rPr>
        <w:instrText xml:space="preserve"> PAGEREF _Toc382219922 \h </w:instrText>
      </w:r>
      <w:r>
        <w:rPr>
          <w:noProof/>
        </w:rPr>
      </w:r>
      <w:r>
        <w:rPr>
          <w:noProof/>
        </w:rPr>
        <w:fldChar w:fldCharType="separate"/>
      </w:r>
      <w:r w:rsidR="00122321">
        <w:rPr>
          <w:noProof/>
        </w:rPr>
        <w:t>7</w:t>
      </w:r>
      <w:r>
        <w:rPr>
          <w:noProof/>
        </w:rPr>
        <w:fldChar w:fldCharType="end"/>
      </w:r>
    </w:p>
    <w:p w:rsidR="003A27E1" w:rsidRPr="003A27E1" w:rsidRDefault="003A27E1">
      <w:pPr>
        <w:pStyle w:val="Verzeichnis1"/>
        <w:rPr>
          <w:rFonts w:asciiTheme="minorHAnsi" w:eastAsiaTheme="minorEastAsia" w:hAnsiTheme="minorHAnsi" w:cstheme="minorBidi"/>
          <w:b w:val="0"/>
          <w:smallCaps w:val="0"/>
          <w:noProof/>
          <w:sz w:val="22"/>
          <w:szCs w:val="22"/>
          <w:lang w:val="en-US" w:eastAsia="de-DE"/>
        </w:rPr>
      </w:pPr>
      <w:r>
        <w:rPr>
          <w:noProof/>
        </w:rPr>
        <w:t>3.</w:t>
      </w:r>
      <w:r w:rsidRPr="003A27E1">
        <w:rPr>
          <w:rFonts w:asciiTheme="minorHAnsi" w:eastAsiaTheme="minorEastAsia" w:hAnsiTheme="minorHAnsi" w:cstheme="minorBidi"/>
          <w:b w:val="0"/>
          <w:smallCaps w:val="0"/>
          <w:noProof/>
          <w:sz w:val="22"/>
          <w:szCs w:val="22"/>
          <w:lang w:val="en-US" w:eastAsia="de-DE"/>
        </w:rPr>
        <w:tab/>
      </w:r>
      <w:r>
        <w:rPr>
          <w:noProof/>
        </w:rPr>
        <w:t>OpenETCS WP3 Common Design Principles</w:t>
      </w:r>
      <w:r>
        <w:rPr>
          <w:noProof/>
        </w:rPr>
        <w:tab/>
      </w:r>
      <w:r>
        <w:rPr>
          <w:noProof/>
        </w:rPr>
        <w:fldChar w:fldCharType="begin"/>
      </w:r>
      <w:r>
        <w:rPr>
          <w:noProof/>
        </w:rPr>
        <w:instrText xml:space="preserve"> PAGEREF _Toc382219923 \h </w:instrText>
      </w:r>
      <w:r>
        <w:rPr>
          <w:noProof/>
        </w:rPr>
      </w:r>
      <w:r>
        <w:rPr>
          <w:noProof/>
        </w:rPr>
        <w:fldChar w:fldCharType="separate"/>
      </w:r>
      <w:r w:rsidR="00122321">
        <w:rPr>
          <w:noProof/>
        </w:rPr>
        <w:t>8</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3.1</w:t>
      </w:r>
      <w:r w:rsidRPr="003A27E1">
        <w:rPr>
          <w:rFonts w:asciiTheme="minorHAnsi" w:eastAsiaTheme="minorEastAsia" w:hAnsiTheme="minorHAnsi" w:cstheme="minorBidi"/>
          <w:smallCaps w:val="0"/>
          <w:noProof/>
          <w:sz w:val="22"/>
          <w:szCs w:val="22"/>
          <w:lang w:val="en-US" w:eastAsia="de-DE"/>
        </w:rPr>
        <w:tab/>
      </w:r>
      <w:r>
        <w:rPr>
          <w:noProof/>
        </w:rPr>
        <w:t>Actual System Time and Time Stamps</w:t>
      </w:r>
      <w:r>
        <w:rPr>
          <w:noProof/>
        </w:rPr>
        <w:tab/>
      </w:r>
      <w:r>
        <w:rPr>
          <w:noProof/>
        </w:rPr>
        <w:fldChar w:fldCharType="begin"/>
      </w:r>
      <w:r>
        <w:rPr>
          <w:noProof/>
        </w:rPr>
        <w:instrText xml:space="preserve"> PAGEREF _Toc382219924 \h </w:instrText>
      </w:r>
      <w:r>
        <w:rPr>
          <w:noProof/>
        </w:rPr>
      </w:r>
      <w:r>
        <w:rPr>
          <w:noProof/>
        </w:rPr>
        <w:fldChar w:fldCharType="separate"/>
      </w:r>
      <w:r w:rsidR="00122321">
        <w:rPr>
          <w:noProof/>
        </w:rPr>
        <w:t>8</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3.2</w:t>
      </w:r>
      <w:r w:rsidRPr="003A27E1">
        <w:rPr>
          <w:rFonts w:asciiTheme="minorHAnsi" w:eastAsiaTheme="minorEastAsia" w:hAnsiTheme="minorHAnsi" w:cstheme="minorBidi"/>
          <w:smallCaps w:val="0"/>
          <w:noProof/>
          <w:sz w:val="22"/>
          <w:szCs w:val="22"/>
          <w:lang w:val="en-US" w:eastAsia="de-DE"/>
        </w:rPr>
        <w:tab/>
      </w:r>
      <w:r>
        <w:rPr>
          <w:noProof/>
        </w:rPr>
        <w:t>Time Stamps</w:t>
      </w:r>
      <w:r>
        <w:rPr>
          <w:noProof/>
        </w:rPr>
        <w:tab/>
      </w:r>
      <w:r>
        <w:rPr>
          <w:noProof/>
        </w:rPr>
        <w:fldChar w:fldCharType="begin"/>
      </w:r>
      <w:r>
        <w:rPr>
          <w:noProof/>
        </w:rPr>
        <w:instrText xml:space="preserve"> PAGEREF _Toc382219925 \h </w:instrText>
      </w:r>
      <w:r>
        <w:rPr>
          <w:noProof/>
        </w:rPr>
      </w:r>
      <w:r>
        <w:rPr>
          <w:noProof/>
        </w:rPr>
        <w:fldChar w:fldCharType="separate"/>
      </w:r>
      <w:r w:rsidR="00122321">
        <w:rPr>
          <w:noProof/>
        </w:rPr>
        <w:t>8</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3.3</w:t>
      </w:r>
      <w:r w:rsidRPr="003A27E1">
        <w:rPr>
          <w:rFonts w:asciiTheme="minorHAnsi" w:eastAsiaTheme="minorEastAsia" w:hAnsiTheme="minorHAnsi" w:cstheme="minorBidi"/>
          <w:smallCaps w:val="0"/>
          <w:noProof/>
          <w:sz w:val="22"/>
          <w:szCs w:val="22"/>
          <w:lang w:val="en-US" w:eastAsia="de-DE"/>
        </w:rPr>
        <w:tab/>
      </w:r>
      <w:r>
        <w:rPr>
          <w:noProof/>
        </w:rPr>
        <w:t>Static Resource Allocation</w:t>
      </w:r>
      <w:r>
        <w:rPr>
          <w:noProof/>
        </w:rPr>
        <w:tab/>
      </w:r>
      <w:r>
        <w:rPr>
          <w:noProof/>
        </w:rPr>
        <w:fldChar w:fldCharType="begin"/>
      </w:r>
      <w:r>
        <w:rPr>
          <w:noProof/>
        </w:rPr>
        <w:instrText xml:space="preserve"> PAGEREF _Toc382219926 \h </w:instrText>
      </w:r>
      <w:r>
        <w:rPr>
          <w:noProof/>
        </w:rPr>
      </w:r>
      <w:r>
        <w:rPr>
          <w:noProof/>
        </w:rPr>
        <w:fldChar w:fldCharType="separate"/>
      </w:r>
      <w:r w:rsidR="00122321">
        <w:rPr>
          <w:noProof/>
        </w:rPr>
        <w:t>9</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3.4</w:t>
      </w:r>
      <w:r w:rsidRPr="003A27E1">
        <w:rPr>
          <w:rFonts w:asciiTheme="minorHAnsi" w:eastAsiaTheme="minorEastAsia" w:hAnsiTheme="minorHAnsi" w:cstheme="minorBidi"/>
          <w:smallCaps w:val="0"/>
          <w:noProof/>
          <w:sz w:val="22"/>
          <w:szCs w:val="22"/>
          <w:lang w:val="en-US" w:eastAsia="de-DE"/>
        </w:rPr>
        <w:tab/>
      </w:r>
      <w:r>
        <w:rPr>
          <w:noProof/>
        </w:rPr>
        <w:t>Marking Array Elements as valid</w:t>
      </w:r>
      <w:r>
        <w:rPr>
          <w:noProof/>
        </w:rPr>
        <w:tab/>
      </w:r>
      <w:r>
        <w:rPr>
          <w:noProof/>
        </w:rPr>
        <w:fldChar w:fldCharType="begin"/>
      </w:r>
      <w:r>
        <w:rPr>
          <w:noProof/>
        </w:rPr>
        <w:instrText xml:space="preserve"> PAGEREF _Toc382219927 \h </w:instrText>
      </w:r>
      <w:r>
        <w:rPr>
          <w:noProof/>
        </w:rPr>
      </w:r>
      <w:r>
        <w:rPr>
          <w:noProof/>
        </w:rPr>
        <w:fldChar w:fldCharType="separate"/>
      </w:r>
      <w:r w:rsidR="00122321">
        <w:rPr>
          <w:noProof/>
        </w:rPr>
        <w:t>9</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3.5</w:t>
      </w:r>
      <w:r w:rsidRPr="003A27E1">
        <w:rPr>
          <w:rFonts w:asciiTheme="minorHAnsi" w:eastAsiaTheme="minorEastAsia" w:hAnsiTheme="minorHAnsi" w:cstheme="minorBidi"/>
          <w:smallCaps w:val="0"/>
          <w:noProof/>
          <w:sz w:val="22"/>
          <w:szCs w:val="22"/>
          <w:lang w:val="en-US" w:eastAsia="de-DE"/>
        </w:rPr>
        <w:tab/>
      </w:r>
      <w:r>
        <w:rPr>
          <w:noProof/>
        </w:rPr>
        <w:t>Marking Events as present</w:t>
      </w:r>
      <w:r>
        <w:rPr>
          <w:noProof/>
        </w:rPr>
        <w:tab/>
      </w:r>
      <w:r>
        <w:rPr>
          <w:noProof/>
        </w:rPr>
        <w:fldChar w:fldCharType="begin"/>
      </w:r>
      <w:r>
        <w:rPr>
          <w:noProof/>
        </w:rPr>
        <w:instrText xml:space="preserve"> PAGEREF _Toc382219928 \h </w:instrText>
      </w:r>
      <w:r>
        <w:rPr>
          <w:noProof/>
        </w:rPr>
      </w:r>
      <w:r>
        <w:rPr>
          <w:noProof/>
        </w:rPr>
        <w:fldChar w:fldCharType="separate"/>
      </w:r>
      <w:r w:rsidR="00122321">
        <w:rPr>
          <w:noProof/>
        </w:rPr>
        <w:t>9</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3.6</w:t>
      </w:r>
      <w:r w:rsidRPr="003A27E1">
        <w:rPr>
          <w:rFonts w:asciiTheme="minorHAnsi" w:eastAsiaTheme="minorEastAsia" w:hAnsiTheme="minorHAnsi" w:cstheme="minorBidi"/>
          <w:smallCaps w:val="0"/>
          <w:noProof/>
          <w:sz w:val="22"/>
          <w:szCs w:val="22"/>
          <w:lang w:val="en-US" w:eastAsia="de-DE"/>
        </w:rPr>
        <w:tab/>
      </w:r>
      <w:r>
        <w:rPr>
          <w:noProof/>
        </w:rPr>
        <w:t>Input Events</w:t>
      </w:r>
      <w:r>
        <w:rPr>
          <w:noProof/>
        </w:rPr>
        <w:tab/>
      </w:r>
      <w:r>
        <w:rPr>
          <w:noProof/>
        </w:rPr>
        <w:fldChar w:fldCharType="begin"/>
      </w:r>
      <w:r>
        <w:rPr>
          <w:noProof/>
        </w:rPr>
        <w:instrText xml:space="preserve"> PAGEREF _Toc382219929 \h </w:instrText>
      </w:r>
      <w:r>
        <w:rPr>
          <w:noProof/>
        </w:rPr>
      </w:r>
      <w:r>
        <w:rPr>
          <w:noProof/>
        </w:rPr>
        <w:fldChar w:fldCharType="separate"/>
      </w:r>
      <w:r w:rsidR="00122321">
        <w:rPr>
          <w:noProof/>
        </w:rPr>
        <w:t>10</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3.7</w:t>
      </w:r>
      <w:r w:rsidRPr="003A27E1">
        <w:rPr>
          <w:rFonts w:asciiTheme="minorHAnsi" w:eastAsiaTheme="minorEastAsia" w:hAnsiTheme="minorHAnsi" w:cstheme="minorBidi"/>
          <w:smallCaps w:val="0"/>
          <w:noProof/>
          <w:sz w:val="22"/>
          <w:szCs w:val="22"/>
          <w:lang w:val="en-US" w:eastAsia="de-DE"/>
        </w:rPr>
        <w:tab/>
      </w:r>
      <w:r>
        <w:rPr>
          <w:noProof/>
        </w:rPr>
        <w:t>Output Events</w:t>
      </w:r>
      <w:r>
        <w:rPr>
          <w:noProof/>
        </w:rPr>
        <w:tab/>
      </w:r>
      <w:r>
        <w:rPr>
          <w:noProof/>
        </w:rPr>
        <w:fldChar w:fldCharType="begin"/>
      </w:r>
      <w:r>
        <w:rPr>
          <w:noProof/>
        </w:rPr>
        <w:instrText xml:space="preserve"> PAGEREF _Toc382219930 \h </w:instrText>
      </w:r>
      <w:r>
        <w:rPr>
          <w:noProof/>
        </w:rPr>
      </w:r>
      <w:r>
        <w:rPr>
          <w:noProof/>
        </w:rPr>
        <w:fldChar w:fldCharType="separate"/>
      </w:r>
      <w:r w:rsidR="00122321">
        <w:rPr>
          <w:noProof/>
        </w:rPr>
        <w:t>10</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3.8</w:t>
      </w:r>
      <w:r w:rsidRPr="003A27E1">
        <w:rPr>
          <w:rFonts w:asciiTheme="minorHAnsi" w:eastAsiaTheme="minorEastAsia" w:hAnsiTheme="minorHAnsi" w:cstheme="minorBidi"/>
          <w:smallCaps w:val="0"/>
          <w:noProof/>
          <w:sz w:val="22"/>
          <w:szCs w:val="22"/>
          <w:lang w:val="en-US" w:eastAsia="de-DE"/>
        </w:rPr>
        <w:tab/>
      </w:r>
      <w:r>
        <w:rPr>
          <w:noProof/>
        </w:rPr>
        <w:t>Memories, Global Data and Global Storages</w:t>
      </w:r>
      <w:r>
        <w:rPr>
          <w:noProof/>
        </w:rPr>
        <w:tab/>
      </w:r>
      <w:r>
        <w:rPr>
          <w:noProof/>
        </w:rPr>
        <w:fldChar w:fldCharType="begin"/>
      </w:r>
      <w:r>
        <w:rPr>
          <w:noProof/>
        </w:rPr>
        <w:instrText xml:space="preserve"> PAGEREF _Toc382219931 \h </w:instrText>
      </w:r>
      <w:r>
        <w:rPr>
          <w:noProof/>
        </w:rPr>
      </w:r>
      <w:r>
        <w:rPr>
          <w:noProof/>
        </w:rPr>
        <w:fldChar w:fldCharType="separate"/>
      </w:r>
      <w:r w:rsidR="00122321">
        <w:rPr>
          <w:noProof/>
        </w:rPr>
        <w:t>10</w:t>
      </w:r>
      <w:r>
        <w:rPr>
          <w:noProof/>
        </w:rPr>
        <w:fldChar w:fldCharType="end"/>
      </w:r>
    </w:p>
    <w:p w:rsidR="003A27E1" w:rsidRPr="003A27E1" w:rsidRDefault="003A27E1">
      <w:pPr>
        <w:pStyle w:val="Verzeichnis1"/>
        <w:rPr>
          <w:rFonts w:asciiTheme="minorHAnsi" w:eastAsiaTheme="minorEastAsia" w:hAnsiTheme="minorHAnsi" w:cstheme="minorBidi"/>
          <w:b w:val="0"/>
          <w:smallCaps w:val="0"/>
          <w:noProof/>
          <w:sz w:val="22"/>
          <w:szCs w:val="22"/>
          <w:lang w:val="en-US" w:eastAsia="de-DE"/>
        </w:rPr>
      </w:pPr>
      <w:r>
        <w:rPr>
          <w:noProof/>
        </w:rPr>
        <w:t>4.</w:t>
      </w:r>
      <w:r w:rsidRPr="003A27E1">
        <w:rPr>
          <w:rFonts w:asciiTheme="minorHAnsi" w:eastAsiaTheme="minorEastAsia" w:hAnsiTheme="minorHAnsi" w:cstheme="minorBidi"/>
          <w:b w:val="0"/>
          <w:smallCaps w:val="0"/>
          <w:noProof/>
          <w:sz w:val="22"/>
          <w:szCs w:val="22"/>
          <w:lang w:val="en-US" w:eastAsia="de-DE"/>
        </w:rPr>
        <w:tab/>
      </w:r>
      <w:r>
        <w:rPr>
          <w:noProof/>
        </w:rPr>
        <w:t>How to Model in Practice</w:t>
      </w:r>
      <w:r>
        <w:rPr>
          <w:noProof/>
        </w:rPr>
        <w:tab/>
      </w:r>
      <w:r>
        <w:rPr>
          <w:noProof/>
        </w:rPr>
        <w:fldChar w:fldCharType="begin"/>
      </w:r>
      <w:r>
        <w:rPr>
          <w:noProof/>
        </w:rPr>
        <w:instrText xml:space="preserve"> PAGEREF _Toc382219932 \h </w:instrText>
      </w:r>
      <w:r>
        <w:rPr>
          <w:noProof/>
        </w:rPr>
      </w:r>
      <w:r>
        <w:rPr>
          <w:noProof/>
        </w:rPr>
        <w:fldChar w:fldCharType="separate"/>
      </w:r>
      <w:r w:rsidR="00122321">
        <w:rPr>
          <w:noProof/>
        </w:rPr>
        <w:t>11</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4.1</w:t>
      </w:r>
      <w:r w:rsidRPr="003A27E1">
        <w:rPr>
          <w:rFonts w:asciiTheme="minorHAnsi" w:eastAsiaTheme="minorEastAsia" w:hAnsiTheme="minorHAnsi" w:cstheme="minorBidi"/>
          <w:smallCaps w:val="0"/>
          <w:noProof/>
          <w:sz w:val="22"/>
          <w:szCs w:val="22"/>
          <w:lang w:val="en-US" w:eastAsia="de-DE"/>
        </w:rPr>
        <w:tab/>
      </w:r>
      <w:r>
        <w:rPr>
          <w:noProof/>
        </w:rPr>
        <w:t>WP3 SCADE Modelling Repository</w:t>
      </w:r>
      <w:r>
        <w:rPr>
          <w:noProof/>
        </w:rPr>
        <w:tab/>
      </w:r>
      <w:r>
        <w:rPr>
          <w:noProof/>
        </w:rPr>
        <w:fldChar w:fldCharType="begin"/>
      </w:r>
      <w:r>
        <w:rPr>
          <w:noProof/>
        </w:rPr>
        <w:instrText xml:space="preserve"> PAGEREF _Toc382219933 \h </w:instrText>
      </w:r>
      <w:r>
        <w:rPr>
          <w:noProof/>
        </w:rPr>
      </w:r>
      <w:r>
        <w:rPr>
          <w:noProof/>
        </w:rPr>
        <w:fldChar w:fldCharType="separate"/>
      </w:r>
      <w:r w:rsidR="00122321">
        <w:rPr>
          <w:noProof/>
        </w:rPr>
        <w:t>11</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4.2</w:t>
      </w:r>
      <w:r w:rsidRPr="003A27E1">
        <w:rPr>
          <w:rFonts w:asciiTheme="minorHAnsi" w:eastAsiaTheme="minorEastAsia" w:hAnsiTheme="minorHAnsi" w:cstheme="minorBidi"/>
          <w:smallCaps w:val="0"/>
          <w:noProof/>
          <w:sz w:val="22"/>
          <w:szCs w:val="22"/>
          <w:lang w:val="en-US" w:eastAsia="de-DE"/>
        </w:rPr>
        <w:tab/>
      </w:r>
      <w:r>
        <w:rPr>
          <w:noProof/>
        </w:rPr>
        <w:t>File Types relevant for Version Control</w:t>
      </w:r>
      <w:r>
        <w:rPr>
          <w:noProof/>
        </w:rPr>
        <w:tab/>
      </w:r>
      <w:r>
        <w:rPr>
          <w:noProof/>
        </w:rPr>
        <w:fldChar w:fldCharType="begin"/>
      </w:r>
      <w:r>
        <w:rPr>
          <w:noProof/>
        </w:rPr>
        <w:instrText xml:space="preserve"> PAGEREF _Toc382219934 \h </w:instrText>
      </w:r>
      <w:r>
        <w:rPr>
          <w:noProof/>
        </w:rPr>
      </w:r>
      <w:r>
        <w:rPr>
          <w:noProof/>
        </w:rPr>
        <w:fldChar w:fldCharType="separate"/>
      </w:r>
      <w:r w:rsidR="00122321">
        <w:rPr>
          <w:noProof/>
        </w:rPr>
        <w:t>12</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4.3</w:t>
      </w:r>
      <w:r w:rsidRPr="003A27E1">
        <w:rPr>
          <w:rFonts w:asciiTheme="minorHAnsi" w:eastAsiaTheme="minorEastAsia" w:hAnsiTheme="minorHAnsi" w:cstheme="minorBidi"/>
          <w:smallCaps w:val="0"/>
          <w:noProof/>
          <w:sz w:val="22"/>
          <w:szCs w:val="22"/>
          <w:lang w:val="en-US" w:eastAsia="de-DE"/>
        </w:rPr>
        <w:tab/>
      </w:r>
      <w:r>
        <w:rPr>
          <w:noProof/>
        </w:rPr>
        <w:t>Manual Reserved Checkout Procedure for gitHub</w:t>
      </w:r>
      <w:r>
        <w:rPr>
          <w:noProof/>
        </w:rPr>
        <w:tab/>
      </w:r>
      <w:r>
        <w:rPr>
          <w:noProof/>
        </w:rPr>
        <w:fldChar w:fldCharType="begin"/>
      </w:r>
      <w:r>
        <w:rPr>
          <w:noProof/>
        </w:rPr>
        <w:instrText xml:space="preserve"> PAGEREF _Toc382219935 \h </w:instrText>
      </w:r>
      <w:r>
        <w:rPr>
          <w:noProof/>
        </w:rPr>
      </w:r>
      <w:r>
        <w:rPr>
          <w:noProof/>
        </w:rPr>
        <w:fldChar w:fldCharType="separate"/>
      </w:r>
      <w:r w:rsidR="00122321">
        <w:rPr>
          <w:noProof/>
        </w:rPr>
        <w:t>13</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4.4</w:t>
      </w:r>
      <w:r w:rsidRPr="003A27E1">
        <w:rPr>
          <w:rFonts w:asciiTheme="minorHAnsi" w:eastAsiaTheme="minorEastAsia" w:hAnsiTheme="minorHAnsi" w:cstheme="minorBidi"/>
          <w:smallCaps w:val="0"/>
          <w:noProof/>
          <w:sz w:val="22"/>
          <w:szCs w:val="22"/>
          <w:lang w:val="en-US" w:eastAsia="de-DE"/>
        </w:rPr>
        <w:tab/>
      </w:r>
      <w:r>
        <w:rPr>
          <w:noProof/>
        </w:rPr>
        <w:t>Open a prepared SCADE Project</w:t>
      </w:r>
      <w:r>
        <w:rPr>
          <w:noProof/>
        </w:rPr>
        <w:tab/>
      </w:r>
      <w:r>
        <w:rPr>
          <w:noProof/>
        </w:rPr>
        <w:fldChar w:fldCharType="begin"/>
      </w:r>
      <w:r>
        <w:rPr>
          <w:noProof/>
        </w:rPr>
        <w:instrText xml:space="preserve"> PAGEREF _Toc382219936 \h </w:instrText>
      </w:r>
      <w:r>
        <w:rPr>
          <w:noProof/>
        </w:rPr>
      </w:r>
      <w:r>
        <w:rPr>
          <w:noProof/>
        </w:rPr>
        <w:fldChar w:fldCharType="separate"/>
      </w:r>
      <w:r w:rsidR="00122321">
        <w:rPr>
          <w:noProof/>
        </w:rPr>
        <w:t>13</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4.5</w:t>
      </w:r>
      <w:r w:rsidRPr="003A27E1">
        <w:rPr>
          <w:rFonts w:asciiTheme="minorHAnsi" w:eastAsiaTheme="minorEastAsia" w:hAnsiTheme="minorHAnsi" w:cstheme="minorBidi"/>
          <w:smallCaps w:val="0"/>
          <w:noProof/>
          <w:sz w:val="22"/>
          <w:szCs w:val="22"/>
          <w:lang w:val="en-US" w:eastAsia="de-DE"/>
        </w:rPr>
        <w:tab/>
      </w:r>
      <w:r>
        <w:rPr>
          <w:noProof/>
        </w:rPr>
        <w:t>Create a New openETCS SCADE Project</w:t>
      </w:r>
      <w:r>
        <w:rPr>
          <w:noProof/>
        </w:rPr>
        <w:tab/>
      </w:r>
      <w:r>
        <w:rPr>
          <w:noProof/>
        </w:rPr>
        <w:fldChar w:fldCharType="begin"/>
      </w:r>
      <w:r>
        <w:rPr>
          <w:noProof/>
        </w:rPr>
        <w:instrText xml:space="preserve"> PAGEREF _Toc382219937 \h </w:instrText>
      </w:r>
      <w:r>
        <w:rPr>
          <w:noProof/>
        </w:rPr>
      </w:r>
      <w:r>
        <w:rPr>
          <w:noProof/>
        </w:rPr>
        <w:fldChar w:fldCharType="separate"/>
      </w:r>
      <w:r w:rsidR="00122321">
        <w:rPr>
          <w:noProof/>
        </w:rPr>
        <w:t>14</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4.6</w:t>
      </w:r>
      <w:r w:rsidRPr="003A27E1">
        <w:rPr>
          <w:rFonts w:asciiTheme="minorHAnsi" w:eastAsiaTheme="minorEastAsia" w:hAnsiTheme="minorHAnsi" w:cstheme="minorBidi"/>
          <w:smallCaps w:val="0"/>
          <w:noProof/>
          <w:sz w:val="22"/>
          <w:szCs w:val="22"/>
          <w:lang w:val="en-US" w:eastAsia="de-DE"/>
        </w:rPr>
        <w:tab/>
      </w:r>
      <w:r>
        <w:rPr>
          <w:noProof/>
        </w:rPr>
        <w:t>Setting Requirement References</w:t>
      </w:r>
      <w:r>
        <w:rPr>
          <w:noProof/>
        </w:rPr>
        <w:tab/>
      </w:r>
      <w:r>
        <w:rPr>
          <w:noProof/>
        </w:rPr>
        <w:fldChar w:fldCharType="begin"/>
      </w:r>
      <w:r>
        <w:rPr>
          <w:noProof/>
        </w:rPr>
        <w:instrText xml:space="preserve"> PAGEREF _Toc382219938 \h </w:instrText>
      </w:r>
      <w:r>
        <w:rPr>
          <w:noProof/>
        </w:rPr>
      </w:r>
      <w:r>
        <w:rPr>
          <w:noProof/>
        </w:rPr>
        <w:fldChar w:fldCharType="separate"/>
      </w:r>
      <w:r w:rsidR="00122321">
        <w:rPr>
          <w:noProof/>
        </w:rPr>
        <w:t>15</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4.7</w:t>
      </w:r>
      <w:r w:rsidRPr="003A27E1">
        <w:rPr>
          <w:rFonts w:asciiTheme="minorHAnsi" w:eastAsiaTheme="minorEastAsia" w:hAnsiTheme="minorHAnsi" w:cstheme="minorBidi"/>
          <w:smallCaps w:val="0"/>
          <w:noProof/>
          <w:sz w:val="22"/>
          <w:szCs w:val="22"/>
          <w:lang w:val="en-US" w:eastAsia="de-DE"/>
        </w:rPr>
        <w:tab/>
      </w:r>
      <w:r>
        <w:rPr>
          <w:noProof/>
        </w:rPr>
        <w:t>Keep the Model Clean</w:t>
      </w:r>
      <w:r>
        <w:rPr>
          <w:noProof/>
        </w:rPr>
        <w:tab/>
      </w:r>
      <w:r>
        <w:rPr>
          <w:noProof/>
        </w:rPr>
        <w:fldChar w:fldCharType="begin"/>
      </w:r>
      <w:r>
        <w:rPr>
          <w:noProof/>
        </w:rPr>
        <w:instrText xml:space="preserve"> PAGEREF _Toc382219939 \h </w:instrText>
      </w:r>
      <w:r>
        <w:rPr>
          <w:noProof/>
        </w:rPr>
      </w:r>
      <w:r>
        <w:rPr>
          <w:noProof/>
        </w:rPr>
        <w:fldChar w:fldCharType="separate"/>
      </w:r>
      <w:r w:rsidR="00122321">
        <w:rPr>
          <w:noProof/>
        </w:rPr>
        <w:t>16</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4.8</w:t>
      </w:r>
      <w:r w:rsidRPr="003A27E1">
        <w:rPr>
          <w:rFonts w:asciiTheme="minorHAnsi" w:eastAsiaTheme="minorEastAsia" w:hAnsiTheme="minorHAnsi" w:cstheme="minorBidi"/>
          <w:smallCaps w:val="0"/>
          <w:noProof/>
          <w:sz w:val="22"/>
          <w:szCs w:val="22"/>
          <w:lang w:val="en-US" w:eastAsia="de-DE"/>
        </w:rPr>
        <w:tab/>
      </w:r>
      <w:r>
        <w:rPr>
          <w:noProof/>
        </w:rPr>
        <w:t>Limit the Diagram Size</w:t>
      </w:r>
      <w:r>
        <w:rPr>
          <w:noProof/>
        </w:rPr>
        <w:tab/>
      </w:r>
      <w:r>
        <w:rPr>
          <w:noProof/>
        </w:rPr>
        <w:fldChar w:fldCharType="begin"/>
      </w:r>
      <w:r>
        <w:rPr>
          <w:noProof/>
        </w:rPr>
        <w:instrText xml:space="preserve"> PAGEREF _Toc382219940 \h </w:instrText>
      </w:r>
      <w:r>
        <w:rPr>
          <w:noProof/>
        </w:rPr>
      </w:r>
      <w:r>
        <w:rPr>
          <w:noProof/>
        </w:rPr>
        <w:fldChar w:fldCharType="separate"/>
      </w:r>
      <w:r w:rsidR="00122321">
        <w:rPr>
          <w:noProof/>
        </w:rPr>
        <w:t>16</w:t>
      </w:r>
      <w:r>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4.9</w:t>
      </w:r>
      <w:r w:rsidRPr="003A27E1">
        <w:rPr>
          <w:rFonts w:asciiTheme="minorHAnsi" w:eastAsiaTheme="minorEastAsia" w:hAnsiTheme="minorHAnsi" w:cstheme="minorBidi"/>
          <w:smallCaps w:val="0"/>
          <w:noProof/>
          <w:sz w:val="22"/>
          <w:szCs w:val="22"/>
          <w:lang w:val="en-US" w:eastAsia="de-DE"/>
        </w:rPr>
        <w:tab/>
      </w:r>
      <w:r>
        <w:rPr>
          <w:noProof/>
        </w:rPr>
        <w:t>Analyze Requirements by Modelling</w:t>
      </w:r>
      <w:r>
        <w:rPr>
          <w:noProof/>
        </w:rPr>
        <w:tab/>
      </w:r>
      <w:r>
        <w:rPr>
          <w:noProof/>
        </w:rPr>
        <w:fldChar w:fldCharType="begin"/>
      </w:r>
      <w:r>
        <w:rPr>
          <w:noProof/>
        </w:rPr>
        <w:instrText xml:space="preserve"> PAGEREF _Toc382219941 \h </w:instrText>
      </w:r>
      <w:r>
        <w:rPr>
          <w:noProof/>
        </w:rPr>
      </w:r>
      <w:r>
        <w:rPr>
          <w:noProof/>
        </w:rPr>
        <w:fldChar w:fldCharType="separate"/>
      </w:r>
      <w:r w:rsidR="00122321">
        <w:rPr>
          <w:noProof/>
        </w:rPr>
        <w:t>17</w:t>
      </w:r>
      <w:r>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4.10</w:t>
      </w:r>
      <w:r>
        <w:rPr>
          <w:rFonts w:asciiTheme="minorHAnsi" w:eastAsiaTheme="minorEastAsia" w:hAnsiTheme="minorHAnsi" w:cstheme="minorBidi"/>
          <w:smallCaps w:val="0"/>
          <w:noProof/>
          <w:sz w:val="22"/>
          <w:szCs w:val="22"/>
          <w:lang w:val="de-DE" w:eastAsia="de-DE"/>
        </w:rPr>
        <w:tab/>
      </w:r>
      <w:r>
        <w:rPr>
          <w:noProof/>
        </w:rPr>
        <w:t>Don’t optimize</w:t>
      </w:r>
      <w:r>
        <w:rPr>
          <w:noProof/>
        </w:rPr>
        <w:tab/>
      </w:r>
      <w:r>
        <w:rPr>
          <w:noProof/>
        </w:rPr>
        <w:fldChar w:fldCharType="begin"/>
      </w:r>
      <w:r>
        <w:rPr>
          <w:noProof/>
        </w:rPr>
        <w:instrText xml:space="preserve"> PAGEREF _Toc382219942 \h </w:instrText>
      </w:r>
      <w:r>
        <w:rPr>
          <w:noProof/>
        </w:rPr>
      </w:r>
      <w:r>
        <w:rPr>
          <w:noProof/>
        </w:rPr>
        <w:fldChar w:fldCharType="separate"/>
      </w:r>
      <w:r w:rsidR="00122321">
        <w:rPr>
          <w:noProof/>
        </w:rPr>
        <w:t>18</w:t>
      </w:r>
      <w:r>
        <w:rPr>
          <w:noProof/>
        </w:rPr>
        <w:fldChar w:fldCharType="end"/>
      </w:r>
    </w:p>
    <w:p w:rsidR="004B0FC7" w:rsidRDefault="00337E9A">
      <w:pPr>
        <w:pStyle w:val="Verzeichnis2"/>
        <w:ind w:right="403"/>
        <w:rPr>
          <w:sz w:val="28"/>
        </w:rPr>
      </w:pPr>
      <w:r>
        <w:rPr>
          <w:rFonts w:ascii="Arial" w:hAnsi="Arial"/>
          <w:smallCaps w:val="0"/>
          <w:sz w:val="24"/>
        </w:rPr>
        <w:fldChar w:fldCharType="end"/>
      </w:r>
    </w:p>
    <w:p w:rsidR="00D15EE7" w:rsidRDefault="004B0FC7" w:rsidP="006318EC">
      <w:pPr>
        <w:pStyle w:val="berschrift1"/>
      </w:pPr>
      <w:r>
        <w:br w:type="page"/>
      </w:r>
      <w:bookmarkStart w:id="16" w:name="_Toc382219914"/>
      <w:r w:rsidR="0092603E">
        <w:lastRenderedPageBreak/>
        <w:t xml:space="preserve">openETCS </w:t>
      </w:r>
      <w:r w:rsidR="00D949AB">
        <w:t xml:space="preserve">SCADE </w:t>
      </w:r>
      <w:r w:rsidR="0092603E">
        <w:t>Model</w:t>
      </w:r>
      <w:r w:rsidR="00D949AB">
        <w:t>l</w:t>
      </w:r>
      <w:r w:rsidR="0092603E">
        <w:t>ing Guide</w:t>
      </w:r>
      <w:bookmarkEnd w:id="16"/>
    </w:p>
    <w:p w:rsidR="004B0FC7" w:rsidRDefault="00202DE5" w:rsidP="00D15EE7">
      <w:pPr>
        <w:pStyle w:val="berschrift2"/>
      </w:pPr>
      <w:bookmarkStart w:id="17" w:name="_Toc382219915"/>
      <w:r>
        <w:t>R</w:t>
      </w:r>
      <w:r w:rsidR="00D15EE7">
        <w:t>eferences</w:t>
      </w:r>
      <w:bookmarkEnd w:id="17"/>
    </w:p>
    <w:p w:rsidR="00EC2BDA" w:rsidRPr="00E67349" w:rsidRDefault="00145FAC" w:rsidP="00145FAC">
      <w:pPr>
        <w:pStyle w:val="Textkrper"/>
        <w:numPr>
          <w:ilvl w:val="0"/>
          <w:numId w:val="48"/>
        </w:numPr>
      </w:pPr>
      <w:r>
        <w:t xml:space="preserve">see </w:t>
      </w:r>
      <w:r w:rsidR="00D949AB">
        <w:t xml:space="preserve">SCADE </w:t>
      </w:r>
      <w:r>
        <w:t>Suit d</w:t>
      </w:r>
      <w:r w:rsidR="00D949AB">
        <w:t xml:space="preserve">ocumentation: </w:t>
      </w:r>
    </w:p>
    <w:p w:rsidR="00D84974" w:rsidRPr="00EC2BDA" w:rsidRDefault="00EC2BDA" w:rsidP="00145FAC">
      <w:pPr>
        <w:pStyle w:val="Textkrper"/>
        <w:rPr>
          <w:lang w:val="fr-FR"/>
        </w:rPr>
      </w:pPr>
      <w:r w:rsidRPr="00EC2BDA">
        <w:rPr>
          <w:lang w:val="fr-FR"/>
        </w:rPr>
        <w:tab/>
      </w:r>
    </w:p>
    <w:p w:rsidR="00CB1040" w:rsidRDefault="00202DE5" w:rsidP="00F73399">
      <w:pPr>
        <w:pStyle w:val="berschrift2"/>
      </w:pPr>
      <w:bookmarkStart w:id="18" w:name="_Toc382219916"/>
      <w:r>
        <w:t>O</w:t>
      </w:r>
      <w:r w:rsidR="00F73399">
        <w:t>bject</w:t>
      </w:r>
      <w:bookmarkEnd w:id="18"/>
    </w:p>
    <w:p w:rsidR="00D949AB" w:rsidRDefault="00D949AB" w:rsidP="006318EC">
      <w:pPr>
        <w:pStyle w:val="Textkrper"/>
      </w:pPr>
      <w:r>
        <w:t xml:space="preserve">This guide is intended to support the SCADE modelling task within openETCS WP 3 in addition to the SCADE documentation itself. </w:t>
      </w:r>
    </w:p>
    <w:p w:rsidR="00DE625C" w:rsidRDefault="00D949AB" w:rsidP="00D949AB">
      <w:pPr>
        <w:pStyle w:val="Textkrper"/>
      </w:pPr>
      <w:r>
        <w:t xml:space="preserve">A basic knowledge of the SCADE technology is presumed as learned </w:t>
      </w:r>
      <w:r w:rsidR="006B6326">
        <w:t>in</w:t>
      </w:r>
      <w:r>
        <w:t xml:space="preserve"> a SCADE training course</w:t>
      </w:r>
      <w:r w:rsidR="006B6326">
        <w:t xml:space="preserve"> or by working through the tutorial delivered with SCADE. </w:t>
      </w:r>
      <w:r>
        <w:t xml:space="preserve"> </w:t>
      </w:r>
    </w:p>
    <w:p w:rsidR="007D1080" w:rsidRDefault="007D1080" w:rsidP="007D1080">
      <w:pPr>
        <w:pStyle w:val="Textkrper"/>
      </w:pPr>
    </w:p>
    <w:p w:rsidR="00E46608" w:rsidRDefault="00E46608">
      <w:pPr>
        <w:spacing w:line="240" w:lineRule="auto"/>
        <w:jc w:val="left"/>
        <w:rPr>
          <w:b/>
          <w:smallCaps/>
          <w:sz w:val="32"/>
        </w:rPr>
      </w:pPr>
      <w:r>
        <w:br w:type="page"/>
      </w:r>
    </w:p>
    <w:p w:rsidR="00F73399" w:rsidRDefault="006B6326" w:rsidP="008C74D3">
      <w:pPr>
        <w:pStyle w:val="berschrift1"/>
      </w:pPr>
      <w:bookmarkStart w:id="19" w:name="_Toc382219917"/>
      <w:r>
        <w:lastRenderedPageBreak/>
        <w:t>Fundamental Considerations</w:t>
      </w:r>
      <w:bookmarkEnd w:id="19"/>
    </w:p>
    <w:p w:rsidR="008C74D3" w:rsidRDefault="006B6326" w:rsidP="00735AD3">
      <w:pPr>
        <w:pStyle w:val="berschrift2"/>
      </w:pPr>
      <w:bookmarkStart w:id="20" w:name="_Toc382219918"/>
      <w:r>
        <w:t>The SCADE Paradigm</w:t>
      </w:r>
      <w:bookmarkEnd w:id="20"/>
    </w:p>
    <w:p w:rsidR="006B6326" w:rsidRDefault="006B6326" w:rsidP="005E7665">
      <w:pPr>
        <w:pStyle w:val="Textkrper"/>
      </w:pPr>
      <w:r>
        <w:t>SCADE Suite models are</w:t>
      </w:r>
    </w:p>
    <w:p w:rsidR="006B6326" w:rsidRPr="006B6326" w:rsidRDefault="006B6326" w:rsidP="006B6326">
      <w:pPr>
        <w:pStyle w:val="Textkrper"/>
        <w:numPr>
          <w:ilvl w:val="0"/>
          <w:numId w:val="28"/>
        </w:numPr>
      </w:pPr>
      <w:r>
        <w:rPr>
          <w:lang w:val="en-US"/>
        </w:rPr>
        <w:t>s</w:t>
      </w:r>
      <w:r w:rsidRPr="006B6326">
        <w:rPr>
          <w:lang w:val="en-US"/>
        </w:rPr>
        <w:t>ynchronously</w:t>
      </w:r>
    </w:p>
    <w:p w:rsidR="006B6326" w:rsidRPr="006B6326" w:rsidRDefault="006B6326" w:rsidP="006B6326">
      <w:pPr>
        <w:pStyle w:val="Textkrper"/>
        <w:numPr>
          <w:ilvl w:val="0"/>
          <w:numId w:val="28"/>
        </w:numPr>
      </w:pPr>
      <w:r>
        <w:rPr>
          <w:lang w:val="en-US"/>
        </w:rPr>
        <w:t>c</w:t>
      </w:r>
      <w:r w:rsidRPr="006B6326">
        <w:rPr>
          <w:lang w:val="en-US"/>
        </w:rPr>
        <w:t>locked</w:t>
      </w:r>
    </w:p>
    <w:p w:rsidR="006B6326" w:rsidRPr="006B6326" w:rsidRDefault="006B6326" w:rsidP="006B6326">
      <w:pPr>
        <w:pStyle w:val="Textkrper"/>
        <w:numPr>
          <w:ilvl w:val="0"/>
          <w:numId w:val="28"/>
        </w:numPr>
      </w:pPr>
      <w:r w:rsidRPr="006B6326">
        <w:rPr>
          <w:lang w:val="en-US"/>
        </w:rPr>
        <w:t>data flow and state machines</w:t>
      </w:r>
    </w:p>
    <w:p w:rsidR="00FD1ADD" w:rsidRPr="00137D0C" w:rsidRDefault="00FD1ADD" w:rsidP="00FD1ADD">
      <w:pPr>
        <w:pStyle w:val="Textkrper"/>
        <w:numPr>
          <w:ilvl w:val="0"/>
          <w:numId w:val="28"/>
        </w:numPr>
      </w:pPr>
      <w:proofErr w:type="gramStart"/>
      <w:r>
        <w:rPr>
          <w:lang w:val="en-US"/>
        </w:rPr>
        <w:t>any</w:t>
      </w:r>
      <w:proofErr w:type="gramEnd"/>
      <w:r>
        <w:rPr>
          <w:lang w:val="en-US"/>
        </w:rPr>
        <w:t xml:space="preserve"> combinations of these.</w:t>
      </w:r>
    </w:p>
    <w:p w:rsidR="00137D0C" w:rsidRDefault="00137D0C" w:rsidP="00137D0C">
      <w:pPr>
        <w:pStyle w:val="Textkrper"/>
      </w:pPr>
    </w:p>
    <w:p w:rsidR="00137D0C" w:rsidRDefault="00137D0C" w:rsidP="009F224D">
      <w:pPr>
        <w:pStyle w:val="Textkrper"/>
        <w:jc w:val="center"/>
      </w:pPr>
      <w:r>
        <w:object w:dxaOrig="6550" w:dyaOrig="3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pt;height:145.65pt" o:ole="">
            <v:imagedata r:id="rId8" o:title=""/>
          </v:shape>
          <o:OLEObject Type="Embed" ProgID="Visio.Drawing.11" ShapeID="_x0000_i1025" DrawAspect="Content" ObjectID="_1455961837" r:id="rId9"/>
        </w:object>
      </w:r>
    </w:p>
    <w:p w:rsidR="00137D0C" w:rsidRDefault="00137D0C" w:rsidP="00FD1ADD">
      <w:pPr>
        <w:pStyle w:val="Textkrper"/>
      </w:pPr>
    </w:p>
    <w:p w:rsidR="00137D0C" w:rsidRDefault="00137D0C" w:rsidP="00FD1ADD">
      <w:pPr>
        <w:pStyle w:val="Textkrper"/>
      </w:pPr>
      <w:r>
        <w:t xml:space="preserve">SCADE supports </w:t>
      </w:r>
    </w:p>
    <w:p w:rsidR="00FD1ADD" w:rsidRDefault="00137D0C" w:rsidP="00137D0C">
      <w:pPr>
        <w:pStyle w:val="Textkrper"/>
        <w:numPr>
          <w:ilvl w:val="0"/>
          <w:numId w:val="29"/>
        </w:numPr>
      </w:pPr>
      <w:r>
        <w:t>hierarchies: data flows and state machines can be nested into each other.</w:t>
      </w:r>
    </w:p>
    <w:p w:rsidR="00137D0C" w:rsidRDefault="00137D0C" w:rsidP="00137D0C">
      <w:pPr>
        <w:pStyle w:val="Textkrper"/>
        <w:numPr>
          <w:ilvl w:val="0"/>
          <w:numId w:val="29"/>
        </w:numPr>
      </w:pPr>
      <w:r>
        <w:t>parallelism: data flows and state machines are thought to be calculated in parallel.</w:t>
      </w:r>
    </w:p>
    <w:p w:rsidR="0075349F" w:rsidRDefault="0075349F" w:rsidP="00137D0C">
      <w:pPr>
        <w:pStyle w:val="Textkrper"/>
        <w:numPr>
          <w:ilvl w:val="0"/>
          <w:numId w:val="29"/>
        </w:numPr>
      </w:pPr>
      <w:r>
        <w:t xml:space="preserve">solving interdependencies: the execution </w:t>
      </w:r>
      <w:r w:rsidR="00A848D2">
        <w:t xml:space="preserve">order </w:t>
      </w:r>
      <w:r>
        <w:t xml:space="preserve">of model components depends on the interdependencies of states and data flows and is determined by the SCADE code generator automatically. </w:t>
      </w:r>
    </w:p>
    <w:p w:rsidR="002123A5" w:rsidRDefault="002123A5" w:rsidP="00FD1ADD">
      <w:pPr>
        <w:pStyle w:val="Textkrper"/>
      </w:pPr>
    </w:p>
    <w:p w:rsidR="00137D0C" w:rsidRDefault="002123A5" w:rsidP="00FD1ADD">
      <w:pPr>
        <w:pStyle w:val="Textkrper"/>
      </w:pPr>
      <w:r>
        <w:t xml:space="preserve">SCADE models are </w:t>
      </w:r>
    </w:p>
    <w:p w:rsidR="002123A5" w:rsidRDefault="002123A5" w:rsidP="002123A5">
      <w:pPr>
        <w:pStyle w:val="Textkrper"/>
        <w:numPr>
          <w:ilvl w:val="0"/>
          <w:numId w:val="30"/>
        </w:numPr>
      </w:pPr>
      <w:r>
        <w:t>strictly formal</w:t>
      </w:r>
    </w:p>
    <w:p w:rsidR="002123A5" w:rsidRDefault="002123A5" w:rsidP="002123A5">
      <w:pPr>
        <w:pStyle w:val="Textkrper"/>
        <w:numPr>
          <w:ilvl w:val="0"/>
          <w:numId w:val="30"/>
        </w:numPr>
      </w:pPr>
      <w:r>
        <w:t>implementation</w:t>
      </w:r>
      <w:r w:rsidR="00E92D9D">
        <w:t>s</w:t>
      </w:r>
      <w:r>
        <w:t xml:space="preserve">: there is no </w:t>
      </w:r>
      <w:r w:rsidR="004A6A0D">
        <w:t>gap</w:t>
      </w:r>
      <w:r>
        <w:t xml:space="preserve"> between the </w:t>
      </w:r>
      <w:r w:rsidR="004A6A0D">
        <w:t xml:space="preserve">model </w:t>
      </w:r>
      <w:r>
        <w:t>diagrams and the implementation</w:t>
      </w:r>
      <w:r w:rsidR="001F2829">
        <w:t>. SCADE diagrams are in no case only a painting.</w:t>
      </w:r>
    </w:p>
    <w:p w:rsidR="002123A5" w:rsidRPr="006B6326" w:rsidRDefault="001E0711" w:rsidP="002123A5">
      <w:pPr>
        <w:pStyle w:val="Textkrper"/>
        <w:numPr>
          <w:ilvl w:val="0"/>
          <w:numId w:val="30"/>
        </w:numPr>
      </w:pPr>
      <w:r>
        <w:t xml:space="preserve">concrete and </w:t>
      </w:r>
      <w:r w:rsidR="002123A5">
        <w:t>executable at any time</w:t>
      </w:r>
    </w:p>
    <w:p w:rsidR="00FD1ADD" w:rsidRDefault="00FD1ADD" w:rsidP="00F44A37">
      <w:pPr>
        <w:pStyle w:val="Textkrper"/>
        <w:ind w:left="0"/>
        <w:rPr>
          <w:lang w:val="en-US"/>
        </w:rPr>
      </w:pPr>
    </w:p>
    <w:p w:rsidR="00F53856" w:rsidRDefault="00FD1ADD" w:rsidP="00F53856">
      <w:pPr>
        <w:pStyle w:val="Textkrper"/>
        <w:jc w:val="center"/>
        <w:rPr>
          <w:b/>
          <w:lang w:val="en-US"/>
        </w:rPr>
      </w:pPr>
      <w:r w:rsidRPr="00137D0C">
        <w:rPr>
          <w:b/>
          <w:lang w:val="en-US"/>
        </w:rPr>
        <w:t xml:space="preserve">SCADE modeling implies </w:t>
      </w:r>
    </w:p>
    <w:p w:rsidR="00F53856" w:rsidRDefault="00541673" w:rsidP="00F53856">
      <w:pPr>
        <w:pStyle w:val="Textkrper"/>
        <w:jc w:val="center"/>
        <w:rPr>
          <w:b/>
          <w:lang w:val="en-US"/>
        </w:rPr>
      </w:pPr>
      <w:r>
        <w:rPr>
          <w:b/>
          <w:lang w:val="en-US"/>
        </w:rPr>
        <w:t>s</w:t>
      </w:r>
      <w:r w:rsidR="00FD356D">
        <w:rPr>
          <w:b/>
          <w:lang w:val="en-US"/>
        </w:rPr>
        <w:t>olving</w:t>
      </w:r>
      <w:r w:rsidR="00FD1ADD" w:rsidRPr="00137D0C">
        <w:rPr>
          <w:b/>
          <w:lang w:val="en-US"/>
        </w:rPr>
        <w:t xml:space="preserve"> the task by the means of </w:t>
      </w:r>
    </w:p>
    <w:p w:rsidR="00FD1ADD" w:rsidRPr="00137D0C" w:rsidRDefault="00FD1ADD" w:rsidP="00F53856">
      <w:pPr>
        <w:pStyle w:val="Textkrper"/>
        <w:jc w:val="center"/>
        <w:rPr>
          <w:b/>
          <w:lang w:val="en-US"/>
        </w:rPr>
      </w:pPr>
      <w:r w:rsidRPr="00137D0C">
        <w:rPr>
          <w:b/>
          <w:lang w:val="en-US"/>
        </w:rPr>
        <w:t>synchronously clocke</w:t>
      </w:r>
      <w:r w:rsidR="00137D0C" w:rsidRPr="00137D0C">
        <w:rPr>
          <w:b/>
          <w:lang w:val="en-US"/>
        </w:rPr>
        <w:t>d data flow and state machines</w:t>
      </w:r>
      <w:r w:rsidR="00F44A37">
        <w:rPr>
          <w:b/>
          <w:lang w:val="en-US"/>
        </w:rPr>
        <w:t>!</w:t>
      </w:r>
    </w:p>
    <w:p w:rsidR="004A6A0D" w:rsidRDefault="004A6A0D" w:rsidP="006B6326">
      <w:pPr>
        <w:pStyle w:val="Textkrper"/>
        <w:rPr>
          <w:lang w:val="en-US"/>
        </w:rPr>
      </w:pPr>
    </w:p>
    <w:p w:rsidR="006B6326" w:rsidRPr="004A6A0D" w:rsidRDefault="00B01C3A" w:rsidP="004A6A0D">
      <w:pPr>
        <w:pStyle w:val="Textkrper"/>
        <w:rPr>
          <w:lang w:val="en-US"/>
        </w:rPr>
      </w:pPr>
      <w:r>
        <w:rPr>
          <w:lang w:val="en-US"/>
        </w:rPr>
        <w:t xml:space="preserve">Typically, it’s not a good idea to re-implement existing solutions from imperative programming languages like C into SCADE models line by line. </w:t>
      </w:r>
      <w:r>
        <w:rPr>
          <w:lang w:val="en-US"/>
        </w:rPr>
        <w:br/>
        <w:t xml:space="preserve">Instead: </w:t>
      </w:r>
      <w:r w:rsidRPr="004A6A0D">
        <w:rPr>
          <w:b/>
          <w:lang w:val="en-US"/>
        </w:rPr>
        <w:t>model by starting directly from the requirements</w:t>
      </w:r>
      <w:r>
        <w:rPr>
          <w:lang w:val="en-US"/>
        </w:rPr>
        <w:t xml:space="preserve">. </w:t>
      </w:r>
    </w:p>
    <w:p w:rsidR="006B6326" w:rsidRDefault="006B6326" w:rsidP="006B6326">
      <w:pPr>
        <w:pStyle w:val="Textkrper"/>
      </w:pPr>
    </w:p>
    <w:p w:rsidR="005608C3" w:rsidRDefault="005608C3" w:rsidP="005608C3">
      <w:pPr>
        <w:pStyle w:val="berschrift2"/>
      </w:pPr>
      <w:bookmarkStart w:id="21" w:name="_Toc382219919"/>
      <w:r>
        <w:lastRenderedPageBreak/>
        <w:t xml:space="preserve">The </w:t>
      </w:r>
      <w:r w:rsidR="000D1ADE">
        <w:t xml:space="preserve">Model </w:t>
      </w:r>
      <w:r>
        <w:t>Clock</w:t>
      </w:r>
      <w:bookmarkEnd w:id="21"/>
    </w:p>
    <w:p w:rsidR="003356B5" w:rsidRDefault="003356B5" w:rsidP="005608C3">
      <w:pPr>
        <w:pStyle w:val="Textkrper"/>
      </w:pPr>
      <w:r>
        <w:t xml:space="preserve">SCADE provides sophisticated clocking capabilities, but for the beginning we will focus on the basic principle. </w:t>
      </w:r>
    </w:p>
    <w:p w:rsidR="005608C3" w:rsidRDefault="005608C3" w:rsidP="005608C3">
      <w:pPr>
        <w:pStyle w:val="Textkrper"/>
      </w:pPr>
      <w:r>
        <w:t xml:space="preserve">The clock </w:t>
      </w:r>
      <w:r w:rsidR="007A7AC5">
        <w:t xml:space="preserve">in the simple case </w:t>
      </w:r>
      <w:r>
        <w:t xml:space="preserve">causes a complete </w:t>
      </w:r>
      <w:r w:rsidR="007A7AC5">
        <w:t>recalculation of the model.</w:t>
      </w:r>
      <w:r>
        <w:t xml:space="preserve"> </w:t>
      </w:r>
    </w:p>
    <w:p w:rsidR="003165D1" w:rsidRDefault="0042349C" w:rsidP="000172C5">
      <w:pPr>
        <w:pStyle w:val="Textkrper"/>
      </w:pPr>
      <w:r>
        <w:t xml:space="preserve">SCADE assumes that the calculation </w:t>
      </w:r>
      <w:r w:rsidR="003165D1">
        <w:t xml:space="preserve">takes 0 ps CPU time, but does not make any assumptions regarding the clock period. </w:t>
      </w:r>
    </w:p>
    <w:p w:rsidR="000172C5" w:rsidRDefault="000172C5" w:rsidP="000172C5">
      <w:pPr>
        <w:pStyle w:val="Textkrper"/>
      </w:pPr>
      <w:r>
        <w:t xml:space="preserve">In reality, the CPU time required will be &gt; 0. Therefore, the clock period should be chosen so that </w:t>
      </w:r>
    </w:p>
    <w:p w:rsidR="000172C5" w:rsidRDefault="000172C5" w:rsidP="000172C5">
      <w:pPr>
        <w:pStyle w:val="Textkrper"/>
      </w:pPr>
      <m:oMathPara>
        <m:oMathParaPr>
          <m:jc m:val="center"/>
        </m:oMathParaPr>
        <m:oMath>
          <m:r>
            <w:rPr>
              <w:rFonts w:ascii="Cambria Math" w:hAnsi="Cambria Math"/>
            </w:rPr>
            <m:t>Clock period ≥max.CPU calculation time</m:t>
          </m:r>
        </m:oMath>
      </m:oMathPara>
    </w:p>
    <w:p w:rsidR="009507AF" w:rsidRDefault="003165D1" w:rsidP="009507AF">
      <w:pPr>
        <w:pStyle w:val="Textkrper"/>
      </w:pPr>
      <w:r>
        <w:t>If the function to be modelled comprises real time processing of analogous signals like digital filters, digital controllers, digital (de-)modulators</w:t>
      </w:r>
      <w:r w:rsidR="009507AF">
        <w:t xml:space="preserve">, a constant equidistant clock must be chosen. In the case of operations requiring several clocks, the results will be available after these several clocks. Therefore, a constant equidistant clock </w:t>
      </w:r>
      <w:r w:rsidR="004A6A0D">
        <w:t>may lead</w:t>
      </w:r>
      <w:r w:rsidR="009507AF">
        <w:t xml:space="preserve"> to long response times. </w:t>
      </w:r>
    </w:p>
    <w:p w:rsidR="003165D1" w:rsidRDefault="009507AF" w:rsidP="006B6326">
      <w:pPr>
        <w:pStyle w:val="Textkrper"/>
      </w:pPr>
      <w:r>
        <w:t xml:space="preserve">Since the ETCS onboard unit does not need </w:t>
      </w:r>
      <w:r w:rsidR="00845D1E">
        <w:t xml:space="preserve">real time processing of analogous signals, a variable clocking period is applicable. The principle is </w:t>
      </w:r>
    </w:p>
    <w:p w:rsidR="00845D1E" w:rsidRPr="00845D1E" w:rsidRDefault="00845D1E" w:rsidP="00845D1E">
      <w:pPr>
        <w:pStyle w:val="Textkrper"/>
        <w:jc w:val="center"/>
        <w:rPr>
          <w:b/>
        </w:rPr>
      </w:pPr>
      <w:r w:rsidRPr="00845D1E">
        <w:rPr>
          <w:b/>
        </w:rPr>
        <w:t xml:space="preserve">Clock the model repeatedly </w:t>
      </w:r>
      <w:r>
        <w:rPr>
          <w:b/>
        </w:rPr>
        <w:t xml:space="preserve">in bursts </w:t>
      </w:r>
      <w:r w:rsidRPr="00845D1E">
        <w:rPr>
          <w:b/>
        </w:rPr>
        <w:t xml:space="preserve">until the </w:t>
      </w:r>
      <w:r w:rsidR="000D1ADE">
        <w:rPr>
          <w:b/>
        </w:rPr>
        <w:t>operation is finished</w:t>
      </w:r>
      <w:r>
        <w:rPr>
          <w:b/>
        </w:rPr>
        <w:t>!</w:t>
      </w:r>
    </w:p>
    <w:p w:rsidR="00845D1E" w:rsidRDefault="000D1ADE" w:rsidP="006B6326">
      <w:pPr>
        <w:pStyle w:val="Textkrper"/>
      </w:pPr>
      <w:r>
        <w:t xml:space="preserve">The model itself is able to inform, when an operation is finished. For this purpose, the model should provide a </w:t>
      </w:r>
      <w:r w:rsidRPr="000D30D4">
        <w:rPr>
          <w:b/>
        </w:rPr>
        <w:t>“</w:t>
      </w:r>
      <w:r w:rsidR="005F371E" w:rsidRPr="000D30D4">
        <w:rPr>
          <w:b/>
        </w:rPr>
        <w:t>R</w:t>
      </w:r>
      <w:r w:rsidRPr="000D30D4">
        <w:rPr>
          <w:b/>
        </w:rPr>
        <w:t xml:space="preserve">eady” </w:t>
      </w:r>
      <w:r w:rsidR="00D11FB4">
        <w:rPr>
          <w:b/>
        </w:rPr>
        <w:t xml:space="preserve">handshake </w:t>
      </w:r>
      <w:r w:rsidRPr="000D30D4">
        <w:rPr>
          <w:b/>
        </w:rPr>
        <w:t>output</w:t>
      </w:r>
      <w:r>
        <w:t xml:space="preserve">: when set to true, the clock burst can be stopped. </w:t>
      </w:r>
    </w:p>
    <w:p w:rsidR="009F224D" w:rsidRDefault="009F224D" w:rsidP="006B6326">
      <w:pPr>
        <w:pStyle w:val="Textkrper"/>
      </w:pPr>
    </w:p>
    <w:p w:rsidR="000D1ADE" w:rsidRDefault="009F224D" w:rsidP="009F224D">
      <w:pPr>
        <w:pStyle w:val="Textkrper"/>
        <w:jc w:val="center"/>
      </w:pPr>
      <w:r>
        <w:object w:dxaOrig="6771" w:dyaOrig="3598">
          <v:shape id="_x0000_i1026" type="#_x0000_t75" style="width:304.75pt;height:162.4pt" o:ole="">
            <v:imagedata r:id="rId10" o:title=""/>
          </v:shape>
          <o:OLEObject Type="Embed" ProgID="Visio.Drawing.11" ShapeID="_x0000_i1026" DrawAspect="Content" ObjectID="_1455961838" r:id="rId11"/>
        </w:object>
      </w:r>
    </w:p>
    <w:p w:rsidR="000D1ADE" w:rsidRDefault="000D1ADE" w:rsidP="006B6326">
      <w:pPr>
        <w:pStyle w:val="Textkrper"/>
      </w:pPr>
    </w:p>
    <w:p w:rsidR="005F371E" w:rsidRDefault="005F371E" w:rsidP="005F371E">
      <w:pPr>
        <w:pStyle w:val="Textkrper"/>
      </w:pPr>
      <w:r>
        <w:t>A code fragment for clocking the model in this way:</w:t>
      </w:r>
    </w:p>
    <w:p w:rsidR="009F224D" w:rsidRPr="009F224D" w:rsidRDefault="009F224D" w:rsidP="003C1246">
      <w:pPr>
        <w:pStyle w:val="Textkrper"/>
        <w:rPr>
          <w:rFonts w:ascii="Courier New" w:hAnsi="Courier New" w:cs="Courier New"/>
          <w:sz w:val="18"/>
          <w:szCs w:val="18"/>
        </w:rPr>
      </w:pPr>
      <w:r w:rsidRPr="009F224D">
        <w:rPr>
          <w:rFonts w:ascii="Courier New" w:hAnsi="Courier New" w:cs="Courier New"/>
          <w:sz w:val="18"/>
          <w:szCs w:val="18"/>
        </w:rPr>
        <w:t xml:space="preserve">void </w:t>
      </w:r>
      <w:r w:rsidR="003C1246">
        <w:rPr>
          <w:rFonts w:ascii="Courier New" w:hAnsi="Courier New" w:cs="Courier New"/>
          <w:sz w:val="18"/>
          <w:szCs w:val="18"/>
        </w:rPr>
        <w:t>Model</w:t>
      </w:r>
      <w:r w:rsidRPr="009F224D">
        <w:rPr>
          <w:rFonts w:ascii="Courier New" w:hAnsi="Courier New" w:cs="Courier New"/>
          <w:sz w:val="18"/>
          <w:szCs w:val="18"/>
        </w:rPr>
        <w:t>::</w:t>
      </w:r>
      <w:r w:rsidR="003C1246">
        <w:rPr>
          <w:rFonts w:ascii="Courier New" w:hAnsi="Courier New" w:cs="Courier New"/>
          <w:sz w:val="18"/>
          <w:szCs w:val="18"/>
        </w:rPr>
        <w:t>activate</w:t>
      </w:r>
      <w:r w:rsidRPr="009F224D">
        <w:rPr>
          <w:rFonts w:ascii="Courier New" w:hAnsi="Courier New" w:cs="Courier New"/>
          <w:sz w:val="18"/>
          <w:szCs w:val="18"/>
        </w:rPr>
        <w:t>()</w:t>
      </w:r>
      <w:r w:rsidR="003C1246">
        <w:rPr>
          <w:rFonts w:ascii="Courier New" w:hAnsi="Courier New" w:cs="Courier New"/>
          <w:sz w:val="18"/>
          <w:szCs w:val="18"/>
        </w:rPr>
        <w:t xml:space="preserve"> //Activate phase (s. API)</w:t>
      </w:r>
    </w:p>
    <w:p w:rsidR="009F224D" w:rsidRPr="009F224D" w:rsidRDefault="009F224D" w:rsidP="003C1246">
      <w:pPr>
        <w:pStyle w:val="Textkrper"/>
        <w:rPr>
          <w:rFonts w:ascii="Courier New" w:hAnsi="Courier New" w:cs="Courier New"/>
          <w:sz w:val="18"/>
          <w:szCs w:val="18"/>
        </w:rPr>
      </w:pPr>
      <w:r w:rsidRPr="009F224D">
        <w:rPr>
          <w:rFonts w:ascii="Courier New" w:hAnsi="Courier New" w:cs="Courier New"/>
          <w:sz w:val="18"/>
          <w:szCs w:val="18"/>
        </w:rPr>
        <w:t>{</w:t>
      </w:r>
      <w:r w:rsidRPr="009F224D">
        <w:rPr>
          <w:rFonts w:ascii="Courier New" w:hAnsi="Courier New" w:cs="Courier New"/>
          <w:sz w:val="18"/>
          <w:szCs w:val="18"/>
        </w:rPr>
        <w:tab/>
      </w:r>
    </w:p>
    <w:p w:rsidR="009F224D" w:rsidRPr="003C1246" w:rsidRDefault="009F224D" w:rsidP="003C1246">
      <w:pPr>
        <w:pStyle w:val="Textkrper"/>
        <w:rPr>
          <w:rFonts w:ascii="Courier New" w:hAnsi="Courier New" w:cs="Courier New"/>
          <w:sz w:val="18"/>
          <w:szCs w:val="18"/>
          <w:lang w:val="en-US"/>
        </w:rPr>
      </w:pPr>
      <w:r w:rsidRPr="009F224D">
        <w:rPr>
          <w:rFonts w:ascii="Courier New" w:hAnsi="Courier New" w:cs="Courier New"/>
          <w:sz w:val="18"/>
          <w:szCs w:val="18"/>
        </w:rPr>
        <w:tab/>
      </w:r>
      <w:r w:rsidR="003C1246" w:rsidRPr="003C1246">
        <w:rPr>
          <w:rFonts w:ascii="Courier New" w:hAnsi="Courier New" w:cs="Courier New"/>
          <w:sz w:val="18"/>
          <w:szCs w:val="18"/>
          <w:lang w:val="en-US"/>
        </w:rPr>
        <w:t>s</w:t>
      </w:r>
      <w:r w:rsidRPr="003C1246">
        <w:rPr>
          <w:rFonts w:ascii="Courier New" w:hAnsi="Courier New" w:cs="Courier New"/>
          <w:sz w:val="18"/>
          <w:szCs w:val="18"/>
          <w:lang w:val="en-US"/>
        </w:rPr>
        <w:t>et</w:t>
      </w:r>
      <w:r w:rsidR="003C1246" w:rsidRPr="003C1246">
        <w:rPr>
          <w:rFonts w:ascii="Courier New" w:hAnsi="Courier New" w:cs="Courier New"/>
          <w:sz w:val="18"/>
          <w:szCs w:val="18"/>
          <w:lang w:val="en-US"/>
        </w:rPr>
        <w:t>Model</w:t>
      </w:r>
      <w:r w:rsidRPr="003C1246">
        <w:rPr>
          <w:rFonts w:ascii="Courier New" w:hAnsi="Courier New" w:cs="Courier New"/>
          <w:sz w:val="18"/>
          <w:szCs w:val="18"/>
          <w:lang w:val="en-US"/>
        </w:rPr>
        <w:t xml:space="preserve">Inputs(); // </w:t>
      </w:r>
      <w:r w:rsidR="003C1246" w:rsidRPr="003C1246">
        <w:rPr>
          <w:rFonts w:ascii="Courier New" w:hAnsi="Courier New" w:cs="Courier New"/>
          <w:sz w:val="18"/>
          <w:szCs w:val="18"/>
          <w:lang w:val="en-US"/>
        </w:rPr>
        <w:t>Transfer external input information to the model</w:t>
      </w:r>
    </w:p>
    <w:p w:rsidR="009F224D" w:rsidRPr="003C1246" w:rsidRDefault="009F224D" w:rsidP="003C1246">
      <w:pPr>
        <w:pStyle w:val="Textkrper"/>
        <w:rPr>
          <w:rFonts w:ascii="Courier New" w:hAnsi="Courier New" w:cs="Courier New"/>
          <w:sz w:val="18"/>
          <w:szCs w:val="18"/>
          <w:lang w:val="en-US"/>
        </w:rPr>
      </w:pPr>
      <w:r w:rsidRPr="003C1246">
        <w:rPr>
          <w:rFonts w:ascii="Courier New" w:hAnsi="Courier New" w:cs="Courier New"/>
          <w:sz w:val="18"/>
          <w:szCs w:val="18"/>
          <w:lang w:val="en-US"/>
        </w:rPr>
        <w:tab/>
        <w:t xml:space="preserve">do // </w:t>
      </w:r>
      <w:r w:rsidR="003C1246" w:rsidRPr="003C1246">
        <w:rPr>
          <w:rFonts w:ascii="Courier New" w:hAnsi="Courier New" w:cs="Courier New"/>
          <w:sz w:val="18"/>
          <w:szCs w:val="18"/>
          <w:lang w:val="en-US"/>
        </w:rPr>
        <w:t>As often as the model wants to be clocked</w:t>
      </w:r>
      <w:r w:rsidRPr="003C1246">
        <w:rPr>
          <w:rFonts w:ascii="Courier New" w:hAnsi="Courier New" w:cs="Courier New"/>
          <w:sz w:val="18"/>
          <w:szCs w:val="18"/>
          <w:lang w:val="en-US"/>
        </w:rPr>
        <w:t xml:space="preserve"> ...</w:t>
      </w:r>
    </w:p>
    <w:p w:rsidR="009F224D" w:rsidRPr="003C1246" w:rsidRDefault="009F224D" w:rsidP="003C1246">
      <w:pPr>
        <w:pStyle w:val="Textkrper"/>
        <w:rPr>
          <w:rFonts w:ascii="Courier New" w:hAnsi="Courier New" w:cs="Courier New"/>
          <w:sz w:val="18"/>
          <w:szCs w:val="18"/>
          <w:lang w:val="en-US"/>
        </w:rPr>
      </w:pPr>
      <w:r w:rsidRPr="003C1246">
        <w:rPr>
          <w:rFonts w:ascii="Courier New" w:hAnsi="Courier New" w:cs="Courier New"/>
          <w:sz w:val="18"/>
          <w:szCs w:val="18"/>
          <w:lang w:val="en-US"/>
        </w:rPr>
        <w:tab/>
        <w:t xml:space="preserve">{   </w:t>
      </w:r>
      <w:r w:rsidR="003C1246" w:rsidRPr="003C1246">
        <w:rPr>
          <w:rFonts w:ascii="Courier New" w:hAnsi="Courier New" w:cs="Courier New"/>
          <w:sz w:val="18"/>
          <w:szCs w:val="18"/>
          <w:lang w:val="en-US"/>
        </w:rPr>
        <w:t>clockModel(</w:t>
      </w:r>
      <w:r w:rsidRPr="003C1246">
        <w:rPr>
          <w:rFonts w:ascii="Courier New" w:hAnsi="Courier New" w:cs="Courier New"/>
          <w:sz w:val="18"/>
          <w:szCs w:val="18"/>
          <w:lang w:val="en-US"/>
        </w:rPr>
        <w:t>&amp;</w:t>
      </w:r>
      <w:r w:rsidR="003C1246" w:rsidRPr="003C1246">
        <w:rPr>
          <w:rFonts w:ascii="Courier New" w:hAnsi="Courier New" w:cs="Courier New"/>
          <w:sz w:val="18"/>
          <w:szCs w:val="18"/>
          <w:lang w:val="en-US"/>
        </w:rPr>
        <w:t>Model_Input</w:t>
      </w:r>
      <w:r w:rsidRPr="003C1246">
        <w:rPr>
          <w:rFonts w:ascii="Courier New" w:hAnsi="Courier New" w:cs="Courier New"/>
          <w:sz w:val="18"/>
          <w:szCs w:val="18"/>
          <w:lang w:val="en-US"/>
        </w:rPr>
        <w:t xml:space="preserve">, </w:t>
      </w:r>
      <w:r w:rsidR="003C1246" w:rsidRPr="003C1246">
        <w:rPr>
          <w:rFonts w:ascii="Courier New" w:hAnsi="Courier New" w:cs="Courier New"/>
          <w:sz w:val="18"/>
          <w:szCs w:val="18"/>
          <w:lang w:val="en-US"/>
        </w:rPr>
        <w:t>…</w:t>
      </w:r>
      <w:r w:rsidRPr="003C1246">
        <w:rPr>
          <w:rFonts w:ascii="Courier New" w:hAnsi="Courier New" w:cs="Courier New"/>
          <w:sz w:val="18"/>
          <w:szCs w:val="18"/>
          <w:lang w:val="en-US"/>
        </w:rPr>
        <w:t xml:space="preserve"> );// </w:t>
      </w:r>
      <w:r w:rsidR="003C1246" w:rsidRPr="003C1246">
        <w:rPr>
          <w:rFonts w:ascii="Courier New" w:hAnsi="Courier New" w:cs="Courier New"/>
          <w:sz w:val="18"/>
          <w:szCs w:val="18"/>
          <w:lang w:val="en-US"/>
        </w:rPr>
        <w:t>Clock the model once</w:t>
      </w:r>
    </w:p>
    <w:p w:rsidR="009F224D" w:rsidRPr="003C1246" w:rsidRDefault="009F224D" w:rsidP="003C1246">
      <w:pPr>
        <w:pStyle w:val="Textkrper"/>
        <w:rPr>
          <w:rFonts w:ascii="Courier New" w:hAnsi="Courier New" w:cs="Courier New"/>
          <w:sz w:val="18"/>
          <w:szCs w:val="18"/>
          <w:lang w:val="en-US"/>
        </w:rPr>
      </w:pPr>
      <w:r w:rsidRPr="003C1246">
        <w:rPr>
          <w:rFonts w:ascii="Courier New" w:hAnsi="Courier New" w:cs="Courier New"/>
          <w:sz w:val="18"/>
          <w:szCs w:val="18"/>
          <w:lang w:val="en-US"/>
        </w:rPr>
        <w:tab/>
        <w:t xml:space="preserve">    </w:t>
      </w:r>
      <w:r w:rsidR="003C1246">
        <w:rPr>
          <w:rFonts w:ascii="Courier New" w:hAnsi="Courier New" w:cs="Courier New"/>
          <w:sz w:val="18"/>
          <w:szCs w:val="18"/>
          <w:lang w:val="en-US"/>
        </w:rPr>
        <w:t>d</w:t>
      </w:r>
      <w:r w:rsidRPr="003C1246">
        <w:rPr>
          <w:rFonts w:ascii="Courier New" w:hAnsi="Courier New" w:cs="Courier New"/>
          <w:sz w:val="18"/>
          <w:szCs w:val="18"/>
          <w:lang w:val="en-US"/>
        </w:rPr>
        <w:t>istribute</w:t>
      </w:r>
      <w:r w:rsidR="003C1246" w:rsidRPr="003C1246">
        <w:rPr>
          <w:rFonts w:ascii="Courier New" w:hAnsi="Courier New" w:cs="Courier New"/>
          <w:sz w:val="18"/>
          <w:szCs w:val="18"/>
          <w:lang w:val="en-US"/>
        </w:rPr>
        <w:t xml:space="preserve">ModelOutputs(); </w:t>
      </w:r>
      <w:r w:rsidR="003C1246" w:rsidRPr="003C1246">
        <w:rPr>
          <w:rFonts w:ascii="Courier New" w:hAnsi="Courier New" w:cs="Courier New"/>
          <w:sz w:val="18"/>
          <w:szCs w:val="18"/>
          <w:lang w:val="en-US"/>
        </w:rPr>
        <w:tab/>
        <w:t xml:space="preserve">// </w:t>
      </w:r>
      <w:r w:rsidR="00AB4581">
        <w:rPr>
          <w:rFonts w:ascii="Courier New" w:hAnsi="Courier New" w:cs="Courier New"/>
          <w:sz w:val="18"/>
          <w:szCs w:val="18"/>
          <w:lang w:val="en-US"/>
        </w:rPr>
        <w:t>D</w:t>
      </w:r>
      <w:r w:rsidR="003C1246">
        <w:rPr>
          <w:rFonts w:ascii="Courier New" w:hAnsi="Courier New" w:cs="Courier New"/>
          <w:sz w:val="18"/>
          <w:szCs w:val="18"/>
          <w:lang w:val="en-US"/>
        </w:rPr>
        <w:t>eliver</w:t>
      </w:r>
      <w:r w:rsidR="003C1246" w:rsidRPr="003C1246">
        <w:rPr>
          <w:rFonts w:ascii="Courier New" w:hAnsi="Courier New" w:cs="Courier New"/>
          <w:sz w:val="18"/>
          <w:szCs w:val="18"/>
          <w:lang w:val="en-US"/>
        </w:rPr>
        <w:t xml:space="preserve"> the </w:t>
      </w:r>
      <w:r w:rsidR="003C1246">
        <w:rPr>
          <w:rFonts w:ascii="Courier New" w:hAnsi="Courier New" w:cs="Courier New"/>
          <w:sz w:val="18"/>
          <w:szCs w:val="18"/>
          <w:lang w:val="en-US"/>
        </w:rPr>
        <w:t>model results</w:t>
      </w:r>
    </w:p>
    <w:p w:rsidR="009F224D" w:rsidRPr="009F224D" w:rsidRDefault="00AB4581" w:rsidP="003C1246">
      <w:pPr>
        <w:pStyle w:val="Textkrper"/>
        <w:rPr>
          <w:rFonts w:ascii="Courier New" w:hAnsi="Courier New" w:cs="Courier New"/>
          <w:sz w:val="18"/>
          <w:szCs w:val="18"/>
        </w:rPr>
      </w:pPr>
      <w:r>
        <w:rPr>
          <w:rFonts w:ascii="Courier New" w:hAnsi="Courier New" w:cs="Courier New"/>
          <w:sz w:val="18"/>
          <w:szCs w:val="18"/>
        </w:rPr>
        <w:tab/>
        <w:t>}</w:t>
      </w:r>
      <w:r w:rsidR="009F224D" w:rsidRPr="009F224D">
        <w:rPr>
          <w:rFonts w:ascii="Courier New" w:hAnsi="Courier New" w:cs="Courier New"/>
          <w:sz w:val="18"/>
          <w:szCs w:val="18"/>
        </w:rPr>
        <w:t xml:space="preserve"> while ($NOT$ </w:t>
      </w:r>
      <w:r w:rsidR="003C1246">
        <w:rPr>
          <w:rFonts w:ascii="Courier New" w:hAnsi="Courier New" w:cs="Courier New"/>
          <w:sz w:val="18"/>
          <w:szCs w:val="18"/>
        </w:rPr>
        <w:t>Model</w:t>
      </w:r>
      <w:r w:rsidR="009F224D" w:rsidRPr="009F224D">
        <w:rPr>
          <w:rFonts w:ascii="Courier New" w:hAnsi="Courier New" w:cs="Courier New"/>
          <w:sz w:val="18"/>
          <w:szCs w:val="18"/>
        </w:rPr>
        <w:t>.</w:t>
      </w:r>
      <w:r w:rsidR="005F371E">
        <w:rPr>
          <w:rFonts w:ascii="Courier New" w:hAnsi="Courier New" w:cs="Courier New"/>
          <w:sz w:val="18"/>
          <w:szCs w:val="18"/>
        </w:rPr>
        <w:t>r</w:t>
      </w:r>
      <w:r w:rsidR="003C1246">
        <w:rPr>
          <w:rFonts w:ascii="Courier New" w:hAnsi="Courier New" w:cs="Courier New"/>
          <w:sz w:val="18"/>
          <w:szCs w:val="18"/>
        </w:rPr>
        <w:t>eady</w:t>
      </w:r>
      <w:r w:rsidR="009F224D" w:rsidRPr="009F224D">
        <w:rPr>
          <w:rFonts w:ascii="Courier New" w:hAnsi="Courier New" w:cs="Courier New"/>
          <w:sz w:val="18"/>
          <w:szCs w:val="18"/>
        </w:rPr>
        <w:t>);</w:t>
      </w:r>
    </w:p>
    <w:p w:rsidR="000D1ADE" w:rsidRPr="009F224D" w:rsidRDefault="009F224D" w:rsidP="003C1246">
      <w:pPr>
        <w:pStyle w:val="Textkrper"/>
        <w:rPr>
          <w:rFonts w:ascii="Courier New" w:hAnsi="Courier New" w:cs="Courier New"/>
          <w:sz w:val="18"/>
          <w:szCs w:val="18"/>
        </w:rPr>
      </w:pPr>
      <w:r w:rsidRPr="009F224D">
        <w:rPr>
          <w:rFonts w:ascii="Courier New" w:hAnsi="Courier New" w:cs="Courier New"/>
          <w:sz w:val="18"/>
          <w:szCs w:val="18"/>
        </w:rPr>
        <w:t>}</w:t>
      </w:r>
    </w:p>
    <w:p w:rsidR="009F224D" w:rsidRDefault="009F224D" w:rsidP="009F224D">
      <w:pPr>
        <w:pStyle w:val="Textkrper"/>
      </w:pPr>
    </w:p>
    <w:p w:rsidR="0022231D" w:rsidRDefault="0022231D" w:rsidP="0022231D">
      <w:pPr>
        <w:pStyle w:val="berschrift2"/>
      </w:pPr>
      <w:bookmarkStart w:id="22" w:name="_Toc382219920"/>
      <w:r>
        <w:lastRenderedPageBreak/>
        <w:t>Feedback Loops</w:t>
      </w:r>
      <w:bookmarkEnd w:id="22"/>
    </w:p>
    <w:p w:rsidR="0022231D" w:rsidRDefault="0022231D" w:rsidP="0022231D">
      <w:pPr>
        <w:pStyle w:val="Textkrper"/>
      </w:pPr>
      <w:r>
        <w:t xml:space="preserve">If an input of a sub-function in the model is directly or indirectly connected with the output of the same sub-function, </w:t>
      </w:r>
      <w:r w:rsidR="00841AEF">
        <w:t>a feedback loop is created.</w:t>
      </w:r>
    </w:p>
    <w:p w:rsidR="00E627B5" w:rsidRDefault="00841AEF" w:rsidP="00E627B5">
      <w:pPr>
        <w:pStyle w:val="Textkrper"/>
      </w:pPr>
      <w:r>
        <w:t xml:space="preserve">Feedback loops typically cause the need for more than one clock until all results are produced and tend to increase complexity. </w:t>
      </w:r>
      <w:r w:rsidR="00E627B5">
        <w:t xml:space="preserve">Therefore, care has to be taken on this aspect: </w:t>
      </w:r>
    </w:p>
    <w:p w:rsidR="00E627B5" w:rsidRDefault="00E627B5" w:rsidP="00E627B5">
      <w:pPr>
        <w:pStyle w:val="Textkrper"/>
        <w:numPr>
          <w:ilvl w:val="0"/>
          <w:numId w:val="33"/>
        </w:numPr>
      </w:pPr>
      <w:r w:rsidRPr="00D56544">
        <w:rPr>
          <w:b/>
        </w:rPr>
        <w:t>Avoid unnecessary feedback loops!</w:t>
      </w:r>
      <w:r>
        <w:t xml:space="preserve"> </w:t>
      </w:r>
      <w:r w:rsidR="00541B9C">
        <w:br/>
      </w:r>
      <w:r>
        <w:t>Feedback loops are unnecessary, if they are caused by inappropriate model structures</w:t>
      </w:r>
      <w:r w:rsidR="00D56544">
        <w:t xml:space="preserve"> only</w:t>
      </w:r>
      <w:r>
        <w:t>.</w:t>
      </w:r>
    </w:p>
    <w:p w:rsidR="00D56544" w:rsidRDefault="00D56544" w:rsidP="00E627B5">
      <w:pPr>
        <w:pStyle w:val="Textkrper"/>
        <w:numPr>
          <w:ilvl w:val="0"/>
          <w:numId w:val="33"/>
        </w:numPr>
      </w:pPr>
      <w:r>
        <w:t>Unavoidable feedback loops are justified by the function to be modelled itself.</w:t>
      </w:r>
    </w:p>
    <w:p w:rsidR="00D56544" w:rsidRDefault="00D56544" w:rsidP="00E627B5">
      <w:pPr>
        <w:pStyle w:val="Textkrper"/>
        <w:numPr>
          <w:ilvl w:val="0"/>
          <w:numId w:val="33"/>
        </w:numPr>
      </w:pPr>
      <w:r>
        <w:t xml:space="preserve">Implement unavoidable feedback loops as local as possible in the model. </w:t>
      </w:r>
    </w:p>
    <w:p w:rsidR="00D56544" w:rsidRDefault="00D56544" w:rsidP="00D56544">
      <w:pPr>
        <w:pStyle w:val="Textkrper"/>
        <w:ind w:left="1741"/>
      </w:pPr>
      <w:r>
        <w:t xml:space="preserve">Implement the feedback loop by using the “FollowedBy” or “Last” primitives. </w:t>
      </w:r>
    </w:p>
    <w:p w:rsidR="009F224D" w:rsidRDefault="009F224D" w:rsidP="009F224D">
      <w:pPr>
        <w:pStyle w:val="Textkrper"/>
      </w:pPr>
    </w:p>
    <w:p w:rsidR="009F224D" w:rsidRDefault="00841AEF" w:rsidP="009F224D">
      <w:pPr>
        <w:pStyle w:val="Textkrper"/>
      </w:pPr>
      <w:r>
        <w:rPr>
          <w:noProof/>
          <w:lang w:val="de-DE" w:eastAsia="de-DE"/>
        </w:rPr>
        <w:drawing>
          <wp:inline distT="0" distB="0" distL="0" distR="0">
            <wp:extent cx="4562475" cy="1413832"/>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563341" cy="1414100"/>
                    </a:xfrm>
                    <a:prstGeom prst="rect">
                      <a:avLst/>
                    </a:prstGeom>
                    <a:noFill/>
                    <a:ln w="9525">
                      <a:noFill/>
                      <a:miter lim="800000"/>
                      <a:headEnd/>
                      <a:tailEnd/>
                    </a:ln>
                  </pic:spPr>
                </pic:pic>
              </a:graphicData>
            </a:graphic>
          </wp:inline>
        </w:drawing>
      </w:r>
    </w:p>
    <w:p w:rsidR="003165D1" w:rsidRDefault="003165D1" w:rsidP="006B6326">
      <w:pPr>
        <w:pStyle w:val="Textkrper"/>
      </w:pPr>
    </w:p>
    <w:p w:rsidR="005453BC" w:rsidRDefault="005453BC" w:rsidP="005453BC">
      <w:pPr>
        <w:pStyle w:val="berschrift2"/>
      </w:pPr>
      <w:bookmarkStart w:id="23" w:name="_Toc382219921"/>
      <w:r>
        <w:t>State Machines vs. Data Flows</w:t>
      </w:r>
      <w:bookmarkEnd w:id="23"/>
    </w:p>
    <w:p w:rsidR="005453BC" w:rsidRDefault="005453BC" w:rsidP="005453BC">
      <w:pPr>
        <w:pStyle w:val="Textkrper"/>
      </w:pPr>
      <w:r>
        <w:t>For more complex (sub-)</w:t>
      </w:r>
      <w:r w:rsidR="00E45694">
        <w:t xml:space="preserve"> </w:t>
      </w:r>
      <w:r>
        <w:t xml:space="preserve">functions </w:t>
      </w:r>
      <w:r w:rsidR="00A16995">
        <w:t>a</w:t>
      </w:r>
      <w:r>
        <w:t xml:space="preserve"> designs decision has to</w:t>
      </w:r>
      <w:r w:rsidR="0025776B">
        <w:t xml:space="preserve"> be </w:t>
      </w:r>
      <w:r>
        <w:t>made to create a data flow o</w:t>
      </w:r>
      <w:r w:rsidR="0025776B">
        <w:t xml:space="preserve">r a state machine at top level. </w:t>
      </w:r>
    </w:p>
    <w:p w:rsidR="0025776B" w:rsidRDefault="0025776B" w:rsidP="005453BC">
      <w:pPr>
        <w:pStyle w:val="Textkrper"/>
      </w:pPr>
      <w:r>
        <w:t xml:space="preserve">A data flow machine </w:t>
      </w:r>
    </w:p>
    <w:p w:rsidR="0025776B" w:rsidRDefault="0025776B" w:rsidP="0025776B">
      <w:pPr>
        <w:pStyle w:val="Textkrper"/>
        <w:numPr>
          <w:ilvl w:val="0"/>
          <w:numId w:val="34"/>
        </w:numPr>
      </w:pPr>
      <w:r>
        <w:t>represents the function as a structure of separate sub-functions</w:t>
      </w:r>
    </w:p>
    <w:p w:rsidR="0025776B" w:rsidRDefault="0025776B" w:rsidP="0025776B">
      <w:pPr>
        <w:pStyle w:val="Textkrper"/>
        <w:numPr>
          <w:ilvl w:val="0"/>
          <w:numId w:val="34"/>
        </w:numPr>
      </w:pPr>
      <w:r>
        <w:t>shows the interdependencies between sub-functions explicitly as data flows</w:t>
      </w:r>
    </w:p>
    <w:p w:rsidR="0025776B" w:rsidRDefault="0025776B" w:rsidP="0025776B">
      <w:pPr>
        <w:pStyle w:val="Textkrper"/>
      </w:pPr>
      <w:r>
        <w:t xml:space="preserve"> </w:t>
      </w:r>
    </w:p>
    <w:p w:rsidR="005608C3" w:rsidRPr="005453BC" w:rsidRDefault="0025776B" w:rsidP="0025776B">
      <w:pPr>
        <w:pStyle w:val="Textkrper"/>
        <w:jc w:val="center"/>
      </w:pPr>
      <w:r w:rsidRPr="0025776B">
        <w:rPr>
          <w:noProof/>
          <w:lang w:val="de-DE" w:eastAsia="de-DE"/>
        </w:rPr>
        <w:drawing>
          <wp:inline distT="0" distB="0" distL="0" distR="0">
            <wp:extent cx="2798578" cy="2105246"/>
            <wp:effectExtent l="19050" t="0" r="0" b="0"/>
            <wp:docPr id="1" name="Bild 1"/>
            <wp:cNvGraphicFramePr/>
            <a:graphic xmlns:a="http://schemas.openxmlformats.org/drawingml/2006/main">
              <a:graphicData uri="http://schemas.openxmlformats.org/drawingml/2006/picture">
                <pic:pic xmlns:pic="http://schemas.openxmlformats.org/drawingml/2006/picture">
                  <pic:nvPicPr>
                    <pic:cNvPr id="1005572" name="Picture 4"/>
                    <pic:cNvPicPr>
                      <a:picLocks noChangeAspect="1" noChangeArrowheads="1"/>
                    </pic:cNvPicPr>
                  </pic:nvPicPr>
                  <pic:blipFill>
                    <a:blip r:embed="rId13" cstate="print"/>
                    <a:srcRect/>
                    <a:stretch>
                      <a:fillRect/>
                    </a:stretch>
                  </pic:blipFill>
                  <pic:spPr bwMode="auto">
                    <a:xfrm>
                      <a:off x="0" y="0"/>
                      <a:ext cx="2799556" cy="2105981"/>
                    </a:xfrm>
                    <a:prstGeom prst="rect">
                      <a:avLst/>
                    </a:prstGeom>
                    <a:noFill/>
                    <a:ln w="9525">
                      <a:noFill/>
                      <a:miter lim="800000"/>
                      <a:headEnd/>
                      <a:tailEnd/>
                    </a:ln>
                  </pic:spPr>
                </pic:pic>
              </a:graphicData>
            </a:graphic>
          </wp:inline>
        </w:drawing>
      </w:r>
    </w:p>
    <w:p w:rsidR="0025776B" w:rsidRDefault="0025776B" w:rsidP="0025776B">
      <w:pPr>
        <w:pStyle w:val="Textkrper"/>
      </w:pPr>
    </w:p>
    <w:p w:rsidR="0025776B" w:rsidRDefault="0025776B" w:rsidP="00AF6375">
      <w:pPr>
        <w:pStyle w:val="Textkrper"/>
        <w:pageBreakBefore/>
      </w:pPr>
      <w:r>
        <w:lastRenderedPageBreak/>
        <w:t>A state machine</w:t>
      </w:r>
    </w:p>
    <w:p w:rsidR="0025776B" w:rsidRDefault="0025776B" w:rsidP="0025776B">
      <w:pPr>
        <w:pStyle w:val="Textkrper"/>
        <w:numPr>
          <w:ilvl w:val="0"/>
          <w:numId w:val="35"/>
        </w:numPr>
      </w:pPr>
      <w:r>
        <w:t>represents the function as a structure of states</w:t>
      </w:r>
    </w:p>
    <w:p w:rsidR="0025776B" w:rsidRDefault="0025776B" w:rsidP="0025776B">
      <w:pPr>
        <w:pStyle w:val="Textkrper"/>
        <w:numPr>
          <w:ilvl w:val="0"/>
          <w:numId w:val="35"/>
        </w:numPr>
      </w:pPr>
      <w:r>
        <w:t xml:space="preserve">interdependencies </w:t>
      </w:r>
      <w:r w:rsidR="007A4DE9">
        <w:t xml:space="preserve">of sub-functions buried deeply in </w:t>
      </w:r>
      <w:r w:rsidR="00E657E6">
        <w:t>different</w:t>
      </w:r>
      <w:r w:rsidR="007A4DE9">
        <w:t xml:space="preserve"> states</w:t>
      </w:r>
      <w:r>
        <w:t xml:space="preserve"> </w:t>
      </w:r>
      <w:r w:rsidR="007A4DE9">
        <w:t xml:space="preserve">tend </w:t>
      </w:r>
      <w:r w:rsidR="00E657E6">
        <w:t>to be not</w:t>
      </w:r>
      <w:r w:rsidR="007A4DE9">
        <w:t xml:space="preserve"> obvious</w:t>
      </w:r>
    </w:p>
    <w:p w:rsidR="00E657E6" w:rsidRDefault="00E657E6" w:rsidP="0025776B">
      <w:pPr>
        <w:pStyle w:val="Textkrper"/>
      </w:pPr>
    </w:p>
    <w:p w:rsidR="00E657E6" w:rsidRDefault="00E657E6" w:rsidP="00E657E6">
      <w:pPr>
        <w:pStyle w:val="Textkrper"/>
        <w:jc w:val="center"/>
      </w:pPr>
      <w:r w:rsidRPr="00E657E6">
        <w:rPr>
          <w:noProof/>
          <w:lang w:val="de-DE" w:eastAsia="de-DE"/>
        </w:rPr>
        <w:drawing>
          <wp:inline distT="0" distB="0" distL="0" distR="0">
            <wp:extent cx="3311525" cy="2968625"/>
            <wp:effectExtent l="19050" t="0" r="3175" b="0"/>
            <wp:docPr id="2" name="Bild 2"/>
            <wp:cNvGraphicFramePr/>
            <a:graphic xmlns:a="http://schemas.openxmlformats.org/drawingml/2006/main">
              <a:graphicData uri="http://schemas.openxmlformats.org/drawingml/2006/picture">
                <pic:pic xmlns:pic="http://schemas.openxmlformats.org/drawingml/2006/picture">
                  <pic:nvPicPr>
                    <pic:cNvPr id="963589" name="Picture 5"/>
                    <pic:cNvPicPr>
                      <a:picLocks noChangeAspect="1" noChangeArrowheads="1"/>
                    </pic:cNvPicPr>
                  </pic:nvPicPr>
                  <pic:blipFill>
                    <a:blip r:embed="rId14" cstate="print"/>
                    <a:srcRect/>
                    <a:stretch>
                      <a:fillRect/>
                    </a:stretch>
                  </pic:blipFill>
                  <pic:spPr bwMode="auto">
                    <a:xfrm>
                      <a:off x="0" y="0"/>
                      <a:ext cx="3311525" cy="2968625"/>
                    </a:xfrm>
                    <a:prstGeom prst="rect">
                      <a:avLst/>
                    </a:prstGeom>
                    <a:noFill/>
                    <a:ln w="9525" algn="ctr">
                      <a:noFill/>
                      <a:miter lim="800000"/>
                      <a:headEnd/>
                      <a:tailEnd/>
                    </a:ln>
                    <a:effectLst/>
                  </pic:spPr>
                </pic:pic>
              </a:graphicData>
            </a:graphic>
          </wp:inline>
        </w:drawing>
      </w:r>
    </w:p>
    <w:p w:rsidR="003E0D7F" w:rsidRDefault="003E0D7F" w:rsidP="003E0D7F">
      <w:pPr>
        <w:pStyle w:val="Textkrper"/>
      </w:pPr>
    </w:p>
    <w:p w:rsidR="003E0D7F" w:rsidRDefault="003E0D7F" w:rsidP="003E0D7F">
      <w:pPr>
        <w:pStyle w:val="Textkrper"/>
      </w:pPr>
      <w:r>
        <w:t>In summary, choose a data flow or a state machine at top level, what is more appropriate to the function to be modelled, but be aware of the implications.</w:t>
      </w:r>
    </w:p>
    <w:p w:rsidR="00E657E6" w:rsidRDefault="00E657E6" w:rsidP="0025776B">
      <w:pPr>
        <w:pStyle w:val="Textkrper"/>
      </w:pPr>
    </w:p>
    <w:p w:rsidR="00AC2304" w:rsidRDefault="00202DE5" w:rsidP="00AC2304">
      <w:pPr>
        <w:pStyle w:val="berschrift2"/>
      </w:pPr>
      <w:bookmarkStart w:id="24" w:name="_Toc382219922"/>
      <w:r>
        <w:t>Staged Model S</w:t>
      </w:r>
      <w:r w:rsidR="00AC2304">
        <w:t>tructure</w:t>
      </w:r>
      <w:bookmarkEnd w:id="24"/>
    </w:p>
    <w:p w:rsidR="00AC2304" w:rsidRDefault="00AC2304" w:rsidP="00AC2304">
      <w:pPr>
        <w:pStyle w:val="Textkrper"/>
      </w:pPr>
      <w:r>
        <w:t xml:space="preserve">For many systems the sub-functions </w:t>
      </w:r>
      <w:r w:rsidR="00E45694">
        <w:t>can</w:t>
      </w:r>
      <w:r>
        <w:t xml:space="preserve"> be grouped to 3 stages:</w:t>
      </w:r>
    </w:p>
    <w:p w:rsidR="00AC2304" w:rsidRDefault="00AC2304" w:rsidP="00AC2304">
      <w:pPr>
        <w:pStyle w:val="Textkrper"/>
        <w:numPr>
          <w:ilvl w:val="0"/>
          <w:numId w:val="36"/>
        </w:numPr>
      </w:pPr>
      <w:r>
        <w:t>An input stage for pre-processing the input data</w:t>
      </w:r>
    </w:p>
    <w:p w:rsidR="00AC2304" w:rsidRDefault="00AC2304" w:rsidP="00AC2304">
      <w:pPr>
        <w:pStyle w:val="Textkrper"/>
        <w:numPr>
          <w:ilvl w:val="0"/>
          <w:numId w:val="36"/>
        </w:numPr>
      </w:pPr>
      <w:r>
        <w:t>A main calculation stage (“business logic”) in the middle</w:t>
      </w:r>
    </w:p>
    <w:p w:rsidR="00AC2304" w:rsidRDefault="00AC2304" w:rsidP="00AC2304">
      <w:pPr>
        <w:pStyle w:val="Textkrper"/>
        <w:numPr>
          <w:ilvl w:val="0"/>
          <w:numId w:val="36"/>
        </w:numPr>
      </w:pPr>
      <w:r>
        <w:t>An output stage for post-processing and preparing the output data.</w:t>
      </w:r>
    </w:p>
    <w:p w:rsidR="00AC2304" w:rsidRDefault="00AC2304" w:rsidP="00AC2304">
      <w:pPr>
        <w:pStyle w:val="Textkrper"/>
      </w:pPr>
    </w:p>
    <w:p w:rsidR="00AC2304" w:rsidRDefault="00AC2304" w:rsidP="00AC2304">
      <w:pPr>
        <w:pStyle w:val="Textkrper"/>
      </w:pPr>
    </w:p>
    <w:p w:rsidR="00BD25B6" w:rsidRDefault="00635BA9" w:rsidP="00A16995">
      <w:pPr>
        <w:pStyle w:val="berschrift1"/>
        <w:pageBreakBefore/>
      </w:pPr>
      <w:bookmarkStart w:id="25" w:name="_Toc382219923"/>
      <w:r>
        <w:lastRenderedPageBreak/>
        <w:t>OpenETCS WP3 Common Design Principles</w:t>
      </w:r>
      <w:bookmarkEnd w:id="25"/>
    </w:p>
    <w:p w:rsidR="00FA01BE" w:rsidRDefault="00FA01BE" w:rsidP="00FA01BE">
      <w:pPr>
        <w:pStyle w:val="Textkrper"/>
      </w:pPr>
      <w:r>
        <w:t>The quality of the models create</w:t>
      </w:r>
      <w:r w:rsidR="001F349C">
        <w:t>d by WP 3 can be e</w:t>
      </w:r>
      <w:r w:rsidR="002901EB">
        <w:t>ncouraged</w:t>
      </w:r>
      <w:r w:rsidR="001F349C">
        <w:t xml:space="preserve"> by relying on the following design principles. </w:t>
      </w:r>
    </w:p>
    <w:p w:rsidR="00BD25B6" w:rsidRDefault="003E0D7F" w:rsidP="00BD25B6">
      <w:pPr>
        <w:pStyle w:val="berschrift2"/>
      </w:pPr>
      <w:bookmarkStart w:id="26" w:name="_Toc382219924"/>
      <w:r>
        <w:t>Actual System Time and Time Stamps</w:t>
      </w:r>
      <w:bookmarkEnd w:id="26"/>
    </w:p>
    <w:p w:rsidR="00BD25B6" w:rsidRDefault="003E0D7F" w:rsidP="00BD25B6">
      <w:pPr>
        <w:pStyle w:val="Textkrper"/>
      </w:pPr>
      <w:r>
        <w:t xml:space="preserve">Since the model will not be clocked with an equidistant period, the actual system time is available for the model as an input. </w:t>
      </w:r>
      <w:r w:rsidR="008609A2">
        <w:t>The following rules shall apply for the model and its environment:</w:t>
      </w:r>
    </w:p>
    <w:p w:rsidR="008609A2" w:rsidRDefault="008609A2" w:rsidP="008609A2">
      <w:pPr>
        <w:pStyle w:val="Textkrper"/>
        <w:numPr>
          <w:ilvl w:val="0"/>
          <w:numId w:val="37"/>
        </w:numPr>
      </w:pPr>
      <w:r>
        <w:t>The model must not rely on a fixed period between the model clocks.</w:t>
      </w:r>
      <w:r w:rsidR="00403EE1">
        <w:t xml:space="preserve"> Timing functions based on clock cycle counting are not feasible.</w:t>
      </w:r>
    </w:p>
    <w:p w:rsidR="008609A2" w:rsidRDefault="008609A2" w:rsidP="008609A2">
      <w:pPr>
        <w:pStyle w:val="Textkrper"/>
        <w:numPr>
          <w:ilvl w:val="0"/>
          <w:numId w:val="37"/>
        </w:numPr>
      </w:pPr>
      <w:r>
        <w:t>The model is allowed to use the actual system time for those calculations only that canno</w:t>
      </w:r>
      <w:r w:rsidR="00BF3B72">
        <w:t xml:space="preserve">t be based on input event time stamps. </w:t>
      </w:r>
    </w:p>
    <w:p w:rsidR="003D30A2" w:rsidRDefault="003D30A2" w:rsidP="00A16995">
      <w:pPr>
        <w:pStyle w:val="Textkrper"/>
        <w:numPr>
          <w:ilvl w:val="0"/>
          <w:numId w:val="37"/>
        </w:numPr>
      </w:pPr>
      <w:r>
        <w:t xml:space="preserve">The openETCS API and Basic Runtime System will keep the actual system time applied to the model as an input unchanged within the same Basic Runtime System cycle. </w:t>
      </w:r>
    </w:p>
    <w:p w:rsidR="003D30A2" w:rsidRDefault="003D30A2" w:rsidP="008609A2">
      <w:pPr>
        <w:pStyle w:val="Textkrper"/>
        <w:numPr>
          <w:ilvl w:val="0"/>
          <w:numId w:val="37"/>
        </w:numPr>
      </w:pPr>
      <w:r>
        <w:t>The actual system time provided by the openETCS API and Basic Runtime System will be strictly monotonic increasing between two subsequent Basic Runtime System cycles</w:t>
      </w:r>
      <w:r w:rsidR="00403EE1">
        <w:t xml:space="preserve"> (caution: these cycles are not identical with the model clocks)</w:t>
      </w:r>
      <w:r>
        <w:t xml:space="preserve">. </w:t>
      </w:r>
    </w:p>
    <w:p w:rsidR="0073273D" w:rsidRDefault="0073273D" w:rsidP="008609A2">
      <w:pPr>
        <w:pStyle w:val="Textkrper"/>
        <w:numPr>
          <w:ilvl w:val="0"/>
          <w:numId w:val="37"/>
        </w:numPr>
      </w:pPr>
      <w:r>
        <w:t xml:space="preserve">The interval between two subsequent Basic Runtime System cycles provided by the openETCS </w:t>
      </w:r>
      <w:r w:rsidR="00E4082C">
        <w:t xml:space="preserve">API </w:t>
      </w:r>
      <w:r>
        <w:t xml:space="preserve">will be ??? ms </w:t>
      </w:r>
      <w:r w:rsidR="001E0711">
        <w:t>at</w:t>
      </w:r>
      <w:r>
        <w:t xml:space="preserve"> maximum. </w:t>
      </w:r>
    </w:p>
    <w:p w:rsidR="00BD25B6" w:rsidRDefault="00C10936" w:rsidP="003E0D7F">
      <w:pPr>
        <w:pStyle w:val="Textkrper"/>
      </w:pPr>
      <w:r>
        <w:t>Practically, the actual system time will be used in the model for the implementation of time delays</w:t>
      </w:r>
      <w:r w:rsidR="00564707">
        <w:t>.</w:t>
      </w:r>
    </w:p>
    <w:p w:rsidR="00BD25B6" w:rsidRDefault="00BD25B6" w:rsidP="00AC2304">
      <w:pPr>
        <w:pStyle w:val="Textkrper"/>
      </w:pPr>
    </w:p>
    <w:p w:rsidR="003E0D7F" w:rsidRDefault="003E0D7F" w:rsidP="003E0D7F">
      <w:pPr>
        <w:pStyle w:val="berschrift2"/>
      </w:pPr>
      <w:bookmarkStart w:id="27" w:name="_Toc382219925"/>
      <w:r>
        <w:t>Time Stamps</w:t>
      </w:r>
      <w:bookmarkEnd w:id="27"/>
    </w:p>
    <w:p w:rsidR="000629AC" w:rsidRDefault="000629AC" w:rsidP="003E0D7F">
      <w:pPr>
        <w:pStyle w:val="Textkrper"/>
      </w:pPr>
      <w:r>
        <w:t xml:space="preserve">The purpose of time stamps is to provide the model with the most accurate timing relations the OBU hardware can achieve and decouple it from the OBU software timing. </w:t>
      </w:r>
      <w:r w:rsidR="00517781">
        <w:t>The following rules shall apply:</w:t>
      </w:r>
    </w:p>
    <w:p w:rsidR="003E0D7F" w:rsidRDefault="00E4082C" w:rsidP="00517781">
      <w:pPr>
        <w:pStyle w:val="Textkrper"/>
        <w:numPr>
          <w:ilvl w:val="0"/>
          <w:numId w:val="39"/>
        </w:numPr>
      </w:pPr>
      <w:r>
        <w:t xml:space="preserve">All events, </w:t>
      </w:r>
      <w:r w:rsidR="00EA06B9">
        <w:t>originating from the</w:t>
      </w:r>
      <w:r>
        <w:t xml:space="preserve"> openETCS API as inputs, must be equipped by the underlying </w:t>
      </w:r>
      <w:r w:rsidR="00BA1D36">
        <w:t xml:space="preserve">API and </w:t>
      </w:r>
      <w:r>
        <w:t xml:space="preserve">Basic Runtime System with time stamps referring to the moment when the event arrived and consistent with the </w:t>
      </w:r>
      <w:r w:rsidR="000629AC">
        <w:t>actual sy</w:t>
      </w:r>
      <w:r w:rsidR="00517781">
        <w:t>stem time.</w:t>
      </w:r>
    </w:p>
    <w:p w:rsidR="00517781" w:rsidRDefault="00517781" w:rsidP="00517781">
      <w:pPr>
        <w:pStyle w:val="Textkrper"/>
        <w:numPr>
          <w:ilvl w:val="0"/>
          <w:numId w:val="39"/>
        </w:numPr>
      </w:pPr>
      <w:r>
        <w:t xml:space="preserve">The model must use these time stamps for calculating the intervals between events </w:t>
      </w:r>
      <w:r w:rsidR="00EA06B9">
        <w:t>if needed</w:t>
      </w:r>
      <w:r w:rsidR="00140381">
        <w:t xml:space="preserve">. </w:t>
      </w:r>
    </w:p>
    <w:p w:rsidR="00140381" w:rsidRDefault="00B23635" w:rsidP="00517781">
      <w:pPr>
        <w:pStyle w:val="Textkrper"/>
        <w:numPr>
          <w:ilvl w:val="0"/>
          <w:numId w:val="39"/>
        </w:numPr>
      </w:pPr>
      <w:r>
        <w:t>The time stamps of subsequent events applied as inputs to the model must be monotonic increasing</w:t>
      </w:r>
      <w:r w:rsidR="007E59F9">
        <w:t>.</w:t>
      </w:r>
    </w:p>
    <w:p w:rsidR="00E657E6" w:rsidRDefault="00E657E6" w:rsidP="0025776B">
      <w:pPr>
        <w:pStyle w:val="Textkrper"/>
      </w:pPr>
    </w:p>
    <w:p w:rsidR="004A5E15" w:rsidRDefault="004A5E15" w:rsidP="00AF6375">
      <w:pPr>
        <w:pStyle w:val="berschrift2"/>
        <w:pageBreakBefore/>
      </w:pPr>
      <w:bookmarkStart w:id="28" w:name="_Toc382219926"/>
      <w:r>
        <w:lastRenderedPageBreak/>
        <w:t>Static Resource Allocation</w:t>
      </w:r>
      <w:bookmarkEnd w:id="28"/>
    </w:p>
    <w:p w:rsidR="00054F24" w:rsidRDefault="004A5E15" w:rsidP="00054F24">
      <w:pPr>
        <w:pStyle w:val="Textkrper"/>
      </w:pPr>
      <w:r>
        <w:t xml:space="preserve">For dependable software, all resources must be allocated at </w:t>
      </w:r>
      <w:r w:rsidR="00054F24">
        <w:t xml:space="preserve">the </w:t>
      </w:r>
      <w:r>
        <w:t xml:space="preserve">system </w:t>
      </w:r>
      <w:r w:rsidR="00054F24">
        <w:t xml:space="preserve">start statically. SCADE models have all resources allocated from the beginning automatically. </w:t>
      </w:r>
    </w:p>
    <w:p w:rsidR="00054F24" w:rsidRDefault="00054F24" w:rsidP="00054F24">
      <w:pPr>
        <w:pStyle w:val="Textkrper"/>
      </w:pPr>
      <w:r>
        <w:t>Th</w:t>
      </w:r>
      <w:r w:rsidR="009B5E93">
        <w:t xml:space="preserve">erefore </w:t>
      </w:r>
      <w:r w:rsidRPr="00054F24">
        <w:rPr>
          <w:b/>
        </w:rPr>
        <w:t>all resources must be dimensioned for their worst case maximum at run time</w:t>
      </w:r>
      <w:r w:rsidR="00B54D20">
        <w:t>.</w:t>
      </w:r>
      <w:r>
        <w:t xml:space="preserve"> </w:t>
      </w:r>
      <w:r w:rsidR="00B54D20">
        <w:t xml:space="preserve">A maximum value (in form of an integer constant) must be set at “compile time” for </w:t>
      </w:r>
    </w:p>
    <w:p w:rsidR="00B54D20" w:rsidRDefault="00B54D20" w:rsidP="00B54D20">
      <w:pPr>
        <w:pStyle w:val="Textkrper"/>
        <w:numPr>
          <w:ilvl w:val="0"/>
          <w:numId w:val="40"/>
        </w:numPr>
      </w:pPr>
      <w:r>
        <w:t>the size of data arrays (arrays of simple types, arrays of structures</w:t>
      </w:r>
      <w:r w:rsidR="009B5E93">
        <w:t>,</w:t>
      </w:r>
      <w:r w:rsidR="005F6D9D">
        <w:t xml:space="preserve"> memory buffers</w:t>
      </w:r>
      <w:r>
        <w:t>)</w:t>
      </w:r>
    </w:p>
    <w:p w:rsidR="00B54D20" w:rsidRDefault="00B54D20" w:rsidP="00B54D20">
      <w:pPr>
        <w:pStyle w:val="Textkrper"/>
        <w:numPr>
          <w:ilvl w:val="0"/>
          <w:numId w:val="40"/>
        </w:numPr>
      </w:pPr>
      <w:r>
        <w:t>the size of arrays of functions (</w:t>
      </w:r>
      <w:r w:rsidR="004C0499">
        <w:t xml:space="preserve">maximum number of </w:t>
      </w:r>
      <w:r>
        <w:t>loop iterations)</w:t>
      </w:r>
    </w:p>
    <w:p w:rsidR="009B5E93" w:rsidRDefault="009B5E93" w:rsidP="009B5E93">
      <w:pPr>
        <w:pStyle w:val="Textkrper"/>
      </w:pPr>
      <w:r>
        <w:t>Several structured types of the ETCS language use iterations of substructure loops of arbitrary lengths; an actual iterator value then indicates the actual length of the loop. Since such dynamic</w:t>
      </w:r>
      <w:r w:rsidRPr="009B5E93">
        <w:t xml:space="preserve"> </w:t>
      </w:r>
      <w:r>
        <w:t>allocations are not suitable</w:t>
      </w:r>
      <w:r w:rsidR="004C0499">
        <w:t xml:space="preserve"> in the model</w:t>
      </w:r>
      <w:r>
        <w:t xml:space="preserve">, they have to be replaced by static structure arrays of a constant maximum length. </w:t>
      </w:r>
    </w:p>
    <w:p w:rsidR="006D267F" w:rsidRDefault="006D267F" w:rsidP="009B5E93">
      <w:pPr>
        <w:pStyle w:val="Textkrper"/>
      </w:pPr>
    </w:p>
    <w:p w:rsidR="006D267F" w:rsidRDefault="006D267F" w:rsidP="006D267F">
      <w:pPr>
        <w:pStyle w:val="berschrift2"/>
      </w:pPr>
      <w:bookmarkStart w:id="29" w:name="_Toc382219927"/>
      <w:r>
        <w:t xml:space="preserve">Marking </w:t>
      </w:r>
      <w:r w:rsidR="00D55520">
        <w:t>Array</w:t>
      </w:r>
      <w:r w:rsidR="00256AC0">
        <w:t xml:space="preserve"> Elements</w:t>
      </w:r>
      <w:r w:rsidR="00202DE5">
        <w:t xml:space="preserve"> as v</w:t>
      </w:r>
      <w:r>
        <w:t>alid</w:t>
      </w:r>
      <w:bookmarkEnd w:id="29"/>
    </w:p>
    <w:p w:rsidR="006D267F" w:rsidRDefault="005F6D9D" w:rsidP="006D267F">
      <w:pPr>
        <w:pStyle w:val="Textkrper"/>
      </w:pPr>
      <w:r>
        <w:t xml:space="preserve">Since all resources must be allocated statically and dimensioned with maximum capacity required at runtime, there at any point in time will be some array elements filled with valid data while the rest is “empty”. This requires a method to </w:t>
      </w:r>
      <w:r w:rsidR="00B5490A">
        <w:t xml:space="preserve">mark each array element as filled with valid data or empty. </w:t>
      </w:r>
    </w:p>
    <w:p w:rsidR="00B5490A" w:rsidRDefault="00214BF0" w:rsidP="006D267F">
      <w:pPr>
        <w:pStyle w:val="Textkrper"/>
      </w:pPr>
      <w:r>
        <w:t xml:space="preserve">Therefore, all data arrays that might not be completely filled with valid data all the time, must equip each of the array elements with a Boolean “valid” flag. </w:t>
      </w:r>
    </w:p>
    <w:p w:rsidR="00543D0E" w:rsidRDefault="00543D0E" w:rsidP="006D267F">
      <w:pPr>
        <w:pStyle w:val="Textkrper"/>
      </w:pPr>
      <w:r>
        <w:t>Then, in the model</w:t>
      </w:r>
      <w:r w:rsidRPr="002A4F16">
        <w:rPr>
          <w:b/>
        </w:rPr>
        <w:t>, an array element marked with “valid = false” must not be evaluated</w:t>
      </w:r>
      <w:r>
        <w:t xml:space="preserve">. </w:t>
      </w:r>
    </w:p>
    <w:p w:rsidR="00AC59DF" w:rsidRDefault="00AC59DF" w:rsidP="006D267F">
      <w:pPr>
        <w:pStyle w:val="Textkrper"/>
      </w:pPr>
    </w:p>
    <w:p w:rsidR="00AC59DF" w:rsidRDefault="00AC59DF" w:rsidP="00AC59DF">
      <w:pPr>
        <w:pStyle w:val="berschrift2"/>
      </w:pPr>
      <w:bookmarkStart w:id="30" w:name="_Toc382219928"/>
      <w:r>
        <w:t xml:space="preserve">Marking </w:t>
      </w:r>
      <w:r w:rsidR="00202DE5">
        <w:t>Events as p</w:t>
      </w:r>
      <w:r w:rsidR="00FA3C9B">
        <w:t>resent</w:t>
      </w:r>
      <w:bookmarkEnd w:id="30"/>
    </w:p>
    <w:p w:rsidR="00662BF9" w:rsidRDefault="00662BF9" w:rsidP="00AC59DF">
      <w:pPr>
        <w:pStyle w:val="Textkrper"/>
      </w:pPr>
      <w:r>
        <w:t xml:space="preserve">The model operates on data flows. Data flows are present all the time. </w:t>
      </w:r>
    </w:p>
    <w:p w:rsidR="00662BF9" w:rsidRDefault="00957EF4" w:rsidP="00AC59DF">
      <w:pPr>
        <w:pStyle w:val="Textkrper"/>
      </w:pPr>
      <w:r>
        <w:t xml:space="preserve">The data the openETCS OBU receives from the outside world, have mainly event character like messages from a balise group, messages from the RBC etc.. </w:t>
      </w:r>
      <w:r w:rsidR="00662BF9">
        <w:t>Contrary to</w:t>
      </w:r>
      <w:r w:rsidR="0012149A">
        <w:t xml:space="preserve"> continuous </w:t>
      </w:r>
      <w:r w:rsidR="00662BF9">
        <w:t>data flows</w:t>
      </w:r>
      <w:r w:rsidR="0012149A">
        <w:t xml:space="preserve">, </w:t>
      </w:r>
      <w:r w:rsidR="00662BF9">
        <w:t xml:space="preserve">events </w:t>
      </w:r>
      <w:r w:rsidR="0012149A">
        <w:t xml:space="preserve">have a transient character. They are present for a </w:t>
      </w:r>
      <w:r w:rsidR="00DA05E6">
        <w:t>discrete</w:t>
      </w:r>
      <w:r w:rsidR="0012149A">
        <w:t xml:space="preserve"> moment </w:t>
      </w:r>
      <w:r w:rsidR="00DA05E6">
        <w:t xml:space="preserve">in time </w:t>
      </w:r>
      <w:r w:rsidR="0012149A">
        <w:t xml:space="preserve">and then gone. </w:t>
      </w:r>
    </w:p>
    <w:p w:rsidR="0012149A" w:rsidRDefault="0012149A" w:rsidP="00AC59DF">
      <w:pPr>
        <w:pStyle w:val="Textkrper"/>
      </w:pPr>
      <w:r>
        <w:t xml:space="preserve">For the model, the transient events have to be converted into a steady data flow. This can be achieved in a similar way as with array elements. A Boolean “present” flag can be used to mark an event as present. Therefore, all event data types must be equipped with a “present” mark. </w:t>
      </w:r>
    </w:p>
    <w:p w:rsidR="0012149A" w:rsidRDefault="0012149A" w:rsidP="00AC59DF">
      <w:pPr>
        <w:pStyle w:val="Textkrper"/>
      </w:pPr>
      <w:r>
        <w:t>Then, in the model</w:t>
      </w:r>
      <w:r w:rsidRPr="002A4F16">
        <w:rPr>
          <w:b/>
        </w:rPr>
        <w:t xml:space="preserve">, an </w:t>
      </w:r>
      <w:r>
        <w:rPr>
          <w:b/>
        </w:rPr>
        <w:t>event</w:t>
      </w:r>
      <w:r w:rsidRPr="002A4F16">
        <w:rPr>
          <w:b/>
        </w:rPr>
        <w:t xml:space="preserve"> marked with “</w:t>
      </w:r>
      <w:r>
        <w:rPr>
          <w:b/>
        </w:rPr>
        <w:t>present</w:t>
      </w:r>
      <w:r w:rsidRPr="002A4F16">
        <w:rPr>
          <w:b/>
        </w:rPr>
        <w:t xml:space="preserve"> = false” must not be evaluated</w:t>
      </w:r>
    </w:p>
    <w:p w:rsidR="00AC59DF" w:rsidRDefault="00AC59DF" w:rsidP="006D267F">
      <w:pPr>
        <w:pStyle w:val="Textkrper"/>
      </w:pPr>
    </w:p>
    <w:p w:rsidR="00957EF4" w:rsidRDefault="00957EF4" w:rsidP="00AF6375">
      <w:pPr>
        <w:pStyle w:val="berschrift2"/>
        <w:pageBreakBefore/>
      </w:pPr>
      <w:bookmarkStart w:id="31" w:name="_Toc382219929"/>
      <w:r>
        <w:lastRenderedPageBreak/>
        <w:t>Input Events</w:t>
      </w:r>
      <w:bookmarkEnd w:id="31"/>
    </w:p>
    <w:p w:rsidR="000F6F33" w:rsidRDefault="0089437D" w:rsidP="00957EF4">
      <w:pPr>
        <w:pStyle w:val="Textkrper"/>
      </w:pPr>
      <w:r>
        <w:t xml:space="preserve">Most of the input data applied to the model are received from the </w:t>
      </w:r>
      <w:r w:rsidR="00EA08E5">
        <w:t xml:space="preserve">openETCS </w:t>
      </w:r>
      <w:r>
        <w:t>API as messages. The input data shall be grouped into event</w:t>
      </w:r>
      <w:r w:rsidR="000F6F33">
        <w:t>s, so that</w:t>
      </w:r>
      <w:r>
        <w:t xml:space="preserve"> each event with its information contained can be evaluated by the model separately.</w:t>
      </w:r>
    </w:p>
    <w:p w:rsidR="0089437D" w:rsidRPr="000F6F33" w:rsidRDefault="000F6F33" w:rsidP="00957EF4">
      <w:pPr>
        <w:pStyle w:val="Textkrper"/>
        <w:rPr>
          <w:b/>
        </w:rPr>
      </w:pPr>
      <w:r w:rsidRPr="000F6F33">
        <w:rPr>
          <w:b/>
        </w:rPr>
        <w:t>Input information that can be evaluated separately shall be applied to the model in separate events</w:t>
      </w:r>
      <w:r w:rsidR="00D53968">
        <w:rPr>
          <w:b/>
        </w:rPr>
        <w:t xml:space="preserve"> and sequentially</w:t>
      </w:r>
      <w:r w:rsidRPr="000F6F33">
        <w:rPr>
          <w:b/>
        </w:rPr>
        <w:t>.</w:t>
      </w:r>
    </w:p>
    <w:p w:rsidR="00EA08E5" w:rsidRDefault="00EA08E5" w:rsidP="00957EF4">
      <w:pPr>
        <w:pStyle w:val="Textkrper"/>
      </w:pPr>
      <w:r>
        <w:t>In the simplest case a message received from the API form exactly one input event. But it is also possible, that</w:t>
      </w:r>
    </w:p>
    <w:p w:rsidR="00EA08E5" w:rsidRDefault="00EA08E5" w:rsidP="00EA08E5">
      <w:pPr>
        <w:pStyle w:val="Textkrper"/>
        <w:numPr>
          <w:ilvl w:val="0"/>
          <w:numId w:val="41"/>
        </w:numPr>
      </w:pPr>
      <w:r>
        <w:t>One message from the API has to be split into several input events</w:t>
      </w:r>
      <w:r w:rsidR="00617CA4">
        <w:t xml:space="preserve">. </w:t>
      </w:r>
    </w:p>
    <w:p w:rsidR="00EA08E5" w:rsidRDefault="00EA08E5" w:rsidP="00EA08E5">
      <w:pPr>
        <w:pStyle w:val="Textkrper"/>
        <w:numPr>
          <w:ilvl w:val="0"/>
          <w:numId w:val="41"/>
        </w:numPr>
      </w:pPr>
      <w:r>
        <w:t xml:space="preserve">The information from more than one message from the API has to be combined to one input event. </w:t>
      </w:r>
    </w:p>
    <w:p w:rsidR="00EA08E5" w:rsidRDefault="003B42C2" w:rsidP="00EA08E5">
      <w:pPr>
        <w:pStyle w:val="Textkrper"/>
      </w:pPr>
      <w:r>
        <w:t xml:space="preserve">A reasonable set of input events </w:t>
      </w:r>
      <w:r w:rsidR="00EA08E5">
        <w:t>has to be figured out while analyzing and modelling the OBU functions.</w:t>
      </w:r>
    </w:p>
    <w:p w:rsidR="003B42C2" w:rsidRDefault="003B42C2" w:rsidP="003B42C2">
      <w:pPr>
        <w:pStyle w:val="Textkrper"/>
      </w:pPr>
      <w:r>
        <w:t xml:space="preserve">It is strongly recommended, to </w:t>
      </w:r>
      <w:r w:rsidRPr="003B42C2">
        <w:rPr>
          <w:b/>
        </w:rPr>
        <w:t xml:space="preserve">apply at most one </w:t>
      </w:r>
      <w:r w:rsidR="00F148D9">
        <w:rPr>
          <w:b/>
        </w:rPr>
        <w:t xml:space="preserve">event </w:t>
      </w:r>
      <w:r w:rsidRPr="003B42C2">
        <w:rPr>
          <w:b/>
        </w:rPr>
        <w:t>to the model within the same clock</w:t>
      </w:r>
      <w:r>
        <w:t xml:space="preserve">. This </w:t>
      </w:r>
      <w:r w:rsidR="00F148D9">
        <w:t xml:space="preserve">prevents </w:t>
      </w:r>
      <w:r>
        <w:t xml:space="preserve">from the need of processing </w:t>
      </w:r>
      <w:r w:rsidR="008817CD">
        <w:t>d</w:t>
      </w:r>
      <w:r w:rsidR="00F148D9">
        <w:t>ifferent</w:t>
      </w:r>
      <w:r w:rsidR="008817CD">
        <w:t xml:space="preserve"> potential conflicting events</w:t>
      </w:r>
      <w:r>
        <w:t xml:space="preserve"> in concurrency.</w:t>
      </w:r>
      <w:r w:rsidR="00A82AFA">
        <w:t xml:space="preserve"> The input event should be </w:t>
      </w:r>
      <w:r w:rsidR="004A38DA">
        <w:t xml:space="preserve">kept </w:t>
      </w:r>
      <w:r w:rsidR="00A82AFA">
        <w:t xml:space="preserve">present until the models “ready” </w:t>
      </w:r>
      <w:r w:rsidR="002A6A6F">
        <w:t xml:space="preserve">handshake </w:t>
      </w:r>
      <w:r w:rsidR="00A82AFA">
        <w:t>output is true.</w:t>
      </w:r>
      <w:r>
        <w:t xml:space="preserve"> </w:t>
      </w:r>
      <w:r w:rsidRPr="008817CD">
        <w:rPr>
          <w:b/>
        </w:rPr>
        <w:t xml:space="preserve">The next input event is allowed only after the model </w:t>
      </w:r>
      <w:r w:rsidR="001B5E74">
        <w:rPr>
          <w:b/>
        </w:rPr>
        <w:t>has set</w:t>
      </w:r>
      <w:r w:rsidR="008817CD">
        <w:rPr>
          <w:b/>
        </w:rPr>
        <w:t xml:space="preserve"> its</w:t>
      </w:r>
      <w:r w:rsidRPr="008817CD">
        <w:rPr>
          <w:b/>
        </w:rPr>
        <w:t xml:space="preserve"> "ready" output</w:t>
      </w:r>
      <w:r>
        <w:t>.</w:t>
      </w:r>
    </w:p>
    <w:p w:rsidR="007771F0" w:rsidRDefault="00F148D9" w:rsidP="00957EF4">
      <w:pPr>
        <w:pStyle w:val="Textkrper"/>
      </w:pPr>
      <w:r>
        <w:t xml:space="preserve">This proceeding is recommended for the matter of complexity, </w:t>
      </w:r>
      <w:r w:rsidRPr="00F148D9">
        <w:t>understandability</w:t>
      </w:r>
      <w:r>
        <w:t xml:space="preserve"> and testing. </w:t>
      </w:r>
    </w:p>
    <w:p w:rsidR="00F148D9" w:rsidRDefault="00F148D9" w:rsidP="00957EF4">
      <w:pPr>
        <w:pStyle w:val="Textkrper"/>
      </w:pPr>
      <w:r>
        <w:t xml:space="preserve">Be aware: the model is able to deal with several events in parallel, the modeller </w:t>
      </w:r>
      <w:r w:rsidR="003B503E">
        <w:t xml:space="preserve">often </w:t>
      </w:r>
      <w:r>
        <w:t xml:space="preserve">not. </w:t>
      </w:r>
    </w:p>
    <w:p w:rsidR="006F79B3" w:rsidRDefault="006F79B3" w:rsidP="00957EF4">
      <w:pPr>
        <w:pStyle w:val="Textkrper"/>
      </w:pPr>
    </w:p>
    <w:p w:rsidR="00E9254A" w:rsidRDefault="00E27A9E" w:rsidP="00E9254A">
      <w:pPr>
        <w:pStyle w:val="berschrift2"/>
      </w:pPr>
      <w:bookmarkStart w:id="32" w:name="_Toc382219930"/>
      <w:r>
        <w:t>O</w:t>
      </w:r>
      <w:r w:rsidR="00E9254A">
        <w:t>utput Events</w:t>
      </w:r>
      <w:bookmarkEnd w:id="32"/>
    </w:p>
    <w:p w:rsidR="00E9254A" w:rsidRDefault="00E9254A" w:rsidP="00E9254A">
      <w:pPr>
        <w:pStyle w:val="Textkrper"/>
      </w:pPr>
      <w:r>
        <w:t xml:space="preserve">The model produces its outputs in a similar form of events as specified for the input events. A “present” marks an output event as present. The model </w:t>
      </w:r>
    </w:p>
    <w:p w:rsidR="00E9254A" w:rsidRDefault="00E9254A" w:rsidP="00E9254A">
      <w:pPr>
        <w:pStyle w:val="Textkrper"/>
        <w:numPr>
          <w:ilvl w:val="0"/>
          <w:numId w:val="42"/>
        </w:numPr>
      </w:pPr>
      <w:r>
        <w:t>will be able to mark more than one output event as present within the same clock</w:t>
      </w:r>
    </w:p>
    <w:p w:rsidR="00E9254A" w:rsidRDefault="00E9254A" w:rsidP="00E9254A">
      <w:pPr>
        <w:pStyle w:val="Textkrper"/>
        <w:numPr>
          <w:ilvl w:val="0"/>
          <w:numId w:val="42"/>
        </w:numPr>
      </w:pPr>
      <w:r>
        <w:t>will be able to set the “present” flag for clock with its “ready” output set to false</w:t>
      </w:r>
    </w:p>
    <w:p w:rsidR="00E9254A" w:rsidRDefault="00E9254A" w:rsidP="00E9254A">
      <w:pPr>
        <w:pStyle w:val="Textkrper"/>
        <w:numPr>
          <w:ilvl w:val="0"/>
          <w:numId w:val="42"/>
        </w:numPr>
      </w:pPr>
      <w:r>
        <w:t>must not set the “present” flag for the same output event for longer than one clock</w:t>
      </w:r>
    </w:p>
    <w:p w:rsidR="00E9254A" w:rsidRDefault="00FD05EF" w:rsidP="00E9254A">
      <w:pPr>
        <w:pStyle w:val="Textkrper"/>
      </w:pPr>
      <w:r>
        <w:t xml:space="preserve">Therefore, </w:t>
      </w:r>
      <w:r w:rsidRPr="00FD05EF">
        <w:rPr>
          <w:b/>
        </w:rPr>
        <w:t>the model outputs must be scanned for events to be delivered to the openETCS API after every clock</w:t>
      </w:r>
      <w:r>
        <w:t xml:space="preserve">. </w:t>
      </w:r>
    </w:p>
    <w:p w:rsidR="00FD05EF" w:rsidRDefault="00E27A9E" w:rsidP="00E9254A">
      <w:pPr>
        <w:pStyle w:val="Textkrper"/>
      </w:pPr>
      <w:r>
        <w:t xml:space="preserve">This proceeding enables the model to generate output events in a defined order. </w:t>
      </w:r>
    </w:p>
    <w:p w:rsidR="00E9254A" w:rsidRDefault="00E9254A" w:rsidP="00E9254A">
      <w:pPr>
        <w:pStyle w:val="Textkrper"/>
      </w:pPr>
    </w:p>
    <w:p w:rsidR="002901EB" w:rsidRDefault="00871A5B" w:rsidP="002901EB">
      <w:pPr>
        <w:pStyle w:val="berschrift2"/>
      </w:pPr>
      <w:bookmarkStart w:id="33" w:name="_Toc382219931"/>
      <w:r>
        <w:t xml:space="preserve">Memories, </w:t>
      </w:r>
      <w:r w:rsidR="002901EB">
        <w:t>Global Data and Global Storages</w:t>
      </w:r>
      <w:bookmarkEnd w:id="33"/>
    </w:p>
    <w:p w:rsidR="000B6A5C" w:rsidRDefault="00871A5B" w:rsidP="002901EB">
      <w:pPr>
        <w:pStyle w:val="Textkrper"/>
      </w:pPr>
      <w:r>
        <w:t>T</w:t>
      </w:r>
      <w:r w:rsidR="000B6A5C">
        <w:t xml:space="preserve">he </w:t>
      </w:r>
      <w:r>
        <w:t>concept</w:t>
      </w:r>
      <w:r w:rsidR="000B6A5C">
        <w:t xml:space="preserve"> of global data is not supported by SCADE, because it would be useless. </w:t>
      </w:r>
    </w:p>
    <w:p w:rsidR="00D660B6" w:rsidRDefault="000B6A5C" w:rsidP="002901EB">
      <w:pPr>
        <w:pStyle w:val="Textkrper"/>
      </w:pPr>
      <w:r>
        <w:t xml:space="preserve">If </w:t>
      </w:r>
      <w:r w:rsidR="00871A5B">
        <w:t>absolutely wanted</w:t>
      </w:r>
      <w:r w:rsidR="007771F0">
        <w:t>,</w:t>
      </w:r>
      <w:r>
        <w:t xml:space="preserve"> a central data storage can be implemented in a model, where all functions store their results and ge</w:t>
      </w:r>
      <w:r w:rsidR="00871A5B">
        <w:t xml:space="preserve">t their inputs from. Since the inputs and outputs of all functions will be coupled via the central data storage, it will create one big feedback loop for all functions and causes to handle feedback </w:t>
      </w:r>
      <w:r w:rsidR="00722566">
        <w:t>all over the model</w:t>
      </w:r>
      <w:r w:rsidR="00871A5B">
        <w:t xml:space="preserve">, even if it is not necessary. </w:t>
      </w:r>
    </w:p>
    <w:p w:rsidR="000B6A5C" w:rsidRDefault="00722566" w:rsidP="002901EB">
      <w:pPr>
        <w:pStyle w:val="Textkrper"/>
      </w:pPr>
      <w:r>
        <w:t xml:space="preserve">It’s to your mind if this </w:t>
      </w:r>
      <w:r w:rsidR="00026CBD">
        <w:t xml:space="preserve">idea </w:t>
      </w:r>
      <w:r>
        <w:t>creates a lot of fun for you or completely spoils the model.</w:t>
      </w:r>
    </w:p>
    <w:p w:rsidR="00722566" w:rsidRDefault="00722566" w:rsidP="002901EB">
      <w:pPr>
        <w:pStyle w:val="Textkrper"/>
      </w:pPr>
      <w:r>
        <w:t xml:space="preserve">Instead: </w:t>
      </w:r>
    </w:p>
    <w:p w:rsidR="00722566" w:rsidRPr="00722566" w:rsidRDefault="00722566" w:rsidP="002901EB">
      <w:pPr>
        <w:pStyle w:val="Textkrper"/>
        <w:rPr>
          <w:b/>
        </w:rPr>
      </w:pPr>
      <w:r w:rsidRPr="00722566">
        <w:rPr>
          <w:b/>
        </w:rPr>
        <w:t xml:space="preserve">Store data in dedicated memories within the </w:t>
      </w:r>
      <w:r>
        <w:rPr>
          <w:b/>
        </w:rPr>
        <w:t>sub-</w:t>
      </w:r>
      <w:r w:rsidRPr="00722566">
        <w:rPr>
          <w:b/>
        </w:rPr>
        <w:t>functions</w:t>
      </w:r>
      <w:r>
        <w:rPr>
          <w:b/>
        </w:rPr>
        <w:t xml:space="preserve"> </w:t>
      </w:r>
      <w:r w:rsidRPr="00722566">
        <w:rPr>
          <w:b/>
        </w:rPr>
        <w:t>as local as possible.</w:t>
      </w:r>
    </w:p>
    <w:p w:rsidR="00E60362" w:rsidRDefault="004B7F7C" w:rsidP="004B7F7C">
      <w:pPr>
        <w:pStyle w:val="berschrift1"/>
        <w:pageBreakBefore/>
      </w:pPr>
      <w:bookmarkStart w:id="34" w:name="_Toc382219932"/>
      <w:r>
        <w:lastRenderedPageBreak/>
        <w:t>How to Model in Practice</w:t>
      </w:r>
      <w:bookmarkEnd w:id="34"/>
    </w:p>
    <w:p w:rsidR="00E60362" w:rsidRDefault="006313D5" w:rsidP="00E60362">
      <w:pPr>
        <w:pStyle w:val="Textkrper"/>
      </w:pPr>
      <w:r>
        <w:t>This chapter will introduce the modelling environment for openETCS and give practical hints for modelling</w:t>
      </w:r>
      <w:r w:rsidR="00E60362">
        <w:t xml:space="preserve">. </w:t>
      </w:r>
    </w:p>
    <w:p w:rsidR="004B7F7C" w:rsidRDefault="00FD56C4" w:rsidP="004B7F7C">
      <w:pPr>
        <w:pStyle w:val="berschrift2"/>
      </w:pPr>
      <w:bookmarkStart w:id="35" w:name="_Toc382219933"/>
      <w:r>
        <w:t xml:space="preserve">WP3 </w:t>
      </w:r>
      <w:r w:rsidR="001E02AB">
        <w:t xml:space="preserve">SCADE </w:t>
      </w:r>
      <w:r>
        <w:t xml:space="preserve">Modelling </w:t>
      </w:r>
      <w:r w:rsidR="001E02AB">
        <w:t>Repository</w:t>
      </w:r>
      <w:bookmarkEnd w:id="35"/>
    </w:p>
    <w:p w:rsidR="004B7F7C" w:rsidRDefault="00FD56C4" w:rsidP="00E60362">
      <w:pPr>
        <w:pStyle w:val="Textkrper"/>
      </w:pPr>
      <w:r>
        <w:t xml:space="preserve">The </w:t>
      </w:r>
      <w:r w:rsidR="00CC07B1">
        <w:t>repository</w:t>
      </w:r>
      <w:r>
        <w:t xml:space="preserve"> for all modelling activities</w:t>
      </w:r>
      <w:r w:rsidR="00CC07B1">
        <w:t xml:space="preserve"> on github is located at</w:t>
      </w:r>
      <w:r w:rsidR="004B7F7C">
        <w:t xml:space="preserve"> </w:t>
      </w:r>
      <w:hyperlink r:id="rId15" w:history="1">
        <w:r w:rsidR="001E02AB" w:rsidRPr="008C1D71">
          <w:rPr>
            <w:rStyle w:val="Hyperlink"/>
          </w:rPr>
          <w:t>https://github.com/openETCS/modeling/tree/master/model/Scade</w:t>
        </w:r>
      </w:hyperlink>
      <w:r w:rsidR="001E02AB">
        <w:t xml:space="preserve"> </w:t>
      </w:r>
    </w:p>
    <w:p w:rsidR="00CC07B1" w:rsidRDefault="002B6762" w:rsidP="00CC07B1">
      <w:pPr>
        <w:pStyle w:val="Textkrper"/>
      </w:pPr>
      <w:r>
        <w:t>The</w:t>
      </w:r>
      <w:r w:rsidR="00CC07B1">
        <w:t xml:space="preserve"> OBU kernel functionality that should be modelled first</w:t>
      </w:r>
      <w:r>
        <w:t xml:space="preserve"> is given by the </w:t>
      </w:r>
      <w:proofErr w:type="spellStart"/>
      <w:r w:rsidR="00CC07B1">
        <w:t>SysML</w:t>
      </w:r>
      <w:proofErr w:type="spellEnd"/>
      <w:r w:rsidR="00CC07B1">
        <w:t xml:space="preserve"> model at </w:t>
      </w:r>
      <w:hyperlink r:id="rId16" w:history="1">
        <w:r w:rsidR="0053646F" w:rsidRPr="008C1D71">
          <w:rPr>
            <w:rStyle w:val="Hyperlink"/>
          </w:rPr>
          <w:t>https://github.com/openETCS/modeling/tree/master/model/sysml/WP3-Initial-Architecture/ManageLocationRelatedInformation</w:t>
        </w:r>
      </w:hyperlink>
      <w:r w:rsidR="0053646F">
        <w:t xml:space="preserve"> and is presented in the following diagram. </w:t>
      </w:r>
    </w:p>
    <w:p w:rsidR="0053646F" w:rsidRDefault="0053646F" w:rsidP="0053646F">
      <w:pPr>
        <w:pStyle w:val="Textkrper"/>
        <w:jc w:val="center"/>
      </w:pPr>
      <w:r>
        <w:rPr>
          <w:noProof/>
          <w:lang w:val="de-DE" w:eastAsia="de-DE"/>
        </w:rPr>
        <w:drawing>
          <wp:inline distT="0" distB="0" distL="0" distR="0">
            <wp:extent cx="5505441" cy="2307265"/>
            <wp:effectExtent l="19050" t="0" r="9" b="0"/>
            <wp:docPr id="4"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l="5134" t="12655" r="4479" b="18116"/>
                    <a:stretch>
                      <a:fillRect/>
                    </a:stretch>
                  </pic:blipFill>
                  <pic:spPr bwMode="auto">
                    <a:xfrm>
                      <a:off x="0" y="0"/>
                      <a:ext cx="5506561" cy="2307734"/>
                    </a:xfrm>
                    <a:prstGeom prst="rect">
                      <a:avLst/>
                    </a:prstGeom>
                    <a:noFill/>
                    <a:ln w="9525">
                      <a:noFill/>
                      <a:miter lim="800000"/>
                      <a:headEnd/>
                      <a:tailEnd/>
                    </a:ln>
                  </pic:spPr>
                </pic:pic>
              </a:graphicData>
            </a:graphic>
          </wp:inline>
        </w:drawing>
      </w:r>
    </w:p>
    <w:p w:rsidR="0053646F" w:rsidRDefault="0053646F" w:rsidP="00CC07B1">
      <w:pPr>
        <w:pStyle w:val="Textkrper"/>
      </w:pPr>
    </w:p>
    <w:p w:rsidR="00E20843" w:rsidRDefault="002B6762" w:rsidP="00CC07B1">
      <w:pPr>
        <w:pStyle w:val="Textkrper"/>
      </w:pPr>
      <w:r>
        <w:t xml:space="preserve">The directory structure at </w:t>
      </w:r>
      <w:hyperlink r:id="rId18" w:history="1">
        <w:r w:rsidRPr="008C1D71">
          <w:rPr>
            <w:rStyle w:val="Hyperlink"/>
          </w:rPr>
          <w:t>https://github.com/openETCS/modeling/tree/master/model/Scade</w:t>
        </w:r>
      </w:hyperlink>
      <w:r>
        <w:t xml:space="preserve"> reflects the </w:t>
      </w:r>
      <w:proofErr w:type="spellStart"/>
      <w:r>
        <w:t>SysML</w:t>
      </w:r>
      <w:proofErr w:type="spellEnd"/>
      <w:r>
        <w:t xml:space="preserve"> model structure. </w:t>
      </w:r>
      <w:r w:rsidR="00E20843">
        <w:t xml:space="preserve">Each of the SysML blocks represents a subfunction and has been assigned to a directory in the file structure. </w:t>
      </w:r>
    </w:p>
    <w:p w:rsidR="0053646F" w:rsidRDefault="00E20843" w:rsidP="00CC07B1">
      <w:pPr>
        <w:pStyle w:val="Textkrper"/>
      </w:pPr>
      <w:r>
        <w:t xml:space="preserve">The reason of a separate directory for every block is to enable collaboration on github. For each of the function blocks a modeller can be made responsible; he then is allowed exclusively to modify the </w:t>
      </w:r>
      <w:r w:rsidR="000D1CEA">
        <w:t xml:space="preserve">files in the appropriate directory. </w:t>
      </w:r>
    </w:p>
    <w:p w:rsidR="0076582D" w:rsidRDefault="000D1CEA" w:rsidP="00CC07B1">
      <w:pPr>
        <w:pStyle w:val="Textkrper"/>
      </w:pPr>
      <w:r>
        <w:t>Each of the directories comprises a separate SCADE project, prepared especially for the dedicated function.</w:t>
      </w:r>
    </w:p>
    <w:p w:rsidR="0053646F" w:rsidRDefault="0076582D" w:rsidP="00CC07B1">
      <w:pPr>
        <w:pStyle w:val="Textkrper"/>
      </w:pPr>
      <w:r>
        <w:t>Additional files and directories house common resources like type libraries or are intended for the stepwise integration of functions</w:t>
      </w:r>
      <w:r w:rsidR="004A1B95">
        <w:t>.</w:t>
      </w:r>
    </w:p>
    <w:p w:rsidR="00CC07B1" w:rsidRDefault="00CC07B1" w:rsidP="00AF6375">
      <w:pPr>
        <w:pStyle w:val="Textkrper"/>
        <w:pageBreakBefore/>
      </w:pPr>
    </w:p>
    <w:p w:rsidR="00CC07B1" w:rsidRPr="0076582D" w:rsidRDefault="00CC07B1" w:rsidP="00CC07B1">
      <w:pPr>
        <w:pStyle w:val="Textkrper"/>
        <w:rPr>
          <w:sz w:val="18"/>
          <w:szCs w:val="18"/>
        </w:rPr>
      </w:pPr>
      <w:r w:rsidRPr="0076582D">
        <w:rPr>
          <w:sz w:val="18"/>
          <w:szCs w:val="18"/>
        </w:rPr>
        <w:t>+---Scade</w:t>
      </w:r>
    </w:p>
    <w:p w:rsidR="00CC07B1" w:rsidRPr="0076582D" w:rsidRDefault="00CC07B1" w:rsidP="00CC07B1">
      <w:pPr>
        <w:pStyle w:val="Textkrper"/>
        <w:rPr>
          <w:i/>
          <w:sz w:val="18"/>
          <w:szCs w:val="18"/>
        </w:rPr>
      </w:pPr>
      <w:r w:rsidRPr="0076582D">
        <w:rPr>
          <w:sz w:val="18"/>
          <w:szCs w:val="18"/>
        </w:rPr>
        <w:t>|   +---ScadeTemplates</w:t>
      </w:r>
      <w:r w:rsidR="0076582D">
        <w:rPr>
          <w:sz w:val="18"/>
          <w:szCs w:val="18"/>
        </w:rPr>
        <w:t xml:space="preserve"> </w:t>
      </w:r>
      <w:r w:rsidR="0076582D">
        <w:rPr>
          <w:i/>
          <w:sz w:val="18"/>
          <w:szCs w:val="18"/>
        </w:rPr>
        <w:tab/>
      </w:r>
      <w:r w:rsidR="0076582D">
        <w:rPr>
          <w:i/>
          <w:sz w:val="18"/>
          <w:szCs w:val="18"/>
        </w:rPr>
        <w:tab/>
      </w:r>
      <w:r w:rsidR="0076582D">
        <w:rPr>
          <w:i/>
          <w:sz w:val="18"/>
          <w:szCs w:val="18"/>
        </w:rPr>
        <w:tab/>
        <w:t>SCADE project and configuration template</w:t>
      </w:r>
      <w:r w:rsidR="00640226">
        <w:rPr>
          <w:i/>
          <w:sz w:val="18"/>
          <w:szCs w:val="18"/>
        </w:rPr>
        <w:t>: Do not modifiy!</w:t>
      </w:r>
    </w:p>
    <w:p w:rsidR="00CC07B1" w:rsidRPr="0076582D" w:rsidRDefault="00CC07B1" w:rsidP="00CC07B1">
      <w:pPr>
        <w:pStyle w:val="Textkrper"/>
        <w:rPr>
          <w:sz w:val="18"/>
          <w:szCs w:val="18"/>
        </w:rPr>
      </w:pPr>
      <w:r w:rsidRPr="0076582D">
        <w:rPr>
          <w:sz w:val="18"/>
          <w:szCs w:val="18"/>
        </w:rPr>
        <w:t>|   \---System</w:t>
      </w:r>
    </w:p>
    <w:p w:rsidR="00CC07B1" w:rsidRPr="0076582D" w:rsidRDefault="00CC07B1" w:rsidP="00CC07B1">
      <w:pPr>
        <w:pStyle w:val="Textkrper"/>
        <w:rPr>
          <w:sz w:val="18"/>
          <w:szCs w:val="18"/>
        </w:rPr>
      </w:pPr>
      <w:r w:rsidRPr="0076582D">
        <w:rPr>
          <w:sz w:val="18"/>
          <w:szCs w:val="18"/>
        </w:rPr>
        <w:t>|       +---ETCS_Language</w:t>
      </w:r>
    </w:p>
    <w:p w:rsidR="00CC07B1" w:rsidRPr="0076582D" w:rsidRDefault="00CC07B1" w:rsidP="00CC07B1">
      <w:pPr>
        <w:pStyle w:val="Textkrper"/>
        <w:rPr>
          <w:sz w:val="18"/>
          <w:szCs w:val="18"/>
        </w:rPr>
      </w:pPr>
      <w:r w:rsidRPr="0076582D">
        <w:rPr>
          <w:sz w:val="18"/>
          <w:szCs w:val="18"/>
        </w:rPr>
        <w:t>|       |   +---S026_7</w:t>
      </w:r>
      <w:r w:rsidR="00640226">
        <w:rPr>
          <w:i/>
          <w:sz w:val="18"/>
          <w:szCs w:val="18"/>
        </w:rPr>
        <w:tab/>
      </w:r>
      <w:r w:rsidR="00640226">
        <w:rPr>
          <w:i/>
          <w:sz w:val="18"/>
          <w:szCs w:val="18"/>
        </w:rPr>
        <w:tab/>
      </w:r>
      <w:r w:rsidR="00640226">
        <w:rPr>
          <w:i/>
          <w:sz w:val="18"/>
          <w:szCs w:val="18"/>
        </w:rPr>
        <w:tab/>
      </w:r>
      <w:r w:rsidR="00640226">
        <w:rPr>
          <w:i/>
          <w:sz w:val="18"/>
          <w:szCs w:val="18"/>
        </w:rPr>
        <w:tab/>
        <w:t>Subset 26-7 type library (ETCS Language): Do not modifiy!</w:t>
      </w:r>
    </w:p>
    <w:p w:rsidR="00CC07B1" w:rsidRPr="0076582D" w:rsidRDefault="00CC07B1" w:rsidP="00CC07B1">
      <w:pPr>
        <w:pStyle w:val="Textkrper"/>
        <w:rPr>
          <w:sz w:val="18"/>
          <w:szCs w:val="18"/>
        </w:rPr>
      </w:pPr>
      <w:r w:rsidRPr="0076582D">
        <w:rPr>
          <w:sz w:val="18"/>
          <w:szCs w:val="18"/>
        </w:rPr>
        <w:t>|       |   \---S026_8</w:t>
      </w:r>
      <w:r w:rsidR="00640226">
        <w:rPr>
          <w:i/>
          <w:sz w:val="18"/>
          <w:szCs w:val="18"/>
        </w:rPr>
        <w:tab/>
      </w:r>
      <w:r w:rsidR="00640226">
        <w:rPr>
          <w:i/>
          <w:sz w:val="18"/>
          <w:szCs w:val="18"/>
        </w:rPr>
        <w:tab/>
      </w:r>
      <w:r w:rsidR="00640226">
        <w:rPr>
          <w:i/>
          <w:sz w:val="18"/>
          <w:szCs w:val="18"/>
        </w:rPr>
        <w:tab/>
      </w:r>
      <w:r w:rsidR="00640226">
        <w:rPr>
          <w:i/>
          <w:sz w:val="18"/>
          <w:szCs w:val="18"/>
        </w:rPr>
        <w:tab/>
        <w:t>Subset 26-8 type library (ETCS Language): Do not modifiy!</w:t>
      </w:r>
    </w:p>
    <w:p w:rsidR="00CC07B1" w:rsidRPr="0076582D" w:rsidRDefault="00CC07B1" w:rsidP="00CC07B1">
      <w:pPr>
        <w:pStyle w:val="Textkrper"/>
        <w:rPr>
          <w:sz w:val="18"/>
          <w:szCs w:val="18"/>
        </w:rPr>
      </w:pPr>
      <w:r w:rsidRPr="0076582D">
        <w:rPr>
          <w:sz w:val="18"/>
          <w:szCs w:val="18"/>
        </w:rPr>
        <w:t>|       \---ObuFunctions</w:t>
      </w:r>
    </w:p>
    <w:p w:rsidR="00CC07B1" w:rsidRPr="0076582D" w:rsidRDefault="00CC07B1" w:rsidP="00CC07B1">
      <w:pPr>
        <w:pStyle w:val="Textkrper"/>
        <w:rPr>
          <w:sz w:val="18"/>
          <w:szCs w:val="18"/>
        </w:rPr>
      </w:pPr>
      <w:r w:rsidRPr="0076582D">
        <w:rPr>
          <w:sz w:val="18"/>
          <w:szCs w:val="18"/>
        </w:rPr>
        <w:t>|           +---ManageLocationRelatedInformation</w:t>
      </w:r>
    </w:p>
    <w:p w:rsidR="00CC07B1" w:rsidRPr="0076582D" w:rsidRDefault="00CC07B1" w:rsidP="00CC07B1">
      <w:pPr>
        <w:pStyle w:val="Textkrper"/>
        <w:rPr>
          <w:sz w:val="18"/>
          <w:szCs w:val="18"/>
        </w:rPr>
      </w:pPr>
      <w:r w:rsidRPr="0076582D">
        <w:rPr>
          <w:sz w:val="18"/>
          <w:szCs w:val="18"/>
        </w:rPr>
        <w:t>|           |   +---BaliseGroup</w:t>
      </w:r>
    </w:p>
    <w:p w:rsidR="00CC07B1" w:rsidRPr="0076582D" w:rsidRDefault="00CC07B1" w:rsidP="00CC07B1">
      <w:pPr>
        <w:pStyle w:val="Textkrper"/>
        <w:rPr>
          <w:sz w:val="18"/>
          <w:szCs w:val="18"/>
        </w:rPr>
      </w:pPr>
      <w:r w:rsidRPr="0076582D">
        <w:rPr>
          <w:sz w:val="18"/>
          <w:szCs w:val="18"/>
        </w:rPr>
        <w:t>|           |   |   +---BG_Types</w:t>
      </w:r>
      <w:r w:rsidR="000F716B">
        <w:rPr>
          <w:sz w:val="18"/>
          <w:szCs w:val="18"/>
        </w:rPr>
        <w:tab/>
      </w:r>
      <w:r w:rsidR="000F716B">
        <w:rPr>
          <w:sz w:val="18"/>
          <w:szCs w:val="18"/>
        </w:rPr>
        <w:tab/>
        <w:t>Type library for balise group subfunctions: to be shared</w:t>
      </w:r>
    </w:p>
    <w:p w:rsidR="00CC07B1" w:rsidRPr="0076582D" w:rsidRDefault="00CC07B1" w:rsidP="00CC07B1">
      <w:pPr>
        <w:pStyle w:val="Textkrper"/>
        <w:rPr>
          <w:sz w:val="18"/>
          <w:szCs w:val="18"/>
        </w:rPr>
      </w:pPr>
      <w:r w:rsidRPr="0076582D">
        <w:rPr>
          <w:sz w:val="18"/>
          <w:szCs w:val="18"/>
        </w:rPr>
        <w:t>|           |   |   +---BuildBGMessage</w:t>
      </w:r>
      <w:r w:rsidR="00A168B6">
        <w:rPr>
          <w:sz w:val="18"/>
          <w:szCs w:val="18"/>
        </w:rPr>
        <w:tab/>
      </w:r>
      <w:r w:rsidR="00A168B6">
        <w:rPr>
          <w:sz w:val="18"/>
          <w:szCs w:val="18"/>
        </w:rPr>
        <w:tab/>
      </w:r>
      <w:r w:rsidR="00A168B6">
        <w:rPr>
          <w:sz w:val="18"/>
          <w:szCs w:val="18"/>
        </w:rPr>
        <w:tab/>
        <w:t>Subfunction to be modelled</w:t>
      </w:r>
    </w:p>
    <w:p w:rsidR="00CC07B1" w:rsidRPr="0076582D" w:rsidRDefault="00CC07B1" w:rsidP="00CC07B1">
      <w:pPr>
        <w:pStyle w:val="Textkrper"/>
        <w:rPr>
          <w:sz w:val="18"/>
          <w:szCs w:val="18"/>
        </w:rPr>
      </w:pPr>
      <w:r w:rsidRPr="0076582D">
        <w:rPr>
          <w:sz w:val="18"/>
          <w:szCs w:val="18"/>
        </w:rPr>
        <w:t>|           |   |   +---CheckBGConsistency</w:t>
      </w:r>
      <w:r w:rsidR="00EA2B88">
        <w:rPr>
          <w:sz w:val="18"/>
          <w:szCs w:val="18"/>
        </w:rPr>
        <w:tab/>
      </w:r>
      <w:r w:rsidR="00EA2B88">
        <w:rPr>
          <w:sz w:val="18"/>
          <w:szCs w:val="18"/>
        </w:rPr>
        <w:tab/>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   +---DetermineBG_Orientation_and_LRBG</w:t>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   +---ManageBaliseGroupData</w:t>
      </w:r>
      <w:r w:rsidR="00EA2B88">
        <w:rPr>
          <w:sz w:val="18"/>
          <w:szCs w:val="18"/>
        </w:rPr>
        <w:tab/>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   +---ManageBaliseInfomation_Integration</w:t>
      </w:r>
      <w:r w:rsidR="000B76F7">
        <w:rPr>
          <w:sz w:val="18"/>
          <w:szCs w:val="18"/>
        </w:rPr>
        <w:tab/>
        <w:t>For the integration of BG subfunctions</w:t>
      </w:r>
    </w:p>
    <w:p w:rsidR="00CC07B1" w:rsidRPr="0076582D" w:rsidRDefault="00CC07B1" w:rsidP="00CC07B1">
      <w:pPr>
        <w:pStyle w:val="Textkrper"/>
        <w:rPr>
          <w:sz w:val="18"/>
          <w:szCs w:val="18"/>
        </w:rPr>
      </w:pPr>
      <w:r w:rsidRPr="0076582D">
        <w:rPr>
          <w:sz w:val="18"/>
          <w:szCs w:val="18"/>
        </w:rPr>
        <w:t>|           |   |   +---PerformEuroBaliseDecoding</w:t>
      </w:r>
      <w:r w:rsidR="00EA2B88">
        <w:rPr>
          <w:sz w:val="18"/>
          <w:szCs w:val="18"/>
        </w:rPr>
        <w:tab/>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   \---SelectUsableInfo</w:t>
      </w:r>
      <w:r w:rsidR="00EA2B88">
        <w:rPr>
          <w:sz w:val="18"/>
          <w:szCs w:val="18"/>
        </w:rPr>
        <w:tab/>
      </w:r>
      <w:r w:rsidR="00EA2B88">
        <w:rPr>
          <w:sz w:val="18"/>
          <w:szCs w:val="18"/>
        </w:rPr>
        <w:tab/>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+---MLRI_Integration</w:t>
      </w:r>
      <w:r w:rsidR="000B76F7" w:rsidRPr="000B76F7">
        <w:rPr>
          <w:sz w:val="18"/>
          <w:szCs w:val="18"/>
        </w:rPr>
        <w:t xml:space="preserve"> </w:t>
      </w:r>
      <w:r w:rsidR="000B76F7">
        <w:rPr>
          <w:sz w:val="18"/>
          <w:szCs w:val="18"/>
        </w:rPr>
        <w:tab/>
      </w:r>
      <w:r w:rsidR="00FF3998">
        <w:rPr>
          <w:sz w:val="18"/>
          <w:szCs w:val="18"/>
        </w:rPr>
        <w:tab/>
      </w:r>
      <w:r w:rsidR="00FF3998">
        <w:rPr>
          <w:sz w:val="18"/>
          <w:szCs w:val="18"/>
        </w:rPr>
        <w:tab/>
      </w:r>
      <w:r w:rsidR="000B76F7">
        <w:rPr>
          <w:sz w:val="18"/>
          <w:szCs w:val="18"/>
        </w:rPr>
        <w:t xml:space="preserve">For the integration of </w:t>
      </w:r>
      <w:r w:rsidR="00FF3998">
        <w:rPr>
          <w:sz w:val="18"/>
          <w:szCs w:val="18"/>
        </w:rPr>
        <w:t>MLRI</w:t>
      </w:r>
      <w:r w:rsidR="000B76F7">
        <w:rPr>
          <w:sz w:val="18"/>
          <w:szCs w:val="18"/>
        </w:rPr>
        <w:t xml:space="preserve"> subfunctions</w:t>
      </w:r>
    </w:p>
    <w:p w:rsidR="00CC07B1" w:rsidRPr="0076582D" w:rsidRDefault="00CC07B1" w:rsidP="00CC07B1">
      <w:pPr>
        <w:pStyle w:val="Textkrper"/>
        <w:rPr>
          <w:sz w:val="18"/>
          <w:szCs w:val="18"/>
        </w:rPr>
      </w:pPr>
      <w:r w:rsidRPr="0076582D">
        <w:rPr>
          <w:sz w:val="18"/>
          <w:szCs w:val="18"/>
        </w:rPr>
        <w:t>|           |   +---MLRI_Types</w:t>
      </w:r>
      <w:r w:rsidR="000F716B" w:rsidRPr="000F716B">
        <w:rPr>
          <w:sz w:val="18"/>
          <w:szCs w:val="18"/>
        </w:rPr>
        <w:t xml:space="preserve"> </w:t>
      </w:r>
      <w:r w:rsidR="000F716B">
        <w:rPr>
          <w:sz w:val="18"/>
          <w:szCs w:val="18"/>
        </w:rPr>
        <w:tab/>
      </w:r>
      <w:r w:rsidR="000F716B">
        <w:rPr>
          <w:sz w:val="18"/>
          <w:szCs w:val="18"/>
        </w:rPr>
        <w:tab/>
        <w:t xml:space="preserve">Type library for </w:t>
      </w:r>
      <w:r w:rsidR="000F716B" w:rsidRPr="0076582D">
        <w:rPr>
          <w:sz w:val="18"/>
          <w:szCs w:val="18"/>
        </w:rPr>
        <w:t>ManageLocationRelatedInformation</w:t>
      </w:r>
      <w:r w:rsidR="000F716B">
        <w:rPr>
          <w:sz w:val="18"/>
          <w:szCs w:val="18"/>
        </w:rPr>
        <w:t>: to be shared</w:t>
      </w:r>
    </w:p>
    <w:p w:rsidR="00CC07B1" w:rsidRPr="0076582D" w:rsidRDefault="00CC07B1" w:rsidP="00CC07B1">
      <w:pPr>
        <w:pStyle w:val="Textkrper"/>
        <w:rPr>
          <w:sz w:val="18"/>
          <w:szCs w:val="18"/>
        </w:rPr>
      </w:pPr>
      <w:r w:rsidRPr="0076582D">
        <w:rPr>
          <w:sz w:val="18"/>
          <w:szCs w:val="18"/>
        </w:rPr>
        <w:t>|           |   \---TrainPosition</w:t>
      </w:r>
    </w:p>
    <w:p w:rsidR="00CC07B1" w:rsidRPr="0076582D" w:rsidRDefault="00CC07B1" w:rsidP="00CC07B1">
      <w:pPr>
        <w:pStyle w:val="Textkrper"/>
        <w:rPr>
          <w:sz w:val="18"/>
          <w:szCs w:val="18"/>
        </w:rPr>
      </w:pPr>
      <w:r w:rsidRPr="0076582D">
        <w:rPr>
          <w:sz w:val="18"/>
          <w:szCs w:val="18"/>
        </w:rPr>
        <w:t>|           |       +---CalculateTrainPosition</w:t>
      </w:r>
      <w:r w:rsidR="000F716B">
        <w:rPr>
          <w:sz w:val="18"/>
          <w:szCs w:val="18"/>
        </w:rPr>
        <w:tab/>
      </w:r>
      <w:r w:rsidR="000F716B">
        <w:rPr>
          <w:sz w:val="18"/>
          <w:szCs w:val="18"/>
        </w:rPr>
        <w:tab/>
      </w:r>
      <w:r w:rsidR="000F716B">
        <w:rPr>
          <w:sz w:val="18"/>
          <w:szCs w:val="18"/>
        </w:rPr>
        <w:tab/>
        <w:t>Subfunction to be modelled</w:t>
      </w:r>
    </w:p>
    <w:p w:rsidR="00CC07B1" w:rsidRPr="0076582D" w:rsidRDefault="00CC07B1" w:rsidP="00CC07B1">
      <w:pPr>
        <w:pStyle w:val="Textkrper"/>
        <w:rPr>
          <w:sz w:val="18"/>
          <w:szCs w:val="18"/>
        </w:rPr>
      </w:pPr>
      <w:r w:rsidRPr="0076582D">
        <w:rPr>
          <w:sz w:val="18"/>
          <w:szCs w:val="18"/>
        </w:rPr>
        <w:t>|           |       +---ProvidePositionReport</w:t>
      </w:r>
      <w:r w:rsidR="000F716B">
        <w:rPr>
          <w:sz w:val="18"/>
          <w:szCs w:val="18"/>
        </w:rPr>
        <w:tab/>
      </w:r>
      <w:r w:rsidR="000F716B">
        <w:rPr>
          <w:sz w:val="18"/>
          <w:szCs w:val="18"/>
        </w:rPr>
        <w:tab/>
      </w:r>
      <w:r w:rsidR="000F716B">
        <w:rPr>
          <w:sz w:val="18"/>
          <w:szCs w:val="18"/>
        </w:rPr>
        <w:tab/>
        <w:t>Subfunction to be modelled</w:t>
      </w:r>
    </w:p>
    <w:p w:rsidR="00CC07B1" w:rsidRPr="0076582D" w:rsidRDefault="00CC07B1" w:rsidP="00CC07B1">
      <w:pPr>
        <w:pStyle w:val="Textkrper"/>
        <w:rPr>
          <w:sz w:val="18"/>
          <w:szCs w:val="18"/>
        </w:rPr>
      </w:pPr>
      <w:r w:rsidRPr="0076582D">
        <w:rPr>
          <w:sz w:val="18"/>
          <w:szCs w:val="18"/>
        </w:rPr>
        <w:t>|           |       +---TrainPosition_Integration</w:t>
      </w:r>
      <w:r w:rsidR="000F716B">
        <w:rPr>
          <w:sz w:val="18"/>
          <w:szCs w:val="18"/>
        </w:rPr>
        <w:tab/>
      </w:r>
      <w:r w:rsidR="00FF3998">
        <w:rPr>
          <w:sz w:val="18"/>
          <w:szCs w:val="18"/>
        </w:rPr>
        <w:tab/>
        <w:t xml:space="preserve">For the integration of </w:t>
      </w:r>
      <w:r w:rsidR="00FF3998" w:rsidRPr="0076582D">
        <w:rPr>
          <w:sz w:val="18"/>
          <w:szCs w:val="18"/>
        </w:rPr>
        <w:t>TrainPosition</w:t>
      </w:r>
      <w:r w:rsidR="00FF3998">
        <w:rPr>
          <w:sz w:val="18"/>
          <w:szCs w:val="18"/>
        </w:rPr>
        <w:t xml:space="preserve"> subfunctions</w:t>
      </w:r>
    </w:p>
    <w:p w:rsidR="00CC07B1" w:rsidRPr="0076582D" w:rsidRDefault="00CC07B1" w:rsidP="00CC07B1">
      <w:pPr>
        <w:pStyle w:val="Textkrper"/>
        <w:rPr>
          <w:sz w:val="18"/>
          <w:szCs w:val="18"/>
        </w:rPr>
      </w:pPr>
      <w:r w:rsidRPr="0076582D">
        <w:rPr>
          <w:sz w:val="18"/>
          <w:szCs w:val="18"/>
        </w:rPr>
        <w:t>|           |       +---TrainPosition_Types</w:t>
      </w:r>
      <w:r w:rsidR="000F716B">
        <w:rPr>
          <w:sz w:val="18"/>
          <w:szCs w:val="18"/>
        </w:rPr>
        <w:tab/>
      </w:r>
      <w:r w:rsidR="000F716B">
        <w:rPr>
          <w:sz w:val="18"/>
          <w:szCs w:val="18"/>
        </w:rPr>
        <w:tab/>
      </w:r>
      <w:r w:rsidR="00FF3998">
        <w:rPr>
          <w:sz w:val="18"/>
          <w:szCs w:val="18"/>
        </w:rPr>
        <w:tab/>
      </w:r>
      <w:r w:rsidR="000F716B">
        <w:rPr>
          <w:sz w:val="18"/>
          <w:szCs w:val="18"/>
        </w:rPr>
        <w:t xml:space="preserve">Type library for </w:t>
      </w:r>
      <w:r w:rsidR="000F716B" w:rsidRPr="0076582D">
        <w:rPr>
          <w:sz w:val="18"/>
          <w:szCs w:val="18"/>
        </w:rPr>
        <w:t>TrainPosition</w:t>
      </w:r>
      <w:r w:rsidR="000F716B">
        <w:rPr>
          <w:sz w:val="18"/>
          <w:szCs w:val="18"/>
        </w:rPr>
        <w:t>: to be shared</w:t>
      </w:r>
    </w:p>
    <w:p w:rsidR="00CC07B1" w:rsidRPr="0076582D" w:rsidRDefault="00CC07B1" w:rsidP="00CC07B1">
      <w:pPr>
        <w:pStyle w:val="Textkrper"/>
        <w:rPr>
          <w:sz w:val="18"/>
          <w:szCs w:val="18"/>
        </w:rPr>
      </w:pPr>
      <w:r w:rsidRPr="0076582D">
        <w:rPr>
          <w:sz w:val="18"/>
          <w:szCs w:val="18"/>
        </w:rPr>
        <w:t>|           |       \---ValidateDataDirection</w:t>
      </w:r>
      <w:r w:rsidR="000F716B">
        <w:rPr>
          <w:sz w:val="18"/>
          <w:szCs w:val="18"/>
        </w:rPr>
        <w:tab/>
      </w:r>
      <w:r w:rsidR="000F716B">
        <w:rPr>
          <w:sz w:val="18"/>
          <w:szCs w:val="18"/>
        </w:rPr>
        <w:tab/>
      </w:r>
      <w:r w:rsidR="000F716B">
        <w:rPr>
          <w:sz w:val="18"/>
          <w:szCs w:val="18"/>
        </w:rPr>
        <w:tab/>
        <w:t>Subfunction to be modelled</w:t>
      </w:r>
    </w:p>
    <w:p w:rsidR="00CC07B1" w:rsidRPr="0076582D" w:rsidRDefault="00CC07B1" w:rsidP="00CC07B1">
      <w:pPr>
        <w:pStyle w:val="Textkrper"/>
        <w:rPr>
          <w:sz w:val="18"/>
          <w:szCs w:val="18"/>
        </w:rPr>
      </w:pPr>
      <w:r w:rsidRPr="0076582D">
        <w:rPr>
          <w:sz w:val="18"/>
          <w:szCs w:val="18"/>
        </w:rPr>
        <w:t>|           \---Obu_BasicTypes</w:t>
      </w:r>
      <w:r w:rsidR="000B76F7">
        <w:rPr>
          <w:sz w:val="18"/>
          <w:szCs w:val="18"/>
        </w:rPr>
        <w:tab/>
      </w:r>
      <w:r w:rsidR="000B76F7">
        <w:rPr>
          <w:sz w:val="18"/>
          <w:szCs w:val="18"/>
        </w:rPr>
        <w:tab/>
      </w:r>
      <w:r w:rsidR="00FF3998">
        <w:rPr>
          <w:sz w:val="18"/>
          <w:szCs w:val="18"/>
        </w:rPr>
        <w:tab/>
      </w:r>
      <w:r w:rsidR="000B76F7">
        <w:rPr>
          <w:sz w:val="18"/>
          <w:szCs w:val="18"/>
        </w:rPr>
        <w:t>Type library for all basic types of the OBU: to be shared</w:t>
      </w:r>
    </w:p>
    <w:p w:rsidR="005B75FE" w:rsidRDefault="005B75FE" w:rsidP="005B75FE">
      <w:pPr>
        <w:pStyle w:val="Textkrper"/>
      </w:pPr>
    </w:p>
    <w:p w:rsidR="0055767B" w:rsidRDefault="0055767B" w:rsidP="0055767B">
      <w:pPr>
        <w:pStyle w:val="berschrift2"/>
      </w:pPr>
      <w:bookmarkStart w:id="36" w:name="_Toc382219934"/>
      <w:r>
        <w:t>File Types relevant for Version Control</w:t>
      </w:r>
      <w:bookmarkEnd w:id="36"/>
    </w:p>
    <w:p w:rsidR="0055767B" w:rsidRDefault="0055767B" w:rsidP="005B75FE">
      <w:pPr>
        <w:pStyle w:val="Textkrper"/>
      </w:pPr>
      <w:r>
        <w:t xml:space="preserve">While modelling, the modelling directories will be populated with different file types. </w:t>
      </w:r>
      <w:r w:rsidR="008452F3">
        <w:t>The</w:t>
      </w:r>
      <w:r>
        <w:t xml:space="preserve"> following file types are relevant for configuration management and must be uploaded to github: </w:t>
      </w:r>
    </w:p>
    <w:p w:rsidR="0055767B" w:rsidRDefault="0055767B" w:rsidP="0055767B">
      <w:pPr>
        <w:pStyle w:val="Textkrper"/>
        <w:numPr>
          <w:ilvl w:val="0"/>
          <w:numId w:val="44"/>
        </w:numPr>
      </w:pPr>
      <w:r>
        <w:t>*.etp: SCADE project file</w:t>
      </w:r>
    </w:p>
    <w:p w:rsidR="0055767B" w:rsidRDefault="0055767B" w:rsidP="0055767B">
      <w:pPr>
        <w:pStyle w:val="Textkrper"/>
        <w:numPr>
          <w:ilvl w:val="0"/>
          <w:numId w:val="44"/>
        </w:numPr>
      </w:pPr>
      <w:r>
        <w:t>*.xscade, *.scade: SCADE source code</w:t>
      </w:r>
    </w:p>
    <w:p w:rsidR="0055767B" w:rsidRDefault="0055767B" w:rsidP="0055767B">
      <w:pPr>
        <w:pStyle w:val="Textkrper"/>
        <w:numPr>
          <w:ilvl w:val="0"/>
          <w:numId w:val="44"/>
        </w:numPr>
      </w:pPr>
      <w:r>
        <w:t>*.ann: SCADE annotations</w:t>
      </w:r>
    </w:p>
    <w:p w:rsidR="005B75FE" w:rsidRDefault="005B75FE" w:rsidP="005B75FE">
      <w:pPr>
        <w:pStyle w:val="Textkrper"/>
      </w:pPr>
    </w:p>
    <w:p w:rsidR="00787843" w:rsidRDefault="00787843" w:rsidP="00AF6375">
      <w:pPr>
        <w:pStyle w:val="berschrift2"/>
        <w:pageBreakBefore/>
      </w:pPr>
      <w:bookmarkStart w:id="37" w:name="_Toc382219935"/>
      <w:r>
        <w:lastRenderedPageBreak/>
        <w:t>Manual Reserved Checkout Procedure</w:t>
      </w:r>
      <w:r w:rsidR="00670FB0">
        <w:t xml:space="preserve"> for gitHub</w:t>
      </w:r>
      <w:bookmarkEnd w:id="37"/>
    </w:p>
    <w:p w:rsidR="002A6A38" w:rsidRDefault="006127D8" w:rsidP="00CC07B1">
      <w:pPr>
        <w:pStyle w:val="Textkrper"/>
      </w:pPr>
      <w:r>
        <w:t xml:space="preserve">A </w:t>
      </w:r>
      <w:r w:rsidR="006E66FA">
        <w:t>primitive</w:t>
      </w:r>
      <w:r>
        <w:t xml:space="preserve"> workaround until </w:t>
      </w:r>
      <w:r w:rsidR="00B633C8">
        <w:t>a better solution is provided by the openETCS tool chain</w:t>
      </w:r>
      <w:r w:rsidR="002308A1">
        <w:t xml:space="preserve"> could be based on </w:t>
      </w:r>
      <w:r w:rsidR="006E66FA">
        <w:rPr>
          <w:b/>
        </w:rPr>
        <w:t>a manual file lock procedu</w:t>
      </w:r>
      <w:r w:rsidR="002308A1" w:rsidRPr="002308A1">
        <w:rPr>
          <w:b/>
        </w:rPr>
        <w:t>re</w:t>
      </w:r>
      <w:r w:rsidR="00B633C8">
        <w:t xml:space="preserve">: </w:t>
      </w:r>
    </w:p>
    <w:p w:rsidR="00B633C8" w:rsidRDefault="00B633C8" w:rsidP="00B633C8">
      <w:pPr>
        <w:pStyle w:val="Textkrper"/>
        <w:numPr>
          <w:ilvl w:val="0"/>
          <w:numId w:val="43"/>
        </w:numPr>
      </w:pPr>
      <w:r>
        <w:t>Before starting with a modification, check that no one else actually has locked the appropriate directory.</w:t>
      </w:r>
    </w:p>
    <w:p w:rsidR="00B633C8" w:rsidRDefault="00B633C8" w:rsidP="00B633C8">
      <w:pPr>
        <w:pStyle w:val="Textkrper"/>
        <w:numPr>
          <w:ilvl w:val="0"/>
          <w:numId w:val="43"/>
        </w:numPr>
      </w:pPr>
      <w:r>
        <w:t>If no other person has reserved the directory, upload a file with the name “</w:t>
      </w:r>
      <w:r w:rsidRPr="006E66FA">
        <w:rPr>
          <w:b/>
        </w:rPr>
        <w:t>LockedBy_YourName</w:t>
      </w:r>
      <w:r>
        <w:t>” into the directory on github.</w:t>
      </w:r>
    </w:p>
    <w:p w:rsidR="006127D8" w:rsidRDefault="00B633C8" w:rsidP="00B633C8">
      <w:pPr>
        <w:pStyle w:val="Textkrper"/>
        <w:numPr>
          <w:ilvl w:val="0"/>
          <w:numId w:val="43"/>
        </w:numPr>
      </w:pPr>
      <w:r>
        <w:t xml:space="preserve">If the upload of the lock file succeeded and no one else has uploaded his lock file in parallel, pull the directory to you local computer. </w:t>
      </w:r>
    </w:p>
    <w:p w:rsidR="00B633C8" w:rsidRDefault="00B633C8" w:rsidP="00B633C8">
      <w:pPr>
        <w:pStyle w:val="Textkrper"/>
        <w:numPr>
          <w:ilvl w:val="0"/>
          <w:numId w:val="43"/>
        </w:numPr>
      </w:pPr>
      <w:r>
        <w:t xml:space="preserve">Perform your modelling work and modify the files in directory. </w:t>
      </w:r>
    </w:p>
    <w:p w:rsidR="00B633C8" w:rsidRDefault="00B633C8" w:rsidP="00B633C8">
      <w:pPr>
        <w:pStyle w:val="Textkrper"/>
        <w:numPr>
          <w:ilvl w:val="0"/>
          <w:numId w:val="43"/>
        </w:numPr>
      </w:pPr>
      <w:r>
        <w:t xml:space="preserve">If you’re done and your model is in a syntactically and </w:t>
      </w:r>
      <w:r w:rsidR="002E1E84">
        <w:t xml:space="preserve">semantically </w:t>
      </w:r>
      <w:r w:rsidR="002308A1">
        <w:t xml:space="preserve">clean state, delete the lock file on your computer and upload the directory to github. </w:t>
      </w:r>
    </w:p>
    <w:p w:rsidR="00686238" w:rsidRDefault="00686238" w:rsidP="00686238">
      <w:pPr>
        <w:pStyle w:val="Textkrper"/>
      </w:pPr>
      <w:r>
        <w:t xml:space="preserve">This workaround of course requires every committer to comply with this procedure. </w:t>
      </w:r>
    </w:p>
    <w:p w:rsidR="00CC07B1" w:rsidRDefault="00CC07B1" w:rsidP="00CC07B1">
      <w:pPr>
        <w:pStyle w:val="Textkrper"/>
        <w:ind w:left="0"/>
      </w:pPr>
    </w:p>
    <w:p w:rsidR="00663405" w:rsidRDefault="00A57A9C" w:rsidP="00663405">
      <w:pPr>
        <w:pStyle w:val="berschrift2"/>
      </w:pPr>
      <w:bookmarkStart w:id="38" w:name="_Toc382219936"/>
      <w:r>
        <w:t>Open a prepared SCADE Project</w:t>
      </w:r>
      <w:bookmarkEnd w:id="38"/>
    </w:p>
    <w:p w:rsidR="00167F21" w:rsidRDefault="00167F21" w:rsidP="00167F21">
      <w:pPr>
        <w:pStyle w:val="Textkrper"/>
      </w:pPr>
      <w:r>
        <w:t xml:space="preserve">After pulling the directory structure from </w:t>
      </w:r>
      <w:hyperlink r:id="rId19" w:history="1">
        <w:r w:rsidRPr="008C1D71">
          <w:rPr>
            <w:rStyle w:val="Hyperlink"/>
          </w:rPr>
          <w:t>https://github.com/openETCS/modeling/tree/master/model/Scade</w:t>
        </w:r>
      </w:hyperlink>
      <w:r>
        <w:t xml:space="preserve"> to your computer, one of the projects can be opened: </w:t>
      </w:r>
    </w:p>
    <w:p w:rsidR="00167F21" w:rsidRDefault="00167F21" w:rsidP="00167F21">
      <w:pPr>
        <w:pStyle w:val="Textkrper"/>
        <w:numPr>
          <w:ilvl w:val="0"/>
          <w:numId w:val="45"/>
        </w:numPr>
      </w:pPr>
      <w:r>
        <w:t xml:space="preserve">Start the SCADE IDE </w:t>
      </w:r>
    </w:p>
    <w:p w:rsidR="00167F21" w:rsidRDefault="00167F21" w:rsidP="00167F21">
      <w:pPr>
        <w:pStyle w:val="Textkrper"/>
        <w:numPr>
          <w:ilvl w:val="0"/>
          <w:numId w:val="45"/>
        </w:numPr>
      </w:pPr>
      <w:r>
        <w:t>With the windows explorer, go to the appropriate modelling directory and drag &amp; drop the *.etp file to the Framework, Fileview or editor window of the SCADE IDE.</w:t>
      </w:r>
    </w:p>
    <w:p w:rsidR="00663405" w:rsidRDefault="00A86A77" w:rsidP="00663405">
      <w:pPr>
        <w:pStyle w:val="Textkrper"/>
      </w:pPr>
      <w:r>
        <w:t>The projects prepared for modelling are of a similar structur</w:t>
      </w:r>
      <w:r w:rsidR="00C87EB2">
        <w:t xml:space="preserve">e as shown here: </w:t>
      </w:r>
    </w:p>
    <w:p w:rsidR="00E60362" w:rsidRDefault="00E60362" w:rsidP="00722566">
      <w:pPr>
        <w:pStyle w:val="Textkrper"/>
        <w:ind w:left="0"/>
      </w:pPr>
    </w:p>
    <w:tbl>
      <w:tblPr>
        <w:tblStyle w:val="Tabellengitternetz"/>
        <w:tblW w:w="0" w:type="auto"/>
        <w:tblLook w:val="04A0"/>
      </w:tblPr>
      <w:tblGrid>
        <w:gridCol w:w="3652"/>
        <w:gridCol w:w="6388"/>
      </w:tblGrid>
      <w:tr w:rsidR="002D56A7" w:rsidTr="0071117C">
        <w:trPr>
          <w:trHeight w:val="5746"/>
        </w:trPr>
        <w:tc>
          <w:tcPr>
            <w:tcW w:w="3652" w:type="dxa"/>
            <w:tcBorders>
              <w:top w:val="nil"/>
              <w:left w:val="nil"/>
              <w:bottom w:val="nil"/>
              <w:right w:val="nil"/>
            </w:tcBorders>
          </w:tcPr>
          <w:p w:rsidR="002D56A7" w:rsidRDefault="002D56A7" w:rsidP="00722566">
            <w:pPr>
              <w:pStyle w:val="Textkrper"/>
              <w:ind w:left="0"/>
            </w:pPr>
            <w:r>
              <w:rPr>
                <w:noProof/>
                <w:lang w:val="de-DE" w:eastAsia="de-DE"/>
              </w:rPr>
              <w:drawing>
                <wp:inline distT="0" distB="0" distL="0" distR="0">
                  <wp:extent cx="1947973" cy="3519377"/>
                  <wp:effectExtent l="19050" t="0" r="0" b="0"/>
                  <wp:docPr id="7"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l="2568" t="18267" r="66474" b="24870"/>
                          <a:stretch>
                            <a:fillRect/>
                          </a:stretch>
                        </pic:blipFill>
                        <pic:spPr bwMode="auto">
                          <a:xfrm>
                            <a:off x="0" y="0"/>
                            <a:ext cx="1947973" cy="3519377"/>
                          </a:xfrm>
                          <a:prstGeom prst="rect">
                            <a:avLst/>
                          </a:prstGeom>
                          <a:noFill/>
                          <a:ln w="9525">
                            <a:noFill/>
                            <a:miter lim="800000"/>
                            <a:headEnd/>
                            <a:tailEnd/>
                          </a:ln>
                        </pic:spPr>
                      </pic:pic>
                    </a:graphicData>
                  </a:graphic>
                </wp:inline>
              </w:drawing>
            </w:r>
          </w:p>
        </w:tc>
        <w:tc>
          <w:tcPr>
            <w:tcW w:w="6388" w:type="dxa"/>
            <w:tcBorders>
              <w:top w:val="nil"/>
              <w:left w:val="nil"/>
              <w:bottom w:val="nil"/>
              <w:right w:val="nil"/>
            </w:tcBorders>
          </w:tcPr>
          <w:p w:rsidR="004F2DF4" w:rsidRDefault="004F2DF4" w:rsidP="00722566">
            <w:pPr>
              <w:pStyle w:val="Textkrper"/>
              <w:ind w:left="0"/>
              <w:rPr>
                <w:sz w:val="18"/>
                <w:szCs w:val="18"/>
              </w:rPr>
            </w:pPr>
            <w:r>
              <w:rPr>
                <w:sz w:val="18"/>
                <w:szCs w:val="18"/>
              </w:rPr>
              <w:t xml:space="preserve">Project file </w:t>
            </w:r>
          </w:p>
          <w:p w:rsidR="004F2DF4" w:rsidRDefault="004F2DF4" w:rsidP="00722566">
            <w:pPr>
              <w:pStyle w:val="Textkrper"/>
              <w:ind w:left="0"/>
              <w:rPr>
                <w:sz w:val="18"/>
                <w:szCs w:val="18"/>
              </w:rPr>
            </w:pPr>
            <w:r>
              <w:rPr>
                <w:sz w:val="18"/>
                <w:szCs w:val="18"/>
              </w:rPr>
              <w:t>Package for model</w:t>
            </w:r>
          </w:p>
          <w:p w:rsidR="004F2DF4" w:rsidRDefault="004F2DF4" w:rsidP="00722566">
            <w:pPr>
              <w:pStyle w:val="Textkrper"/>
              <w:ind w:left="0"/>
              <w:rPr>
                <w:sz w:val="18"/>
                <w:szCs w:val="18"/>
              </w:rPr>
            </w:pPr>
            <w:r>
              <w:rPr>
                <w:sz w:val="18"/>
                <w:szCs w:val="18"/>
              </w:rPr>
              <w:t>Folder  for the sub-functions of the model. Create them here.</w:t>
            </w:r>
          </w:p>
          <w:p w:rsidR="004F2DF4" w:rsidRDefault="004F2DF4" w:rsidP="00722566">
            <w:pPr>
              <w:pStyle w:val="Textkrper"/>
              <w:ind w:left="0"/>
              <w:rPr>
                <w:sz w:val="18"/>
                <w:szCs w:val="18"/>
              </w:rPr>
            </w:pPr>
            <w:r>
              <w:rPr>
                <w:sz w:val="18"/>
                <w:szCs w:val="18"/>
              </w:rPr>
              <w:t>Main function of this model</w:t>
            </w:r>
          </w:p>
          <w:p w:rsidR="004F2DF4" w:rsidRDefault="004F2DF4" w:rsidP="00722566">
            <w:pPr>
              <w:pStyle w:val="Textkrper"/>
              <w:ind w:left="0"/>
              <w:rPr>
                <w:sz w:val="18"/>
                <w:szCs w:val="18"/>
              </w:rPr>
            </w:pPr>
          </w:p>
          <w:p w:rsidR="004F2DF4" w:rsidRDefault="004F2DF4" w:rsidP="00722566">
            <w:pPr>
              <w:pStyle w:val="Textkrper"/>
              <w:ind w:left="0"/>
              <w:rPr>
                <w:sz w:val="18"/>
                <w:szCs w:val="18"/>
              </w:rPr>
            </w:pPr>
          </w:p>
          <w:p w:rsidR="004F2DF4" w:rsidRDefault="004F2DF4" w:rsidP="00722566">
            <w:pPr>
              <w:pStyle w:val="Textkrper"/>
              <w:ind w:left="0"/>
              <w:rPr>
                <w:sz w:val="18"/>
                <w:szCs w:val="18"/>
              </w:rPr>
            </w:pPr>
            <w:r>
              <w:rPr>
                <w:sz w:val="18"/>
                <w:szCs w:val="18"/>
              </w:rPr>
              <w:t>Libraries that come  with SCADE</w:t>
            </w:r>
          </w:p>
          <w:p w:rsidR="004F2DF4" w:rsidRDefault="004F2DF4" w:rsidP="00722566">
            <w:pPr>
              <w:pStyle w:val="Textkrper"/>
              <w:ind w:left="0"/>
              <w:rPr>
                <w:sz w:val="18"/>
                <w:szCs w:val="18"/>
              </w:rPr>
            </w:pPr>
          </w:p>
          <w:p w:rsidR="004F2DF4" w:rsidRDefault="004F2DF4" w:rsidP="00722566">
            <w:pPr>
              <w:pStyle w:val="Textkrper"/>
              <w:ind w:left="0"/>
              <w:rPr>
                <w:sz w:val="18"/>
                <w:szCs w:val="18"/>
              </w:rPr>
            </w:pPr>
            <w:r w:rsidRPr="004F2DF4">
              <w:rPr>
                <w:sz w:val="18"/>
                <w:szCs w:val="18"/>
              </w:rPr>
              <w:t xml:space="preserve">Type library for all basic types of the OBU </w:t>
            </w:r>
          </w:p>
          <w:p w:rsidR="004F2DF4" w:rsidRDefault="004F2DF4" w:rsidP="00722566">
            <w:pPr>
              <w:pStyle w:val="Textkrper"/>
              <w:ind w:left="0"/>
              <w:rPr>
                <w:sz w:val="18"/>
                <w:szCs w:val="18"/>
              </w:rPr>
            </w:pPr>
          </w:p>
          <w:p w:rsidR="004F2DF4" w:rsidRPr="00FF0D96" w:rsidRDefault="004F2DF4" w:rsidP="00722566">
            <w:pPr>
              <w:pStyle w:val="Textkrper"/>
              <w:ind w:left="0"/>
              <w:rPr>
                <w:sz w:val="18"/>
                <w:szCs w:val="18"/>
              </w:rPr>
            </w:pPr>
            <w:r w:rsidRPr="00FF0D96">
              <w:rPr>
                <w:sz w:val="18"/>
                <w:szCs w:val="18"/>
              </w:rPr>
              <w:t>Subset 26-7 und -8  type libraries (ETCS Language)</w:t>
            </w:r>
          </w:p>
          <w:p w:rsidR="00FF0D96" w:rsidRDefault="00FF0D96" w:rsidP="00722566">
            <w:pPr>
              <w:pStyle w:val="Textkrper"/>
              <w:ind w:left="0"/>
              <w:rPr>
                <w:i/>
                <w:sz w:val="18"/>
                <w:szCs w:val="18"/>
              </w:rPr>
            </w:pPr>
          </w:p>
          <w:p w:rsidR="00FF0D96" w:rsidRDefault="00FF0D96" w:rsidP="00722566">
            <w:pPr>
              <w:pStyle w:val="Textkrper"/>
              <w:ind w:left="0"/>
              <w:rPr>
                <w:i/>
                <w:sz w:val="18"/>
                <w:szCs w:val="18"/>
              </w:rPr>
            </w:pPr>
          </w:p>
          <w:p w:rsidR="00FF0D96" w:rsidRDefault="00FF0D96" w:rsidP="00722566">
            <w:pPr>
              <w:pStyle w:val="Textkrper"/>
              <w:ind w:left="0"/>
              <w:rPr>
                <w:i/>
                <w:sz w:val="18"/>
                <w:szCs w:val="18"/>
              </w:rPr>
            </w:pPr>
          </w:p>
          <w:p w:rsidR="00FF0D96" w:rsidRPr="004F2DF4" w:rsidRDefault="00FF0D96" w:rsidP="00722566">
            <w:pPr>
              <w:pStyle w:val="Textkrper"/>
              <w:ind w:left="0"/>
              <w:rPr>
                <w:sz w:val="18"/>
                <w:szCs w:val="18"/>
              </w:rPr>
            </w:pPr>
            <w:r w:rsidRPr="00FF0D96">
              <w:rPr>
                <w:sz w:val="18"/>
                <w:szCs w:val="18"/>
              </w:rPr>
              <w:t>Type library for balise group sub</w:t>
            </w:r>
            <w:r w:rsidR="00E500E2">
              <w:rPr>
                <w:sz w:val="18"/>
                <w:szCs w:val="18"/>
              </w:rPr>
              <w:t>-</w:t>
            </w:r>
            <w:r w:rsidRPr="00FF0D96">
              <w:rPr>
                <w:sz w:val="18"/>
                <w:szCs w:val="18"/>
              </w:rPr>
              <w:t>functions</w:t>
            </w:r>
          </w:p>
        </w:tc>
      </w:tr>
    </w:tbl>
    <w:p w:rsidR="002D56A7" w:rsidRDefault="002D56A7" w:rsidP="00722566">
      <w:pPr>
        <w:pStyle w:val="Textkrper"/>
        <w:ind w:left="0"/>
      </w:pPr>
    </w:p>
    <w:p w:rsidR="00A24359" w:rsidRDefault="00A24359" w:rsidP="00A24359">
      <w:pPr>
        <w:pStyle w:val="berschrift2"/>
      </w:pPr>
      <w:bookmarkStart w:id="39" w:name="_Toc382219937"/>
      <w:r>
        <w:lastRenderedPageBreak/>
        <w:t>Create a New openETCS SCADE Project</w:t>
      </w:r>
      <w:bookmarkEnd w:id="39"/>
    </w:p>
    <w:p w:rsidR="00A24359" w:rsidRDefault="00A24359" w:rsidP="00A24359">
      <w:pPr>
        <w:pStyle w:val="Textkrper"/>
      </w:pPr>
      <w:r>
        <w:t xml:space="preserve">New openETCS SCADE projects should be created </w:t>
      </w:r>
      <w:r w:rsidR="00532EA6">
        <w:t>when a new component or function has to be modelled. The location should be cho</w:t>
      </w:r>
      <w:r w:rsidR="004857B2">
        <w:t xml:space="preserve">sen </w:t>
      </w:r>
      <w:r>
        <w:t xml:space="preserve">at </w:t>
      </w:r>
      <w:hyperlink r:id="rId21" w:history="1">
        <w:r w:rsidRPr="00AC6FB7">
          <w:rPr>
            <w:rStyle w:val="Hyperlink"/>
          </w:rPr>
          <w:t>https://github.com/openETCS/modeling/tree/master/model/Scade\System\ObuFunctions</w:t>
        </w:r>
      </w:hyperlink>
      <w:r>
        <w:t xml:space="preserve"> </w:t>
      </w:r>
      <w:r w:rsidR="009815E6">
        <w:t>or in one suitable subdirectory there</w:t>
      </w:r>
      <w:r>
        <w:t>.</w:t>
      </w:r>
      <w:r w:rsidR="00532EA6">
        <w:t xml:space="preserve"> A new project mus</w:t>
      </w:r>
      <w:r w:rsidR="004857B2">
        <w:t xml:space="preserve">t have its own directory. </w:t>
      </w:r>
    </w:p>
    <w:p w:rsidR="004857B2" w:rsidRDefault="004857B2" w:rsidP="00A24359">
      <w:pPr>
        <w:pStyle w:val="Textkrper"/>
        <w:rPr>
          <w:rFonts w:cs="Arial"/>
        </w:rPr>
      </w:pPr>
      <w:r>
        <w:t xml:space="preserve">With the SCADE IDE, select. File </w:t>
      </w:r>
      <w:r>
        <w:rPr>
          <w:rFonts w:cs="Arial"/>
        </w:rPr>
        <w:t>→</w:t>
      </w:r>
      <w:r>
        <w:t xml:space="preserve"> New </w:t>
      </w:r>
      <w:r>
        <w:rPr>
          <w:rFonts w:cs="Arial"/>
        </w:rPr>
        <w:t xml:space="preserve">→ Projects. Enter </w:t>
      </w:r>
      <w:r w:rsidR="00C767BC">
        <w:rPr>
          <w:rFonts w:cs="Arial"/>
        </w:rPr>
        <w:t xml:space="preserve">the project name in the following dialog </w:t>
      </w:r>
      <w:r w:rsidR="00E61E37">
        <w:rPr>
          <w:rFonts w:cs="Arial"/>
        </w:rPr>
        <w:t>and take the “Create a new workspace” option.</w:t>
      </w:r>
    </w:p>
    <w:p w:rsidR="004857B2" w:rsidRDefault="00C767BC" w:rsidP="00A24359">
      <w:pPr>
        <w:pStyle w:val="Textkrper"/>
        <w:rPr>
          <w:rFonts w:cs="Arial"/>
        </w:rPr>
      </w:pPr>
      <w:r>
        <w:rPr>
          <w:rFonts w:cs="Arial"/>
          <w:noProof/>
          <w:lang w:val="de-DE" w:eastAsia="de-DE"/>
        </w:rPr>
        <w:drawing>
          <wp:inline distT="0" distB="0" distL="0" distR="0">
            <wp:extent cx="4629150" cy="3432853"/>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4629150" cy="3432853"/>
                    </a:xfrm>
                    <a:prstGeom prst="rect">
                      <a:avLst/>
                    </a:prstGeom>
                    <a:noFill/>
                    <a:ln w="9525">
                      <a:noFill/>
                      <a:miter lim="800000"/>
                      <a:headEnd/>
                      <a:tailEnd/>
                    </a:ln>
                  </pic:spPr>
                </pic:pic>
              </a:graphicData>
            </a:graphic>
          </wp:inline>
        </w:drawing>
      </w:r>
    </w:p>
    <w:p w:rsidR="004857B2" w:rsidRDefault="004857B2" w:rsidP="00A24359">
      <w:pPr>
        <w:pStyle w:val="Textkrper"/>
        <w:rPr>
          <w:rFonts w:cs="Arial"/>
        </w:rPr>
      </w:pPr>
    </w:p>
    <w:p w:rsidR="00765557" w:rsidRDefault="00765557" w:rsidP="00A24359">
      <w:pPr>
        <w:pStyle w:val="Textkrper"/>
      </w:pPr>
      <w:r>
        <w:t>In the subsequent dialog, check “Project from Template”</w:t>
      </w:r>
      <w:r w:rsidR="00363C07">
        <w:t xml:space="preserve"> and then in the file select box pick the template file </w:t>
      </w:r>
      <w:hyperlink r:id="rId23" w:history="1">
        <w:r w:rsidR="00363C07" w:rsidRPr="00AC6FB7">
          <w:rPr>
            <w:rStyle w:val="Hyperlink"/>
          </w:rPr>
          <w:t>https://github.com/openETCS/modeling/tree/master/model/Scade\ScadeTemplates\openETCS_Scade_Template.ett</w:t>
        </w:r>
      </w:hyperlink>
      <w:r w:rsidR="00363C07">
        <w:t xml:space="preserve"> .</w:t>
      </w:r>
    </w:p>
    <w:p w:rsidR="00765557" w:rsidRDefault="00765557" w:rsidP="00A24359">
      <w:pPr>
        <w:pStyle w:val="Textkrper"/>
      </w:pPr>
      <w:r>
        <w:rPr>
          <w:noProof/>
          <w:lang w:val="de-DE" w:eastAsia="de-DE"/>
        </w:rPr>
        <w:drawing>
          <wp:inline distT="0" distB="0" distL="0" distR="0">
            <wp:extent cx="3776773" cy="290293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779369" cy="2904928"/>
                    </a:xfrm>
                    <a:prstGeom prst="rect">
                      <a:avLst/>
                    </a:prstGeom>
                    <a:noFill/>
                    <a:ln w="9525">
                      <a:noFill/>
                      <a:miter lim="800000"/>
                      <a:headEnd/>
                      <a:tailEnd/>
                    </a:ln>
                  </pic:spPr>
                </pic:pic>
              </a:graphicData>
            </a:graphic>
          </wp:inline>
        </w:drawing>
      </w:r>
    </w:p>
    <w:p w:rsidR="00765557" w:rsidRDefault="00765557" w:rsidP="00A24359">
      <w:pPr>
        <w:pStyle w:val="Textkrper"/>
      </w:pPr>
    </w:p>
    <w:p w:rsidR="00AB3CBA" w:rsidRDefault="00242428" w:rsidP="00A24359">
      <w:pPr>
        <w:pStyle w:val="Textkrper"/>
      </w:pPr>
      <w:r>
        <w:t xml:space="preserve">Then, in the framework view, create a new package “*_Pkg” and a main operator for the new function. </w:t>
      </w:r>
    </w:p>
    <w:p w:rsidR="00AB3CBA" w:rsidRDefault="00AB3CBA" w:rsidP="00A24359">
      <w:pPr>
        <w:pStyle w:val="Textkrper"/>
      </w:pPr>
    </w:p>
    <w:p w:rsidR="00AB3CBA" w:rsidRDefault="00AB3CBA" w:rsidP="00AB3CBA">
      <w:pPr>
        <w:pStyle w:val="Textkrper"/>
        <w:jc w:val="center"/>
      </w:pPr>
      <w:r>
        <w:rPr>
          <w:noProof/>
          <w:lang w:val="de-DE" w:eastAsia="de-DE"/>
        </w:rPr>
        <w:drawing>
          <wp:inline distT="0" distB="0" distL="0" distR="0">
            <wp:extent cx="2566525" cy="2264735"/>
            <wp:effectExtent l="19050" t="0" r="5225" b="0"/>
            <wp:docPr id="10"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t="29698" r="47224" b="20818"/>
                    <a:stretch>
                      <a:fillRect/>
                    </a:stretch>
                  </pic:blipFill>
                  <pic:spPr bwMode="auto">
                    <a:xfrm>
                      <a:off x="0" y="0"/>
                      <a:ext cx="2566525" cy="2264735"/>
                    </a:xfrm>
                    <a:prstGeom prst="rect">
                      <a:avLst/>
                    </a:prstGeom>
                    <a:noFill/>
                    <a:ln w="9525">
                      <a:noFill/>
                      <a:miter lim="800000"/>
                      <a:headEnd/>
                      <a:tailEnd/>
                    </a:ln>
                  </pic:spPr>
                </pic:pic>
              </a:graphicData>
            </a:graphic>
          </wp:inline>
        </w:drawing>
      </w:r>
    </w:p>
    <w:p w:rsidR="00AB3CBA" w:rsidRDefault="00AB3CBA" w:rsidP="00A24359">
      <w:pPr>
        <w:pStyle w:val="Textkrper"/>
      </w:pPr>
    </w:p>
    <w:p w:rsidR="00A24359" w:rsidRDefault="00A24359" w:rsidP="00A24359">
      <w:pPr>
        <w:pStyle w:val="Textkrper"/>
      </w:pPr>
    </w:p>
    <w:p w:rsidR="00B833F8" w:rsidRDefault="00B833F8" w:rsidP="00B833F8">
      <w:pPr>
        <w:pStyle w:val="berschrift2"/>
      </w:pPr>
      <w:bookmarkStart w:id="40" w:name="_Toc382219938"/>
      <w:r>
        <w:t>Setting Requirement References</w:t>
      </w:r>
      <w:bookmarkEnd w:id="40"/>
    </w:p>
    <w:p w:rsidR="003120F8" w:rsidRDefault="00B833F8" w:rsidP="00B6539B">
      <w:pPr>
        <w:pStyle w:val="Textkrper"/>
      </w:pPr>
      <w:r>
        <w:t xml:space="preserve">SCADE provides a requirements management gateway (Reqtify) for linking requirements to model artefacts. </w:t>
      </w:r>
      <w:r w:rsidR="009356CD">
        <w:t>Actually, the openETCS tool chain has not set up an interface to this gateway. U</w:t>
      </w:r>
      <w:r w:rsidR="003120F8">
        <w:t xml:space="preserve">ntil this becomes available, a workaround is required to decorate the model artefacts with requirement references. </w:t>
      </w:r>
    </w:p>
    <w:p w:rsidR="00B833F8" w:rsidRDefault="00B6539B" w:rsidP="00B833F8">
      <w:pPr>
        <w:pStyle w:val="Textkrper"/>
      </w:pPr>
      <w:r>
        <w:t xml:space="preserve">Workaround: </w:t>
      </w:r>
      <w:r w:rsidRPr="00B6539B">
        <w:rPr>
          <w:b/>
        </w:rPr>
        <w:t>Add the requirement IDs to the comment fields of the model artefacts</w:t>
      </w:r>
      <w:r w:rsidR="005B05AE">
        <w:rPr>
          <w:b/>
        </w:rPr>
        <w:t>!</w:t>
      </w:r>
      <w:r w:rsidR="009356CD">
        <w:t xml:space="preserve"> </w:t>
      </w:r>
    </w:p>
    <w:p w:rsidR="00B6539B" w:rsidRDefault="00B6539B" w:rsidP="00B833F8">
      <w:pPr>
        <w:pStyle w:val="Textkrper"/>
      </w:pPr>
    </w:p>
    <w:p w:rsidR="00B6539B" w:rsidRDefault="00B6539B" w:rsidP="00B833F8">
      <w:pPr>
        <w:pStyle w:val="Textkrper"/>
      </w:pPr>
      <w:r>
        <w:rPr>
          <w:noProof/>
          <w:lang w:val="de-DE" w:eastAsia="de-DE"/>
        </w:rPr>
        <w:drawing>
          <wp:inline distT="0" distB="0" distL="0" distR="0">
            <wp:extent cx="3980474" cy="1116418"/>
            <wp:effectExtent l="19050" t="0" r="976" b="0"/>
            <wp:docPr id="8"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l="51409" t="76657" r="2924" b="3746"/>
                    <a:stretch>
                      <a:fillRect/>
                    </a:stretch>
                  </pic:blipFill>
                  <pic:spPr bwMode="auto">
                    <a:xfrm>
                      <a:off x="0" y="0"/>
                      <a:ext cx="3984400" cy="1117519"/>
                    </a:xfrm>
                    <a:prstGeom prst="rect">
                      <a:avLst/>
                    </a:prstGeom>
                    <a:noFill/>
                    <a:ln w="9525">
                      <a:noFill/>
                      <a:miter lim="800000"/>
                      <a:headEnd/>
                      <a:tailEnd/>
                    </a:ln>
                  </pic:spPr>
                </pic:pic>
              </a:graphicData>
            </a:graphic>
          </wp:inline>
        </w:drawing>
      </w:r>
    </w:p>
    <w:p w:rsidR="00B833F8" w:rsidRDefault="00B833F8" w:rsidP="00B833F8">
      <w:pPr>
        <w:pStyle w:val="Textkrper"/>
      </w:pPr>
    </w:p>
    <w:p w:rsidR="002D56A7" w:rsidRDefault="002D56A7" w:rsidP="00722566">
      <w:pPr>
        <w:pStyle w:val="Textkrper"/>
        <w:ind w:left="0"/>
      </w:pPr>
    </w:p>
    <w:p w:rsidR="00E55C8D" w:rsidRDefault="00E55C8D" w:rsidP="00CE477C">
      <w:pPr>
        <w:pStyle w:val="berschrift2"/>
        <w:pageBreakBefore/>
      </w:pPr>
      <w:bookmarkStart w:id="41" w:name="_Toc382219939"/>
      <w:r>
        <w:lastRenderedPageBreak/>
        <w:t>Keep the Model Clean</w:t>
      </w:r>
      <w:bookmarkEnd w:id="41"/>
    </w:p>
    <w:p w:rsidR="00B6084F" w:rsidRDefault="002F3BD7" w:rsidP="00E55C8D">
      <w:pPr>
        <w:pStyle w:val="Textkrper"/>
      </w:pPr>
      <w:r>
        <w:t xml:space="preserve">While modelling it is </w:t>
      </w:r>
      <w:r w:rsidR="00B6084F">
        <w:t>advisable to keep the model syntactically and semantically clean all the time. The benefits of proceeding so are</w:t>
      </w:r>
    </w:p>
    <w:p w:rsidR="00B6084F" w:rsidRDefault="00206AC1" w:rsidP="00B6084F">
      <w:pPr>
        <w:pStyle w:val="Textkrper"/>
        <w:numPr>
          <w:ilvl w:val="0"/>
          <w:numId w:val="46"/>
        </w:numPr>
      </w:pPr>
      <w:r>
        <w:t>Dealing with very few error messages is much easier than with a lot.</w:t>
      </w:r>
    </w:p>
    <w:p w:rsidR="00206AC1" w:rsidRDefault="00206AC1" w:rsidP="00B6084F">
      <w:pPr>
        <w:pStyle w:val="Textkrper"/>
        <w:numPr>
          <w:ilvl w:val="0"/>
          <w:numId w:val="46"/>
        </w:numPr>
      </w:pPr>
      <w:r>
        <w:t>Fixing few bugs is easier and much more efficient.</w:t>
      </w:r>
    </w:p>
    <w:p w:rsidR="00206AC1" w:rsidRDefault="006F3BED" w:rsidP="00B6084F">
      <w:pPr>
        <w:pStyle w:val="Textkrper"/>
        <w:numPr>
          <w:ilvl w:val="0"/>
          <w:numId w:val="46"/>
        </w:numPr>
      </w:pPr>
      <w:r>
        <w:t xml:space="preserve">Code generation and simulation is always possible. </w:t>
      </w:r>
    </w:p>
    <w:p w:rsidR="006F3BED" w:rsidRDefault="006F3BED" w:rsidP="006F3BED">
      <w:pPr>
        <w:pStyle w:val="Textkrper"/>
      </w:pPr>
      <w:r>
        <w:t>The SCADE “Check” function is intended for this purpose</w:t>
      </w:r>
      <w:r w:rsidR="0077686E">
        <w:t>.</w:t>
      </w:r>
    </w:p>
    <w:p w:rsidR="0077686E" w:rsidRDefault="0077686E" w:rsidP="006F3BED">
      <w:pPr>
        <w:pStyle w:val="Textkrper"/>
      </w:pPr>
    </w:p>
    <w:p w:rsidR="0077686E" w:rsidRDefault="0077686E" w:rsidP="006F3BED">
      <w:pPr>
        <w:pStyle w:val="Textkrper"/>
      </w:pPr>
      <w:r>
        <w:t xml:space="preserve">Keep your model clean: </w:t>
      </w:r>
    </w:p>
    <w:p w:rsidR="0077686E" w:rsidRDefault="0077686E" w:rsidP="0077686E">
      <w:pPr>
        <w:pStyle w:val="Textkrper"/>
        <w:numPr>
          <w:ilvl w:val="0"/>
          <w:numId w:val="47"/>
        </w:numPr>
      </w:pPr>
      <w:r>
        <w:t>“</w:t>
      </w:r>
      <w:r w:rsidRPr="008452F3">
        <w:rPr>
          <w:b/>
        </w:rPr>
        <w:t>Check” the model quite often</w:t>
      </w:r>
    </w:p>
    <w:p w:rsidR="0077686E" w:rsidRDefault="0077686E" w:rsidP="0077686E">
      <w:pPr>
        <w:pStyle w:val="Textkrper"/>
        <w:numPr>
          <w:ilvl w:val="0"/>
          <w:numId w:val="47"/>
        </w:numPr>
      </w:pPr>
      <w:r>
        <w:t>“Generate” code accasionally.</w:t>
      </w:r>
    </w:p>
    <w:p w:rsidR="00B6084F" w:rsidRDefault="00B6084F" w:rsidP="00E55C8D">
      <w:pPr>
        <w:pStyle w:val="Textkrper"/>
      </w:pPr>
    </w:p>
    <w:p w:rsidR="006F3BED" w:rsidRDefault="0077686E" w:rsidP="004528BC">
      <w:pPr>
        <w:pStyle w:val="Textkrper"/>
        <w:jc w:val="center"/>
      </w:pPr>
      <w:r>
        <w:rPr>
          <w:noProof/>
          <w:lang w:val="de-DE" w:eastAsia="de-DE"/>
        </w:rPr>
        <w:drawing>
          <wp:inline distT="0" distB="0" distL="0" distR="0">
            <wp:extent cx="2225756" cy="340242"/>
            <wp:effectExtent l="19050" t="0" r="3094"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l="29297" t="13043" r="51902" b="78744"/>
                    <a:stretch>
                      <a:fillRect/>
                    </a:stretch>
                  </pic:blipFill>
                  <pic:spPr bwMode="auto">
                    <a:xfrm>
                      <a:off x="0" y="0"/>
                      <a:ext cx="2225756" cy="340242"/>
                    </a:xfrm>
                    <a:prstGeom prst="rect">
                      <a:avLst/>
                    </a:prstGeom>
                    <a:noFill/>
                    <a:ln w="9525">
                      <a:noFill/>
                      <a:miter lim="800000"/>
                      <a:headEnd/>
                      <a:tailEnd/>
                    </a:ln>
                  </pic:spPr>
                </pic:pic>
              </a:graphicData>
            </a:graphic>
          </wp:inline>
        </w:drawing>
      </w:r>
    </w:p>
    <w:p w:rsidR="0077686E" w:rsidRDefault="0077686E" w:rsidP="00E55C8D">
      <w:pPr>
        <w:pStyle w:val="Textkrper"/>
      </w:pPr>
    </w:p>
    <w:p w:rsidR="00E05803" w:rsidRDefault="00E05803" w:rsidP="00E05803">
      <w:pPr>
        <w:pStyle w:val="berschrift2"/>
      </w:pPr>
      <w:bookmarkStart w:id="42" w:name="_Toc382219940"/>
      <w:r>
        <w:t>Limit the Diagram Size</w:t>
      </w:r>
      <w:bookmarkEnd w:id="42"/>
    </w:p>
    <w:p w:rsidR="00E05803" w:rsidRDefault="00FB35C0" w:rsidP="00E05803">
      <w:pPr>
        <w:pStyle w:val="Textkrper"/>
      </w:pPr>
      <w:r>
        <w:t>Each</w:t>
      </w:r>
      <w:r w:rsidR="00E05803">
        <w:t xml:space="preserve"> single SCADE </w:t>
      </w:r>
      <w:r>
        <w:t>function can be split into more than one diagram. It is a good idea to make use of several diagrams for more complex functions. Large diagrams are unhandy and at the end, a large diagram printed as part of an A4 d</w:t>
      </w:r>
      <w:r w:rsidR="008775A6">
        <w:t>ocument will become unreadable.</w:t>
      </w:r>
    </w:p>
    <w:p w:rsidR="00FB35C0" w:rsidRPr="00FB35C0" w:rsidRDefault="00FB35C0" w:rsidP="00FB35C0">
      <w:pPr>
        <w:pStyle w:val="Textkrper"/>
        <w:jc w:val="center"/>
        <w:rPr>
          <w:b/>
        </w:rPr>
      </w:pPr>
      <w:r w:rsidRPr="00FB35C0">
        <w:rPr>
          <w:b/>
        </w:rPr>
        <w:t>Limit the diagram size to a printable format!</w:t>
      </w:r>
    </w:p>
    <w:p w:rsidR="008775A6" w:rsidRDefault="008775A6" w:rsidP="008775A6">
      <w:pPr>
        <w:pStyle w:val="Textkrper"/>
      </w:pPr>
      <w:r>
        <w:t xml:space="preserve">Instead of splitting a function into diagrams, creating a new sub-function might be often more appropriate. </w:t>
      </w:r>
    </w:p>
    <w:p w:rsidR="00E05803" w:rsidRDefault="00E05803" w:rsidP="00E55C8D">
      <w:pPr>
        <w:pStyle w:val="Textkrper"/>
      </w:pPr>
    </w:p>
    <w:p w:rsidR="00CE477C" w:rsidRDefault="00CE477C" w:rsidP="00E55C8D">
      <w:pPr>
        <w:pStyle w:val="Textkrper"/>
      </w:pPr>
    </w:p>
    <w:p w:rsidR="00F80F61" w:rsidRDefault="00CA6CF0" w:rsidP="00473AEA">
      <w:pPr>
        <w:pStyle w:val="berschrift2"/>
        <w:pageBreakBefore/>
      </w:pPr>
      <w:bookmarkStart w:id="43" w:name="_Toc382219941"/>
      <w:r>
        <w:lastRenderedPageBreak/>
        <w:t>Analyze</w:t>
      </w:r>
      <w:r w:rsidR="00F80F61">
        <w:t xml:space="preserve"> Requirements </w:t>
      </w:r>
      <w:r>
        <w:t>by Modelling</w:t>
      </w:r>
      <w:bookmarkEnd w:id="43"/>
    </w:p>
    <w:p w:rsidR="00E05803" w:rsidRDefault="00F80F61" w:rsidP="00E55C8D">
      <w:pPr>
        <w:pStyle w:val="Textkrper"/>
      </w:pPr>
      <w:r>
        <w:t xml:space="preserve">While reading and analyzing the requirements of a function, model the referring parts of the function in parallel. This </w:t>
      </w:r>
      <w:r w:rsidR="00E54CE3">
        <w:t>typically</w:t>
      </w:r>
      <w:r>
        <w:t xml:space="preserve"> is more efficient than </w:t>
      </w:r>
      <w:r w:rsidR="00E54CE3">
        <w:t xml:space="preserve">writing a </w:t>
      </w:r>
      <w:r w:rsidR="00930702">
        <w:t>further more document: modelled functions can be simulated and tested, documents not.</w:t>
      </w:r>
      <w:r w:rsidR="00E54CE3">
        <w:t xml:space="preserve"> </w:t>
      </w:r>
    </w:p>
    <w:p w:rsidR="00C47EEE" w:rsidRDefault="00C47EEE" w:rsidP="00C47EEE">
      <w:pPr>
        <w:pStyle w:val="Textkrper"/>
      </w:pPr>
      <w:r>
        <w:t>Understanding a system is an iterative process that can be enhanced by modelling and execution of the model.</w:t>
      </w:r>
    </w:p>
    <w:p w:rsidR="00DE287F" w:rsidRDefault="00DE287F" w:rsidP="00C47EEE">
      <w:pPr>
        <w:pStyle w:val="Textkrper"/>
      </w:pPr>
      <w:r>
        <w:rPr>
          <w:noProof/>
          <w:lang w:val="de-DE" w:eastAsia="de-DE"/>
        </w:rPr>
        <w:drawing>
          <wp:inline distT="0" distB="0" distL="0" distR="0">
            <wp:extent cx="5042048" cy="3136605"/>
            <wp:effectExtent l="19050" t="0" r="620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l="15258" t="20644" r="4405" b="8544"/>
                    <a:stretch>
                      <a:fillRect/>
                    </a:stretch>
                  </pic:blipFill>
                  <pic:spPr bwMode="auto">
                    <a:xfrm>
                      <a:off x="0" y="0"/>
                      <a:ext cx="5042048" cy="3136605"/>
                    </a:xfrm>
                    <a:prstGeom prst="rect">
                      <a:avLst/>
                    </a:prstGeom>
                    <a:noFill/>
                    <a:ln w="9525">
                      <a:noFill/>
                      <a:miter lim="800000"/>
                      <a:headEnd/>
                      <a:tailEnd/>
                    </a:ln>
                  </pic:spPr>
                </pic:pic>
              </a:graphicData>
            </a:graphic>
          </wp:inline>
        </w:drawing>
      </w:r>
    </w:p>
    <w:p w:rsidR="00DE287F" w:rsidRDefault="00DE287F" w:rsidP="00C47EEE">
      <w:pPr>
        <w:pStyle w:val="Textkrper"/>
      </w:pPr>
    </w:p>
    <w:p w:rsidR="002D56A7" w:rsidRDefault="002D56A7" w:rsidP="00722566">
      <w:pPr>
        <w:pStyle w:val="Textkrper"/>
        <w:ind w:left="0"/>
      </w:pPr>
    </w:p>
    <w:p w:rsidR="00CB708A" w:rsidRDefault="001D3F5E" w:rsidP="00473AEA">
      <w:pPr>
        <w:pStyle w:val="berschrift2"/>
        <w:pageBreakBefore/>
      </w:pPr>
      <w:bookmarkStart w:id="44" w:name="_Toc382219942"/>
      <w:r>
        <w:lastRenderedPageBreak/>
        <w:t>Don’t o</w:t>
      </w:r>
      <w:r w:rsidR="00CB708A">
        <w:t>ptimize</w:t>
      </w:r>
      <w:bookmarkEnd w:id="44"/>
    </w:p>
    <w:p w:rsidR="00CB708A" w:rsidRDefault="00CB708A" w:rsidP="00CB708A">
      <w:pPr>
        <w:pStyle w:val="Textkrper"/>
      </w:pPr>
      <w:r>
        <w:t xml:space="preserve">For the phase we are at the moment, it is more important to focus on clarity and </w:t>
      </w:r>
      <w:r w:rsidR="00A7389F">
        <w:t>understanda</w:t>
      </w:r>
      <w:r>
        <w:t xml:space="preserve">bility than on saving resources like CPU time or memory. </w:t>
      </w:r>
    </w:p>
    <w:p w:rsidR="00A7389F" w:rsidRDefault="00A7389F" w:rsidP="00CB708A">
      <w:pPr>
        <w:pStyle w:val="Textkrper"/>
      </w:pPr>
    </w:p>
    <w:p w:rsidR="00CB708A" w:rsidRDefault="00A7389F" w:rsidP="00A7389F">
      <w:pPr>
        <w:pStyle w:val="Textkrper"/>
        <w:jc w:val="center"/>
        <w:rPr>
          <w:b/>
        </w:rPr>
      </w:pPr>
      <w:r w:rsidRPr="00A7389F">
        <w:rPr>
          <w:b/>
        </w:rPr>
        <w:t>Don’t try to optimize CPU resources on model level.</w:t>
      </w:r>
    </w:p>
    <w:p w:rsidR="00D72BDF" w:rsidRDefault="00D72BDF" w:rsidP="00A7389F">
      <w:pPr>
        <w:pStyle w:val="Textkrper"/>
        <w:jc w:val="center"/>
        <w:rPr>
          <w:b/>
        </w:rPr>
      </w:pPr>
    </w:p>
    <w:p w:rsidR="00D72BDF" w:rsidRPr="00A7389F" w:rsidRDefault="00D72BDF" w:rsidP="00A7389F">
      <w:pPr>
        <w:pStyle w:val="Textkrper"/>
        <w:jc w:val="center"/>
        <w:rPr>
          <w:b/>
        </w:rPr>
      </w:pPr>
      <w:r w:rsidRPr="00D72BDF">
        <w:rPr>
          <w:b/>
        </w:rPr>
        <w:t>First make it right, then make it fast!</w:t>
      </w:r>
    </w:p>
    <w:p w:rsidR="00CB708A" w:rsidRDefault="00CB708A" w:rsidP="00722566">
      <w:pPr>
        <w:pStyle w:val="Textkrper"/>
        <w:ind w:left="0"/>
      </w:pPr>
    </w:p>
    <w:p w:rsidR="00E60362" w:rsidRDefault="00E60362" w:rsidP="00722566">
      <w:pPr>
        <w:pStyle w:val="Textkrper"/>
        <w:ind w:left="0"/>
      </w:pPr>
    </w:p>
    <w:sectPr w:rsidR="00E60362" w:rsidSect="00E271BF">
      <w:headerReference w:type="default" r:id="rId29"/>
      <w:footerReference w:type="even" r:id="rId30"/>
      <w:footerReference w:type="default" r:id="rId31"/>
      <w:headerReference w:type="first" r:id="rId32"/>
      <w:footerReference w:type="first" r:id="rId33"/>
      <w:endnotePr>
        <w:numFmt w:val="decimal"/>
      </w:endnotePr>
      <w:pgSz w:w="11907" w:h="16840" w:code="9"/>
      <w:pgMar w:top="578" w:right="567" w:bottom="306" w:left="1440" w:header="567" w:footer="397"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2EA6" w:rsidRDefault="00532EA6">
      <w:pPr>
        <w:spacing w:line="20" w:lineRule="exact"/>
      </w:pPr>
    </w:p>
  </w:endnote>
  <w:endnote w:type="continuationSeparator" w:id="0">
    <w:p w:rsidR="00532EA6" w:rsidRDefault="00532EA6">
      <w:r>
        <w:t xml:space="preserve"> </w:t>
      </w:r>
    </w:p>
  </w:endnote>
  <w:endnote w:type="continuationNotice" w:id="1">
    <w:p w:rsidR="00532EA6" w:rsidRDefault="00532EA6">
      <w:r>
        <w:t xml:space="preserve"> </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FuturaA Bk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ohit Hindi">
    <w:altName w:val="Times New Roman"/>
    <w:charset w:val="00"/>
    <w:family w:val="auto"/>
    <w:pitch w:val="default"/>
    <w:sig w:usb0="00000000" w:usb1="00000000" w:usb2="00000000" w:usb3="00000000" w:csb0="00000000" w:csb1="00000000"/>
  </w:font>
  <w:font w:name="Alstom Logo">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A6" w:rsidRDefault="00532EA6">
    <w:pPr>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532EA6" w:rsidRDefault="00532EA6">
    <w:pP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A6" w:rsidRDefault="00532EA6">
    <w:pPr>
      <w:pStyle w:val="Fuzeile"/>
      <w:pBdr>
        <w:top w:val="single" w:sz="6" w:space="5" w:color="auto"/>
      </w:pBdr>
      <w:tabs>
        <w:tab w:val="clear" w:pos="9360"/>
        <w:tab w:val="right" w:pos="9639"/>
      </w:tabs>
      <w:ind w:right="261"/>
      <w:rPr>
        <w:b/>
        <w:sz w:val="18"/>
      </w:rPr>
    </w:pPr>
    <w:r>
      <w:rPr>
        <w:sz w:val="18"/>
      </w:rPr>
      <w:tab/>
    </w:r>
    <w:r>
      <w:rPr>
        <w:sz w:val="18"/>
      </w:rPr>
      <w:tab/>
    </w:r>
    <w:proofErr w:type="gramStart"/>
    <w:r>
      <w:rPr>
        <w:rStyle w:val="Seitenzahl"/>
        <w:b w:val="0"/>
        <w:sz w:val="18"/>
      </w:rPr>
      <w:t>page</w:t>
    </w:r>
    <w:proofErr w:type="gramEnd"/>
    <w:r>
      <w:rPr>
        <w:rStyle w:val="Seitenzahl"/>
        <w:b w:val="0"/>
        <w:sz w:val="18"/>
      </w:rPr>
      <w:t xml:space="preserve"> </w:t>
    </w:r>
    <w:r>
      <w:rPr>
        <w:rStyle w:val="Seitenzahl"/>
        <w:b w:val="0"/>
        <w:sz w:val="18"/>
      </w:rPr>
      <w:fldChar w:fldCharType="begin"/>
    </w:r>
    <w:r>
      <w:rPr>
        <w:rStyle w:val="Seitenzahl"/>
        <w:b w:val="0"/>
        <w:sz w:val="18"/>
      </w:rPr>
      <w:instrText xml:space="preserve"> PAGE </w:instrText>
    </w:r>
    <w:r>
      <w:rPr>
        <w:rStyle w:val="Seitenzahl"/>
        <w:b w:val="0"/>
        <w:sz w:val="18"/>
      </w:rPr>
      <w:fldChar w:fldCharType="separate"/>
    </w:r>
    <w:r w:rsidR="00122321">
      <w:rPr>
        <w:rStyle w:val="Seitenzahl"/>
        <w:b w:val="0"/>
        <w:noProof/>
        <w:sz w:val="18"/>
      </w:rPr>
      <w:t>18</w:t>
    </w:r>
    <w:r>
      <w:rPr>
        <w:rStyle w:val="Seitenzahl"/>
        <w:b w:val="0"/>
        <w:sz w:val="18"/>
      </w:rPr>
      <w:fldChar w:fldCharType="end"/>
    </w:r>
    <w:r>
      <w:rPr>
        <w:rStyle w:val="Seitenzahl"/>
        <w:b w:val="0"/>
        <w:sz w:val="18"/>
      </w:rPr>
      <w:t xml:space="preserve"> of </w:t>
    </w:r>
    <w:fldSimple w:instr=" NUMPAGES  \* MERGEFORMAT ">
      <w:r w:rsidR="00122321" w:rsidRPr="00122321">
        <w:rPr>
          <w:rStyle w:val="Seitenzahl"/>
          <w:b w:val="0"/>
          <w:noProof/>
          <w:sz w:val="18"/>
        </w:rPr>
        <w:t>18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20" w:type="dxa"/>
      <w:tblBorders>
        <w:top w:val="single" w:sz="6" w:space="0" w:color="auto"/>
      </w:tblBorders>
      <w:tblLayout w:type="fixed"/>
      <w:tblCellMar>
        <w:left w:w="120" w:type="dxa"/>
        <w:right w:w="120" w:type="dxa"/>
      </w:tblCellMar>
      <w:tblLook w:val="0000"/>
    </w:tblPr>
    <w:tblGrid>
      <w:gridCol w:w="2552"/>
      <w:gridCol w:w="5245"/>
      <w:gridCol w:w="1842"/>
    </w:tblGrid>
    <w:tr w:rsidR="00532EA6">
      <w:tc>
        <w:tcPr>
          <w:tcW w:w="2552" w:type="dxa"/>
        </w:tcPr>
        <w:p w:rsidR="00532EA6" w:rsidRPr="00A24359" w:rsidRDefault="00532EA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spacing w:before="120"/>
            <w:jc w:val="left"/>
            <w:rPr>
              <w:sz w:val="20"/>
              <w:lang w:val="de-DE"/>
            </w:rPr>
          </w:pPr>
          <w:r>
            <w:rPr>
              <w:sz w:val="20"/>
            </w:rPr>
            <w:fldChar w:fldCharType="begin"/>
          </w:r>
          <w:r w:rsidRPr="00A24359">
            <w:rPr>
              <w:sz w:val="20"/>
              <w:lang w:val="de-DE"/>
            </w:rPr>
            <w:instrText xml:space="preserve"> STYLEREF Doc_Reference </w:instrText>
          </w:r>
          <w:r>
            <w:rPr>
              <w:sz w:val="20"/>
            </w:rPr>
            <w:fldChar w:fldCharType="separate"/>
          </w:r>
          <w:r w:rsidR="00122321">
            <w:rPr>
              <w:b/>
              <w:bCs/>
              <w:noProof/>
              <w:sz w:val="20"/>
              <w:lang w:val="de-DE"/>
            </w:rPr>
            <w:t>Fehler! Kein Text mit angegebener Formatvorlage im Dokument.</w:t>
          </w:r>
          <w:r>
            <w:rPr>
              <w:sz w:val="20"/>
            </w:rPr>
            <w:fldChar w:fldCharType="end"/>
          </w:r>
        </w:p>
        <w:p w:rsidR="00532EA6" w:rsidRPr="00A24359" w:rsidRDefault="00532EA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jc w:val="left"/>
            <w:rPr>
              <w:sz w:val="20"/>
              <w:lang w:val="de-DE"/>
            </w:rPr>
          </w:pPr>
          <w:proofErr w:type="spellStart"/>
          <w:r w:rsidRPr="00A24359">
            <w:rPr>
              <w:sz w:val="20"/>
              <w:lang w:val="de-DE"/>
            </w:rPr>
            <w:t>Issue</w:t>
          </w:r>
          <w:proofErr w:type="spellEnd"/>
          <w:r w:rsidRPr="00A24359">
            <w:rPr>
              <w:sz w:val="20"/>
              <w:lang w:val="de-DE"/>
            </w:rPr>
            <w:t xml:space="preserve"> </w:t>
          </w:r>
          <w:r>
            <w:rPr>
              <w:sz w:val="20"/>
            </w:rPr>
            <w:fldChar w:fldCharType="begin"/>
          </w:r>
          <w:r w:rsidRPr="00A24359">
            <w:rPr>
              <w:sz w:val="20"/>
              <w:lang w:val="de-DE"/>
            </w:rPr>
            <w:instrText xml:space="preserve"> STYLEREF Doc_Issue </w:instrText>
          </w:r>
          <w:r>
            <w:rPr>
              <w:sz w:val="20"/>
            </w:rPr>
            <w:fldChar w:fldCharType="separate"/>
          </w:r>
          <w:r w:rsidR="00122321">
            <w:rPr>
              <w:b/>
              <w:bCs/>
              <w:noProof/>
              <w:sz w:val="20"/>
              <w:lang w:val="de-DE"/>
            </w:rPr>
            <w:t>Fehler! Kein Text mit angegebener Formatvorlage im Dokument.</w:t>
          </w:r>
          <w:r>
            <w:rPr>
              <w:sz w:val="20"/>
            </w:rPr>
            <w:fldChar w:fldCharType="end"/>
          </w:r>
        </w:p>
      </w:tc>
      <w:tc>
        <w:tcPr>
          <w:tcW w:w="5245" w:type="dxa"/>
        </w:tcPr>
        <w:p w:rsidR="00532EA6" w:rsidRPr="00A24359" w:rsidRDefault="00532EA6">
          <w:pPr>
            <w:tabs>
              <w:tab w:val="left" w:pos="-14"/>
            </w:tabs>
            <w:suppressAutoHyphens/>
            <w:spacing w:before="120"/>
            <w:jc w:val="center"/>
            <w:rPr>
              <w:sz w:val="20"/>
              <w:lang w:val="de-DE"/>
            </w:rPr>
          </w:pPr>
          <w:proofErr w:type="spellStart"/>
          <w:r w:rsidRPr="00A24359">
            <w:rPr>
              <w:b/>
              <w:sz w:val="20"/>
              <w:lang w:val="de-DE"/>
            </w:rPr>
            <w:t>Generic</w:t>
          </w:r>
          <w:proofErr w:type="spellEnd"/>
          <w:r w:rsidRPr="00A24359">
            <w:rPr>
              <w:b/>
              <w:sz w:val="20"/>
              <w:lang w:val="de-DE"/>
            </w:rPr>
            <w:t xml:space="preserve"> ATC - </w:t>
          </w:r>
          <w:r>
            <w:rPr>
              <w:b/>
              <w:sz w:val="20"/>
            </w:rPr>
            <w:fldChar w:fldCharType="begin"/>
          </w:r>
          <w:r w:rsidRPr="00A24359">
            <w:rPr>
              <w:b/>
              <w:sz w:val="20"/>
              <w:lang w:val="de-DE"/>
            </w:rPr>
            <w:instrText xml:space="preserve"> STYLEREF Doc_Title </w:instrText>
          </w:r>
          <w:r>
            <w:rPr>
              <w:b/>
              <w:sz w:val="20"/>
            </w:rPr>
            <w:fldChar w:fldCharType="separate"/>
          </w:r>
          <w:r w:rsidR="00122321">
            <w:rPr>
              <w:bCs/>
              <w:noProof/>
              <w:sz w:val="20"/>
              <w:lang w:val="de-DE"/>
            </w:rPr>
            <w:t>Fehler! Kein Text mit angegebener Formatvorlage im Dokument.</w:t>
          </w:r>
          <w:r>
            <w:rPr>
              <w:b/>
              <w:sz w:val="20"/>
            </w:rPr>
            <w:fldChar w:fldCharType="end"/>
          </w:r>
        </w:p>
      </w:tc>
      <w:tc>
        <w:tcPr>
          <w:tcW w:w="1842" w:type="dxa"/>
        </w:tcPr>
        <w:p w:rsidR="00532EA6" w:rsidRDefault="00532EA6">
          <w:pPr>
            <w:suppressAutoHyphens/>
            <w:spacing w:before="120"/>
            <w:jc w:val="right"/>
            <w:rPr>
              <w:sz w:val="20"/>
            </w:rPr>
          </w:pPr>
          <w:r>
            <w:rPr>
              <w:sz w:val="24"/>
            </w:rPr>
            <w:t xml:space="preserve">PAGE </w:t>
          </w:r>
          <w:r>
            <w:rPr>
              <w:sz w:val="24"/>
            </w:rPr>
            <w:fldChar w:fldCharType="begin"/>
          </w:r>
          <w:r>
            <w:rPr>
              <w:sz w:val="24"/>
            </w:rPr>
            <w:instrText xml:space="preserve"> PAGE  \* MERGEFORMAT </w:instrText>
          </w:r>
          <w:r>
            <w:rPr>
              <w:sz w:val="24"/>
            </w:rPr>
            <w:fldChar w:fldCharType="separate"/>
          </w:r>
          <w:r>
            <w:rPr>
              <w:noProof/>
              <w:sz w:val="24"/>
            </w:rPr>
            <w:t>1</w:t>
          </w:r>
          <w:r>
            <w:rPr>
              <w:sz w:val="24"/>
            </w:rPr>
            <w:fldChar w:fldCharType="end"/>
          </w:r>
          <w:r>
            <w:rPr>
              <w:sz w:val="24"/>
            </w:rPr>
            <w:t xml:space="preserve"> OF </w:t>
          </w:r>
          <w:fldSimple w:instr=" NUMPAGES  \* MERGEFORMAT ">
            <w:r w:rsidR="00122321" w:rsidRPr="00122321">
              <w:rPr>
                <w:noProof/>
                <w:sz w:val="24"/>
              </w:rPr>
              <w:t>18</w:t>
            </w:r>
          </w:fldSimple>
        </w:p>
      </w:tc>
    </w:tr>
  </w:tbl>
  <w:p w:rsidR="00532EA6" w:rsidRDefault="00532EA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2EA6" w:rsidRDefault="00532EA6">
      <w:r>
        <w:separator/>
      </w:r>
    </w:p>
    <w:p w:rsidR="00532EA6" w:rsidRDefault="00532EA6"/>
    <w:p w:rsidR="00532EA6" w:rsidRDefault="00532EA6">
      <w:pPr>
        <w:spacing w:line="20" w:lineRule="exact"/>
      </w:pPr>
    </w:p>
    <w:p w:rsidR="00532EA6" w:rsidRDefault="00532EA6"/>
    <w:p w:rsidR="00532EA6" w:rsidRDefault="00532EA6">
      <w:r>
        <w:t xml:space="preserve"> </w:t>
      </w:r>
    </w:p>
    <w:p w:rsidR="00532EA6" w:rsidRDefault="00532EA6"/>
    <w:p w:rsidR="00532EA6" w:rsidRDefault="00532EA6">
      <w:r>
        <w:t xml:space="preserve"> </w:t>
      </w:r>
    </w:p>
    <w:p w:rsidR="00532EA6" w:rsidRDefault="00532EA6"/>
    <w:p w:rsidR="00532EA6" w:rsidRDefault="00532EA6">
      <w:pPr>
        <w:pStyle w:val="Kopfzeile"/>
        <w:spacing w:after="120"/>
        <w:jc w:val="left"/>
        <w:rPr>
          <w:caps w:val="0"/>
          <w:smallCaps/>
          <w:sz w:val="44"/>
        </w:rPr>
      </w:pPr>
      <w:r>
        <w:rPr>
          <w:rFonts w:ascii="Alstom Logo" w:hAnsi="Alstom Logo"/>
          <w:sz w:val="44"/>
        </w:rPr>
        <w:t></w:t>
      </w:r>
      <w:r>
        <w:rPr>
          <w:rFonts w:ascii="Alstom Logo" w:hAnsi="Alstom Logo"/>
          <w:sz w:val="44"/>
        </w:rPr>
        <w:t></w:t>
      </w:r>
      <w:r>
        <w:rPr>
          <w:rFonts w:ascii="Alstom Logo" w:hAnsi="Alstom Logo"/>
          <w:sz w:val="44"/>
        </w:rPr>
        <w:t></w:t>
      </w:r>
      <w:r>
        <w:rPr>
          <w:rFonts w:ascii="Alstom Logo" w:hAnsi="Alstom Logo"/>
          <w:sz w:val="44"/>
        </w:rPr>
        <w:t></w:t>
      </w:r>
      <w:r>
        <w:rPr>
          <w:sz w:val="44"/>
        </w:rPr>
        <w:t xml:space="preserve"> - T</w:t>
      </w:r>
      <w:r>
        <w:rPr>
          <w:caps w:val="0"/>
          <w:smallCaps/>
          <w:sz w:val="44"/>
        </w:rPr>
        <w:t>ransport</w:t>
      </w:r>
      <w:r>
        <w:rPr>
          <w:sz w:val="44"/>
        </w:rPr>
        <w:t xml:space="preserve"> S</w:t>
      </w:r>
      <w:r>
        <w:rPr>
          <w:caps w:val="0"/>
          <w:smallCaps/>
          <w:sz w:val="44"/>
        </w:rPr>
        <w:t>ignalling</w:t>
      </w:r>
    </w:p>
    <w:p w:rsidR="00532EA6" w:rsidRDefault="00532EA6">
      <w:pPr>
        <w:pStyle w:val="Kopfzeile"/>
        <w:spacing w:after="120"/>
        <w:jc w:val="left"/>
      </w:pPr>
    </w:p>
    <w:p w:rsidR="00532EA6" w:rsidRDefault="00532EA6"/>
    <w:p w:rsidR="00532EA6" w:rsidRDefault="00532EA6">
      <w:pPr>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4</w:t>
      </w:r>
      <w:r>
        <w:rPr>
          <w:rStyle w:val="Seitenzahl"/>
        </w:rPr>
        <w:fldChar w:fldCharType="end"/>
      </w:r>
    </w:p>
    <w:p w:rsidR="00532EA6" w:rsidRDefault="00532EA6">
      <w:pPr>
        <w:ind w:right="360"/>
      </w:pPr>
    </w:p>
    <w:p w:rsidR="00532EA6" w:rsidRDefault="00532EA6"/>
    <w:p w:rsidR="00532EA6" w:rsidRDefault="00532EA6">
      <w:pPr>
        <w:tabs>
          <w:tab w:val="right" w:pos="9639"/>
        </w:tabs>
        <w:rPr>
          <w:i/>
          <w:sz w:val="16"/>
        </w:rPr>
      </w:pPr>
      <w:r>
        <w:rPr>
          <w:i/>
          <w:sz w:val="16"/>
        </w:rPr>
        <w:t>All rights reserved. Passing on and copying of this document, use and communication of its content is not permitted without prior authorisation of ALSTOM Transport Signalling.</w:t>
      </w:r>
    </w:p>
    <w:tbl>
      <w:tblPr>
        <w:tblW w:w="0" w:type="auto"/>
        <w:tblInd w:w="120" w:type="dxa"/>
        <w:tblBorders>
          <w:top w:val="single" w:sz="6" w:space="0" w:color="auto"/>
        </w:tblBorders>
        <w:tblLayout w:type="fixed"/>
        <w:tblCellMar>
          <w:left w:w="120" w:type="dxa"/>
          <w:right w:w="120" w:type="dxa"/>
        </w:tblCellMar>
        <w:tblLook w:val="0000"/>
      </w:tblPr>
      <w:tblGrid>
        <w:gridCol w:w="2835"/>
        <w:gridCol w:w="4678"/>
        <w:gridCol w:w="1985"/>
      </w:tblGrid>
      <w:tr w:rsidR="00532EA6">
        <w:tc>
          <w:tcPr>
            <w:tcW w:w="2835" w:type="dxa"/>
          </w:tcPr>
          <w:p w:rsidR="00532EA6" w:rsidRPr="00A24359" w:rsidRDefault="00532EA6">
            <w:pPr>
              <w:tabs>
                <w:tab w:val="left" w:pos="-14"/>
                <w:tab w:val="left" w:pos="589"/>
                <w:tab w:val="left" w:pos="1426"/>
                <w:tab w:val="left" w:pos="2574"/>
                <w:tab w:val="left" w:pos="2866"/>
                <w:tab w:val="left" w:pos="3282"/>
                <w:tab w:val="left" w:pos="3708"/>
                <w:tab w:val="left" w:pos="5026"/>
                <w:tab w:val="left" w:pos="5746"/>
                <w:tab w:val="left" w:pos="6466"/>
                <w:tab w:val="left" w:pos="7186"/>
                <w:tab w:val="left" w:pos="7677"/>
                <w:tab w:val="left" w:pos="8385"/>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spacing w:before="120"/>
              <w:jc w:val="left"/>
              <w:rPr>
                <w:sz w:val="20"/>
                <w:lang w:val="de-DE"/>
              </w:rPr>
            </w:pPr>
            <w:r>
              <w:rPr>
                <w:sz w:val="20"/>
              </w:rPr>
              <w:fldChar w:fldCharType="begin"/>
            </w:r>
            <w:r w:rsidRPr="00A24359">
              <w:rPr>
                <w:sz w:val="20"/>
                <w:lang w:val="de-DE"/>
              </w:rPr>
              <w:instrText xml:space="preserve"> STYLEREF Doc_Reference </w:instrText>
            </w:r>
            <w:r>
              <w:rPr>
                <w:sz w:val="20"/>
              </w:rPr>
              <w:fldChar w:fldCharType="separate"/>
            </w:r>
            <w:r w:rsidR="00122321">
              <w:rPr>
                <w:b/>
                <w:bCs/>
                <w:noProof/>
                <w:sz w:val="20"/>
                <w:lang w:val="de-DE"/>
              </w:rPr>
              <w:t>Fehler! Kein Text mit angegebener Formatvorlage im Dokument.</w:t>
            </w:r>
            <w:r>
              <w:rPr>
                <w:sz w:val="20"/>
              </w:rPr>
              <w:fldChar w:fldCharType="end"/>
            </w:r>
          </w:p>
          <w:p w:rsidR="00532EA6" w:rsidRPr="00A24359" w:rsidRDefault="00532EA6">
            <w:pPr>
              <w:tabs>
                <w:tab w:val="left" w:pos="-14"/>
                <w:tab w:val="left" w:pos="742"/>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jc w:val="left"/>
              <w:rPr>
                <w:sz w:val="20"/>
                <w:lang w:val="de-DE"/>
              </w:rPr>
            </w:pPr>
            <w:proofErr w:type="spellStart"/>
            <w:r w:rsidRPr="00A24359">
              <w:rPr>
                <w:sz w:val="20"/>
                <w:lang w:val="de-DE"/>
              </w:rPr>
              <w:t>Issue</w:t>
            </w:r>
            <w:proofErr w:type="spellEnd"/>
            <w:r w:rsidRPr="00A24359">
              <w:rPr>
                <w:sz w:val="20"/>
                <w:lang w:val="de-DE"/>
              </w:rPr>
              <w:t xml:space="preserve"> </w:t>
            </w:r>
            <w:r>
              <w:rPr>
                <w:sz w:val="20"/>
              </w:rPr>
              <w:fldChar w:fldCharType="begin"/>
            </w:r>
            <w:r w:rsidRPr="00A24359">
              <w:rPr>
                <w:sz w:val="20"/>
                <w:lang w:val="de-DE"/>
              </w:rPr>
              <w:instrText xml:space="preserve"> STYLEREF Doc_Issue </w:instrText>
            </w:r>
            <w:r>
              <w:rPr>
                <w:sz w:val="20"/>
              </w:rPr>
              <w:fldChar w:fldCharType="separate"/>
            </w:r>
            <w:r w:rsidR="00122321">
              <w:rPr>
                <w:b/>
                <w:bCs/>
                <w:noProof/>
                <w:sz w:val="20"/>
                <w:lang w:val="de-DE"/>
              </w:rPr>
              <w:t>Fehler! Kein Text mit angegebener Formatvorlage im Dokument.</w:t>
            </w:r>
            <w:r>
              <w:rPr>
                <w:sz w:val="20"/>
              </w:rPr>
              <w:fldChar w:fldCharType="end"/>
            </w:r>
          </w:p>
        </w:tc>
        <w:tc>
          <w:tcPr>
            <w:tcW w:w="4678" w:type="dxa"/>
          </w:tcPr>
          <w:p w:rsidR="00532EA6" w:rsidRPr="00A24359" w:rsidRDefault="00532EA6">
            <w:pPr>
              <w:tabs>
                <w:tab w:val="left" w:pos="-14"/>
              </w:tabs>
              <w:suppressAutoHyphens/>
              <w:spacing w:before="120"/>
              <w:jc w:val="center"/>
              <w:rPr>
                <w:sz w:val="20"/>
                <w:lang w:val="de-DE"/>
              </w:rPr>
            </w:pPr>
            <w:proofErr w:type="spellStart"/>
            <w:r w:rsidRPr="00A24359">
              <w:rPr>
                <w:b/>
                <w:sz w:val="20"/>
                <w:lang w:val="de-DE"/>
              </w:rPr>
              <w:t>Generic</w:t>
            </w:r>
            <w:proofErr w:type="spellEnd"/>
            <w:r w:rsidRPr="00A24359">
              <w:rPr>
                <w:b/>
                <w:sz w:val="20"/>
                <w:lang w:val="de-DE"/>
              </w:rPr>
              <w:t xml:space="preserve"> ATC - </w:t>
            </w:r>
            <w:r>
              <w:rPr>
                <w:b/>
                <w:sz w:val="20"/>
              </w:rPr>
              <w:fldChar w:fldCharType="begin"/>
            </w:r>
            <w:r w:rsidRPr="00A24359">
              <w:rPr>
                <w:b/>
                <w:sz w:val="20"/>
                <w:lang w:val="de-DE"/>
              </w:rPr>
              <w:instrText xml:space="preserve"> STYLEREF Doc_Title </w:instrText>
            </w:r>
            <w:r>
              <w:rPr>
                <w:b/>
                <w:sz w:val="20"/>
              </w:rPr>
              <w:fldChar w:fldCharType="separate"/>
            </w:r>
            <w:r w:rsidR="00122321">
              <w:rPr>
                <w:bCs/>
                <w:noProof/>
                <w:sz w:val="20"/>
                <w:lang w:val="de-DE"/>
              </w:rPr>
              <w:t>Fehler! Kein Text mit angegebener Formatvorlage im Dokument.</w:t>
            </w:r>
            <w:r>
              <w:rPr>
                <w:b/>
                <w:sz w:val="20"/>
              </w:rPr>
              <w:fldChar w:fldCharType="end"/>
            </w:r>
          </w:p>
        </w:tc>
        <w:tc>
          <w:tcPr>
            <w:tcW w:w="1985" w:type="dxa"/>
          </w:tcPr>
          <w:p w:rsidR="00532EA6" w:rsidRDefault="00532EA6">
            <w:pPr>
              <w:suppressAutoHyphens/>
              <w:spacing w:before="120"/>
              <w:jc w:val="right"/>
              <w:rPr>
                <w:sz w:val="20"/>
              </w:rPr>
            </w:pPr>
            <w:r>
              <w:rPr>
                <w:sz w:val="24"/>
              </w:rPr>
              <w:t xml:space="preserve">PAGE </w:t>
            </w:r>
            <w:r>
              <w:rPr>
                <w:rStyle w:val="Seitenzahl"/>
                <w:b w:val="0"/>
              </w:rPr>
              <w:fldChar w:fldCharType="begin"/>
            </w:r>
            <w:r>
              <w:rPr>
                <w:rStyle w:val="Seitenzahl"/>
                <w:b w:val="0"/>
              </w:rPr>
              <w:instrText xml:space="preserve"> PAGE </w:instrText>
            </w:r>
            <w:r>
              <w:rPr>
                <w:rStyle w:val="Seitenzahl"/>
                <w:b w:val="0"/>
              </w:rPr>
              <w:fldChar w:fldCharType="separate"/>
            </w:r>
            <w:r>
              <w:rPr>
                <w:rStyle w:val="Seitenzahl"/>
                <w:b w:val="0"/>
                <w:noProof/>
              </w:rPr>
              <w:t>64</w:t>
            </w:r>
            <w:r>
              <w:rPr>
                <w:rStyle w:val="Seitenzahl"/>
                <w:b w:val="0"/>
              </w:rPr>
              <w:fldChar w:fldCharType="end"/>
            </w:r>
            <w:r>
              <w:rPr>
                <w:sz w:val="24"/>
              </w:rPr>
              <w:t xml:space="preserve"> OF </w:t>
            </w:r>
            <w:fldSimple w:instr=" NUMPAGES  \* MERGEFORMAT ">
              <w:r w:rsidR="00122321" w:rsidRPr="00122321">
                <w:rPr>
                  <w:noProof/>
                  <w:sz w:val="24"/>
                </w:rPr>
                <w:t>18</w:t>
              </w:r>
            </w:fldSimple>
          </w:p>
        </w:tc>
      </w:tr>
    </w:tbl>
    <w:p w:rsidR="00532EA6" w:rsidRDefault="00532EA6">
      <w:pPr>
        <w:tabs>
          <w:tab w:val="right" w:pos="9639"/>
        </w:tabs>
        <w:ind w:left="142"/>
        <w:rPr>
          <w:i/>
          <w:spacing w:val="-3"/>
          <w:sz w:val="16"/>
        </w:rPr>
      </w:pPr>
    </w:p>
    <w:p w:rsidR="00532EA6" w:rsidRDefault="00532EA6"/>
    <w:p w:rsidR="00532EA6" w:rsidRDefault="00532EA6">
      <w:pPr>
        <w:pStyle w:val="Kopfzeile"/>
        <w:jc w:val="left"/>
        <w:rPr>
          <w:caps w:val="0"/>
          <w:smallCaps/>
          <w:sz w:val="44"/>
        </w:rPr>
      </w:pPr>
      <w:r>
        <w:rPr>
          <w:rFonts w:ascii="Alstom Logo" w:hAnsi="Alstom Logo"/>
          <w:sz w:val="44"/>
        </w:rPr>
        <w:t></w:t>
      </w:r>
      <w:r>
        <w:rPr>
          <w:rFonts w:ascii="Alstom Logo" w:hAnsi="Alstom Logo"/>
          <w:sz w:val="44"/>
        </w:rPr>
        <w:t></w:t>
      </w:r>
      <w:r>
        <w:rPr>
          <w:rFonts w:ascii="Alstom Logo" w:hAnsi="Alstom Logo"/>
          <w:sz w:val="44"/>
        </w:rPr>
        <w:t></w:t>
      </w:r>
      <w:r>
        <w:rPr>
          <w:rFonts w:ascii="Alstom Logo" w:hAnsi="Alstom Logo"/>
          <w:sz w:val="44"/>
        </w:rPr>
        <w:t></w:t>
      </w:r>
      <w:r>
        <w:rPr>
          <w:sz w:val="44"/>
        </w:rPr>
        <w:t xml:space="preserve"> - T</w:t>
      </w:r>
      <w:r>
        <w:rPr>
          <w:caps w:val="0"/>
          <w:smallCaps/>
          <w:sz w:val="44"/>
        </w:rPr>
        <w:t>ransport</w:t>
      </w:r>
      <w:r>
        <w:rPr>
          <w:sz w:val="44"/>
        </w:rPr>
        <w:t xml:space="preserve"> S</w:t>
      </w:r>
      <w:r>
        <w:rPr>
          <w:caps w:val="0"/>
          <w:smallCaps/>
          <w:sz w:val="44"/>
        </w:rPr>
        <w:t>ignalling</w:t>
      </w:r>
    </w:p>
    <w:p w:rsidR="00532EA6" w:rsidRDefault="00532EA6">
      <w:pPr>
        <w:pStyle w:val="Kopfzeile"/>
        <w:jc w:val="left"/>
      </w:pPr>
    </w:p>
    <w:p w:rsidR="00532EA6" w:rsidRDefault="00532EA6"/>
    <w:tbl>
      <w:tblPr>
        <w:tblW w:w="0" w:type="auto"/>
        <w:tblInd w:w="120" w:type="dxa"/>
        <w:tblBorders>
          <w:top w:val="single" w:sz="6" w:space="0" w:color="auto"/>
        </w:tblBorders>
        <w:tblLayout w:type="fixed"/>
        <w:tblCellMar>
          <w:left w:w="120" w:type="dxa"/>
          <w:right w:w="120" w:type="dxa"/>
        </w:tblCellMar>
        <w:tblLook w:val="0000"/>
      </w:tblPr>
      <w:tblGrid>
        <w:gridCol w:w="2552"/>
        <w:gridCol w:w="5245"/>
        <w:gridCol w:w="1842"/>
      </w:tblGrid>
      <w:tr w:rsidR="00532EA6">
        <w:tc>
          <w:tcPr>
            <w:tcW w:w="2552" w:type="dxa"/>
          </w:tcPr>
          <w:p w:rsidR="00532EA6" w:rsidRPr="00A24359" w:rsidRDefault="00532EA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spacing w:before="120"/>
              <w:jc w:val="left"/>
              <w:rPr>
                <w:sz w:val="20"/>
                <w:lang w:val="de-DE"/>
              </w:rPr>
            </w:pPr>
            <w:r>
              <w:rPr>
                <w:sz w:val="20"/>
              </w:rPr>
              <w:fldChar w:fldCharType="begin"/>
            </w:r>
            <w:r w:rsidRPr="00A24359">
              <w:rPr>
                <w:sz w:val="20"/>
                <w:lang w:val="de-DE"/>
              </w:rPr>
              <w:instrText xml:space="preserve"> STYLEREF Doc_Reference </w:instrText>
            </w:r>
            <w:r>
              <w:rPr>
                <w:sz w:val="20"/>
              </w:rPr>
              <w:fldChar w:fldCharType="separate"/>
            </w:r>
            <w:r w:rsidR="00122321">
              <w:rPr>
                <w:b/>
                <w:bCs/>
                <w:noProof/>
                <w:sz w:val="20"/>
                <w:lang w:val="de-DE"/>
              </w:rPr>
              <w:t>Fehler! Kein Text mit angegebener Formatvorlage im Dokument.</w:t>
            </w:r>
            <w:r>
              <w:rPr>
                <w:sz w:val="20"/>
              </w:rPr>
              <w:fldChar w:fldCharType="end"/>
            </w:r>
          </w:p>
          <w:p w:rsidR="00532EA6" w:rsidRPr="00A24359" w:rsidRDefault="00532EA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jc w:val="left"/>
              <w:rPr>
                <w:sz w:val="20"/>
                <w:lang w:val="de-DE"/>
              </w:rPr>
            </w:pPr>
            <w:proofErr w:type="spellStart"/>
            <w:r w:rsidRPr="00A24359">
              <w:rPr>
                <w:sz w:val="20"/>
                <w:lang w:val="de-DE"/>
              </w:rPr>
              <w:t>Issue</w:t>
            </w:r>
            <w:proofErr w:type="spellEnd"/>
            <w:r w:rsidRPr="00A24359">
              <w:rPr>
                <w:sz w:val="20"/>
                <w:lang w:val="de-DE"/>
              </w:rPr>
              <w:t xml:space="preserve"> </w:t>
            </w:r>
            <w:r>
              <w:rPr>
                <w:sz w:val="20"/>
              </w:rPr>
              <w:fldChar w:fldCharType="begin"/>
            </w:r>
            <w:r w:rsidRPr="00A24359">
              <w:rPr>
                <w:sz w:val="20"/>
                <w:lang w:val="de-DE"/>
              </w:rPr>
              <w:instrText xml:space="preserve"> STYLEREF Doc_Issue </w:instrText>
            </w:r>
            <w:r>
              <w:rPr>
                <w:sz w:val="20"/>
              </w:rPr>
              <w:fldChar w:fldCharType="separate"/>
            </w:r>
            <w:r w:rsidR="00122321">
              <w:rPr>
                <w:b/>
                <w:bCs/>
                <w:noProof/>
                <w:sz w:val="20"/>
                <w:lang w:val="de-DE"/>
              </w:rPr>
              <w:t>Fehler! Kein Text mit angegebener Formatvorlage im Dokument.</w:t>
            </w:r>
            <w:r>
              <w:rPr>
                <w:sz w:val="20"/>
              </w:rPr>
              <w:fldChar w:fldCharType="end"/>
            </w:r>
          </w:p>
        </w:tc>
        <w:tc>
          <w:tcPr>
            <w:tcW w:w="5245" w:type="dxa"/>
          </w:tcPr>
          <w:p w:rsidR="00532EA6" w:rsidRPr="00A24359" w:rsidRDefault="00532EA6">
            <w:pPr>
              <w:tabs>
                <w:tab w:val="left" w:pos="-14"/>
              </w:tabs>
              <w:suppressAutoHyphens/>
              <w:spacing w:before="120"/>
              <w:jc w:val="center"/>
              <w:rPr>
                <w:sz w:val="20"/>
                <w:lang w:val="de-DE"/>
              </w:rPr>
            </w:pPr>
            <w:proofErr w:type="spellStart"/>
            <w:r w:rsidRPr="00A24359">
              <w:rPr>
                <w:b/>
                <w:sz w:val="20"/>
                <w:lang w:val="de-DE"/>
              </w:rPr>
              <w:t>Generic</w:t>
            </w:r>
            <w:proofErr w:type="spellEnd"/>
            <w:r w:rsidRPr="00A24359">
              <w:rPr>
                <w:b/>
                <w:sz w:val="20"/>
                <w:lang w:val="de-DE"/>
              </w:rPr>
              <w:t xml:space="preserve"> ATC - </w:t>
            </w:r>
            <w:r>
              <w:rPr>
                <w:b/>
                <w:sz w:val="20"/>
              </w:rPr>
              <w:fldChar w:fldCharType="begin"/>
            </w:r>
            <w:r w:rsidRPr="00A24359">
              <w:rPr>
                <w:b/>
                <w:sz w:val="20"/>
                <w:lang w:val="de-DE"/>
              </w:rPr>
              <w:instrText xml:space="preserve"> STYLEREF Doc_Title </w:instrText>
            </w:r>
            <w:r>
              <w:rPr>
                <w:b/>
                <w:sz w:val="20"/>
              </w:rPr>
              <w:fldChar w:fldCharType="separate"/>
            </w:r>
            <w:r w:rsidR="00122321">
              <w:rPr>
                <w:bCs/>
                <w:noProof/>
                <w:sz w:val="20"/>
                <w:lang w:val="de-DE"/>
              </w:rPr>
              <w:t>Fehler! Kein Text mit angegebener Formatvorlage im Dokument.</w:t>
            </w:r>
            <w:r>
              <w:rPr>
                <w:b/>
                <w:sz w:val="20"/>
              </w:rPr>
              <w:fldChar w:fldCharType="end"/>
            </w:r>
          </w:p>
        </w:tc>
        <w:tc>
          <w:tcPr>
            <w:tcW w:w="1842" w:type="dxa"/>
          </w:tcPr>
          <w:p w:rsidR="00532EA6" w:rsidRDefault="00532EA6">
            <w:pPr>
              <w:suppressAutoHyphens/>
              <w:spacing w:before="120"/>
              <w:jc w:val="right"/>
              <w:rPr>
                <w:sz w:val="20"/>
              </w:rPr>
            </w:pPr>
            <w:r>
              <w:rPr>
                <w:sz w:val="24"/>
              </w:rPr>
              <w:t xml:space="preserve">PAGE </w:t>
            </w:r>
            <w:r>
              <w:rPr>
                <w:sz w:val="24"/>
              </w:rPr>
              <w:fldChar w:fldCharType="begin"/>
            </w:r>
            <w:r>
              <w:rPr>
                <w:sz w:val="24"/>
              </w:rPr>
              <w:instrText xml:space="preserve"> PAGE  \* MERGEFORMAT </w:instrText>
            </w:r>
            <w:r>
              <w:rPr>
                <w:sz w:val="24"/>
              </w:rPr>
              <w:fldChar w:fldCharType="separate"/>
            </w:r>
            <w:r>
              <w:rPr>
                <w:noProof/>
                <w:sz w:val="24"/>
              </w:rPr>
              <w:t>14</w:t>
            </w:r>
            <w:r>
              <w:rPr>
                <w:sz w:val="24"/>
              </w:rPr>
              <w:fldChar w:fldCharType="end"/>
            </w:r>
            <w:r>
              <w:rPr>
                <w:sz w:val="24"/>
              </w:rPr>
              <w:t xml:space="preserve"> OF </w:t>
            </w:r>
            <w:fldSimple w:instr=" NUMPAGES  \* MERGEFORMAT ">
              <w:r w:rsidR="00122321" w:rsidRPr="00122321">
                <w:rPr>
                  <w:noProof/>
                  <w:sz w:val="24"/>
                </w:rPr>
                <w:t>18</w:t>
              </w:r>
            </w:fldSimple>
          </w:p>
        </w:tc>
      </w:tr>
    </w:tbl>
    <w:p w:rsidR="00532EA6" w:rsidRDefault="00532EA6"/>
    <w:p w:rsidR="00532EA6" w:rsidRDefault="00532EA6"/>
  </w:footnote>
  <w:footnote w:type="continuationSeparator" w:id="0">
    <w:p w:rsidR="00532EA6" w:rsidRDefault="00532EA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A6" w:rsidRDefault="00532EA6">
    <w:pPr>
      <w:pStyle w:val="DocReference"/>
      <w:rPr>
        <w:lang w:val="en-GB"/>
      </w:rPr>
    </w:pPr>
  </w:p>
  <w:tbl>
    <w:tblPr>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0" w:type="dxa"/>
        <w:right w:w="70" w:type="dxa"/>
      </w:tblCellMar>
      <w:tblLook w:val="0000"/>
    </w:tblPr>
    <w:tblGrid>
      <w:gridCol w:w="3331"/>
      <w:gridCol w:w="3402"/>
      <w:gridCol w:w="2976"/>
    </w:tblGrid>
    <w:tr w:rsidR="00532EA6">
      <w:tc>
        <w:tcPr>
          <w:tcW w:w="3331" w:type="dxa"/>
        </w:tcPr>
        <w:p w:rsidR="00532EA6" w:rsidRDefault="00532EA6">
          <w:pPr>
            <w:pStyle w:val="Kopfzeile"/>
            <w:spacing w:line="240" w:lineRule="auto"/>
            <w:jc w:val="left"/>
            <w:rPr>
              <w:rFonts w:ascii="Alstom Logo" w:hAnsi="Alstom Logo"/>
              <w:sz w:val="8"/>
            </w:rPr>
          </w:pPr>
        </w:p>
        <w:p w:rsidR="00532EA6" w:rsidRDefault="00532EA6">
          <w:pPr>
            <w:pStyle w:val="Kopfzeile"/>
            <w:spacing w:line="240" w:lineRule="auto"/>
            <w:jc w:val="left"/>
            <w:rPr>
              <w:rFonts w:ascii="Alstom Logo" w:hAnsi="Alstom Logo"/>
              <w:sz w:val="8"/>
            </w:rPr>
          </w:pPr>
        </w:p>
        <w:p w:rsidR="00532EA6" w:rsidRDefault="00532EA6">
          <w:pPr>
            <w:pStyle w:val="Kopfzeile"/>
            <w:jc w:val="center"/>
            <w:rPr>
              <w:b w:val="0"/>
              <w:i/>
              <w:sz w:val="20"/>
              <w:lang w:val="fr-FR"/>
            </w:rPr>
          </w:pPr>
        </w:p>
      </w:tc>
      <w:tc>
        <w:tcPr>
          <w:tcW w:w="3402" w:type="dxa"/>
        </w:tcPr>
        <w:p w:rsidR="00532EA6" w:rsidRDefault="00532EA6">
          <w:pPr>
            <w:pStyle w:val="Kopfzeile"/>
            <w:spacing w:line="240" w:lineRule="auto"/>
            <w:jc w:val="center"/>
            <w:rPr>
              <w:b w:val="0"/>
              <w:sz w:val="22"/>
              <w:lang w:val="fr-FR"/>
            </w:rPr>
          </w:pPr>
        </w:p>
        <w:p w:rsidR="00532EA6" w:rsidRDefault="00532EA6">
          <w:pPr>
            <w:pStyle w:val="Projecttitle"/>
            <w:rPr>
              <w:lang w:val="de-DE"/>
            </w:rPr>
          </w:pPr>
          <w:r>
            <w:rPr>
              <w:lang w:val="de-DE"/>
            </w:rPr>
            <w:t>Open ETCS</w:t>
          </w:r>
        </w:p>
      </w:tc>
      <w:tc>
        <w:tcPr>
          <w:tcW w:w="2976" w:type="dxa"/>
        </w:tcPr>
        <w:p w:rsidR="00532EA6" w:rsidRDefault="00532EA6">
          <w:pPr>
            <w:pStyle w:val="Kopfzeile"/>
            <w:spacing w:line="240" w:lineRule="auto"/>
            <w:jc w:val="left"/>
            <w:rPr>
              <w:sz w:val="16"/>
              <w:lang w:val="de-DE"/>
            </w:rPr>
          </w:pPr>
        </w:p>
        <w:p w:rsidR="00532EA6" w:rsidRDefault="00532EA6">
          <w:pPr>
            <w:pStyle w:val="Kopfzeile"/>
            <w:spacing w:line="240" w:lineRule="auto"/>
            <w:jc w:val="center"/>
            <w:rPr>
              <w:sz w:val="22"/>
              <w:lang w:val="fr-FR"/>
            </w:rPr>
          </w:pPr>
        </w:p>
        <w:p w:rsidR="00532EA6" w:rsidRDefault="00532EA6">
          <w:pPr>
            <w:pStyle w:val="Kopfzeile"/>
            <w:spacing w:line="240" w:lineRule="auto"/>
            <w:jc w:val="center"/>
            <w:rPr>
              <w:b w:val="0"/>
              <w:sz w:val="18"/>
              <w:lang w:val="fr-FR"/>
            </w:rPr>
          </w:pPr>
        </w:p>
        <w:p w:rsidR="00532EA6" w:rsidRDefault="00532EA6">
          <w:pPr>
            <w:pStyle w:val="Kopfzeile"/>
            <w:spacing w:line="240" w:lineRule="auto"/>
            <w:rPr>
              <w:sz w:val="20"/>
              <w:lang w:val="fr-FR"/>
            </w:rPr>
          </w:pPr>
        </w:p>
      </w:tc>
    </w:tr>
  </w:tbl>
  <w:p w:rsidR="00532EA6" w:rsidRDefault="00532EA6">
    <w:pPr>
      <w:pStyle w:val="Kopfzeile"/>
      <w:rPr>
        <w:lang w:val="fr-FR"/>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A6" w:rsidRDefault="00532EA6">
    <w:pPr>
      <w:pStyle w:val="Kopfzeile"/>
      <w:jc w:val="left"/>
      <w:rPr>
        <w:caps w:val="0"/>
        <w:smallCaps/>
        <w:sz w:val="44"/>
      </w:rPr>
    </w:pPr>
    <w:r>
      <w:rPr>
        <w:rFonts w:ascii="Alstom Logo" w:hAnsi="Alstom Logo"/>
        <w:sz w:val="44"/>
      </w:rPr>
      <w:t></w:t>
    </w:r>
    <w:r>
      <w:rPr>
        <w:rFonts w:ascii="Alstom Logo" w:hAnsi="Alstom Logo"/>
        <w:sz w:val="44"/>
      </w:rPr>
      <w:t></w:t>
    </w:r>
    <w:r>
      <w:rPr>
        <w:rFonts w:ascii="Alstom Logo" w:hAnsi="Alstom Logo"/>
        <w:sz w:val="44"/>
      </w:rPr>
      <w:t></w:t>
    </w:r>
    <w:r>
      <w:rPr>
        <w:rFonts w:ascii="Alstom Logo" w:hAnsi="Alstom Logo"/>
        <w:sz w:val="44"/>
      </w:rPr>
      <w:t></w:t>
    </w:r>
    <w:r>
      <w:rPr>
        <w:sz w:val="44"/>
      </w:rPr>
      <w:t xml:space="preserve"> - T</w:t>
    </w:r>
    <w:r>
      <w:rPr>
        <w:caps w:val="0"/>
        <w:smallCaps/>
        <w:sz w:val="44"/>
      </w:rPr>
      <w:t>ransport</w:t>
    </w:r>
    <w:r>
      <w:rPr>
        <w:sz w:val="44"/>
      </w:rPr>
      <w:t xml:space="preserve"> S</w:t>
    </w:r>
    <w:r>
      <w:rPr>
        <w:caps w:val="0"/>
        <w:smallCaps/>
        <w:sz w:val="44"/>
      </w:rPr>
      <w:t>ignalling</w:t>
    </w:r>
  </w:p>
  <w:p w:rsidR="00532EA6" w:rsidRDefault="00532EA6">
    <w:pPr>
      <w:pStyle w:val="Kopfzeile"/>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78E1296"/>
    <w:lvl w:ilvl="0">
      <w:start w:val="1"/>
      <w:numFmt w:val="decimal"/>
      <w:pStyle w:val="berschrift1"/>
      <w:lvlText w:val="%1."/>
      <w:lvlJc w:val="left"/>
      <w:pPr>
        <w:tabs>
          <w:tab w:val="num" w:pos="0"/>
        </w:tabs>
        <w:ind w:left="0" w:firstLine="0"/>
      </w:pPr>
    </w:lvl>
    <w:lvl w:ilvl="1">
      <w:start w:val="1"/>
      <w:numFmt w:val="decimal"/>
      <w:pStyle w:val="berschrift2"/>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pStyle w:val="berschrift4"/>
      <w:lvlText w:val="%1.%2.%3.%4"/>
      <w:lvlJc w:val="left"/>
      <w:pPr>
        <w:tabs>
          <w:tab w:val="num" w:pos="0"/>
        </w:tabs>
        <w:ind w:left="0" w:firstLine="0"/>
      </w:pPr>
    </w:lvl>
    <w:lvl w:ilvl="4">
      <w:start w:val="1"/>
      <w:numFmt w:val="upperLetter"/>
      <w:pStyle w:val="berschrift5"/>
      <w:lvlText w:val="Appendix %5"/>
      <w:lvlJc w:val="left"/>
      <w:pPr>
        <w:tabs>
          <w:tab w:val="num" w:pos="1800"/>
        </w:tabs>
        <w:ind w:left="0" w:firstLine="0"/>
      </w:pPr>
    </w:lvl>
    <w:lvl w:ilvl="5">
      <w:start w:val="1"/>
      <w:numFmt w:val="decimal"/>
      <w:pStyle w:val="berschrift6"/>
      <w:lvlText w:val="Appendix %5.%6"/>
      <w:lvlJc w:val="left"/>
      <w:pPr>
        <w:tabs>
          <w:tab w:val="num" w:pos="2160"/>
        </w:tabs>
        <w:ind w:left="0" w:firstLine="0"/>
      </w:pPr>
    </w:lvl>
    <w:lvl w:ilvl="6">
      <w:start w:val="1"/>
      <w:numFmt w:val="decimal"/>
      <w:pStyle w:val="berschrift7"/>
      <w:lvlText w:val="Appendix %5.%6.%7"/>
      <w:lvlJc w:val="left"/>
      <w:pPr>
        <w:tabs>
          <w:tab w:val="num" w:pos="2520"/>
        </w:tabs>
        <w:ind w:left="0" w:firstLine="0"/>
      </w:pPr>
    </w:lvl>
    <w:lvl w:ilvl="7">
      <w:start w:val="1"/>
      <w:numFmt w:val="decimal"/>
      <w:pStyle w:val="berschrift8"/>
      <w:lvlText w:val="Appendix %5.%6.%7.%8"/>
      <w:lvlJc w:val="left"/>
      <w:pPr>
        <w:tabs>
          <w:tab w:val="num" w:pos="2880"/>
        </w:tabs>
        <w:ind w:left="0" w:firstLine="0"/>
      </w:pPr>
    </w:lvl>
    <w:lvl w:ilvl="8">
      <w:start w:val="1"/>
      <w:numFmt w:val="decimal"/>
      <w:pStyle w:val="berschrift9"/>
      <w:lvlText w:val="Appendix %5.%6.%7.%8.%9"/>
      <w:lvlJc w:val="left"/>
      <w:pPr>
        <w:tabs>
          <w:tab w:val="num" w:pos="2880"/>
        </w:tabs>
        <w:ind w:left="0" w:firstLine="0"/>
      </w:pPr>
    </w:lvl>
  </w:abstractNum>
  <w:abstractNum w:abstractNumId="1">
    <w:nsid w:val="04235844"/>
    <w:multiLevelType w:val="hybridMultilevel"/>
    <w:tmpl w:val="E51E5B7E"/>
    <w:lvl w:ilvl="0" w:tplc="8460014C">
      <w:start w:val="1"/>
      <w:numFmt w:val="bullet"/>
      <w:lvlText w:val=""/>
      <w:lvlJc w:val="left"/>
      <w:pPr>
        <w:tabs>
          <w:tab w:val="num" w:pos="720"/>
        </w:tabs>
        <w:ind w:left="720" w:hanging="360"/>
      </w:pPr>
      <w:rPr>
        <w:rFonts w:ascii="Wingdings" w:hAnsi="Wingdings" w:hint="default"/>
      </w:rPr>
    </w:lvl>
    <w:lvl w:ilvl="1" w:tplc="F954BB2E" w:tentative="1">
      <w:start w:val="1"/>
      <w:numFmt w:val="bullet"/>
      <w:lvlText w:val=""/>
      <w:lvlJc w:val="left"/>
      <w:pPr>
        <w:tabs>
          <w:tab w:val="num" w:pos="1440"/>
        </w:tabs>
        <w:ind w:left="1440" w:hanging="360"/>
      </w:pPr>
      <w:rPr>
        <w:rFonts w:ascii="Wingdings" w:hAnsi="Wingdings" w:hint="default"/>
      </w:rPr>
    </w:lvl>
    <w:lvl w:ilvl="2" w:tplc="638C89F0" w:tentative="1">
      <w:start w:val="1"/>
      <w:numFmt w:val="bullet"/>
      <w:lvlText w:val=""/>
      <w:lvlJc w:val="left"/>
      <w:pPr>
        <w:tabs>
          <w:tab w:val="num" w:pos="2160"/>
        </w:tabs>
        <w:ind w:left="2160" w:hanging="360"/>
      </w:pPr>
      <w:rPr>
        <w:rFonts w:ascii="Wingdings" w:hAnsi="Wingdings" w:hint="default"/>
      </w:rPr>
    </w:lvl>
    <w:lvl w:ilvl="3" w:tplc="225C7BFC" w:tentative="1">
      <w:start w:val="1"/>
      <w:numFmt w:val="bullet"/>
      <w:lvlText w:val=""/>
      <w:lvlJc w:val="left"/>
      <w:pPr>
        <w:tabs>
          <w:tab w:val="num" w:pos="2880"/>
        </w:tabs>
        <w:ind w:left="2880" w:hanging="360"/>
      </w:pPr>
      <w:rPr>
        <w:rFonts w:ascii="Wingdings" w:hAnsi="Wingdings" w:hint="default"/>
      </w:rPr>
    </w:lvl>
    <w:lvl w:ilvl="4" w:tplc="D1F2E8EC" w:tentative="1">
      <w:start w:val="1"/>
      <w:numFmt w:val="bullet"/>
      <w:lvlText w:val=""/>
      <w:lvlJc w:val="left"/>
      <w:pPr>
        <w:tabs>
          <w:tab w:val="num" w:pos="3600"/>
        </w:tabs>
        <w:ind w:left="3600" w:hanging="360"/>
      </w:pPr>
      <w:rPr>
        <w:rFonts w:ascii="Wingdings" w:hAnsi="Wingdings" w:hint="default"/>
      </w:rPr>
    </w:lvl>
    <w:lvl w:ilvl="5" w:tplc="54FCD6D2" w:tentative="1">
      <w:start w:val="1"/>
      <w:numFmt w:val="bullet"/>
      <w:lvlText w:val=""/>
      <w:lvlJc w:val="left"/>
      <w:pPr>
        <w:tabs>
          <w:tab w:val="num" w:pos="4320"/>
        </w:tabs>
        <w:ind w:left="4320" w:hanging="360"/>
      </w:pPr>
      <w:rPr>
        <w:rFonts w:ascii="Wingdings" w:hAnsi="Wingdings" w:hint="default"/>
      </w:rPr>
    </w:lvl>
    <w:lvl w:ilvl="6" w:tplc="AD6CA8EA" w:tentative="1">
      <w:start w:val="1"/>
      <w:numFmt w:val="bullet"/>
      <w:lvlText w:val=""/>
      <w:lvlJc w:val="left"/>
      <w:pPr>
        <w:tabs>
          <w:tab w:val="num" w:pos="5040"/>
        </w:tabs>
        <w:ind w:left="5040" w:hanging="360"/>
      </w:pPr>
      <w:rPr>
        <w:rFonts w:ascii="Wingdings" w:hAnsi="Wingdings" w:hint="default"/>
      </w:rPr>
    </w:lvl>
    <w:lvl w:ilvl="7" w:tplc="BAE80BB6" w:tentative="1">
      <w:start w:val="1"/>
      <w:numFmt w:val="bullet"/>
      <w:lvlText w:val=""/>
      <w:lvlJc w:val="left"/>
      <w:pPr>
        <w:tabs>
          <w:tab w:val="num" w:pos="5760"/>
        </w:tabs>
        <w:ind w:left="5760" w:hanging="360"/>
      </w:pPr>
      <w:rPr>
        <w:rFonts w:ascii="Wingdings" w:hAnsi="Wingdings" w:hint="default"/>
      </w:rPr>
    </w:lvl>
    <w:lvl w:ilvl="8" w:tplc="A87C4BD0" w:tentative="1">
      <w:start w:val="1"/>
      <w:numFmt w:val="bullet"/>
      <w:lvlText w:val=""/>
      <w:lvlJc w:val="left"/>
      <w:pPr>
        <w:tabs>
          <w:tab w:val="num" w:pos="6480"/>
        </w:tabs>
        <w:ind w:left="6480" w:hanging="360"/>
      </w:pPr>
      <w:rPr>
        <w:rFonts w:ascii="Wingdings" w:hAnsi="Wingdings" w:hint="default"/>
      </w:rPr>
    </w:lvl>
  </w:abstractNum>
  <w:abstractNum w:abstractNumId="2">
    <w:nsid w:val="067D0F50"/>
    <w:multiLevelType w:val="hybridMultilevel"/>
    <w:tmpl w:val="306278F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
    <w:nsid w:val="0DD67BA6"/>
    <w:multiLevelType w:val="hybridMultilevel"/>
    <w:tmpl w:val="B640362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4">
    <w:nsid w:val="0E341D9D"/>
    <w:multiLevelType w:val="hybridMultilevel"/>
    <w:tmpl w:val="91B684CC"/>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5">
    <w:nsid w:val="142C1F9E"/>
    <w:multiLevelType w:val="hybridMultilevel"/>
    <w:tmpl w:val="4C54CC00"/>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6">
    <w:nsid w:val="14FA7DEF"/>
    <w:multiLevelType w:val="hybridMultilevel"/>
    <w:tmpl w:val="353CBB40"/>
    <w:lvl w:ilvl="0" w:tplc="D32495E8">
      <w:start w:val="1"/>
      <w:numFmt w:val="decimal"/>
      <w:lvlText w:val="%1)"/>
      <w:lvlJc w:val="left"/>
      <w:pPr>
        <w:tabs>
          <w:tab w:val="num" w:pos="1381"/>
        </w:tabs>
        <w:ind w:left="1381"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nsid w:val="1BD57246"/>
    <w:multiLevelType w:val="hybridMultilevel"/>
    <w:tmpl w:val="770CAA8C"/>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8">
    <w:nsid w:val="1C120728"/>
    <w:multiLevelType w:val="hybridMultilevel"/>
    <w:tmpl w:val="76DAEBA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9">
    <w:nsid w:val="1C1C1D31"/>
    <w:multiLevelType w:val="hybridMultilevel"/>
    <w:tmpl w:val="3140B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5E0697"/>
    <w:multiLevelType w:val="hybridMultilevel"/>
    <w:tmpl w:val="E07A42A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11">
    <w:nsid w:val="24E355DD"/>
    <w:multiLevelType w:val="hybridMultilevel"/>
    <w:tmpl w:val="B2EA320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12">
    <w:nsid w:val="264F4D11"/>
    <w:multiLevelType w:val="hybridMultilevel"/>
    <w:tmpl w:val="0EECBA2E"/>
    <w:lvl w:ilvl="0" w:tplc="F39EAE7A">
      <w:start w:val="1"/>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316866"/>
    <w:multiLevelType w:val="hybridMultilevel"/>
    <w:tmpl w:val="7BF0413C"/>
    <w:lvl w:ilvl="0" w:tplc="170435D4">
      <w:start w:val="1"/>
      <w:numFmt w:val="lowerLetter"/>
      <w:lvlText w:val="%1)"/>
      <w:lvlJc w:val="left"/>
      <w:pPr>
        <w:ind w:left="2422" w:hanging="360"/>
      </w:pPr>
      <w:rPr>
        <w:rFonts w:hint="default"/>
      </w:rPr>
    </w:lvl>
    <w:lvl w:ilvl="1" w:tplc="040C0019">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14">
    <w:nsid w:val="2AD96FA4"/>
    <w:multiLevelType w:val="hybridMultilevel"/>
    <w:tmpl w:val="67E8BD1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15">
    <w:nsid w:val="2E3438D2"/>
    <w:multiLevelType w:val="hybridMultilevel"/>
    <w:tmpl w:val="2CAC0D4E"/>
    <w:lvl w:ilvl="0" w:tplc="0407000F">
      <w:start w:val="1"/>
      <w:numFmt w:val="decimal"/>
      <w:lvlText w:val="%1."/>
      <w:lvlJc w:val="left"/>
      <w:pPr>
        <w:ind w:left="1741" w:hanging="360"/>
      </w:pPr>
    </w:lvl>
    <w:lvl w:ilvl="1" w:tplc="04070019" w:tentative="1">
      <w:start w:val="1"/>
      <w:numFmt w:val="lowerLetter"/>
      <w:lvlText w:val="%2."/>
      <w:lvlJc w:val="left"/>
      <w:pPr>
        <w:ind w:left="2461" w:hanging="360"/>
      </w:pPr>
    </w:lvl>
    <w:lvl w:ilvl="2" w:tplc="0407001B" w:tentative="1">
      <w:start w:val="1"/>
      <w:numFmt w:val="lowerRoman"/>
      <w:lvlText w:val="%3."/>
      <w:lvlJc w:val="right"/>
      <w:pPr>
        <w:ind w:left="3181" w:hanging="180"/>
      </w:pPr>
    </w:lvl>
    <w:lvl w:ilvl="3" w:tplc="0407000F" w:tentative="1">
      <w:start w:val="1"/>
      <w:numFmt w:val="decimal"/>
      <w:lvlText w:val="%4."/>
      <w:lvlJc w:val="left"/>
      <w:pPr>
        <w:ind w:left="3901" w:hanging="360"/>
      </w:pPr>
    </w:lvl>
    <w:lvl w:ilvl="4" w:tplc="04070019" w:tentative="1">
      <w:start w:val="1"/>
      <w:numFmt w:val="lowerLetter"/>
      <w:lvlText w:val="%5."/>
      <w:lvlJc w:val="left"/>
      <w:pPr>
        <w:ind w:left="4621" w:hanging="360"/>
      </w:pPr>
    </w:lvl>
    <w:lvl w:ilvl="5" w:tplc="0407001B" w:tentative="1">
      <w:start w:val="1"/>
      <w:numFmt w:val="lowerRoman"/>
      <w:lvlText w:val="%6."/>
      <w:lvlJc w:val="right"/>
      <w:pPr>
        <w:ind w:left="5341" w:hanging="180"/>
      </w:pPr>
    </w:lvl>
    <w:lvl w:ilvl="6" w:tplc="0407000F" w:tentative="1">
      <w:start w:val="1"/>
      <w:numFmt w:val="decimal"/>
      <w:lvlText w:val="%7."/>
      <w:lvlJc w:val="left"/>
      <w:pPr>
        <w:ind w:left="6061" w:hanging="360"/>
      </w:pPr>
    </w:lvl>
    <w:lvl w:ilvl="7" w:tplc="04070019" w:tentative="1">
      <w:start w:val="1"/>
      <w:numFmt w:val="lowerLetter"/>
      <w:lvlText w:val="%8."/>
      <w:lvlJc w:val="left"/>
      <w:pPr>
        <w:ind w:left="6781" w:hanging="360"/>
      </w:pPr>
    </w:lvl>
    <w:lvl w:ilvl="8" w:tplc="0407001B" w:tentative="1">
      <w:start w:val="1"/>
      <w:numFmt w:val="lowerRoman"/>
      <w:lvlText w:val="%9."/>
      <w:lvlJc w:val="right"/>
      <w:pPr>
        <w:ind w:left="7501" w:hanging="180"/>
      </w:pPr>
    </w:lvl>
  </w:abstractNum>
  <w:abstractNum w:abstractNumId="16">
    <w:nsid w:val="2F825AB0"/>
    <w:multiLevelType w:val="hybridMultilevel"/>
    <w:tmpl w:val="AAA4C784"/>
    <w:lvl w:ilvl="0" w:tplc="D5385704">
      <w:start w:val="752"/>
      <w:numFmt w:val="bullet"/>
      <w:lvlText w:val="-"/>
      <w:lvlJc w:val="left"/>
      <w:pPr>
        <w:ind w:left="720" w:hanging="360"/>
      </w:pPr>
      <w:rPr>
        <w:rFonts w:ascii="Times New Roman" w:eastAsia="WenQuanYi Micro He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9000387"/>
    <w:multiLevelType w:val="hybridMultilevel"/>
    <w:tmpl w:val="0EA08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C11280E"/>
    <w:multiLevelType w:val="hybridMultilevel"/>
    <w:tmpl w:val="93F80A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F183BAC"/>
    <w:multiLevelType w:val="hybridMultilevel"/>
    <w:tmpl w:val="D0224DCA"/>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0">
    <w:nsid w:val="407B6381"/>
    <w:multiLevelType w:val="hybridMultilevel"/>
    <w:tmpl w:val="55FC039A"/>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1">
    <w:nsid w:val="40A37435"/>
    <w:multiLevelType w:val="hybridMultilevel"/>
    <w:tmpl w:val="A9DC0F3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2">
    <w:nsid w:val="44F64D2B"/>
    <w:multiLevelType w:val="hybridMultilevel"/>
    <w:tmpl w:val="981E60A6"/>
    <w:lvl w:ilvl="0" w:tplc="3822EEC4">
      <w:start w:val="1"/>
      <w:numFmt w:val="bullet"/>
      <w:lvlText w:val="-"/>
      <w:lvlJc w:val="left"/>
      <w:pPr>
        <w:tabs>
          <w:tab w:val="num" w:pos="1381"/>
        </w:tabs>
        <w:ind w:left="1381" w:hanging="360"/>
      </w:pPr>
      <w:rPr>
        <w:rFonts w:ascii="Times New Roman" w:eastAsia="Times New Roman" w:hAnsi="Times New Roman" w:cs="Times New Roman" w:hint="default"/>
      </w:rPr>
    </w:lvl>
    <w:lvl w:ilvl="1" w:tplc="040C0003">
      <w:start w:val="1"/>
      <w:numFmt w:val="bullet"/>
      <w:lvlText w:val="o"/>
      <w:lvlJc w:val="left"/>
      <w:pPr>
        <w:tabs>
          <w:tab w:val="num" w:pos="2101"/>
        </w:tabs>
        <w:ind w:left="2101" w:hanging="360"/>
      </w:pPr>
      <w:rPr>
        <w:rFonts w:ascii="Courier New" w:hAnsi="Courier New" w:hint="default"/>
      </w:rPr>
    </w:lvl>
    <w:lvl w:ilvl="2" w:tplc="040C0005">
      <w:start w:val="1"/>
      <w:numFmt w:val="bullet"/>
      <w:lvlText w:val=""/>
      <w:lvlJc w:val="left"/>
      <w:pPr>
        <w:tabs>
          <w:tab w:val="num" w:pos="2821"/>
        </w:tabs>
        <w:ind w:left="2821" w:hanging="360"/>
      </w:pPr>
      <w:rPr>
        <w:rFonts w:ascii="Wingdings" w:hAnsi="Wingdings" w:hint="default"/>
      </w:rPr>
    </w:lvl>
    <w:lvl w:ilvl="3" w:tplc="040C0001">
      <w:start w:val="1"/>
      <w:numFmt w:val="bullet"/>
      <w:lvlText w:val=""/>
      <w:lvlJc w:val="left"/>
      <w:pPr>
        <w:tabs>
          <w:tab w:val="num" w:pos="3541"/>
        </w:tabs>
        <w:ind w:left="3541" w:hanging="360"/>
      </w:pPr>
      <w:rPr>
        <w:rFonts w:ascii="Symbol" w:hAnsi="Symbol" w:hint="default"/>
      </w:rPr>
    </w:lvl>
    <w:lvl w:ilvl="4" w:tplc="040C0003">
      <w:start w:val="1"/>
      <w:numFmt w:val="bullet"/>
      <w:lvlText w:val="o"/>
      <w:lvlJc w:val="left"/>
      <w:pPr>
        <w:tabs>
          <w:tab w:val="num" w:pos="4261"/>
        </w:tabs>
        <w:ind w:left="4261" w:hanging="360"/>
      </w:pPr>
      <w:rPr>
        <w:rFonts w:ascii="Courier New" w:hAnsi="Courier New" w:hint="default"/>
      </w:rPr>
    </w:lvl>
    <w:lvl w:ilvl="5" w:tplc="040C0005" w:tentative="1">
      <w:start w:val="1"/>
      <w:numFmt w:val="bullet"/>
      <w:lvlText w:val=""/>
      <w:lvlJc w:val="left"/>
      <w:pPr>
        <w:tabs>
          <w:tab w:val="num" w:pos="4981"/>
        </w:tabs>
        <w:ind w:left="4981" w:hanging="360"/>
      </w:pPr>
      <w:rPr>
        <w:rFonts w:ascii="Wingdings" w:hAnsi="Wingdings" w:hint="default"/>
      </w:rPr>
    </w:lvl>
    <w:lvl w:ilvl="6" w:tplc="040C0001" w:tentative="1">
      <w:start w:val="1"/>
      <w:numFmt w:val="bullet"/>
      <w:lvlText w:val=""/>
      <w:lvlJc w:val="left"/>
      <w:pPr>
        <w:tabs>
          <w:tab w:val="num" w:pos="5701"/>
        </w:tabs>
        <w:ind w:left="5701" w:hanging="360"/>
      </w:pPr>
      <w:rPr>
        <w:rFonts w:ascii="Symbol" w:hAnsi="Symbol" w:hint="default"/>
      </w:rPr>
    </w:lvl>
    <w:lvl w:ilvl="7" w:tplc="040C0003" w:tentative="1">
      <w:start w:val="1"/>
      <w:numFmt w:val="bullet"/>
      <w:lvlText w:val="o"/>
      <w:lvlJc w:val="left"/>
      <w:pPr>
        <w:tabs>
          <w:tab w:val="num" w:pos="6421"/>
        </w:tabs>
        <w:ind w:left="6421" w:hanging="360"/>
      </w:pPr>
      <w:rPr>
        <w:rFonts w:ascii="Courier New" w:hAnsi="Courier New" w:hint="default"/>
      </w:rPr>
    </w:lvl>
    <w:lvl w:ilvl="8" w:tplc="040C0005" w:tentative="1">
      <w:start w:val="1"/>
      <w:numFmt w:val="bullet"/>
      <w:lvlText w:val=""/>
      <w:lvlJc w:val="left"/>
      <w:pPr>
        <w:tabs>
          <w:tab w:val="num" w:pos="7141"/>
        </w:tabs>
        <w:ind w:left="7141" w:hanging="360"/>
      </w:pPr>
      <w:rPr>
        <w:rFonts w:ascii="Wingdings" w:hAnsi="Wingdings" w:hint="default"/>
      </w:rPr>
    </w:lvl>
  </w:abstractNum>
  <w:abstractNum w:abstractNumId="23">
    <w:nsid w:val="49D22EA1"/>
    <w:multiLevelType w:val="hybridMultilevel"/>
    <w:tmpl w:val="297A9CF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4">
    <w:nsid w:val="4A10170C"/>
    <w:multiLevelType w:val="hybridMultilevel"/>
    <w:tmpl w:val="ABB2780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25">
    <w:nsid w:val="4B717610"/>
    <w:multiLevelType w:val="hybridMultilevel"/>
    <w:tmpl w:val="7BF0413C"/>
    <w:lvl w:ilvl="0" w:tplc="170435D4">
      <w:start w:val="1"/>
      <w:numFmt w:val="lowerLetter"/>
      <w:lvlText w:val="%1)"/>
      <w:lvlJc w:val="left"/>
      <w:pPr>
        <w:ind w:left="2422" w:hanging="360"/>
      </w:pPr>
      <w:rPr>
        <w:rFonts w:hint="default"/>
      </w:rPr>
    </w:lvl>
    <w:lvl w:ilvl="1" w:tplc="040C0019">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26">
    <w:nsid w:val="4ED03554"/>
    <w:multiLevelType w:val="hybridMultilevel"/>
    <w:tmpl w:val="39D8634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7">
    <w:nsid w:val="50052108"/>
    <w:multiLevelType w:val="hybridMultilevel"/>
    <w:tmpl w:val="642C5A12"/>
    <w:lvl w:ilvl="0" w:tplc="D03625D2">
      <w:numFmt w:val="bullet"/>
      <w:lvlText w:val="-"/>
      <w:lvlJc w:val="left"/>
      <w:pPr>
        <w:ind w:left="1080" w:hanging="360"/>
      </w:pPr>
      <w:rPr>
        <w:rFonts w:ascii="FuturaA Bk BT" w:eastAsia="Times New Roman" w:hAnsi="FuturaA Bk BT"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56FE1BEB"/>
    <w:multiLevelType w:val="hybridMultilevel"/>
    <w:tmpl w:val="83A005B0"/>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9">
    <w:nsid w:val="5732534C"/>
    <w:multiLevelType w:val="hybridMultilevel"/>
    <w:tmpl w:val="87EABBF8"/>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0">
    <w:nsid w:val="5D874D7E"/>
    <w:multiLevelType w:val="hybridMultilevel"/>
    <w:tmpl w:val="5BC40982"/>
    <w:lvl w:ilvl="0" w:tplc="A7367718">
      <w:start w:val="1"/>
      <w:numFmt w:val="lowerLetter"/>
      <w:lvlText w:val="%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31">
    <w:nsid w:val="5FFF07E2"/>
    <w:multiLevelType w:val="hybridMultilevel"/>
    <w:tmpl w:val="470E5810"/>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2">
    <w:nsid w:val="61401BA0"/>
    <w:multiLevelType w:val="hybridMultilevel"/>
    <w:tmpl w:val="E65ACC58"/>
    <w:lvl w:ilvl="0" w:tplc="D0D2BA26">
      <w:start w:val="1"/>
      <w:numFmt w:val="bullet"/>
      <w:lvlText w:val=""/>
      <w:lvlJc w:val="left"/>
      <w:pPr>
        <w:tabs>
          <w:tab w:val="num" w:pos="720"/>
        </w:tabs>
        <w:ind w:left="720" w:hanging="360"/>
      </w:pPr>
      <w:rPr>
        <w:rFonts w:ascii="Wingdings" w:hAnsi="Wingdings" w:hint="default"/>
      </w:rPr>
    </w:lvl>
    <w:lvl w:ilvl="1" w:tplc="B6F8E778" w:tentative="1">
      <w:start w:val="1"/>
      <w:numFmt w:val="bullet"/>
      <w:lvlText w:val=""/>
      <w:lvlJc w:val="left"/>
      <w:pPr>
        <w:tabs>
          <w:tab w:val="num" w:pos="1440"/>
        </w:tabs>
        <w:ind w:left="1440" w:hanging="360"/>
      </w:pPr>
      <w:rPr>
        <w:rFonts w:ascii="Wingdings" w:hAnsi="Wingdings" w:hint="default"/>
      </w:rPr>
    </w:lvl>
    <w:lvl w:ilvl="2" w:tplc="989AEE7C" w:tentative="1">
      <w:start w:val="1"/>
      <w:numFmt w:val="bullet"/>
      <w:lvlText w:val=""/>
      <w:lvlJc w:val="left"/>
      <w:pPr>
        <w:tabs>
          <w:tab w:val="num" w:pos="2160"/>
        </w:tabs>
        <w:ind w:left="2160" w:hanging="360"/>
      </w:pPr>
      <w:rPr>
        <w:rFonts w:ascii="Wingdings" w:hAnsi="Wingdings" w:hint="default"/>
      </w:rPr>
    </w:lvl>
    <w:lvl w:ilvl="3" w:tplc="ABA0BAD2" w:tentative="1">
      <w:start w:val="1"/>
      <w:numFmt w:val="bullet"/>
      <w:lvlText w:val=""/>
      <w:lvlJc w:val="left"/>
      <w:pPr>
        <w:tabs>
          <w:tab w:val="num" w:pos="2880"/>
        </w:tabs>
        <w:ind w:left="2880" w:hanging="360"/>
      </w:pPr>
      <w:rPr>
        <w:rFonts w:ascii="Wingdings" w:hAnsi="Wingdings" w:hint="default"/>
      </w:rPr>
    </w:lvl>
    <w:lvl w:ilvl="4" w:tplc="9E944394" w:tentative="1">
      <w:start w:val="1"/>
      <w:numFmt w:val="bullet"/>
      <w:lvlText w:val=""/>
      <w:lvlJc w:val="left"/>
      <w:pPr>
        <w:tabs>
          <w:tab w:val="num" w:pos="3600"/>
        </w:tabs>
        <w:ind w:left="3600" w:hanging="360"/>
      </w:pPr>
      <w:rPr>
        <w:rFonts w:ascii="Wingdings" w:hAnsi="Wingdings" w:hint="default"/>
      </w:rPr>
    </w:lvl>
    <w:lvl w:ilvl="5" w:tplc="D9947D36" w:tentative="1">
      <w:start w:val="1"/>
      <w:numFmt w:val="bullet"/>
      <w:lvlText w:val=""/>
      <w:lvlJc w:val="left"/>
      <w:pPr>
        <w:tabs>
          <w:tab w:val="num" w:pos="4320"/>
        </w:tabs>
        <w:ind w:left="4320" w:hanging="360"/>
      </w:pPr>
      <w:rPr>
        <w:rFonts w:ascii="Wingdings" w:hAnsi="Wingdings" w:hint="default"/>
      </w:rPr>
    </w:lvl>
    <w:lvl w:ilvl="6" w:tplc="0840F092" w:tentative="1">
      <w:start w:val="1"/>
      <w:numFmt w:val="bullet"/>
      <w:lvlText w:val=""/>
      <w:lvlJc w:val="left"/>
      <w:pPr>
        <w:tabs>
          <w:tab w:val="num" w:pos="5040"/>
        </w:tabs>
        <w:ind w:left="5040" w:hanging="360"/>
      </w:pPr>
      <w:rPr>
        <w:rFonts w:ascii="Wingdings" w:hAnsi="Wingdings" w:hint="default"/>
      </w:rPr>
    </w:lvl>
    <w:lvl w:ilvl="7" w:tplc="AA5E7E56" w:tentative="1">
      <w:start w:val="1"/>
      <w:numFmt w:val="bullet"/>
      <w:lvlText w:val=""/>
      <w:lvlJc w:val="left"/>
      <w:pPr>
        <w:tabs>
          <w:tab w:val="num" w:pos="5760"/>
        </w:tabs>
        <w:ind w:left="5760" w:hanging="360"/>
      </w:pPr>
      <w:rPr>
        <w:rFonts w:ascii="Wingdings" w:hAnsi="Wingdings" w:hint="default"/>
      </w:rPr>
    </w:lvl>
    <w:lvl w:ilvl="8" w:tplc="50820B28" w:tentative="1">
      <w:start w:val="1"/>
      <w:numFmt w:val="bullet"/>
      <w:lvlText w:val=""/>
      <w:lvlJc w:val="left"/>
      <w:pPr>
        <w:tabs>
          <w:tab w:val="num" w:pos="6480"/>
        </w:tabs>
        <w:ind w:left="6480" w:hanging="360"/>
      </w:pPr>
      <w:rPr>
        <w:rFonts w:ascii="Wingdings" w:hAnsi="Wingdings" w:hint="default"/>
      </w:rPr>
    </w:lvl>
  </w:abstractNum>
  <w:abstractNum w:abstractNumId="33">
    <w:nsid w:val="63A56FCA"/>
    <w:multiLevelType w:val="hybridMultilevel"/>
    <w:tmpl w:val="CD8E590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4">
    <w:nsid w:val="63AD2F2D"/>
    <w:multiLevelType w:val="hybridMultilevel"/>
    <w:tmpl w:val="F81C0CD6"/>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5">
    <w:nsid w:val="64A56392"/>
    <w:multiLevelType w:val="hybridMultilevel"/>
    <w:tmpl w:val="6068CF5C"/>
    <w:lvl w:ilvl="0" w:tplc="04070001">
      <w:start w:val="1"/>
      <w:numFmt w:val="bullet"/>
      <w:lvlText w:val=""/>
      <w:lvlJc w:val="left"/>
      <w:pPr>
        <w:ind w:left="900" w:hanging="360"/>
      </w:pPr>
      <w:rPr>
        <w:rFonts w:ascii="Symbol" w:hAnsi="Symbol" w:hint="default"/>
      </w:rPr>
    </w:lvl>
    <w:lvl w:ilvl="1" w:tplc="04070003" w:tentative="1">
      <w:start w:val="1"/>
      <w:numFmt w:val="bullet"/>
      <w:lvlText w:val="o"/>
      <w:lvlJc w:val="left"/>
      <w:pPr>
        <w:ind w:left="1620" w:hanging="360"/>
      </w:pPr>
      <w:rPr>
        <w:rFonts w:ascii="Courier New" w:hAnsi="Courier New" w:cs="Courier New" w:hint="default"/>
      </w:rPr>
    </w:lvl>
    <w:lvl w:ilvl="2" w:tplc="04070005" w:tentative="1">
      <w:start w:val="1"/>
      <w:numFmt w:val="bullet"/>
      <w:lvlText w:val=""/>
      <w:lvlJc w:val="left"/>
      <w:pPr>
        <w:ind w:left="2340" w:hanging="360"/>
      </w:pPr>
      <w:rPr>
        <w:rFonts w:ascii="Wingdings" w:hAnsi="Wingdings" w:hint="default"/>
      </w:rPr>
    </w:lvl>
    <w:lvl w:ilvl="3" w:tplc="04070001" w:tentative="1">
      <w:start w:val="1"/>
      <w:numFmt w:val="bullet"/>
      <w:lvlText w:val=""/>
      <w:lvlJc w:val="left"/>
      <w:pPr>
        <w:ind w:left="3060" w:hanging="360"/>
      </w:pPr>
      <w:rPr>
        <w:rFonts w:ascii="Symbol" w:hAnsi="Symbol" w:hint="default"/>
      </w:rPr>
    </w:lvl>
    <w:lvl w:ilvl="4" w:tplc="04070003" w:tentative="1">
      <w:start w:val="1"/>
      <w:numFmt w:val="bullet"/>
      <w:lvlText w:val="o"/>
      <w:lvlJc w:val="left"/>
      <w:pPr>
        <w:ind w:left="3780" w:hanging="360"/>
      </w:pPr>
      <w:rPr>
        <w:rFonts w:ascii="Courier New" w:hAnsi="Courier New" w:cs="Courier New" w:hint="default"/>
      </w:rPr>
    </w:lvl>
    <w:lvl w:ilvl="5" w:tplc="04070005" w:tentative="1">
      <w:start w:val="1"/>
      <w:numFmt w:val="bullet"/>
      <w:lvlText w:val=""/>
      <w:lvlJc w:val="left"/>
      <w:pPr>
        <w:ind w:left="4500" w:hanging="360"/>
      </w:pPr>
      <w:rPr>
        <w:rFonts w:ascii="Wingdings" w:hAnsi="Wingdings" w:hint="default"/>
      </w:rPr>
    </w:lvl>
    <w:lvl w:ilvl="6" w:tplc="04070001" w:tentative="1">
      <w:start w:val="1"/>
      <w:numFmt w:val="bullet"/>
      <w:lvlText w:val=""/>
      <w:lvlJc w:val="left"/>
      <w:pPr>
        <w:ind w:left="5220" w:hanging="360"/>
      </w:pPr>
      <w:rPr>
        <w:rFonts w:ascii="Symbol" w:hAnsi="Symbol" w:hint="default"/>
      </w:rPr>
    </w:lvl>
    <w:lvl w:ilvl="7" w:tplc="04070003" w:tentative="1">
      <w:start w:val="1"/>
      <w:numFmt w:val="bullet"/>
      <w:lvlText w:val="o"/>
      <w:lvlJc w:val="left"/>
      <w:pPr>
        <w:ind w:left="5940" w:hanging="360"/>
      </w:pPr>
      <w:rPr>
        <w:rFonts w:ascii="Courier New" w:hAnsi="Courier New" w:cs="Courier New" w:hint="default"/>
      </w:rPr>
    </w:lvl>
    <w:lvl w:ilvl="8" w:tplc="04070005" w:tentative="1">
      <w:start w:val="1"/>
      <w:numFmt w:val="bullet"/>
      <w:lvlText w:val=""/>
      <w:lvlJc w:val="left"/>
      <w:pPr>
        <w:ind w:left="6660" w:hanging="360"/>
      </w:pPr>
      <w:rPr>
        <w:rFonts w:ascii="Wingdings" w:hAnsi="Wingdings" w:hint="default"/>
      </w:rPr>
    </w:lvl>
  </w:abstractNum>
  <w:abstractNum w:abstractNumId="36">
    <w:nsid w:val="67115520"/>
    <w:multiLevelType w:val="hybridMultilevel"/>
    <w:tmpl w:val="5B3C85C0"/>
    <w:lvl w:ilvl="0" w:tplc="9BC420DE">
      <w:start w:val="1"/>
      <w:numFmt w:val="bullet"/>
      <w:lvlText w:val="-"/>
      <w:lvlJc w:val="left"/>
      <w:pPr>
        <w:ind w:left="1381" w:hanging="360"/>
      </w:pPr>
      <w:rPr>
        <w:rFonts w:ascii="Arial" w:eastAsia="Times New Roman" w:hAnsi="Arial" w:cs="Arial" w:hint="default"/>
      </w:rPr>
    </w:lvl>
    <w:lvl w:ilvl="1" w:tplc="040C0003">
      <w:start w:val="1"/>
      <w:numFmt w:val="bullet"/>
      <w:lvlText w:val="o"/>
      <w:lvlJc w:val="left"/>
      <w:pPr>
        <w:ind w:left="2101" w:hanging="360"/>
      </w:pPr>
      <w:rPr>
        <w:rFonts w:ascii="Courier New" w:hAnsi="Courier New" w:cs="Courier New" w:hint="default"/>
      </w:rPr>
    </w:lvl>
    <w:lvl w:ilvl="2" w:tplc="040C0005">
      <w:start w:val="1"/>
      <w:numFmt w:val="bullet"/>
      <w:lvlText w:val=""/>
      <w:lvlJc w:val="left"/>
      <w:pPr>
        <w:ind w:left="2821" w:hanging="360"/>
      </w:pPr>
      <w:rPr>
        <w:rFonts w:ascii="Wingdings" w:hAnsi="Wingdings" w:hint="default"/>
      </w:rPr>
    </w:lvl>
    <w:lvl w:ilvl="3" w:tplc="040C0001" w:tentative="1">
      <w:start w:val="1"/>
      <w:numFmt w:val="bullet"/>
      <w:lvlText w:val=""/>
      <w:lvlJc w:val="left"/>
      <w:pPr>
        <w:ind w:left="3541" w:hanging="360"/>
      </w:pPr>
      <w:rPr>
        <w:rFonts w:ascii="Symbol" w:hAnsi="Symbol" w:hint="default"/>
      </w:rPr>
    </w:lvl>
    <w:lvl w:ilvl="4" w:tplc="040C0003" w:tentative="1">
      <w:start w:val="1"/>
      <w:numFmt w:val="bullet"/>
      <w:lvlText w:val="o"/>
      <w:lvlJc w:val="left"/>
      <w:pPr>
        <w:ind w:left="4261" w:hanging="360"/>
      </w:pPr>
      <w:rPr>
        <w:rFonts w:ascii="Courier New" w:hAnsi="Courier New" w:cs="Courier New" w:hint="default"/>
      </w:rPr>
    </w:lvl>
    <w:lvl w:ilvl="5" w:tplc="040C0005" w:tentative="1">
      <w:start w:val="1"/>
      <w:numFmt w:val="bullet"/>
      <w:lvlText w:val=""/>
      <w:lvlJc w:val="left"/>
      <w:pPr>
        <w:ind w:left="4981" w:hanging="360"/>
      </w:pPr>
      <w:rPr>
        <w:rFonts w:ascii="Wingdings" w:hAnsi="Wingdings" w:hint="default"/>
      </w:rPr>
    </w:lvl>
    <w:lvl w:ilvl="6" w:tplc="040C0001" w:tentative="1">
      <w:start w:val="1"/>
      <w:numFmt w:val="bullet"/>
      <w:lvlText w:val=""/>
      <w:lvlJc w:val="left"/>
      <w:pPr>
        <w:ind w:left="5701" w:hanging="360"/>
      </w:pPr>
      <w:rPr>
        <w:rFonts w:ascii="Symbol" w:hAnsi="Symbol" w:hint="default"/>
      </w:rPr>
    </w:lvl>
    <w:lvl w:ilvl="7" w:tplc="040C0003" w:tentative="1">
      <w:start w:val="1"/>
      <w:numFmt w:val="bullet"/>
      <w:lvlText w:val="o"/>
      <w:lvlJc w:val="left"/>
      <w:pPr>
        <w:ind w:left="6421" w:hanging="360"/>
      </w:pPr>
      <w:rPr>
        <w:rFonts w:ascii="Courier New" w:hAnsi="Courier New" w:cs="Courier New" w:hint="default"/>
      </w:rPr>
    </w:lvl>
    <w:lvl w:ilvl="8" w:tplc="040C0005" w:tentative="1">
      <w:start w:val="1"/>
      <w:numFmt w:val="bullet"/>
      <w:lvlText w:val=""/>
      <w:lvlJc w:val="left"/>
      <w:pPr>
        <w:ind w:left="7141" w:hanging="360"/>
      </w:pPr>
      <w:rPr>
        <w:rFonts w:ascii="Wingdings" w:hAnsi="Wingdings" w:hint="default"/>
      </w:rPr>
    </w:lvl>
  </w:abstractNum>
  <w:abstractNum w:abstractNumId="37">
    <w:nsid w:val="70A37773"/>
    <w:multiLevelType w:val="hybridMultilevel"/>
    <w:tmpl w:val="B262FD4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8">
    <w:nsid w:val="75A501D1"/>
    <w:multiLevelType w:val="hybridMultilevel"/>
    <w:tmpl w:val="7BF0413C"/>
    <w:lvl w:ilvl="0" w:tplc="170435D4">
      <w:start w:val="1"/>
      <w:numFmt w:val="lowerLetter"/>
      <w:lvlText w:val="%1)"/>
      <w:lvlJc w:val="left"/>
      <w:pPr>
        <w:ind w:left="2422" w:hanging="360"/>
      </w:pPr>
      <w:rPr>
        <w:rFonts w:hint="default"/>
      </w:rPr>
    </w:lvl>
    <w:lvl w:ilvl="1" w:tplc="040C0019">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39">
    <w:nsid w:val="77942FBF"/>
    <w:multiLevelType w:val="hybridMultilevel"/>
    <w:tmpl w:val="BB3097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40">
    <w:nsid w:val="79EA4C5F"/>
    <w:multiLevelType w:val="hybridMultilevel"/>
    <w:tmpl w:val="4176C2B0"/>
    <w:lvl w:ilvl="0" w:tplc="E3BC2FFC">
      <w:numFmt w:val="bullet"/>
      <w:lvlText w:val="-"/>
      <w:lvlJc w:val="left"/>
      <w:pPr>
        <w:ind w:left="1211" w:hanging="360"/>
      </w:pPr>
      <w:rPr>
        <w:rFonts w:ascii="FuturaA Bk BT" w:eastAsia="Times New Roman" w:hAnsi="FuturaA Bk BT" w:cs="Times New Roman"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41">
    <w:nsid w:val="7B1A7551"/>
    <w:multiLevelType w:val="hybridMultilevel"/>
    <w:tmpl w:val="DC8C6ED8"/>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42">
    <w:nsid w:val="7E636EA6"/>
    <w:multiLevelType w:val="hybridMultilevel"/>
    <w:tmpl w:val="57444E10"/>
    <w:lvl w:ilvl="0" w:tplc="C1D24D98">
      <w:start w:val="1"/>
      <w:numFmt w:val="decimal"/>
      <w:lvlText w:val="%1)"/>
      <w:lvlJc w:val="left"/>
      <w:pPr>
        <w:ind w:left="1381" w:hanging="360"/>
      </w:pPr>
      <w:rPr>
        <w:rFonts w:hint="default"/>
      </w:rPr>
    </w:lvl>
    <w:lvl w:ilvl="1" w:tplc="08090019">
      <w:start w:val="1"/>
      <w:numFmt w:val="lowerLetter"/>
      <w:lvlText w:val="%2."/>
      <w:lvlJc w:val="left"/>
      <w:pPr>
        <w:ind w:left="2101" w:hanging="360"/>
      </w:pPr>
    </w:lvl>
    <w:lvl w:ilvl="2" w:tplc="0809001B" w:tentative="1">
      <w:start w:val="1"/>
      <w:numFmt w:val="lowerRoman"/>
      <w:lvlText w:val="%3."/>
      <w:lvlJc w:val="right"/>
      <w:pPr>
        <w:ind w:left="2821" w:hanging="180"/>
      </w:pPr>
    </w:lvl>
    <w:lvl w:ilvl="3" w:tplc="0809000F" w:tentative="1">
      <w:start w:val="1"/>
      <w:numFmt w:val="decimal"/>
      <w:lvlText w:val="%4."/>
      <w:lvlJc w:val="left"/>
      <w:pPr>
        <w:ind w:left="3541" w:hanging="360"/>
      </w:pPr>
    </w:lvl>
    <w:lvl w:ilvl="4" w:tplc="08090019" w:tentative="1">
      <w:start w:val="1"/>
      <w:numFmt w:val="lowerLetter"/>
      <w:lvlText w:val="%5."/>
      <w:lvlJc w:val="left"/>
      <w:pPr>
        <w:ind w:left="4261" w:hanging="360"/>
      </w:pPr>
    </w:lvl>
    <w:lvl w:ilvl="5" w:tplc="0809001B" w:tentative="1">
      <w:start w:val="1"/>
      <w:numFmt w:val="lowerRoman"/>
      <w:lvlText w:val="%6."/>
      <w:lvlJc w:val="right"/>
      <w:pPr>
        <w:ind w:left="4981" w:hanging="180"/>
      </w:pPr>
    </w:lvl>
    <w:lvl w:ilvl="6" w:tplc="0809000F" w:tentative="1">
      <w:start w:val="1"/>
      <w:numFmt w:val="decimal"/>
      <w:lvlText w:val="%7."/>
      <w:lvlJc w:val="left"/>
      <w:pPr>
        <w:ind w:left="5701" w:hanging="360"/>
      </w:pPr>
    </w:lvl>
    <w:lvl w:ilvl="7" w:tplc="08090019" w:tentative="1">
      <w:start w:val="1"/>
      <w:numFmt w:val="lowerLetter"/>
      <w:lvlText w:val="%8."/>
      <w:lvlJc w:val="left"/>
      <w:pPr>
        <w:ind w:left="6421" w:hanging="360"/>
      </w:pPr>
    </w:lvl>
    <w:lvl w:ilvl="8" w:tplc="0809001B" w:tentative="1">
      <w:start w:val="1"/>
      <w:numFmt w:val="lowerRoman"/>
      <w:lvlText w:val="%9."/>
      <w:lvlJc w:val="right"/>
      <w:pPr>
        <w:ind w:left="7141" w:hanging="180"/>
      </w:pPr>
    </w:lvl>
  </w:abstractNum>
  <w:abstractNum w:abstractNumId="43">
    <w:nsid w:val="7E7E0ADE"/>
    <w:multiLevelType w:val="hybridMultilevel"/>
    <w:tmpl w:val="36CE038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num w:numId="1">
    <w:abstractNumId w:val="0"/>
  </w:num>
  <w:num w:numId="2">
    <w:abstractNumId w:val="22"/>
  </w:num>
  <w:num w:numId="3">
    <w:abstractNumId w:val="6"/>
  </w:num>
  <w:num w:numId="4">
    <w:abstractNumId w:val="24"/>
  </w:num>
  <w:num w:numId="5">
    <w:abstractNumId w:val="10"/>
  </w:num>
  <w:num w:numId="6">
    <w:abstractNumId w:val="8"/>
  </w:num>
  <w:num w:numId="7">
    <w:abstractNumId w:val="39"/>
  </w:num>
  <w:num w:numId="8">
    <w:abstractNumId w:val="42"/>
  </w:num>
  <w:num w:numId="9">
    <w:abstractNumId w:val="12"/>
  </w:num>
  <w:num w:numId="10">
    <w:abstractNumId w:val="36"/>
  </w:num>
  <w:num w:numId="11">
    <w:abstractNumId w:val="30"/>
  </w:num>
  <w:num w:numId="12">
    <w:abstractNumId w:val="25"/>
  </w:num>
  <w:num w:numId="13">
    <w:abstractNumId w:val="13"/>
  </w:num>
  <w:num w:numId="14">
    <w:abstractNumId w:val="38"/>
  </w:num>
  <w:num w:numId="15">
    <w:abstractNumId w:val="40"/>
  </w:num>
  <w:num w:numId="16">
    <w:abstractNumId w:val="0"/>
  </w:num>
  <w:num w:numId="17">
    <w:abstractNumId w:val="0"/>
  </w:num>
  <w:num w:numId="18">
    <w:abstractNumId w:val="0"/>
  </w:num>
  <w:num w:numId="19">
    <w:abstractNumId w:val="0"/>
  </w:num>
  <w:num w:numId="20">
    <w:abstractNumId w:val="16"/>
  </w:num>
  <w:num w:numId="21">
    <w:abstractNumId w:val="27"/>
  </w:num>
  <w:num w:numId="22">
    <w:abstractNumId w:val="28"/>
  </w:num>
  <w:num w:numId="23">
    <w:abstractNumId w:val="14"/>
  </w:num>
  <w:num w:numId="24">
    <w:abstractNumId w:val="18"/>
  </w:num>
  <w:num w:numId="25">
    <w:abstractNumId w:val="9"/>
  </w:num>
  <w:num w:numId="26">
    <w:abstractNumId w:val="35"/>
  </w:num>
  <w:num w:numId="27">
    <w:abstractNumId w:val="17"/>
  </w:num>
  <w:num w:numId="28">
    <w:abstractNumId w:val="43"/>
  </w:num>
  <w:num w:numId="29">
    <w:abstractNumId w:val="5"/>
  </w:num>
  <w:num w:numId="30">
    <w:abstractNumId w:val="23"/>
  </w:num>
  <w:num w:numId="31">
    <w:abstractNumId w:val="32"/>
  </w:num>
  <w:num w:numId="32">
    <w:abstractNumId w:val="1"/>
  </w:num>
  <w:num w:numId="33">
    <w:abstractNumId w:val="41"/>
  </w:num>
  <w:num w:numId="34">
    <w:abstractNumId w:val="4"/>
  </w:num>
  <w:num w:numId="35">
    <w:abstractNumId w:val="33"/>
  </w:num>
  <w:num w:numId="36">
    <w:abstractNumId w:val="29"/>
  </w:num>
  <w:num w:numId="37">
    <w:abstractNumId w:val="19"/>
  </w:num>
  <w:num w:numId="38">
    <w:abstractNumId w:val="21"/>
  </w:num>
  <w:num w:numId="39">
    <w:abstractNumId w:val="26"/>
  </w:num>
  <w:num w:numId="40">
    <w:abstractNumId w:val="7"/>
  </w:num>
  <w:num w:numId="41">
    <w:abstractNumId w:val="34"/>
  </w:num>
  <w:num w:numId="42">
    <w:abstractNumId w:val="20"/>
  </w:num>
  <w:num w:numId="43">
    <w:abstractNumId w:val="15"/>
  </w:num>
  <w:num w:numId="44">
    <w:abstractNumId w:val="3"/>
  </w:num>
  <w:num w:numId="45">
    <w:abstractNumId w:val="37"/>
  </w:num>
  <w:num w:numId="46">
    <w:abstractNumId w:val="31"/>
  </w:num>
  <w:num w:numId="47">
    <w:abstractNumId w:val="2"/>
  </w:num>
  <w:num w:numId="48">
    <w:abstractNumId w:val="11"/>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GB"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fr-BE" w:vendorID="64" w:dllVersion="131078" w:nlCheck="1" w:checkStyle="1"/>
  <w:activeWritingStyle w:appName="MSWord" w:lang="en-US" w:vendorID="64" w:dllVersion="131078" w:nlCheck="1" w:checkStyle="1"/>
  <w:activeWritingStyle w:appName="MSWord" w:lang="en-GB" w:vendorID="8" w:dllVersion="513" w:checkStyle="1"/>
  <w:activeWritingStyle w:appName="MSWord" w:lang="fr-FR" w:vendorID="9" w:dllVersion="512" w:checkStyle="1"/>
  <w:activeWritingStyle w:appName="MSWord" w:lang="de-DE" w:vendorID="9" w:dllVersion="512" w:checkStyle="1"/>
  <w:proofState w:spelling="clean" w:grammar="clean"/>
  <w:attachedTemplate r:id="rId1"/>
  <w:defaultTabStop w:val="851"/>
  <w:hyphenationZone w:val="1121"/>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pos w:val="sectEnd"/>
    <w:numFmt w:val="decimal"/>
    <w:endnote w:id="-1"/>
    <w:endnote w:id="0"/>
    <w:endnote w:id="1"/>
  </w:endnotePr>
  <w:compat/>
  <w:rsids>
    <w:rsidRoot w:val="00AB05BA"/>
    <w:rsid w:val="00000AA0"/>
    <w:rsid w:val="00003CA2"/>
    <w:rsid w:val="000104AD"/>
    <w:rsid w:val="00011D85"/>
    <w:rsid w:val="00015D0D"/>
    <w:rsid w:val="000171B4"/>
    <w:rsid w:val="000172C5"/>
    <w:rsid w:val="0002095E"/>
    <w:rsid w:val="00021C24"/>
    <w:rsid w:val="000233BE"/>
    <w:rsid w:val="00025BD1"/>
    <w:rsid w:val="00026CBD"/>
    <w:rsid w:val="00026D28"/>
    <w:rsid w:val="00040BB6"/>
    <w:rsid w:val="00043BAE"/>
    <w:rsid w:val="00044FBF"/>
    <w:rsid w:val="00054F24"/>
    <w:rsid w:val="00057CAB"/>
    <w:rsid w:val="000629AC"/>
    <w:rsid w:val="00063BD9"/>
    <w:rsid w:val="000642A1"/>
    <w:rsid w:val="00065CFE"/>
    <w:rsid w:val="00076F87"/>
    <w:rsid w:val="00080B8E"/>
    <w:rsid w:val="000860DC"/>
    <w:rsid w:val="000866B7"/>
    <w:rsid w:val="0008742B"/>
    <w:rsid w:val="000938AD"/>
    <w:rsid w:val="00093A0C"/>
    <w:rsid w:val="000A3CF6"/>
    <w:rsid w:val="000A6CC5"/>
    <w:rsid w:val="000B0A3E"/>
    <w:rsid w:val="000B27E8"/>
    <w:rsid w:val="000B4D72"/>
    <w:rsid w:val="000B5A37"/>
    <w:rsid w:val="000B6A5C"/>
    <w:rsid w:val="000B76F7"/>
    <w:rsid w:val="000C409A"/>
    <w:rsid w:val="000C4658"/>
    <w:rsid w:val="000C54BD"/>
    <w:rsid w:val="000C7299"/>
    <w:rsid w:val="000D1ADE"/>
    <w:rsid w:val="000D1CEA"/>
    <w:rsid w:val="000D1E19"/>
    <w:rsid w:val="000D2678"/>
    <w:rsid w:val="000D30D4"/>
    <w:rsid w:val="000D5184"/>
    <w:rsid w:val="000E57BE"/>
    <w:rsid w:val="000E5800"/>
    <w:rsid w:val="000E60ED"/>
    <w:rsid w:val="000F3FED"/>
    <w:rsid w:val="000F58D8"/>
    <w:rsid w:val="000F6F33"/>
    <w:rsid w:val="000F716B"/>
    <w:rsid w:val="000F7C1E"/>
    <w:rsid w:val="00102F36"/>
    <w:rsid w:val="00107C4F"/>
    <w:rsid w:val="00114B6A"/>
    <w:rsid w:val="0012149A"/>
    <w:rsid w:val="00122321"/>
    <w:rsid w:val="00122C4F"/>
    <w:rsid w:val="001310F7"/>
    <w:rsid w:val="001311CA"/>
    <w:rsid w:val="00137D0C"/>
    <w:rsid w:val="00140381"/>
    <w:rsid w:val="00143487"/>
    <w:rsid w:val="0014514E"/>
    <w:rsid w:val="00145FAC"/>
    <w:rsid w:val="0014679F"/>
    <w:rsid w:val="00150E67"/>
    <w:rsid w:val="001536B0"/>
    <w:rsid w:val="0015390C"/>
    <w:rsid w:val="00155D9A"/>
    <w:rsid w:val="00166E03"/>
    <w:rsid w:val="00167F21"/>
    <w:rsid w:val="00172761"/>
    <w:rsid w:val="00175503"/>
    <w:rsid w:val="001766DA"/>
    <w:rsid w:val="001804ED"/>
    <w:rsid w:val="00180CB3"/>
    <w:rsid w:val="00183B75"/>
    <w:rsid w:val="00185D7A"/>
    <w:rsid w:val="00187094"/>
    <w:rsid w:val="00195DFF"/>
    <w:rsid w:val="001963AA"/>
    <w:rsid w:val="001A0D0F"/>
    <w:rsid w:val="001A6205"/>
    <w:rsid w:val="001A6355"/>
    <w:rsid w:val="001B13EF"/>
    <w:rsid w:val="001B175C"/>
    <w:rsid w:val="001B1C01"/>
    <w:rsid w:val="001B4B38"/>
    <w:rsid w:val="001B5E74"/>
    <w:rsid w:val="001B6D2B"/>
    <w:rsid w:val="001C0C13"/>
    <w:rsid w:val="001C2C80"/>
    <w:rsid w:val="001C6342"/>
    <w:rsid w:val="001D3059"/>
    <w:rsid w:val="001D3F5E"/>
    <w:rsid w:val="001E02AB"/>
    <w:rsid w:val="001E0711"/>
    <w:rsid w:val="001E29EC"/>
    <w:rsid w:val="001E4147"/>
    <w:rsid w:val="001E4709"/>
    <w:rsid w:val="001E50EA"/>
    <w:rsid w:val="001E5EE6"/>
    <w:rsid w:val="001E640D"/>
    <w:rsid w:val="001E66EE"/>
    <w:rsid w:val="001F2829"/>
    <w:rsid w:val="001F2844"/>
    <w:rsid w:val="001F349C"/>
    <w:rsid w:val="001F43E0"/>
    <w:rsid w:val="002010B6"/>
    <w:rsid w:val="00201705"/>
    <w:rsid w:val="00202DE5"/>
    <w:rsid w:val="00206AC1"/>
    <w:rsid w:val="002123A5"/>
    <w:rsid w:val="00214906"/>
    <w:rsid w:val="00214BF0"/>
    <w:rsid w:val="00215990"/>
    <w:rsid w:val="00221C17"/>
    <w:rsid w:val="0022231D"/>
    <w:rsid w:val="00223104"/>
    <w:rsid w:val="00224EA5"/>
    <w:rsid w:val="002251F2"/>
    <w:rsid w:val="00227418"/>
    <w:rsid w:val="0023067D"/>
    <w:rsid w:val="002308A1"/>
    <w:rsid w:val="00230963"/>
    <w:rsid w:val="00235460"/>
    <w:rsid w:val="0023581E"/>
    <w:rsid w:val="00241E0A"/>
    <w:rsid w:val="00242428"/>
    <w:rsid w:val="00244683"/>
    <w:rsid w:val="0024540E"/>
    <w:rsid w:val="00254AE2"/>
    <w:rsid w:val="00254E78"/>
    <w:rsid w:val="002556B9"/>
    <w:rsid w:val="00256AC0"/>
    <w:rsid w:val="0025776B"/>
    <w:rsid w:val="002707C9"/>
    <w:rsid w:val="00274BB9"/>
    <w:rsid w:val="0027647B"/>
    <w:rsid w:val="00286538"/>
    <w:rsid w:val="002901EB"/>
    <w:rsid w:val="00297B96"/>
    <w:rsid w:val="002A3FC5"/>
    <w:rsid w:val="002A49F0"/>
    <w:rsid w:val="002A4F16"/>
    <w:rsid w:val="002A6A38"/>
    <w:rsid w:val="002A6A6F"/>
    <w:rsid w:val="002B283B"/>
    <w:rsid w:val="002B2B17"/>
    <w:rsid w:val="002B6762"/>
    <w:rsid w:val="002B6EE8"/>
    <w:rsid w:val="002C1A31"/>
    <w:rsid w:val="002D1E7C"/>
    <w:rsid w:val="002D1ECB"/>
    <w:rsid w:val="002D3206"/>
    <w:rsid w:val="002D56A7"/>
    <w:rsid w:val="002E1E84"/>
    <w:rsid w:val="002E2234"/>
    <w:rsid w:val="002E3FFC"/>
    <w:rsid w:val="002E63BA"/>
    <w:rsid w:val="002E6739"/>
    <w:rsid w:val="002F3BD7"/>
    <w:rsid w:val="002F601D"/>
    <w:rsid w:val="002F63DE"/>
    <w:rsid w:val="002F66C2"/>
    <w:rsid w:val="002F7026"/>
    <w:rsid w:val="0030330E"/>
    <w:rsid w:val="003043A3"/>
    <w:rsid w:val="00305BEA"/>
    <w:rsid w:val="00306A14"/>
    <w:rsid w:val="0030766A"/>
    <w:rsid w:val="003120F8"/>
    <w:rsid w:val="003154D3"/>
    <w:rsid w:val="003165D1"/>
    <w:rsid w:val="0031798F"/>
    <w:rsid w:val="00317FDA"/>
    <w:rsid w:val="00320B43"/>
    <w:rsid w:val="00326D22"/>
    <w:rsid w:val="00334AFB"/>
    <w:rsid w:val="003356B5"/>
    <w:rsid w:val="00337E9A"/>
    <w:rsid w:val="00343793"/>
    <w:rsid w:val="00343C0D"/>
    <w:rsid w:val="003502E6"/>
    <w:rsid w:val="00351F30"/>
    <w:rsid w:val="003532F3"/>
    <w:rsid w:val="00362337"/>
    <w:rsid w:val="00363C07"/>
    <w:rsid w:val="00367F4B"/>
    <w:rsid w:val="0037484B"/>
    <w:rsid w:val="003750B2"/>
    <w:rsid w:val="003819AF"/>
    <w:rsid w:val="0038203D"/>
    <w:rsid w:val="00382DBD"/>
    <w:rsid w:val="0038307C"/>
    <w:rsid w:val="00385750"/>
    <w:rsid w:val="00385AEE"/>
    <w:rsid w:val="003874D0"/>
    <w:rsid w:val="0038752B"/>
    <w:rsid w:val="00387B8B"/>
    <w:rsid w:val="0039274E"/>
    <w:rsid w:val="00396B91"/>
    <w:rsid w:val="003A27E1"/>
    <w:rsid w:val="003B0397"/>
    <w:rsid w:val="003B3F3E"/>
    <w:rsid w:val="003B42C2"/>
    <w:rsid w:val="003B4471"/>
    <w:rsid w:val="003B503E"/>
    <w:rsid w:val="003C1246"/>
    <w:rsid w:val="003C166C"/>
    <w:rsid w:val="003C1C44"/>
    <w:rsid w:val="003C3E98"/>
    <w:rsid w:val="003C5ACA"/>
    <w:rsid w:val="003D12E8"/>
    <w:rsid w:val="003D30A2"/>
    <w:rsid w:val="003D4B05"/>
    <w:rsid w:val="003D71AD"/>
    <w:rsid w:val="003D79CD"/>
    <w:rsid w:val="003E0CC9"/>
    <w:rsid w:val="003E0D7F"/>
    <w:rsid w:val="003E5F63"/>
    <w:rsid w:val="003E715F"/>
    <w:rsid w:val="003F536B"/>
    <w:rsid w:val="003F6BAF"/>
    <w:rsid w:val="004033AE"/>
    <w:rsid w:val="00403EE1"/>
    <w:rsid w:val="00417687"/>
    <w:rsid w:val="00421C25"/>
    <w:rsid w:val="00423265"/>
    <w:rsid w:val="0042337A"/>
    <w:rsid w:val="0042349C"/>
    <w:rsid w:val="004241FA"/>
    <w:rsid w:val="00427829"/>
    <w:rsid w:val="0043070F"/>
    <w:rsid w:val="00431B11"/>
    <w:rsid w:val="00440BAE"/>
    <w:rsid w:val="00441051"/>
    <w:rsid w:val="00446242"/>
    <w:rsid w:val="00450CC4"/>
    <w:rsid w:val="004528BC"/>
    <w:rsid w:val="004558D5"/>
    <w:rsid w:val="00456B82"/>
    <w:rsid w:val="00473AEA"/>
    <w:rsid w:val="004807CA"/>
    <w:rsid w:val="00485113"/>
    <w:rsid w:val="004857B2"/>
    <w:rsid w:val="00485CB8"/>
    <w:rsid w:val="0049111C"/>
    <w:rsid w:val="004914B7"/>
    <w:rsid w:val="00491CB0"/>
    <w:rsid w:val="00492E02"/>
    <w:rsid w:val="00493CE8"/>
    <w:rsid w:val="00495412"/>
    <w:rsid w:val="004A1147"/>
    <w:rsid w:val="004A1B95"/>
    <w:rsid w:val="004A21DC"/>
    <w:rsid w:val="004A2E0A"/>
    <w:rsid w:val="004A38DA"/>
    <w:rsid w:val="004A5E15"/>
    <w:rsid w:val="004A63A7"/>
    <w:rsid w:val="004A6A0D"/>
    <w:rsid w:val="004B0FC7"/>
    <w:rsid w:val="004B417F"/>
    <w:rsid w:val="004B7F7C"/>
    <w:rsid w:val="004B7F8D"/>
    <w:rsid w:val="004C0499"/>
    <w:rsid w:val="004C3F75"/>
    <w:rsid w:val="004C4886"/>
    <w:rsid w:val="004C54A8"/>
    <w:rsid w:val="004C63F7"/>
    <w:rsid w:val="004C69A9"/>
    <w:rsid w:val="004D48DB"/>
    <w:rsid w:val="004E126E"/>
    <w:rsid w:val="004E6FA1"/>
    <w:rsid w:val="004F0407"/>
    <w:rsid w:val="004F19F1"/>
    <w:rsid w:val="004F2A5F"/>
    <w:rsid w:val="004F2DF4"/>
    <w:rsid w:val="004F5A9F"/>
    <w:rsid w:val="005005A8"/>
    <w:rsid w:val="005055E7"/>
    <w:rsid w:val="00507110"/>
    <w:rsid w:val="00517781"/>
    <w:rsid w:val="00517A3F"/>
    <w:rsid w:val="005266E5"/>
    <w:rsid w:val="00531BB4"/>
    <w:rsid w:val="00532EA6"/>
    <w:rsid w:val="00533037"/>
    <w:rsid w:val="00533D37"/>
    <w:rsid w:val="0053646F"/>
    <w:rsid w:val="00537DC0"/>
    <w:rsid w:val="0054085E"/>
    <w:rsid w:val="00541673"/>
    <w:rsid w:val="00541B9C"/>
    <w:rsid w:val="005422F7"/>
    <w:rsid w:val="00543D0E"/>
    <w:rsid w:val="005453BC"/>
    <w:rsid w:val="00547392"/>
    <w:rsid w:val="00550D99"/>
    <w:rsid w:val="00551EAF"/>
    <w:rsid w:val="0055271C"/>
    <w:rsid w:val="0055767B"/>
    <w:rsid w:val="005608C3"/>
    <w:rsid w:val="00564707"/>
    <w:rsid w:val="00566EC7"/>
    <w:rsid w:val="00574002"/>
    <w:rsid w:val="00574E1B"/>
    <w:rsid w:val="00575718"/>
    <w:rsid w:val="00575B3F"/>
    <w:rsid w:val="00577690"/>
    <w:rsid w:val="0058083D"/>
    <w:rsid w:val="005864A3"/>
    <w:rsid w:val="005A118B"/>
    <w:rsid w:val="005A4C5F"/>
    <w:rsid w:val="005B05AE"/>
    <w:rsid w:val="005B22AE"/>
    <w:rsid w:val="005B75FE"/>
    <w:rsid w:val="005B7FEC"/>
    <w:rsid w:val="005C7552"/>
    <w:rsid w:val="005D2A46"/>
    <w:rsid w:val="005D5BA3"/>
    <w:rsid w:val="005E7665"/>
    <w:rsid w:val="005E7DE7"/>
    <w:rsid w:val="005F1ECC"/>
    <w:rsid w:val="005F371E"/>
    <w:rsid w:val="005F38A5"/>
    <w:rsid w:val="005F3F90"/>
    <w:rsid w:val="005F6D9D"/>
    <w:rsid w:val="00603212"/>
    <w:rsid w:val="00605339"/>
    <w:rsid w:val="00611BE0"/>
    <w:rsid w:val="006127D8"/>
    <w:rsid w:val="00612830"/>
    <w:rsid w:val="00617CA4"/>
    <w:rsid w:val="00627375"/>
    <w:rsid w:val="00630AC4"/>
    <w:rsid w:val="006313D5"/>
    <w:rsid w:val="006318EC"/>
    <w:rsid w:val="00635534"/>
    <w:rsid w:val="00635BA9"/>
    <w:rsid w:val="00640226"/>
    <w:rsid w:val="00640FC0"/>
    <w:rsid w:val="006415B2"/>
    <w:rsid w:val="00644213"/>
    <w:rsid w:val="00644645"/>
    <w:rsid w:val="006621C8"/>
    <w:rsid w:val="00662BF9"/>
    <w:rsid w:val="00663405"/>
    <w:rsid w:val="00663A97"/>
    <w:rsid w:val="00666593"/>
    <w:rsid w:val="006702B5"/>
    <w:rsid w:val="00670FB0"/>
    <w:rsid w:val="00674EE4"/>
    <w:rsid w:val="00682993"/>
    <w:rsid w:val="006850A6"/>
    <w:rsid w:val="00686123"/>
    <w:rsid w:val="00686238"/>
    <w:rsid w:val="00696164"/>
    <w:rsid w:val="00696F7C"/>
    <w:rsid w:val="006A014D"/>
    <w:rsid w:val="006A33C0"/>
    <w:rsid w:val="006A55B7"/>
    <w:rsid w:val="006A6F57"/>
    <w:rsid w:val="006B205C"/>
    <w:rsid w:val="006B478F"/>
    <w:rsid w:val="006B4A8C"/>
    <w:rsid w:val="006B6326"/>
    <w:rsid w:val="006C7A65"/>
    <w:rsid w:val="006D16FC"/>
    <w:rsid w:val="006D267F"/>
    <w:rsid w:val="006E021B"/>
    <w:rsid w:val="006E5D6C"/>
    <w:rsid w:val="006E5D72"/>
    <w:rsid w:val="006E5DA3"/>
    <w:rsid w:val="006E66FA"/>
    <w:rsid w:val="006E69A8"/>
    <w:rsid w:val="006F3BED"/>
    <w:rsid w:val="006F4532"/>
    <w:rsid w:val="006F79B3"/>
    <w:rsid w:val="00701099"/>
    <w:rsid w:val="0070148B"/>
    <w:rsid w:val="0071117C"/>
    <w:rsid w:val="007152A7"/>
    <w:rsid w:val="00715724"/>
    <w:rsid w:val="007177DE"/>
    <w:rsid w:val="00722238"/>
    <w:rsid w:val="00722566"/>
    <w:rsid w:val="00724BB0"/>
    <w:rsid w:val="00727065"/>
    <w:rsid w:val="0073152B"/>
    <w:rsid w:val="00731964"/>
    <w:rsid w:val="0073273D"/>
    <w:rsid w:val="00735526"/>
    <w:rsid w:val="00735AD3"/>
    <w:rsid w:val="00737597"/>
    <w:rsid w:val="007414CB"/>
    <w:rsid w:val="007439F8"/>
    <w:rsid w:val="00746847"/>
    <w:rsid w:val="00747D89"/>
    <w:rsid w:val="00752F43"/>
    <w:rsid w:val="0075349F"/>
    <w:rsid w:val="00761A05"/>
    <w:rsid w:val="00762F55"/>
    <w:rsid w:val="00765557"/>
    <w:rsid w:val="00765749"/>
    <w:rsid w:val="0076582D"/>
    <w:rsid w:val="00772C31"/>
    <w:rsid w:val="00775D1E"/>
    <w:rsid w:val="0077686E"/>
    <w:rsid w:val="007771F0"/>
    <w:rsid w:val="00777743"/>
    <w:rsid w:val="0078050D"/>
    <w:rsid w:val="00782CB4"/>
    <w:rsid w:val="00787843"/>
    <w:rsid w:val="00787C57"/>
    <w:rsid w:val="00794A9A"/>
    <w:rsid w:val="007A4809"/>
    <w:rsid w:val="007A4DE9"/>
    <w:rsid w:val="007A641B"/>
    <w:rsid w:val="007A671C"/>
    <w:rsid w:val="007A7AC5"/>
    <w:rsid w:val="007B3E9D"/>
    <w:rsid w:val="007B7EA2"/>
    <w:rsid w:val="007C23ED"/>
    <w:rsid w:val="007C6AF1"/>
    <w:rsid w:val="007D1080"/>
    <w:rsid w:val="007E30EF"/>
    <w:rsid w:val="007E59F9"/>
    <w:rsid w:val="007E6B2A"/>
    <w:rsid w:val="008243F2"/>
    <w:rsid w:val="00827D81"/>
    <w:rsid w:val="00831E33"/>
    <w:rsid w:val="008346E7"/>
    <w:rsid w:val="00837051"/>
    <w:rsid w:val="008403D5"/>
    <w:rsid w:val="00841AEF"/>
    <w:rsid w:val="008452F3"/>
    <w:rsid w:val="00845D1E"/>
    <w:rsid w:val="00850A02"/>
    <w:rsid w:val="00854307"/>
    <w:rsid w:val="00854698"/>
    <w:rsid w:val="008609A2"/>
    <w:rsid w:val="008631EE"/>
    <w:rsid w:val="00863EC9"/>
    <w:rsid w:val="008707EE"/>
    <w:rsid w:val="00871A5B"/>
    <w:rsid w:val="00874B0B"/>
    <w:rsid w:val="008775A6"/>
    <w:rsid w:val="0088006C"/>
    <w:rsid w:val="008817CD"/>
    <w:rsid w:val="00886FE2"/>
    <w:rsid w:val="0089437D"/>
    <w:rsid w:val="008944E0"/>
    <w:rsid w:val="00896E60"/>
    <w:rsid w:val="008A069A"/>
    <w:rsid w:val="008A2897"/>
    <w:rsid w:val="008A32F3"/>
    <w:rsid w:val="008A4BB0"/>
    <w:rsid w:val="008A4E15"/>
    <w:rsid w:val="008C74D3"/>
    <w:rsid w:val="008C759B"/>
    <w:rsid w:val="008E069D"/>
    <w:rsid w:val="008E0FB7"/>
    <w:rsid w:val="008E0FFA"/>
    <w:rsid w:val="008E1598"/>
    <w:rsid w:val="008E2F36"/>
    <w:rsid w:val="008E477E"/>
    <w:rsid w:val="008E4B8C"/>
    <w:rsid w:val="008E7071"/>
    <w:rsid w:val="00916C96"/>
    <w:rsid w:val="00917DC3"/>
    <w:rsid w:val="00924A86"/>
    <w:rsid w:val="0092603E"/>
    <w:rsid w:val="00930702"/>
    <w:rsid w:val="009356CD"/>
    <w:rsid w:val="00943B9F"/>
    <w:rsid w:val="009507AF"/>
    <w:rsid w:val="009563D4"/>
    <w:rsid w:val="00957EF4"/>
    <w:rsid w:val="00961584"/>
    <w:rsid w:val="00963102"/>
    <w:rsid w:val="00966555"/>
    <w:rsid w:val="00971C1B"/>
    <w:rsid w:val="00972595"/>
    <w:rsid w:val="0097616B"/>
    <w:rsid w:val="009815E6"/>
    <w:rsid w:val="00987D76"/>
    <w:rsid w:val="00991B3D"/>
    <w:rsid w:val="009927DF"/>
    <w:rsid w:val="009937F4"/>
    <w:rsid w:val="00995068"/>
    <w:rsid w:val="009971F9"/>
    <w:rsid w:val="009A715F"/>
    <w:rsid w:val="009B01FE"/>
    <w:rsid w:val="009B3618"/>
    <w:rsid w:val="009B4C98"/>
    <w:rsid w:val="009B5E93"/>
    <w:rsid w:val="009B62A8"/>
    <w:rsid w:val="009C04F7"/>
    <w:rsid w:val="009C19F1"/>
    <w:rsid w:val="009C2FEE"/>
    <w:rsid w:val="009C4E51"/>
    <w:rsid w:val="009D2CBC"/>
    <w:rsid w:val="009D7681"/>
    <w:rsid w:val="009E7AD2"/>
    <w:rsid w:val="009F0546"/>
    <w:rsid w:val="009F224D"/>
    <w:rsid w:val="009F6BC6"/>
    <w:rsid w:val="00A01CF7"/>
    <w:rsid w:val="00A15037"/>
    <w:rsid w:val="00A1512C"/>
    <w:rsid w:val="00A168B6"/>
    <w:rsid w:val="00A16995"/>
    <w:rsid w:val="00A209CC"/>
    <w:rsid w:val="00A22951"/>
    <w:rsid w:val="00A24359"/>
    <w:rsid w:val="00A25176"/>
    <w:rsid w:val="00A25B10"/>
    <w:rsid w:val="00A2619D"/>
    <w:rsid w:val="00A3019F"/>
    <w:rsid w:val="00A31EA1"/>
    <w:rsid w:val="00A327B3"/>
    <w:rsid w:val="00A357A5"/>
    <w:rsid w:val="00A43551"/>
    <w:rsid w:val="00A43797"/>
    <w:rsid w:val="00A47058"/>
    <w:rsid w:val="00A47205"/>
    <w:rsid w:val="00A50C09"/>
    <w:rsid w:val="00A51ABC"/>
    <w:rsid w:val="00A56567"/>
    <w:rsid w:val="00A57A9C"/>
    <w:rsid w:val="00A61804"/>
    <w:rsid w:val="00A6286B"/>
    <w:rsid w:val="00A62D79"/>
    <w:rsid w:val="00A64472"/>
    <w:rsid w:val="00A67735"/>
    <w:rsid w:val="00A7106B"/>
    <w:rsid w:val="00A7389F"/>
    <w:rsid w:val="00A75B28"/>
    <w:rsid w:val="00A81568"/>
    <w:rsid w:val="00A82AFA"/>
    <w:rsid w:val="00A848D2"/>
    <w:rsid w:val="00A85451"/>
    <w:rsid w:val="00A854A2"/>
    <w:rsid w:val="00A86A77"/>
    <w:rsid w:val="00A9300C"/>
    <w:rsid w:val="00A946DE"/>
    <w:rsid w:val="00A94787"/>
    <w:rsid w:val="00AA4A77"/>
    <w:rsid w:val="00AB05BA"/>
    <w:rsid w:val="00AB14C9"/>
    <w:rsid w:val="00AB2191"/>
    <w:rsid w:val="00AB3CBA"/>
    <w:rsid w:val="00AB4581"/>
    <w:rsid w:val="00AB4B48"/>
    <w:rsid w:val="00AC2304"/>
    <w:rsid w:val="00AC4437"/>
    <w:rsid w:val="00AC4792"/>
    <w:rsid w:val="00AC59DF"/>
    <w:rsid w:val="00AC5F71"/>
    <w:rsid w:val="00AD5312"/>
    <w:rsid w:val="00AE4EE2"/>
    <w:rsid w:val="00AE7199"/>
    <w:rsid w:val="00AF2A6B"/>
    <w:rsid w:val="00AF3201"/>
    <w:rsid w:val="00AF3575"/>
    <w:rsid w:val="00AF6375"/>
    <w:rsid w:val="00AF6A1B"/>
    <w:rsid w:val="00AF6F27"/>
    <w:rsid w:val="00B01C3A"/>
    <w:rsid w:val="00B022BB"/>
    <w:rsid w:val="00B03506"/>
    <w:rsid w:val="00B06631"/>
    <w:rsid w:val="00B101F0"/>
    <w:rsid w:val="00B146A0"/>
    <w:rsid w:val="00B15459"/>
    <w:rsid w:val="00B23635"/>
    <w:rsid w:val="00B25E53"/>
    <w:rsid w:val="00B25EAA"/>
    <w:rsid w:val="00B273BD"/>
    <w:rsid w:val="00B31A19"/>
    <w:rsid w:val="00B374D4"/>
    <w:rsid w:val="00B377BB"/>
    <w:rsid w:val="00B41549"/>
    <w:rsid w:val="00B41B49"/>
    <w:rsid w:val="00B421EB"/>
    <w:rsid w:val="00B456EB"/>
    <w:rsid w:val="00B45DE2"/>
    <w:rsid w:val="00B4603F"/>
    <w:rsid w:val="00B54105"/>
    <w:rsid w:val="00B5490A"/>
    <w:rsid w:val="00B54D20"/>
    <w:rsid w:val="00B6084F"/>
    <w:rsid w:val="00B633C8"/>
    <w:rsid w:val="00B6539B"/>
    <w:rsid w:val="00B65C84"/>
    <w:rsid w:val="00B70AD6"/>
    <w:rsid w:val="00B71591"/>
    <w:rsid w:val="00B72616"/>
    <w:rsid w:val="00B833F8"/>
    <w:rsid w:val="00B85982"/>
    <w:rsid w:val="00B870B4"/>
    <w:rsid w:val="00B96E72"/>
    <w:rsid w:val="00BA1D36"/>
    <w:rsid w:val="00BA3799"/>
    <w:rsid w:val="00BB1454"/>
    <w:rsid w:val="00BB4D60"/>
    <w:rsid w:val="00BB4EA3"/>
    <w:rsid w:val="00BC1469"/>
    <w:rsid w:val="00BC7894"/>
    <w:rsid w:val="00BD053B"/>
    <w:rsid w:val="00BD25B6"/>
    <w:rsid w:val="00BD4312"/>
    <w:rsid w:val="00BF316E"/>
    <w:rsid w:val="00BF3B72"/>
    <w:rsid w:val="00BF3C46"/>
    <w:rsid w:val="00BF3F78"/>
    <w:rsid w:val="00BF4FE8"/>
    <w:rsid w:val="00BF5D18"/>
    <w:rsid w:val="00C0021C"/>
    <w:rsid w:val="00C03CDD"/>
    <w:rsid w:val="00C050FE"/>
    <w:rsid w:val="00C10936"/>
    <w:rsid w:val="00C20FD8"/>
    <w:rsid w:val="00C26ACE"/>
    <w:rsid w:val="00C277F5"/>
    <w:rsid w:val="00C27D62"/>
    <w:rsid w:val="00C318E5"/>
    <w:rsid w:val="00C42207"/>
    <w:rsid w:val="00C42BD1"/>
    <w:rsid w:val="00C4351A"/>
    <w:rsid w:val="00C4530D"/>
    <w:rsid w:val="00C47EEE"/>
    <w:rsid w:val="00C51AA7"/>
    <w:rsid w:val="00C51D7B"/>
    <w:rsid w:val="00C563B8"/>
    <w:rsid w:val="00C605EC"/>
    <w:rsid w:val="00C60D89"/>
    <w:rsid w:val="00C623B7"/>
    <w:rsid w:val="00C63513"/>
    <w:rsid w:val="00C64F7F"/>
    <w:rsid w:val="00C65572"/>
    <w:rsid w:val="00C72E29"/>
    <w:rsid w:val="00C7490B"/>
    <w:rsid w:val="00C74A20"/>
    <w:rsid w:val="00C75996"/>
    <w:rsid w:val="00C7621B"/>
    <w:rsid w:val="00C767BC"/>
    <w:rsid w:val="00C80933"/>
    <w:rsid w:val="00C85DFD"/>
    <w:rsid w:val="00C87029"/>
    <w:rsid w:val="00C87EB2"/>
    <w:rsid w:val="00C9008E"/>
    <w:rsid w:val="00C91805"/>
    <w:rsid w:val="00C9372D"/>
    <w:rsid w:val="00C95CBF"/>
    <w:rsid w:val="00C97CBC"/>
    <w:rsid w:val="00CA440F"/>
    <w:rsid w:val="00CA5A17"/>
    <w:rsid w:val="00CA6CF0"/>
    <w:rsid w:val="00CA7B7C"/>
    <w:rsid w:val="00CB1040"/>
    <w:rsid w:val="00CB708A"/>
    <w:rsid w:val="00CB79AD"/>
    <w:rsid w:val="00CC07B1"/>
    <w:rsid w:val="00CC15AE"/>
    <w:rsid w:val="00CC3E64"/>
    <w:rsid w:val="00CD4285"/>
    <w:rsid w:val="00CE1CC5"/>
    <w:rsid w:val="00CE477C"/>
    <w:rsid w:val="00CE6950"/>
    <w:rsid w:val="00CE6E8F"/>
    <w:rsid w:val="00CF1E04"/>
    <w:rsid w:val="00CF311A"/>
    <w:rsid w:val="00D005FF"/>
    <w:rsid w:val="00D01B14"/>
    <w:rsid w:val="00D0445C"/>
    <w:rsid w:val="00D04E7C"/>
    <w:rsid w:val="00D0632A"/>
    <w:rsid w:val="00D11FB4"/>
    <w:rsid w:val="00D136A0"/>
    <w:rsid w:val="00D137BC"/>
    <w:rsid w:val="00D15EE7"/>
    <w:rsid w:val="00D2674F"/>
    <w:rsid w:val="00D32AA2"/>
    <w:rsid w:val="00D33F6D"/>
    <w:rsid w:val="00D367A4"/>
    <w:rsid w:val="00D419F0"/>
    <w:rsid w:val="00D4366C"/>
    <w:rsid w:val="00D45989"/>
    <w:rsid w:val="00D45EB7"/>
    <w:rsid w:val="00D46584"/>
    <w:rsid w:val="00D47C76"/>
    <w:rsid w:val="00D51BA9"/>
    <w:rsid w:val="00D53968"/>
    <w:rsid w:val="00D541D5"/>
    <w:rsid w:val="00D54977"/>
    <w:rsid w:val="00D55520"/>
    <w:rsid w:val="00D56544"/>
    <w:rsid w:val="00D57F7E"/>
    <w:rsid w:val="00D607C2"/>
    <w:rsid w:val="00D660B6"/>
    <w:rsid w:val="00D72BDF"/>
    <w:rsid w:val="00D74B4D"/>
    <w:rsid w:val="00D76DE1"/>
    <w:rsid w:val="00D840FC"/>
    <w:rsid w:val="00D84974"/>
    <w:rsid w:val="00D85FA3"/>
    <w:rsid w:val="00D9182E"/>
    <w:rsid w:val="00D927CE"/>
    <w:rsid w:val="00D940C4"/>
    <w:rsid w:val="00D949AB"/>
    <w:rsid w:val="00D95BEC"/>
    <w:rsid w:val="00DA05E6"/>
    <w:rsid w:val="00DA10B4"/>
    <w:rsid w:val="00DA1983"/>
    <w:rsid w:val="00DA1D17"/>
    <w:rsid w:val="00DA3E12"/>
    <w:rsid w:val="00DA6B43"/>
    <w:rsid w:val="00DB0C4B"/>
    <w:rsid w:val="00DB511F"/>
    <w:rsid w:val="00DB65BD"/>
    <w:rsid w:val="00DC0C8F"/>
    <w:rsid w:val="00DC1289"/>
    <w:rsid w:val="00DE287F"/>
    <w:rsid w:val="00DE29EA"/>
    <w:rsid w:val="00DE625C"/>
    <w:rsid w:val="00DF4EDD"/>
    <w:rsid w:val="00E012C2"/>
    <w:rsid w:val="00E05803"/>
    <w:rsid w:val="00E117AB"/>
    <w:rsid w:val="00E15E10"/>
    <w:rsid w:val="00E20843"/>
    <w:rsid w:val="00E20DDC"/>
    <w:rsid w:val="00E22F4F"/>
    <w:rsid w:val="00E23D9D"/>
    <w:rsid w:val="00E24865"/>
    <w:rsid w:val="00E25C63"/>
    <w:rsid w:val="00E25DE8"/>
    <w:rsid w:val="00E271BF"/>
    <w:rsid w:val="00E27574"/>
    <w:rsid w:val="00E27A9E"/>
    <w:rsid w:val="00E34859"/>
    <w:rsid w:val="00E4082C"/>
    <w:rsid w:val="00E42F9C"/>
    <w:rsid w:val="00E45694"/>
    <w:rsid w:val="00E46608"/>
    <w:rsid w:val="00E500E2"/>
    <w:rsid w:val="00E50752"/>
    <w:rsid w:val="00E54649"/>
    <w:rsid w:val="00E54CE3"/>
    <w:rsid w:val="00E55C8D"/>
    <w:rsid w:val="00E56296"/>
    <w:rsid w:val="00E60362"/>
    <w:rsid w:val="00E61E37"/>
    <w:rsid w:val="00E627B5"/>
    <w:rsid w:val="00E6554D"/>
    <w:rsid w:val="00E657E6"/>
    <w:rsid w:val="00E67349"/>
    <w:rsid w:val="00E806F4"/>
    <w:rsid w:val="00E81E84"/>
    <w:rsid w:val="00E90A4D"/>
    <w:rsid w:val="00E91F1C"/>
    <w:rsid w:val="00E9254A"/>
    <w:rsid w:val="00E92D9D"/>
    <w:rsid w:val="00E93869"/>
    <w:rsid w:val="00E94F72"/>
    <w:rsid w:val="00EA06B9"/>
    <w:rsid w:val="00EA08E5"/>
    <w:rsid w:val="00EA2498"/>
    <w:rsid w:val="00EA2B88"/>
    <w:rsid w:val="00EA5AC8"/>
    <w:rsid w:val="00EA668F"/>
    <w:rsid w:val="00EA6C1C"/>
    <w:rsid w:val="00EB14D7"/>
    <w:rsid w:val="00EB588A"/>
    <w:rsid w:val="00EB5C1B"/>
    <w:rsid w:val="00EC2BDA"/>
    <w:rsid w:val="00EC375A"/>
    <w:rsid w:val="00ED0671"/>
    <w:rsid w:val="00ED58A1"/>
    <w:rsid w:val="00ED6B65"/>
    <w:rsid w:val="00ED6F05"/>
    <w:rsid w:val="00EE2A25"/>
    <w:rsid w:val="00EF187F"/>
    <w:rsid w:val="00EF64E9"/>
    <w:rsid w:val="00F00771"/>
    <w:rsid w:val="00F017D9"/>
    <w:rsid w:val="00F028A2"/>
    <w:rsid w:val="00F028F2"/>
    <w:rsid w:val="00F02F9A"/>
    <w:rsid w:val="00F03C7C"/>
    <w:rsid w:val="00F05B9A"/>
    <w:rsid w:val="00F06396"/>
    <w:rsid w:val="00F06F61"/>
    <w:rsid w:val="00F072FD"/>
    <w:rsid w:val="00F11EAD"/>
    <w:rsid w:val="00F148D9"/>
    <w:rsid w:val="00F16225"/>
    <w:rsid w:val="00F16E8C"/>
    <w:rsid w:val="00F206C3"/>
    <w:rsid w:val="00F316A4"/>
    <w:rsid w:val="00F32DB8"/>
    <w:rsid w:val="00F35C97"/>
    <w:rsid w:val="00F36209"/>
    <w:rsid w:val="00F3766A"/>
    <w:rsid w:val="00F37AA2"/>
    <w:rsid w:val="00F40B54"/>
    <w:rsid w:val="00F41EAC"/>
    <w:rsid w:val="00F426BE"/>
    <w:rsid w:val="00F44A37"/>
    <w:rsid w:val="00F514C2"/>
    <w:rsid w:val="00F53856"/>
    <w:rsid w:val="00F57517"/>
    <w:rsid w:val="00F60B6D"/>
    <w:rsid w:val="00F6244C"/>
    <w:rsid w:val="00F63BF0"/>
    <w:rsid w:val="00F63CF9"/>
    <w:rsid w:val="00F73399"/>
    <w:rsid w:val="00F74750"/>
    <w:rsid w:val="00F80F61"/>
    <w:rsid w:val="00F812DA"/>
    <w:rsid w:val="00F82C2F"/>
    <w:rsid w:val="00F8364F"/>
    <w:rsid w:val="00F843EA"/>
    <w:rsid w:val="00F84AB9"/>
    <w:rsid w:val="00F87849"/>
    <w:rsid w:val="00F903C8"/>
    <w:rsid w:val="00F96478"/>
    <w:rsid w:val="00F9652D"/>
    <w:rsid w:val="00FA01BE"/>
    <w:rsid w:val="00FA3C9B"/>
    <w:rsid w:val="00FA4DFB"/>
    <w:rsid w:val="00FA6F89"/>
    <w:rsid w:val="00FB1442"/>
    <w:rsid w:val="00FB2D93"/>
    <w:rsid w:val="00FB35C0"/>
    <w:rsid w:val="00FB4CBB"/>
    <w:rsid w:val="00FC129B"/>
    <w:rsid w:val="00FD05EF"/>
    <w:rsid w:val="00FD1ADD"/>
    <w:rsid w:val="00FD356D"/>
    <w:rsid w:val="00FD56C4"/>
    <w:rsid w:val="00FD694A"/>
    <w:rsid w:val="00FD7D01"/>
    <w:rsid w:val="00FD7E3A"/>
    <w:rsid w:val="00FE0AB9"/>
    <w:rsid w:val="00FE1BC2"/>
    <w:rsid w:val="00FE2241"/>
    <w:rsid w:val="00FF0D96"/>
    <w:rsid w:val="00FF2798"/>
    <w:rsid w:val="00FF3998"/>
    <w:rsid w:val="00FF4E9E"/>
    <w:rsid w:val="00FF71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71BF"/>
    <w:pPr>
      <w:spacing w:line="300" w:lineRule="atLeast"/>
      <w:jc w:val="both"/>
    </w:pPr>
    <w:rPr>
      <w:rFonts w:ascii="Arial" w:hAnsi="Arial"/>
      <w:sz w:val="22"/>
      <w:lang w:val="en-GB" w:eastAsia="fr-FR"/>
    </w:rPr>
  </w:style>
  <w:style w:type="paragraph" w:styleId="berschrift1">
    <w:name w:val="heading 1"/>
    <w:aliases w:val="Heading 1,überschrift 1,H1"/>
    <w:basedOn w:val="Standard"/>
    <w:next w:val="Textkrper"/>
    <w:qFormat/>
    <w:rsid w:val="00E271BF"/>
    <w:pPr>
      <w:keepNext/>
      <w:numPr>
        <w:numId w:val="1"/>
      </w:numPr>
      <w:tabs>
        <w:tab w:val="left" w:pos="1021"/>
      </w:tabs>
      <w:suppressAutoHyphens/>
      <w:spacing w:before="120" w:after="240"/>
      <w:ind w:right="403"/>
      <w:jc w:val="left"/>
      <w:outlineLvl w:val="0"/>
    </w:pPr>
    <w:rPr>
      <w:b/>
      <w:smallCaps/>
      <w:sz w:val="32"/>
    </w:rPr>
  </w:style>
  <w:style w:type="paragraph" w:styleId="berschrift2">
    <w:name w:val="heading 2"/>
    <w:aliases w:val="Heading 2,H2"/>
    <w:basedOn w:val="Standard"/>
    <w:next w:val="Textkrper"/>
    <w:qFormat/>
    <w:rsid w:val="00E271BF"/>
    <w:pPr>
      <w:keepNext/>
      <w:numPr>
        <w:ilvl w:val="1"/>
        <w:numId w:val="1"/>
      </w:numPr>
      <w:tabs>
        <w:tab w:val="left" w:pos="1021"/>
      </w:tabs>
      <w:spacing w:before="120" w:after="120"/>
      <w:jc w:val="left"/>
      <w:outlineLvl w:val="1"/>
    </w:pPr>
    <w:rPr>
      <w:b/>
      <w:smallCaps/>
      <w:sz w:val="24"/>
    </w:rPr>
  </w:style>
  <w:style w:type="paragraph" w:styleId="berschrift3">
    <w:name w:val="heading 3"/>
    <w:aliases w:val="Heading 3,H3,Heading,Heading v"/>
    <w:basedOn w:val="Standard"/>
    <w:next w:val="Textkrper"/>
    <w:qFormat/>
    <w:rsid w:val="00E271BF"/>
    <w:pPr>
      <w:numPr>
        <w:ilvl w:val="2"/>
        <w:numId w:val="1"/>
      </w:numPr>
      <w:tabs>
        <w:tab w:val="left" w:pos="1021"/>
      </w:tabs>
      <w:spacing w:before="120" w:after="120"/>
      <w:jc w:val="left"/>
      <w:outlineLvl w:val="2"/>
    </w:pPr>
    <w:rPr>
      <w:b/>
      <w:i/>
    </w:rPr>
  </w:style>
  <w:style w:type="paragraph" w:styleId="berschrift4">
    <w:name w:val="heading 4"/>
    <w:aliases w:val="Heading 4,H4"/>
    <w:basedOn w:val="berschrift3"/>
    <w:next w:val="Textkrper"/>
    <w:qFormat/>
    <w:rsid w:val="00E271BF"/>
    <w:pPr>
      <w:numPr>
        <w:ilvl w:val="3"/>
      </w:numPr>
      <w:spacing w:after="60"/>
      <w:outlineLvl w:val="3"/>
    </w:pPr>
    <w:rPr>
      <w:b w:val="0"/>
      <w:i w:val="0"/>
    </w:rPr>
  </w:style>
  <w:style w:type="paragraph" w:styleId="berschrift5">
    <w:name w:val="heading 5"/>
    <w:aliases w:val="Heading 5,H5"/>
    <w:basedOn w:val="Standard"/>
    <w:next w:val="Standard"/>
    <w:qFormat/>
    <w:rsid w:val="00E271BF"/>
    <w:pPr>
      <w:pageBreakBefore/>
      <w:numPr>
        <w:ilvl w:val="4"/>
        <w:numId w:val="1"/>
      </w:numPr>
      <w:spacing w:before="120" w:after="240"/>
      <w:jc w:val="left"/>
      <w:outlineLvl w:val="4"/>
    </w:pPr>
    <w:rPr>
      <w:b/>
      <w:caps/>
      <w:sz w:val="24"/>
    </w:rPr>
  </w:style>
  <w:style w:type="paragraph" w:styleId="berschrift6">
    <w:name w:val="heading 6"/>
    <w:aliases w:val="Heading 6,H6"/>
    <w:basedOn w:val="Standard"/>
    <w:next w:val="Standard"/>
    <w:qFormat/>
    <w:rsid w:val="00E271BF"/>
    <w:pPr>
      <w:numPr>
        <w:ilvl w:val="5"/>
        <w:numId w:val="1"/>
      </w:numPr>
      <w:spacing w:before="60" w:after="60"/>
      <w:jc w:val="left"/>
      <w:outlineLvl w:val="5"/>
    </w:pPr>
  </w:style>
  <w:style w:type="paragraph" w:styleId="berschrift7">
    <w:name w:val="heading 7"/>
    <w:aliases w:val="Heading 7,liste1"/>
    <w:basedOn w:val="Standard"/>
    <w:next w:val="Standard"/>
    <w:qFormat/>
    <w:rsid w:val="00E271BF"/>
    <w:pPr>
      <w:numPr>
        <w:ilvl w:val="6"/>
        <w:numId w:val="1"/>
      </w:numPr>
      <w:tabs>
        <w:tab w:val="left" w:pos="2126"/>
      </w:tabs>
      <w:spacing w:before="60" w:after="60"/>
      <w:jc w:val="left"/>
      <w:outlineLvl w:val="6"/>
    </w:pPr>
  </w:style>
  <w:style w:type="paragraph" w:styleId="berschrift8">
    <w:name w:val="heading 8"/>
    <w:aliases w:val="Heading 8,liste 2"/>
    <w:basedOn w:val="Standard"/>
    <w:next w:val="Standard"/>
    <w:qFormat/>
    <w:rsid w:val="00E271BF"/>
    <w:pPr>
      <w:numPr>
        <w:ilvl w:val="7"/>
        <w:numId w:val="1"/>
      </w:numPr>
      <w:tabs>
        <w:tab w:val="left" w:pos="2126"/>
      </w:tabs>
      <w:spacing w:before="60" w:after="60"/>
      <w:jc w:val="left"/>
      <w:outlineLvl w:val="7"/>
    </w:pPr>
  </w:style>
  <w:style w:type="paragraph" w:styleId="berschrift9">
    <w:name w:val="heading 9"/>
    <w:aliases w:val="Heading 9"/>
    <w:basedOn w:val="Standard"/>
    <w:next w:val="Standard"/>
    <w:qFormat/>
    <w:rsid w:val="00E271BF"/>
    <w:pPr>
      <w:numPr>
        <w:ilvl w:val="8"/>
        <w:numId w:val="1"/>
      </w:numPr>
      <w:tabs>
        <w:tab w:val="left" w:pos="2126"/>
      </w:tabs>
      <w:spacing w:before="60" w:after="60"/>
      <w:jc w:val="left"/>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semiHidden/>
    <w:rsid w:val="00E271BF"/>
    <w:pPr>
      <w:spacing w:before="120" w:line="240" w:lineRule="auto"/>
      <w:ind w:left="1021"/>
      <w:jc w:val="left"/>
    </w:pPr>
  </w:style>
  <w:style w:type="paragraph" w:styleId="Verzeichnis1">
    <w:name w:val="toc 1"/>
    <w:aliases w:val="TOC 1"/>
    <w:basedOn w:val="Standard"/>
    <w:next w:val="Standard"/>
    <w:uiPriority w:val="39"/>
    <w:rsid w:val="00E271BF"/>
    <w:pPr>
      <w:tabs>
        <w:tab w:val="left" w:pos="992"/>
        <w:tab w:val="left" w:leader="dot" w:pos="9616"/>
      </w:tabs>
      <w:spacing w:before="120"/>
      <w:ind w:left="284" w:hanging="284"/>
      <w:jc w:val="left"/>
    </w:pPr>
    <w:rPr>
      <w:b/>
      <w:smallCaps/>
      <w:sz w:val="24"/>
    </w:rPr>
  </w:style>
  <w:style w:type="paragraph" w:styleId="Verzeichnis2">
    <w:name w:val="toc 2"/>
    <w:aliases w:val="TOC 2"/>
    <w:basedOn w:val="Verzeichnis1"/>
    <w:next w:val="Standard"/>
    <w:uiPriority w:val="39"/>
    <w:rsid w:val="00E271BF"/>
    <w:pPr>
      <w:spacing w:before="60"/>
    </w:pPr>
    <w:rPr>
      <w:rFonts w:ascii="Times New Roman" w:hAnsi="Times New Roman"/>
      <w:b w:val="0"/>
      <w:sz w:val="20"/>
    </w:rPr>
  </w:style>
  <w:style w:type="character" w:styleId="Seitenzahl">
    <w:name w:val="page number"/>
    <w:aliases w:val="Page Number"/>
    <w:semiHidden/>
    <w:rsid w:val="00E271BF"/>
    <w:rPr>
      <w:rFonts w:ascii="Arial" w:hAnsi="Arial"/>
      <w:b/>
      <w:sz w:val="24"/>
    </w:rPr>
  </w:style>
  <w:style w:type="paragraph" w:styleId="Funotentext">
    <w:name w:val="footnote text"/>
    <w:aliases w:val="Footnote Text"/>
    <w:basedOn w:val="Standard"/>
    <w:semiHidden/>
    <w:rsid w:val="00E271BF"/>
    <w:pPr>
      <w:spacing w:line="240" w:lineRule="auto"/>
    </w:pPr>
    <w:rPr>
      <w:sz w:val="20"/>
    </w:rPr>
  </w:style>
  <w:style w:type="paragraph" w:customStyle="1" w:styleId="Figure">
    <w:name w:val="Figure"/>
    <w:basedOn w:val="Standard"/>
    <w:next w:val="Textkrper"/>
    <w:rsid w:val="00E271BF"/>
    <w:pPr>
      <w:jc w:val="center"/>
    </w:pPr>
    <w:rPr>
      <w:b/>
    </w:rPr>
  </w:style>
  <w:style w:type="paragraph" w:styleId="Kopfzeile">
    <w:name w:val="header"/>
    <w:aliases w:val="Header"/>
    <w:basedOn w:val="Standard"/>
    <w:rsid w:val="00E271BF"/>
    <w:pPr>
      <w:tabs>
        <w:tab w:val="center" w:pos="4536"/>
        <w:tab w:val="right" w:pos="9072"/>
      </w:tabs>
    </w:pPr>
    <w:rPr>
      <w:b/>
      <w:caps/>
      <w:sz w:val="28"/>
    </w:rPr>
  </w:style>
  <w:style w:type="paragraph" w:styleId="Verzeichnis3">
    <w:name w:val="toc 3"/>
    <w:aliases w:val="TOC 3"/>
    <w:basedOn w:val="Standard"/>
    <w:next w:val="Standard"/>
    <w:uiPriority w:val="39"/>
    <w:rsid w:val="00E271BF"/>
    <w:pPr>
      <w:ind w:left="220"/>
      <w:jc w:val="left"/>
    </w:pPr>
    <w:rPr>
      <w:rFonts w:ascii="Times New Roman" w:hAnsi="Times New Roman"/>
      <w:sz w:val="20"/>
    </w:rPr>
  </w:style>
  <w:style w:type="paragraph" w:customStyle="1" w:styleId="DocReference">
    <w:name w:val="Doc_Reference"/>
    <w:basedOn w:val="Standard"/>
    <w:next w:val="Textkrper"/>
    <w:rsid w:val="00E271BF"/>
    <w:rPr>
      <w:lang w:val="fr-FR"/>
    </w:rPr>
  </w:style>
  <w:style w:type="paragraph" w:customStyle="1" w:styleId="DocIssue">
    <w:name w:val="Doc_Issue"/>
    <w:basedOn w:val="Standard"/>
    <w:next w:val="Textkrper"/>
    <w:rsid w:val="00E271BF"/>
    <w:rPr>
      <w:lang w:val="fr-FR"/>
    </w:rPr>
  </w:style>
  <w:style w:type="paragraph" w:customStyle="1" w:styleId="DocTitle">
    <w:name w:val="Doc_Title"/>
    <w:basedOn w:val="Kopfzeile"/>
    <w:rsid w:val="00E271BF"/>
    <w:pPr>
      <w:tabs>
        <w:tab w:val="clear" w:pos="4536"/>
        <w:tab w:val="clear" w:pos="9072"/>
      </w:tabs>
      <w:spacing w:before="360" w:after="600" w:line="240" w:lineRule="auto"/>
      <w:jc w:val="center"/>
    </w:pPr>
    <w:rPr>
      <w:position w:val="-12"/>
    </w:rPr>
  </w:style>
  <w:style w:type="paragraph" w:styleId="Verzeichnis4">
    <w:name w:val="toc 4"/>
    <w:aliases w:val="TOC 4"/>
    <w:basedOn w:val="Standard"/>
    <w:next w:val="Standard"/>
    <w:uiPriority w:val="39"/>
    <w:rsid w:val="00E271BF"/>
    <w:pPr>
      <w:ind w:left="440"/>
      <w:jc w:val="left"/>
    </w:pPr>
    <w:rPr>
      <w:rFonts w:ascii="Times New Roman" w:hAnsi="Times New Roman"/>
      <w:sz w:val="20"/>
    </w:rPr>
  </w:style>
  <w:style w:type="paragraph" w:styleId="Verzeichnis5">
    <w:name w:val="toc 5"/>
    <w:aliases w:val="TOC 5"/>
    <w:basedOn w:val="Standard"/>
    <w:next w:val="Standard"/>
    <w:semiHidden/>
    <w:rsid w:val="00E271BF"/>
    <w:pPr>
      <w:ind w:left="660"/>
      <w:jc w:val="left"/>
    </w:pPr>
    <w:rPr>
      <w:rFonts w:ascii="Times New Roman" w:hAnsi="Times New Roman"/>
      <w:sz w:val="20"/>
    </w:rPr>
  </w:style>
  <w:style w:type="paragraph" w:styleId="Verzeichnis6">
    <w:name w:val="toc 6"/>
    <w:aliases w:val="TOC 6"/>
    <w:basedOn w:val="Verzeichnis5"/>
    <w:next w:val="Standard"/>
    <w:semiHidden/>
    <w:rsid w:val="00E271BF"/>
    <w:pPr>
      <w:ind w:left="880"/>
    </w:pPr>
  </w:style>
  <w:style w:type="paragraph" w:styleId="Verzeichnis7">
    <w:name w:val="toc 7"/>
    <w:aliases w:val="TOC 7"/>
    <w:basedOn w:val="Verzeichnis6"/>
    <w:next w:val="Standard"/>
    <w:semiHidden/>
    <w:rsid w:val="00E271BF"/>
    <w:pPr>
      <w:ind w:left="1100"/>
    </w:pPr>
  </w:style>
  <w:style w:type="paragraph" w:styleId="Verzeichnis8">
    <w:name w:val="toc 8"/>
    <w:aliases w:val="TOC 8"/>
    <w:basedOn w:val="Verzeichnis6"/>
    <w:next w:val="Standard"/>
    <w:semiHidden/>
    <w:rsid w:val="00E271BF"/>
    <w:pPr>
      <w:ind w:left="1320"/>
    </w:pPr>
  </w:style>
  <w:style w:type="paragraph" w:styleId="Verzeichnis9">
    <w:name w:val="toc 9"/>
    <w:aliases w:val="TOC 9"/>
    <w:basedOn w:val="Verzeichnis6"/>
    <w:next w:val="Standard"/>
    <w:semiHidden/>
    <w:rsid w:val="00E271BF"/>
    <w:pPr>
      <w:ind w:left="1540"/>
    </w:pPr>
  </w:style>
  <w:style w:type="paragraph" w:customStyle="1" w:styleId="DocDate">
    <w:name w:val="Doc_Date"/>
    <w:basedOn w:val="Standard"/>
    <w:next w:val="Textkrper"/>
    <w:rsid w:val="00E271BF"/>
    <w:rPr>
      <w:lang w:val="fr-FR"/>
    </w:rPr>
  </w:style>
  <w:style w:type="paragraph" w:customStyle="1" w:styleId="Referenceddocument">
    <w:name w:val="Referenced document"/>
    <w:basedOn w:val="Standard"/>
    <w:rsid w:val="00E271BF"/>
    <w:pPr>
      <w:spacing w:after="60"/>
      <w:ind w:left="1021"/>
      <w:jc w:val="left"/>
    </w:pPr>
  </w:style>
  <w:style w:type="character" w:styleId="Funotenzeichen">
    <w:name w:val="footnote reference"/>
    <w:semiHidden/>
    <w:rsid w:val="00E271BF"/>
    <w:rPr>
      <w:vertAlign w:val="superscript"/>
    </w:rPr>
  </w:style>
  <w:style w:type="paragraph" w:styleId="Endnotentext">
    <w:name w:val="endnote text"/>
    <w:basedOn w:val="Standard"/>
    <w:semiHidden/>
    <w:rsid w:val="00E271BF"/>
    <w:rPr>
      <w:sz w:val="20"/>
    </w:rPr>
  </w:style>
  <w:style w:type="character" w:styleId="Endnotenzeichen">
    <w:name w:val="endnote reference"/>
    <w:semiHidden/>
    <w:rsid w:val="00E271BF"/>
    <w:rPr>
      <w:vertAlign w:val="superscript"/>
    </w:rPr>
  </w:style>
  <w:style w:type="paragraph" w:styleId="Index7">
    <w:name w:val="index 7"/>
    <w:basedOn w:val="Standard"/>
    <w:next w:val="Standard"/>
    <w:autoRedefine/>
    <w:semiHidden/>
    <w:rsid w:val="00E271BF"/>
    <w:pPr>
      <w:jc w:val="center"/>
    </w:pPr>
  </w:style>
  <w:style w:type="paragraph" w:styleId="Fuzeile">
    <w:name w:val="footer"/>
    <w:aliases w:val="Footer"/>
    <w:basedOn w:val="Standard"/>
    <w:semiHidden/>
    <w:rsid w:val="00E271BF"/>
    <w:pPr>
      <w:tabs>
        <w:tab w:val="center" w:pos="4252"/>
        <w:tab w:val="right" w:pos="9360"/>
      </w:tabs>
      <w:spacing w:line="240" w:lineRule="auto"/>
      <w:jc w:val="left"/>
    </w:pPr>
  </w:style>
  <w:style w:type="paragraph" w:styleId="Titel">
    <w:name w:val="Title"/>
    <w:basedOn w:val="Standard"/>
    <w:qFormat/>
    <w:rsid w:val="00E271BF"/>
    <w:pPr>
      <w:spacing w:line="240" w:lineRule="auto"/>
      <w:jc w:val="center"/>
    </w:pPr>
    <w:rPr>
      <w:b/>
      <w:sz w:val="28"/>
    </w:rPr>
  </w:style>
  <w:style w:type="paragraph" w:styleId="Kommentartext">
    <w:name w:val="annotation text"/>
    <w:basedOn w:val="Standard"/>
    <w:semiHidden/>
    <w:rsid w:val="00E271BF"/>
    <w:pPr>
      <w:spacing w:line="240" w:lineRule="auto"/>
      <w:jc w:val="left"/>
    </w:pPr>
    <w:rPr>
      <w:sz w:val="20"/>
    </w:rPr>
  </w:style>
  <w:style w:type="paragraph" w:styleId="Beschriftung">
    <w:name w:val="caption"/>
    <w:basedOn w:val="Standard"/>
    <w:next w:val="Standard"/>
    <w:qFormat/>
    <w:rsid w:val="00E271BF"/>
    <w:pPr>
      <w:spacing w:before="120" w:after="120"/>
    </w:pPr>
    <w:rPr>
      <w:b/>
      <w:caps/>
      <w:sz w:val="28"/>
    </w:rPr>
  </w:style>
  <w:style w:type="paragraph" w:customStyle="1" w:styleId="Projecttitle">
    <w:name w:val="Project_title"/>
    <w:basedOn w:val="Kopfzeile"/>
    <w:rsid w:val="00E271BF"/>
    <w:pPr>
      <w:spacing w:line="240" w:lineRule="auto"/>
      <w:jc w:val="center"/>
    </w:pPr>
  </w:style>
  <w:style w:type="paragraph" w:styleId="Dokumentstruktur">
    <w:name w:val="Document Map"/>
    <w:basedOn w:val="Standard"/>
    <w:semiHidden/>
    <w:rsid w:val="00E271BF"/>
    <w:pPr>
      <w:shd w:val="clear" w:color="auto" w:fill="000080"/>
    </w:pPr>
    <w:rPr>
      <w:rFonts w:ascii="Tahoma" w:hAnsi="Tahoma"/>
    </w:rPr>
  </w:style>
  <w:style w:type="paragraph" w:styleId="Textkrper2">
    <w:name w:val="Body Text 2"/>
    <w:basedOn w:val="Standard"/>
    <w:link w:val="Textkrper2Zchn"/>
    <w:semiHidden/>
    <w:rsid w:val="00E271BF"/>
    <w:pPr>
      <w:jc w:val="center"/>
    </w:pPr>
  </w:style>
  <w:style w:type="paragraph" w:customStyle="1" w:styleId="Liste1">
    <w:name w:val="Liste1"/>
    <w:basedOn w:val="Standard"/>
    <w:rsid w:val="00E271BF"/>
    <w:pPr>
      <w:keepNext/>
      <w:keepLines/>
      <w:tabs>
        <w:tab w:val="left" w:pos="851"/>
      </w:tabs>
      <w:spacing w:line="240" w:lineRule="auto"/>
      <w:ind w:left="851" w:hanging="284"/>
      <w:jc w:val="left"/>
    </w:pPr>
    <w:rPr>
      <w:rFonts w:ascii="Times New Roman" w:hAnsi="Times New Roman"/>
      <w:sz w:val="24"/>
    </w:rPr>
  </w:style>
  <w:style w:type="paragraph" w:customStyle="1" w:styleId="Paragraph">
    <w:name w:val="Paragraph"/>
    <w:basedOn w:val="Standard"/>
    <w:rsid w:val="00E271BF"/>
    <w:pPr>
      <w:spacing w:before="120" w:line="240" w:lineRule="auto"/>
      <w:jc w:val="left"/>
    </w:pPr>
    <w:rPr>
      <w:rFonts w:ascii="Times New Roman" w:hAnsi="Times New Roman"/>
      <w:sz w:val="24"/>
    </w:rPr>
  </w:style>
  <w:style w:type="paragraph" w:styleId="Sprechblasentext">
    <w:name w:val="Balloon Text"/>
    <w:basedOn w:val="Standard"/>
    <w:link w:val="SprechblasentextZchn"/>
    <w:uiPriority w:val="99"/>
    <w:unhideWhenUsed/>
    <w:rsid w:val="00AB05BA"/>
    <w:pPr>
      <w:spacing w:line="240" w:lineRule="auto"/>
    </w:pPr>
    <w:rPr>
      <w:rFonts w:ascii="Tahoma" w:hAnsi="Tahoma"/>
      <w:sz w:val="16"/>
      <w:szCs w:val="16"/>
    </w:rPr>
  </w:style>
  <w:style w:type="character" w:customStyle="1" w:styleId="SprechblasentextZchn">
    <w:name w:val="Sprechblasentext Zchn"/>
    <w:link w:val="Sprechblasentext"/>
    <w:uiPriority w:val="99"/>
    <w:rsid w:val="00AB05BA"/>
    <w:rPr>
      <w:rFonts w:ascii="Tahoma" w:hAnsi="Tahoma" w:cs="Tahoma"/>
      <w:sz w:val="16"/>
      <w:szCs w:val="16"/>
      <w:lang w:val="en-GB" w:eastAsia="fr-FR"/>
    </w:rPr>
  </w:style>
  <w:style w:type="paragraph" w:styleId="Listenabsatz">
    <w:name w:val="List Paragraph"/>
    <w:basedOn w:val="Standard"/>
    <w:uiPriority w:val="34"/>
    <w:qFormat/>
    <w:rsid w:val="002B6EE8"/>
    <w:pPr>
      <w:spacing w:line="240" w:lineRule="auto"/>
      <w:ind w:left="720"/>
      <w:jc w:val="left"/>
    </w:pPr>
    <w:rPr>
      <w:rFonts w:ascii="Calibri" w:hAnsi="Calibri"/>
      <w:szCs w:val="22"/>
      <w:lang w:val="fr-BE" w:eastAsia="en-US"/>
    </w:rPr>
  </w:style>
  <w:style w:type="table" w:styleId="Tabellengitternetz">
    <w:name w:val="Table Grid"/>
    <w:basedOn w:val="NormaleTabelle"/>
    <w:uiPriority w:val="59"/>
    <w:rsid w:val="00FF4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Standard"/>
    <w:rsid w:val="004A21DC"/>
    <w:pPr>
      <w:spacing w:before="120" w:after="120" w:line="288" w:lineRule="auto"/>
      <w:jc w:val="center"/>
    </w:pPr>
    <w:rPr>
      <w:noProof/>
      <w:szCs w:val="22"/>
    </w:rPr>
  </w:style>
  <w:style w:type="paragraph" w:customStyle="1" w:styleId="Indent1">
    <w:name w:val="Indent 1"/>
    <w:basedOn w:val="Standard"/>
    <w:rsid w:val="00C74A20"/>
    <w:pPr>
      <w:spacing w:before="60" w:after="60" w:line="288" w:lineRule="auto"/>
      <w:ind w:left="1417" w:hanging="283"/>
    </w:pPr>
    <w:rPr>
      <w:szCs w:val="22"/>
    </w:rPr>
  </w:style>
  <w:style w:type="character" w:customStyle="1" w:styleId="Textkrper2Zchn">
    <w:name w:val="Textkörper 2 Zchn"/>
    <w:link w:val="Textkrper2"/>
    <w:semiHidden/>
    <w:rsid w:val="005422F7"/>
    <w:rPr>
      <w:rFonts w:ascii="Arial" w:hAnsi="Arial"/>
      <w:sz w:val="22"/>
      <w:lang w:val="en-GB"/>
    </w:rPr>
  </w:style>
  <w:style w:type="paragraph" w:customStyle="1" w:styleId="Standard1">
    <w:name w:val="Standard1"/>
    <w:rsid w:val="00EA2498"/>
    <w:pPr>
      <w:widowControl w:val="0"/>
      <w:suppressAutoHyphens/>
      <w:autoSpaceDN w:val="0"/>
      <w:textAlignment w:val="baseline"/>
    </w:pPr>
    <w:rPr>
      <w:rFonts w:eastAsia="WenQuanYi Micro Hei" w:cs="Lohit Hindi"/>
      <w:kern w:val="3"/>
      <w:sz w:val="24"/>
      <w:szCs w:val="24"/>
      <w:lang w:val="fr-FR" w:eastAsia="zh-CN" w:bidi="hi-IN"/>
    </w:rPr>
  </w:style>
  <w:style w:type="paragraph" w:styleId="Index1">
    <w:name w:val="index 1"/>
    <w:basedOn w:val="Standard"/>
    <w:next w:val="Standard"/>
    <w:autoRedefine/>
    <w:uiPriority w:val="99"/>
    <w:semiHidden/>
    <w:unhideWhenUsed/>
    <w:rsid w:val="00A6286B"/>
    <w:pPr>
      <w:spacing w:line="240" w:lineRule="auto"/>
      <w:ind w:left="220" w:hanging="220"/>
    </w:pPr>
  </w:style>
  <w:style w:type="character" w:styleId="Hyperlink">
    <w:name w:val="Hyperlink"/>
    <w:basedOn w:val="Absatz-Standardschriftart"/>
    <w:uiPriority w:val="99"/>
    <w:unhideWhenUsed/>
    <w:rsid w:val="00011D85"/>
    <w:rPr>
      <w:color w:val="0000FF" w:themeColor="hyperlink"/>
      <w:u w:val="single"/>
    </w:rPr>
  </w:style>
  <w:style w:type="character" w:styleId="Platzhaltertext">
    <w:name w:val="Placeholder Text"/>
    <w:basedOn w:val="Absatz-Standardschriftart"/>
    <w:uiPriority w:val="99"/>
    <w:semiHidden/>
    <w:rsid w:val="000172C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line="300" w:lineRule="atLeast"/>
      <w:jc w:val="both"/>
    </w:pPr>
    <w:rPr>
      <w:rFonts w:ascii="Arial" w:hAnsi="Arial"/>
      <w:sz w:val="22"/>
      <w:lang w:val="en-GB" w:eastAsia="fr-FR"/>
    </w:rPr>
  </w:style>
  <w:style w:type="paragraph" w:styleId="berschrift1">
    <w:name w:val="heading 1"/>
    <w:aliases w:val="Heading 1,überschrift 1,H1"/>
    <w:basedOn w:val="Standard"/>
    <w:next w:val="Textkrper"/>
    <w:qFormat/>
    <w:pPr>
      <w:keepNext/>
      <w:numPr>
        <w:numId w:val="1"/>
      </w:numPr>
      <w:tabs>
        <w:tab w:val="left" w:pos="1021"/>
      </w:tabs>
      <w:suppressAutoHyphens/>
      <w:spacing w:before="120" w:after="240"/>
      <w:ind w:right="403"/>
      <w:jc w:val="left"/>
      <w:outlineLvl w:val="0"/>
    </w:pPr>
    <w:rPr>
      <w:b/>
      <w:smallCaps/>
      <w:sz w:val="32"/>
    </w:rPr>
  </w:style>
  <w:style w:type="paragraph" w:styleId="berschrift2">
    <w:name w:val="heading 2"/>
    <w:aliases w:val="Heading 2,H2"/>
    <w:basedOn w:val="Standard"/>
    <w:next w:val="Textkrper"/>
    <w:qFormat/>
    <w:pPr>
      <w:keepNext/>
      <w:numPr>
        <w:ilvl w:val="1"/>
        <w:numId w:val="1"/>
      </w:numPr>
      <w:tabs>
        <w:tab w:val="left" w:pos="1021"/>
      </w:tabs>
      <w:spacing w:before="120" w:after="120"/>
      <w:jc w:val="left"/>
      <w:outlineLvl w:val="1"/>
    </w:pPr>
    <w:rPr>
      <w:b/>
      <w:smallCaps/>
      <w:sz w:val="24"/>
    </w:rPr>
  </w:style>
  <w:style w:type="paragraph" w:styleId="berschrift3">
    <w:name w:val="heading 3"/>
    <w:aliases w:val="Heading 3,H3,Heading,Heading v"/>
    <w:basedOn w:val="Standard"/>
    <w:next w:val="Textkrper"/>
    <w:qFormat/>
    <w:pPr>
      <w:numPr>
        <w:ilvl w:val="2"/>
        <w:numId w:val="1"/>
      </w:numPr>
      <w:tabs>
        <w:tab w:val="left" w:pos="1021"/>
      </w:tabs>
      <w:spacing w:before="120" w:after="120"/>
      <w:jc w:val="left"/>
      <w:outlineLvl w:val="2"/>
    </w:pPr>
    <w:rPr>
      <w:b/>
      <w:i/>
    </w:rPr>
  </w:style>
  <w:style w:type="paragraph" w:styleId="berschrift4">
    <w:name w:val="heading 4"/>
    <w:aliases w:val="Heading 4,H4"/>
    <w:basedOn w:val="berschrift3"/>
    <w:next w:val="Textkrper"/>
    <w:qFormat/>
    <w:pPr>
      <w:numPr>
        <w:ilvl w:val="3"/>
      </w:numPr>
      <w:spacing w:after="60"/>
      <w:outlineLvl w:val="3"/>
    </w:pPr>
    <w:rPr>
      <w:b w:val="0"/>
      <w:i w:val="0"/>
    </w:rPr>
  </w:style>
  <w:style w:type="paragraph" w:styleId="berschrift5">
    <w:name w:val="heading 5"/>
    <w:aliases w:val="Heading 5,H5"/>
    <w:basedOn w:val="Standard"/>
    <w:next w:val="Standard"/>
    <w:qFormat/>
    <w:pPr>
      <w:pageBreakBefore/>
      <w:numPr>
        <w:ilvl w:val="4"/>
        <w:numId w:val="1"/>
      </w:numPr>
      <w:spacing w:before="120" w:after="240"/>
      <w:jc w:val="left"/>
      <w:outlineLvl w:val="4"/>
    </w:pPr>
    <w:rPr>
      <w:b/>
      <w:caps/>
      <w:sz w:val="24"/>
    </w:rPr>
  </w:style>
  <w:style w:type="paragraph" w:styleId="berschrift6">
    <w:name w:val="heading 6"/>
    <w:aliases w:val="Heading 6,H6"/>
    <w:basedOn w:val="Standard"/>
    <w:next w:val="Standard"/>
    <w:qFormat/>
    <w:pPr>
      <w:numPr>
        <w:ilvl w:val="5"/>
        <w:numId w:val="1"/>
      </w:numPr>
      <w:spacing w:before="60" w:after="60"/>
      <w:jc w:val="left"/>
      <w:outlineLvl w:val="5"/>
    </w:pPr>
  </w:style>
  <w:style w:type="paragraph" w:styleId="berschrift7">
    <w:name w:val="heading 7"/>
    <w:aliases w:val="Heading 7,liste1"/>
    <w:basedOn w:val="Standard"/>
    <w:next w:val="Standard"/>
    <w:qFormat/>
    <w:pPr>
      <w:numPr>
        <w:ilvl w:val="6"/>
        <w:numId w:val="1"/>
      </w:numPr>
      <w:tabs>
        <w:tab w:val="left" w:pos="2126"/>
      </w:tabs>
      <w:spacing w:before="60" w:after="60"/>
      <w:jc w:val="left"/>
      <w:outlineLvl w:val="6"/>
    </w:pPr>
  </w:style>
  <w:style w:type="paragraph" w:styleId="berschrift8">
    <w:name w:val="heading 8"/>
    <w:aliases w:val="Heading 8,liste 2"/>
    <w:basedOn w:val="Standard"/>
    <w:next w:val="Standard"/>
    <w:qFormat/>
    <w:pPr>
      <w:numPr>
        <w:ilvl w:val="7"/>
        <w:numId w:val="1"/>
      </w:numPr>
      <w:tabs>
        <w:tab w:val="left" w:pos="2126"/>
      </w:tabs>
      <w:spacing w:before="60" w:after="60"/>
      <w:jc w:val="left"/>
      <w:outlineLvl w:val="7"/>
    </w:pPr>
  </w:style>
  <w:style w:type="paragraph" w:styleId="berschrift9">
    <w:name w:val="heading 9"/>
    <w:aliases w:val="Heading 9"/>
    <w:basedOn w:val="Standard"/>
    <w:next w:val="Standard"/>
    <w:qFormat/>
    <w:pPr>
      <w:numPr>
        <w:ilvl w:val="8"/>
        <w:numId w:val="1"/>
      </w:numPr>
      <w:tabs>
        <w:tab w:val="left" w:pos="2126"/>
      </w:tabs>
      <w:spacing w:before="60" w:after="60"/>
      <w:jc w:val="left"/>
      <w:outlineLvl w:val="8"/>
    </w:pPr>
  </w:style>
  <w:style w:type="character" w:default="1" w:styleId="Absatz-Standardschriftart">
    <w:name w:val="Default Paragraph Font"/>
    <w:aliases w:val="Default Paragraph Font"/>
    <w:semiHidden/>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semiHidden/>
    <w:pPr>
      <w:spacing w:before="120" w:line="240" w:lineRule="auto"/>
      <w:ind w:left="1021"/>
      <w:jc w:val="left"/>
    </w:pPr>
  </w:style>
  <w:style w:type="paragraph" w:styleId="Verzeichnis1">
    <w:name w:val="toc 1"/>
    <w:aliases w:val="TOC 1"/>
    <w:basedOn w:val="Standard"/>
    <w:next w:val="Standard"/>
    <w:uiPriority w:val="39"/>
    <w:pPr>
      <w:tabs>
        <w:tab w:val="left" w:pos="992"/>
        <w:tab w:val="left" w:leader="dot" w:pos="9616"/>
      </w:tabs>
      <w:spacing w:before="120"/>
      <w:ind w:left="284" w:hanging="284"/>
      <w:jc w:val="left"/>
    </w:pPr>
    <w:rPr>
      <w:b/>
      <w:smallCaps/>
      <w:sz w:val="24"/>
    </w:rPr>
  </w:style>
  <w:style w:type="paragraph" w:styleId="Verzeichnis2">
    <w:name w:val="toc 2"/>
    <w:aliases w:val="TOC 2"/>
    <w:basedOn w:val="Verzeichnis1"/>
    <w:next w:val="Standard"/>
    <w:uiPriority w:val="39"/>
    <w:pPr>
      <w:spacing w:before="60"/>
    </w:pPr>
    <w:rPr>
      <w:rFonts w:ascii="Times New Roman" w:hAnsi="Times New Roman"/>
      <w:b w:val="0"/>
      <w:sz w:val="20"/>
    </w:rPr>
  </w:style>
  <w:style w:type="character" w:styleId="Seitenzahl">
    <w:name w:val="page number"/>
    <w:aliases w:val="Page Number"/>
    <w:semiHidden/>
    <w:rPr>
      <w:rFonts w:ascii="Arial" w:hAnsi="Arial"/>
      <w:b/>
      <w:sz w:val="24"/>
    </w:rPr>
  </w:style>
  <w:style w:type="paragraph" w:styleId="Funotentext">
    <w:name w:val="footnote text"/>
    <w:aliases w:val="Footnote Text"/>
    <w:basedOn w:val="Standard"/>
    <w:semiHidden/>
    <w:pPr>
      <w:spacing w:line="240" w:lineRule="auto"/>
    </w:pPr>
    <w:rPr>
      <w:sz w:val="20"/>
    </w:rPr>
  </w:style>
  <w:style w:type="paragraph" w:customStyle="1" w:styleId="Figure">
    <w:name w:val="Figure"/>
    <w:basedOn w:val="Standard"/>
    <w:next w:val="Textkrper"/>
    <w:pPr>
      <w:jc w:val="center"/>
    </w:pPr>
    <w:rPr>
      <w:b/>
    </w:rPr>
  </w:style>
  <w:style w:type="paragraph" w:styleId="Kopfzeile">
    <w:name w:val="header"/>
    <w:aliases w:val="Header"/>
    <w:basedOn w:val="Standard"/>
    <w:pPr>
      <w:tabs>
        <w:tab w:val="center" w:pos="4536"/>
        <w:tab w:val="right" w:pos="9072"/>
      </w:tabs>
    </w:pPr>
    <w:rPr>
      <w:b/>
      <w:caps/>
      <w:sz w:val="28"/>
    </w:rPr>
  </w:style>
  <w:style w:type="paragraph" w:styleId="Verzeichnis3">
    <w:name w:val="toc 3"/>
    <w:aliases w:val="TOC 3"/>
    <w:basedOn w:val="Standard"/>
    <w:next w:val="Standard"/>
    <w:uiPriority w:val="39"/>
    <w:pPr>
      <w:ind w:left="220"/>
      <w:jc w:val="left"/>
    </w:pPr>
    <w:rPr>
      <w:rFonts w:ascii="Times New Roman" w:hAnsi="Times New Roman"/>
      <w:sz w:val="20"/>
    </w:rPr>
  </w:style>
  <w:style w:type="paragraph" w:customStyle="1" w:styleId="DocReference">
    <w:name w:val="Doc_Reference"/>
    <w:basedOn w:val="Standard"/>
    <w:next w:val="Textkrper"/>
    <w:rPr>
      <w:lang w:val="fr-FR"/>
    </w:rPr>
  </w:style>
  <w:style w:type="paragraph" w:customStyle="1" w:styleId="DocIssue">
    <w:name w:val="Doc_Issue"/>
    <w:basedOn w:val="Standard"/>
    <w:next w:val="Textkrper"/>
    <w:rPr>
      <w:lang w:val="fr-FR"/>
    </w:rPr>
  </w:style>
  <w:style w:type="paragraph" w:customStyle="1" w:styleId="DocTitle">
    <w:name w:val="Doc_Title"/>
    <w:basedOn w:val="Kopfzeile"/>
    <w:pPr>
      <w:tabs>
        <w:tab w:val="clear" w:pos="4536"/>
        <w:tab w:val="clear" w:pos="9072"/>
      </w:tabs>
      <w:spacing w:before="360" w:after="600" w:line="240" w:lineRule="auto"/>
      <w:jc w:val="center"/>
    </w:pPr>
    <w:rPr>
      <w:position w:val="-12"/>
    </w:rPr>
  </w:style>
  <w:style w:type="paragraph" w:styleId="Verzeichnis4">
    <w:name w:val="toc 4"/>
    <w:aliases w:val="TOC 4"/>
    <w:basedOn w:val="Standard"/>
    <w:next w:val="Standard"/>
    <w:uiPriority w:val="39"/>
    <w:pPr>
      <w:ind w:left="440"/>
      <w:jc w:val="left"/>
    </w:pPr>
    <w:rPr>
      <w:rFonts w:ascii="Times New Roman" w:hAnsi="Times New Roman"/>
      <w:sz w:val="20"/>
    </w:rPr>
  </w:style>
  <w:style w:type="paragraph" w:styleId="Verzeichnis5">
    <w:name w:val="toc 5"/>
    <w:aliases w:val="TOC 5"/>
    <w:basedOn w:val="Standard"/>
    <w:next w:val="Standard"/>
    <w:semiHidden/>
    <w:pPr>
      <w:ind w:left="660"/>
      <w:jc w:val="left"/>
    </w:pPr>
    <w:rPr>
      <w:rFonts w:ascii="Times New Roman" w:hAnsi="Times New Roman"/>
      <w:sz w:val="20"/>
    </w:rPr>
  </w:style>
  <w:style w:type="paragraph" w:styleId="Verzeichnis6">
    <w:name w:val="toc 6"/>
    <w:aliases w:val="TOC 6"/>
    <w:basedOn w:val="Verzeichnis5"/>
    <w:next w:val="Standard"/>
    <w:semiHidden/>
    <w:pPr>
      <w:ind w:left="880"/>
    </w:pPr>
  </w:style>
  <w:style w:type="paragraph" w:styleId="Verzeichnis7">
    <w:name w:val="toc 7"/>
    <w:aliases w:val="TOC 7"/>
    <w:basedOn w:val="Verzeichnis6"/>
    <w:next w:val="Standard"/>
    <w:semiHidden/>
    <w:pPr>
      <w:ind w:left="1100"/>
    </w:pPr>
  </w:style>
  <w:style w:type="paragraph" w:styleId="Verzeichnis8">
    <w:name w:val="toc 8"/>
    <w:aliases w:val="TOC 8"/>
    <w:basedOn w:val="Verzeichnis6"/>
    <w:next w:val="Standard"/>
    <w:semiHidden/>
    <w:pPr>
      <w:ind w:left="1320"/>
    </w:pPr>
  </w:style>
  <w:style w:type="paragraph" w:styleId="Verzeichnis9">
    <w:name w:val="toc 9"/>
    <w:aliases w:val="TOC 9"/>
    <w:basedOn w:val="Verzeichnis6"/>
    <w:next w:val="Standard"/>
    <w:semiHidden/>
    <w:pPr>
      <w:ind w:left="1540"/>
    </w:pPr>
  </w:style>
  <w:style w:type="paragraph" w:customStyle="1" w:styleId="DocDate">
    <w:name w:val="Doc_Date"/>
    <w:basedOn w:val="Standard"/>
    <w:next w:val="Textkrper"/>
    <w:rPr>
      <w:lang w:val="fr-FR"/>
    </w:rPr>
  </w:style>
  <w:style w:type="paragraph" w:customStyle="1" w:styleId="Referenceddocument">
    <w:name w:val="Referenced document"/>
    <w:basedOn w:val="Standard"/>
    <w:pPr>
      <w:spacing w:after="60"/>
      <w:ind w:left="1021"/>
      <w:jc w:val="left"/>
    </w:pPr>
  </w:style>
  <w:style w:type="character" w:styleId="Funotenzeichen">
    <w:name w:val="footnote reference"/>
    <w:semiHidden/>
    <w:rPr>
      <w:vertAlign w:val="superscript"/>
    </w:rPr>
  </w:style>
  <w:style w:type="paragraph" w:styleId="Endnotentext">
    <w:name w:val="endnote text"/>
    <w:basedOn w:val="Standard"/>
    <w:semiHidden/>
    <w:rPr>
      <w:sz w:val="20"/>
    </w:rPr>
  </w:style>
  <w:style w:type="character" w:styleId="Endnotenzeichen">
    <w:name w:val="endnote reference"/>
    <w:semiHidden/>
    <w:rPr>
      <w:vertAlign w:val="superscript"/>
    </w:rPr>
  </w:style>
  <w:style w:type="paragraph" w:styleId="Index7">
    <w:name w:val="index 7"/>
    <w:basedOn w:val="Standard"/>
    <w:next w:val="Standard"/>
    <w:autoRedefine/>
    <w:semiHidden/>
    <w:pPr>
      <w:jc w:val="center"/>
    </w:pPr>
  </w:style>
  <w:style w:type="paragraph" w:styleId="Fuzeile">
    <w:name w:val="footer"/>
    <w:aliases w:val="Footer"/>
    <w:basedOn w:val="Standard"/>
    <w:semiHidden/>
    <w:pPr>
      <w:tabs>
        <w:tab w:val="center" w:pos="4252"/>
        <w:tab w:val="right" w:pos="9360"/>
      </w:tabs>
      <w:spacing w:line="240" w:lineRule="auto"/>
      <w:jc w:val="left"/>
    </w:pPr>
  </w:style>
  <w:style w:type="paragraph" w:styleId="Titel">
    <w:name w:val="Title"/>
    <w:basedOn w:val="Standard"/>
    <w:qFormat/>
    <w:pPr>
      <w:spacing w:line="240" w:lineRule="auto"/>
      <w:jc w:val="center"/>
    </w:pPr>
    <w:rPr>
      <w:b/>
      <w:sz w:val="28"/>
    </w:rPr>
  </w:style>
  <w:style w:type="paragraph" w:styleId="Kommentartext">
    <w:name w:val="annotation text"/>
    <w:basedOn w:val="Standard"/>
    <w:semiHidden/>
    <w:pPr>
      <w:spacing w:line="240" w:lineRule="auto"/>
      <w:jc w:val="left"/>
    </w:pPr>
    <w:rPr>
      <w:sz w:val="20"/>
    </w:rPr>
  </w:style>
  <w:style w:type="paragraph" w:styleId="Beschriftung">
    <w:name w:val="caption"/>
    <w:basedOn w:val="Standard"/>
    <w:next w:val="Standard"/>
    <w:qFormat/>
    <w:pPr>
      <w:spacing w:before="120" w:after="120"/>
    </w:pPr>
    <w:rPr>
      <w:b/>
      <w:caps/>
      <w:sz w:val="28"/>
    </w:rPr>
  </w:style>
  <w:style w:type="paragraph" w:customStyle="1" w:styleId="Projecttitle">
    <w:name w:val="Project_title"/>
    <w:basedOn w:val="Kopfzeile"/>
    <w:pPr>
      <w:spacing w:line="240" w:lineRule="auto"/>
      <w:jc w:val="center"/>
    </w:pPr>
  </w:style>
  <w:style w:type="paragraph" w:styleId="Dokumentstruktur">
    <w:name w:val="Document Map"/>
    <w:basedOn w:val="Standard"/>
    <w:semiHidden/>
    <w:pPr>
      <w:shd w:val="clear" w:color="auto" w:fill="000080"/>
    </w:pPr>
    <w:rPr>
      <w:rFonts w:ascii="Tahoma" w:hAnsi="Tahoma"/>
    </w:rPr>
  </w:style>
  <w:style w:type="paragraph" w:styleId="Textkrper2">
    <w:name w:val="Body Text 2"/>
    <w:basedOn w:val="Standard"/>
    <w:link w:val="Textkrper2Zchn"/>
    <w:semiHidden/>
    <w:pPr>
      <w:jc w:val="center"/>
    </w:pPr>
    <w:rPr>
      <w:lang w:eastAsia="x-none"/>
    </w:rPr>
  </w:style>
  <w:style w:type="paragraph" w:customStyle="1" w:styleId="List">
    <w:name w:val="List"/>
    <w:basedOn w:val="Standard"/>
    <w:pPr>
      <w:keepNext/>
      <w:keepLines/>
      <w:tabs>
        <w:tab w:val="left" w:pos="851"/>
      </w:tabs>
      <w:spacing w:line="240" w:lineRule="auto"/>
      <w:ind w:left="851" w:hanging="284"/>
      <w:jc w:val="left"/>
    </w:pPr>
    <w:rPr>
      <w:rFonts w:ascii="Times New Roman" w:hAnsi="Times New Roman"/>
      <w:sz w:val="24"/>
    </w:rPr>
  </w:style>
  <w:style w:type="paragraph" w:customStyle="1" w:styleId="Paragraph">
    <w:name w:val="Paragraph"/>
    <w:basedOn w:val="Standard"/>
    <w:pPr>
      <w:spacing w:before="120" w:line="240" w:lineRule="auto"/>
      <w:jc w:val="left"/>
    </w:pPr>
    <w:rPr>
      <w:rFonts w:ascii="Times New Roman" w:hAnsi="Times New Roman"/>
      <w:sz w:val="24"/>
    </w:rPr>
  </w:style>
  <w:style w:type="paragraph" w:styleId="Sprechblasentext">
    <w:name w:val="Balloon Text"/>
    <w:basedOn w:val="Standard"/>
    <w:link w:val="SprechblasentextZchn"/>
    <w:uiPriority w:val="99"/>
    <w:unhideWhenUsed/>
    <w:rsid w:val="00AB05BA"/>
    <w:pPr>
      <w:spacing w:line="240" w:lineRule="auto"/>
    </w:pPr>
    <w:rPr>
      <w:rFonts w:ascii="Tahoma" w:hAnsi="Tahoma"/>
      <w:sz w:val="16"/>
      <w:szCs w:val="16"/>
    </w:rPr>
  </w:style>
  <w:style w:type="character" w:customStyle="1" w:styleId="SprechblasentextZchn">
    <w:name w:val="Sprechblasentext Zchn"/>
    <w:link w:val="Sprechblasentext"/>
    <w:uiPriority w:val="99"/>
    <w:rsid w:val="00AB05BA"/>
    <w:rPr>
      <w:rFonts w:ascii="Tahoma" w:hAnsi="Tahoma" w:cs="Tahoma"/>
      <w:sz w:val="16"/>
      <w:szCs w:val="16"/>
      <w:lang w:val="en-GB" w:eastAsia="fr-FR"/>
    </w:rPr>
  </w:style>
  <w:style w:type="paragraph" w:styleId="Listenabsatz">
    <w:name w:val="List Paragraph"/>
    <w:basedOn w:val="Standard"/>
    <w:uiPriority w:val="34"/>
    <w:qFormat/>
    <w:rsid w:val="002B6EE8"/>
    <w:pPr>
      <w:spacing w:line="240" w:lineRule="auto"/>
      <w:ind w:left="720"/>
      <w:jc w:val="left"/>
    </w:pPr>
    <w:rPr>
      <w:rFonts w:ascii="Calibri" w:hAnsi="Calibri"/>
      <w:szCs w:val="22"/>
      <w:lang w:val="fr-BE" w:eastAsia="en-US"/>
    </w:rPr>
  </w:style>
  <w:style w:type="table" w:styleId="Tabellenraster">
    <w:name w:val="Table Grid"/>
    <w:basedOn w:val="NormaleTabelle"/>
    <w:uiPriority w:val="59"/>
    <w:rsid w:val="00FF4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Standard"/>
    <w:rsid w:val="004A21DC"/>
    <w:pPr>
      <w:spacing w:before="120" w:after="120" w:line="288" w:lineRule="auto"/>
      <w:jc w:val="center"/>
    </w:pPr>
    <w:rPr>
      <w:noProof/>
      <w:szCs w:val="22"/>
    </w:rPr>
  </w:style>
  <w:style w:type="paragraph" w:customStyle="1" w:styleId="Indent1">
    <w:name w:val="Indent 1"/>
    <w:basedOn w:val="Standard"/>
    <w:rsid w:val="00C74A20"/>
    <w:pPr>
      <w:spacing w:before="60" w:after="60" w:line="288" w:lineRule="auto"/>
      <w:ind w:left="1417" w:hanging="283"/>
    </w:pPr>
    <w:rPr>
      <w:szCs w:val="22"/>
    </w:rPr>
  </w:style>
  <w:style w:type="character" w:customStyle="1" w:styleId="Textkrper2Zchn">
    <w:name w:val="Textkörper 2 Zchn"/>
    <w:link w:val="Textkrper2"/>
    <w:semiHidden/>
    <w:rsid w:val="005422F7"/>
    <w:rPr>
      <w:rFonts w:ascii="Arial" w:hAnsi="Arial"/>
      <w:sz w:val="22"/>
      <w:lang w:val="en-GB"/>
    </w:rPr>
  </w:style>
  <w:style w:type="paragraph" w:customStyle="1" w:styleId="Standard1">
    <w:name w:val="Standard1"/>
    <w:rsid w:val="00EA2498"/>
    <w:pPr>
      <w:widowControl w:val="0"/>
      <w:suppressAutoHyphens/>
      <w:autoSpaceDN w:val="0"/>
      <w:textAlignment w:val="baseline"/>
    </w:pPr>
    <w:rPr>
      <w:rFonts w:eastAsia="WenQuanYi Micro Hei" w:cs="Lohit Hindi"/>
      <w:kern w:val="3"/>
      <w:sz w:val="24"/>
      <w:szCs w:val="24"/>
      <w:lang w:val="fr-FR" w:eastAsia="zh-CN" w:bidi="hi-IN"/>
    </w:rPr>
  </w:style>
</w:styles>
</file>

<file path=word/webSettings.xml><?xml version="1.0" encoding="utf-8"?>
<w:webSettings xmlns:r="http://schemas.openxmlformats.org/officeDocument/2006/relationships" xmlns:w="http://schemas.openxmlformats.org/wordprocessingml/2006/main">
  <w:divs>
    <w:div w:id="38090837">
      <w:bodyDiv w:val="1"/>
      <w:marLeft w:val="0"/>
      <w:marRight w:val="0"/>
      <w:marTop w:val="0"/>
      <w:marBottom w:val="0"/>
      <w:divBdr>
        <w:top w:val="none" w:sz="0" w:space="0" w:color="auto"/>
        <w:left w:val="none" w:sz="0" w:space="0" w:color="auto"/>
        <w:bottom w:val="none" w:sz="0" w:space="0" w:color="auto"/>
        <w:right w:val="none" w:sz="0" w:space="0" w:color="auto"/>
      </w:divBdr>
      <w:divsChild>
        <w:div w:id="1577202722">
          <w:marLeft w:val="288"/>
          <w:marRight w:val="0"/>
          <w:marTop w:val="240"/>
          <w:marBottom w:val="240"/>
          <w:divBdr>
            <w:top w:val="none" w:sz="0" w:space="0" w:color="auto"/>
            <w:left w:val="none" w:sz="0" w:space="0" w:color="auto"/>
            <w:bottom w:val="none" w:sz="0" w:space="0" w:color="auto"/>
            <w:right w:val="none" w:sz="0" w:space="0" w:color="auto"/>
          </w:divBdr>
        </w:div>
        <w:div w:id="265650020">
          <w:marLeft w:val="288"/>
          <w:marRight w:val="0"/>
          <w:marTop w:val="240"/>
          <w:marBottom w:val="240"/>
          <w:divBdr>
            <w:top w:val="none" w:sz="0" w:space="0" w:color="auto"/>
            <w:left w:val="none" w:sz="0" w:space="0" w:color="auto"/>
            <w:bottom w:val="none" w:sz="0" w:space="0" w:color="auto"/>
            <w:right w:val="none" w:sz="0" w:space="0" w:color="auto"/>
          </w:divBdr>
        </w:div>
        <w:div w:id="1428962271">
          <w:marLeft w:val="288"/>
          <w:marRight w:val="0"/>
          <w:marTop w:val="240"/>
          <w:marBottom w:val="240"/>
          <w:divBdr>
            <w:top w:val="none" w:sz="0" w:space="0" w:color="auto"/>
            <w:left w:val="none" w:sz="0" w:space="0" w:color="auto"/>
            <w:bottom w:val="none" w:sz="0" w:space="0" w:color="auto"/>
            <w:right w:val="none" w:sz="0" w:space="0" w:color="auto"/>
          </w:divBdr>
        </w:div>
      </w:divsChild>
    </w:div>
    <w:div w:id="884483450">
      <w:bodyDiv w:val="1"/>
      <w:marLeft w:val="0"/>
      <w:marRight w:val="0"/>
      <w:marTop w:val="0"/>
      <w:marBottom w:val="0"/>
      <w:divBdr>
        <w:top w:val="none" w:sz="0" w:space="0" w:color="auto"/>
        <w:left w:val="none" w:sz="0" w:space="0" w:color="auto"/>
        <w:bottom w:val="none" w:sz="0" w:space="0" w:color="auto"/>
        <w:right w:val="none" w:sz="0" w:space="0" w:color="auto"/>
      </w:divBdr>
    </w:div>
    <w:div w:id="974289683">
      <w:bodyDiv w:val="1"/>
      <w:marLeft w:val="0"/>
      <w:marRight w:val="0"/>
      <w:marTop w:val="0"/>
      <w:marBottom w:val="0"/>
      <w:divBdr>
        <w:top w:val="none" w:sz="0" w:space="0" w:color="auto"/>
        <w:left w:val="none" w:sz="0" w:space="0" w:color="auto"/>
        <w:bottom w:val="none" w:sz="0" w:space="0" w:color="auto"/>
        <w:right w:val="none" w:sz="0" w:space="0" w:color="auto"/>
      </w:divBdr>
    </w:div>
    <w:div w:id="1257789600">
      <w:bodyDiv w:val="1"/>
      <w:marLeft w:val="0"/>
      <w:marRight w:val="0"/>
      <w:marTop w:val="0"/>
      <w:marBottom w:val="0"/>
      <w:divBdr>
        <w:top w:val="none" w:sz="0" w:space="0" w:color="auto"/>
        <w:left w:val="none" w:sz="0" w:space="0" w:color="auto"/>
        <w:bottom w:val="none" w:sz="0" w:space="0" w:color="auto"/>
        <w:right w:val="none" w:sz="0" w:space="0" w:color="auto"/>
      </w:divBdr>
    </w:div>
    <w:div w:id="1980726996">
      <w:bodyDiv w:val="1"/>
      <w:marLeft w:val="0"/>
      <w:marRight w:val="0"/>
      <w:marTop w:val="0"/>
      <w:marBottom w:val="0"/>
      <w:divBdr>
        <w:top w:val="none" w:sz="0" w:space="0" w:color="auto"/>
        <w:left w:val="none" w:sz="0" w:space="0" w:color="auto"/>
        <w:bottom w:val="none" w:sz="0" w:space="0" w:color="auto"/>
        <w:right w:val="none" w:sz="0" w:space="0" w:color="auto"/>
      </w:divBdr>
      <w:divsChild>
        <w:div w:id="616451356">
          <w:marLeft w:val="288"/>
          <w:marRight w:val="0"/>
          <w:marTop w:val="240"/>
          <w:marBottom w:val="240"/>
          <w:divBdr>
            <w:top w:val="none" w:sz="0" w:space="0" w:color="auto"/>
            <w:left w:val="none" w:sz="0" w:space="0" w:color="auto"/>
            <w:bottom w:val="none" w:sz="0" w:space="0" w:color="auto"/>
            <w:right w:val="none" w:sz="0" w:space="0" w:color="auto"/>
          </w:divBdr>
        </w:div>
        <w:div w:id="1475871431">
          <w:marLeft w:val="288"/>
          <w:marRight w:val="0"/>
          <w:marTop w:val="240"/>
          <w:marBottom w:val="240"/>
          <w:divBdr>
            <w:top w:val="none" w:sz="0" w:space="0" w:color="auto"/>
            <w:left w:val="none" w:sz="0" w:space="0" w:color="auto"/>
            <w:bottom w:val="none" w:sz="0" w:space="0" w:color="auto"/>
            <w:right w:val="none" w:sz="0" w:space="0" w:color="auto"/>
          </w:divBdr>
        </w:div>
        <w:div w:id="488249551">
          <w:marLeft w:val="288"/>
          <w:marRight w:val="0"/>
          <w:marTop w:val="240"/>
          <w:marBottom w:val="240"/>
          <w:divBdr>
            <w:top w:val="none" w:sz="0" w:space="0" w:color="auto"/>
            <w:left w:val="none" w:sz="0" w:space="0" w:color="auto"/>
            <w:bottom w:val="none" w:sz="0" w:space="0" w:color="auto"/>
            <w:right w:val="none" w:sz="0" w:space="0" w:color="auto"/>
          </w:divBdr>
        </w:div>
        <w:div w:id="1550458335">
          <w:marLeft w:val="288"/>
          <w:marRight w:val="0"/>
          <w:marTop w:val="240"/>
          <w:marBottom w:val="240"/>
          <w:divBdr>
            <w:top w:val="none" w:sz="0" w:space="0" w:color="auto"/>
            <w:left w:val="none" w:sz="0" w:space="0" w:color="auto"/>
            <w:bottom w:val="none" w:sz="0" w:space="0" w:color="auto"/>
            <w:right w:val="none" w:sz="0" w:space="0" w:color="auto"/>
          </w:divBdr>
        </w:div>
      </w:divsChild>
    </w:div>
    <w:div w:id="200639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hyperlink" Target="https://github.com/openETCS/modeling/tree/master/model/Scad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openETCS/modeling/tree/master/model/Scade\System\ObuFunction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hub.com/openETCS/modeling/tree/master/model/sysml/WP3-Initial-Architecture/ManageLocationRelatedInformation"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openETCS/modeling/tree/master/model/Scade" TargetMode="External"/><Relationship Id="rId23" Type="http://schemas.openxmlformats.org/officeDocument/2006/relationships/hyperlink" Target="https://github.com/openETCS/modeling/tree/master/model/Scade\ScadeTemplates\openETCS_Scade_Template.ett" TargetMode="External"/><Relationship Id="rId28" Type="http://schemas.openxmlformats.org/officeDocument/2006/relationships/image" Target="media/image13.png"/><Relationship Id="rId36"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hyperlink" Target="https://github.com/openETCS/modeling/tree/master/model/Scad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oter" Target="foot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BSI\BSI_meet_minutes%201-0.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BAA32-B129-477C-AFDD-E63B47199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BSI_meet_minutes 1-0.dot</Template>
  <TotalTime>0</TotalTime>
  <Pages>18</Pages>
  <Words>3240</Words>
  <Characters>18685</Characters>
  <Application>Microsoft Office Word</Application>
  <DocSecurity>0</DocSecurity>
  <Lines>622</Lines>
  <Paragraphs>337</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openETCS Modeling Guidelines</vt:lpstr>
      <vt:lpstr>GENERIC ATC	</vt:lpstr>
    </vt:vector>
  </TitlesOfParts>
  <Company>Deutsche Bahn AG</Company>
  <LinksUpToDate>false</LinksUpToDate>
  <CharactersWithSpaces>21588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openETCS Modeling Guidelines</dc:title>
  <dc:creator>Uwe Steinke / Siemens AG</dc:creator>
  <dc:description>This document gives general recommendations for the definition of data types, variables and interfaces for the openETCS SRS-Analysis. </dc:description>
  <cp:lastModifiedBy>us</cp:lastModifiedBy>
  <cp:revision>377</cp:revision>
  <cp:lastPrinted>2014-03-10T12:03:00Z</cp:lastPrinted>
  <dcterms:created xsi:type="dcterms:W3CDTF">2013-12-02T11:27:00Z</dcterms:created>
  <dcterms:modified xsi:type="dcterms:W3CDTF">2014-03-10T12:04:00Z</dcterms:modified>
</cp:coreProperties>
</file>