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19" w:rsidRDefault="005A2539">
      <w:pPr>
        <w:rPr>
          <w:lang w:val="en-US"/>
        </w:rPr>
      </w:pPr>
      <w:r w:rsidRPr="005A2539">
        <w:rPr>
          <w:lang w:val="en-US"/>
        </w:rPr>
        <w:t>Title:  User Story 13 – Revocation of MA</w:t>
      </w:r>
    </w:p>
    <w:p w:rsidR="005A2539" w:rsidRDefault="005A2539">
      <w:pPr>
        <w:rPr>
          <w:lang w:val="en-US"/>
        </w:rPr>
      </w:pPr>
    </w:p>
    <w:p w:rsidR="005A2539" w:rsidRPr="005A2539" w:rsidRDefault="005A2539">
      <w:pPr>
        <w:rPr>
          <w:b/>
          <w:lang w:val="en-US"/>
        </w:rPr>
      </w:pPr>
      <w:r w:rsidRPr="005A2539">
        <w:rPr>
          <w:b/>
          <w:lang w:val="en-US"/>
        </w:rPr>
        <w:t>Objective:</w:t>
      </w:r>
    </w:p>
    <w:p w:rsidR="005A2539" w:rsidRDefault="005A2539">
      <w:pPr>
        <w:rPr>
          <w:lang w:val="en-US"/>
        </w:rPr>
      </w:pPr>
      <w:r w:rsidRPr="005A2539">
        <w:rPr>
          <w:lang w:val="en-US"/>
        </w:rPr>
        <w:t>This operational scenario verifies the reaction of the onboard in case of MA revocation</w:t>
      </w:r>
    </w:p>
    <w:p w:rsidR="005A2539" w:rsidRPr="005A2539" w:rsidRDefault="002F4BD4">
      <w:pPr>
        <w:rPr>
          <w:b/>
          <w:lang w:val="en-US"/>
        </w:rPr>
      </w:pPr>
      <w:r w:rsidRPr="002F4BD4"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85pt;margin-top:23.1pt;width:396pt;height:156pt;z-index:251658240;mso-wrap-style:tight">
            <v:imagedata r:id="rId4" o:title=""/>
          </v:shape>
        </w:pict>
      </w:r>
      <w:r w:rsidR="008D30B9">
        <w:rPr>
          <w:b/>
          <w:lang w:val="en-US"/>
        </w:rPr>
        <w:t>Diagram</w:t>
      </w:r>
      <w:r w:rsidR="005A2539" w:rsidRPr="005A2539">
        <w:rPr>
          <w:b/>
          <w:lang w:val="en-US"/>
        </w:rPr>
        <w:t>:</w:t>
      </w: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Default="005A2539">
      <w:pPr>
        <w:rPr>
          <w:lang w:val="en-US"/>
        </w:rPr>
      </w:pPr>
    </w:p>
    <w:p w:rsidR="005A2539" w:rsidRPr="005A2539" w:rsidRDefault="005A2539" w:rsidP="005A2539">
      <w:pPr>
        <w:rPr>
          <w:lang w:val="en-US"/>
        </w:rPr>
      </w:pPr>
      <w:r w:rsidRPr="005A2539">
        <w:rPr>
          <w:lang w:val="en-US"/>
        </w:rPr>
        <w:t xml:space="preserve">Train is running with an MA beyond SMB204. The MA is revoked by the traffic </w:t>
      </w:r>
    </w:p>
    <w:p w:rsidR="005A2539" w:rsidRPr="005A2539" w:rsidRDefault="005A2539" w:rsidP="005A2539">
      <w:pPr>
        <w:rPr>
          <w:lang w:val="en-US"/>
        </w:rPr>
      </w:pPr>
      <w:proofErr w:type="gramStart"/>
      <w:r w:rsidRPr="005A2539">
        <w:rPr>
          <w:lang w:val="en-US"/>
        </w:rPr>
        <w:t>control</w:t>
      </w:r>
      <w:proofErr w:type="gramEnd"/>
      <w:r w:rsidRPr="005A2539">
        <w:rPr>
          <w:lang w:val="en-US"/>
        </w:rPr>
        <w:t xml:space="preserve"> center such that the train is able to stop before the revoked SMB204.</w:t>
      </w:r>
    </w:p>
    <w:sectPr w:rsidR="005A2539" w:rsidRPr="005A2539" w:rsidSect="007C4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A2539"/>
    <w:rsid w:val="002F4BD4"/>
    <w:rsid w:val="005A2539"/>
    <w:rsid w:val="007329FA"/>
    <w:rsid w:val="007C4619"/>
    <w:rsid w:val="008D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46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Baseliyos</dc:creator>
  <cp:keywords/>
  <dc:description/>
  <cp:lastModifiedBy>Baseliyos</cp:lastModifiedBy>
  <cp:revision>3</cp:revision>
  <dcterms:created xsi:type="dcterms:W3CDTF">2015-07-19T21:34:00Z</dcterms:created>
  <dcterms:modified xsi:type="dcterms:W3CDTF">2015-07-19T21:44:00Z</dcterms:modified>
</cp:coreProperties>
</file>