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4DE036" w14:textId="40FB9216" w:rsidR="0044065A" w:rsidRPr="0044065A" w:rsidRDefault="0044065A" w:rsidP="0081244F">
      <w:pPr>
        <w:jc w:val="center"/>
        <w:rPr>
          <w:u w:val="single"/>
          <w:lang w:val="es-ES"/>
        </w:rPr>
      </w:pPr>
      <w:r w:rsidRPr="0044065A">
        <w:rPr>
          <w:u w:val="single"/>
          <w:lang w:val="es-ES"/>
        </w:rPr>
        <w:t>Noticias de verano</w:t>
      </w:r>
    </w:p>
    <w:p w14:paraId="679AB32F" w14:textId="42B6ACA1" w:rsidR="0081244F" w:rsidRDefault="0081244F" w:rsidP="0044065A">
      <w:pPr>
        <w:rPr>
          <w:color w:val="FF0000"/>
          <w:lang w:val="es-ES"/>
        </w:rPr>
      </w:pPr>
      <w:r w:rsidRPr="0044065A">
        <w:rPr>
          <w:color w:val="FF0000"/>
          <w:lang w:val="es-ES"/>
        </w:rPr>
        <w:t>EL PRETERITO PERFECTO</w:t>
      </w:r>
    </w:p>
    <w:p w14:paraId="644E2F79" w14:textId="50CBC2C2" w:rsidR="0044065A" w:rsidRPr="0044065A" w:rsidRDefault="0044065A" w:rsidP="0044065A">
      <w:pPr>
        <w:rPr>
          <w:color w:val="FF0000"/>
          <w:lang w:val="es-ES"/>
        </w:rPr>
      </w:pPr>
      <w:r>
        <w:rPr>
          <w:noProof/>
        </w:rPr>
        <w:drawing>
          <wp:inline distT="0" distB="0" distL="0" distR="0" wp14:anchorId="40702630" wp14:editId="7D481147">
            <wp:extent cx="5382260" cy="3808095"/>
            <wp:effectExtent l="0" t="0" r="8890" b="1905"/>
            <wp:docPr id="1" name="Image 1" descr="an orange and white poster with the words preterito perfecto de ind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orange and white poster with the words preterito perfecto de indicativ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D3C38" w14:textId="0EFBD48A" w:rsidR="0081244F" w:rsidRDefault="0081244F" w:rsidP="0081244F">
      <w:pPr>
        <w:rPr>
          <w:lang w:val="es-ES"/>
        </w:rPr>
      </w:pPr>
      <w:r>
        <w:rPr>
          <w:lang w:val="es-ES"/>
        </w:rPr>
        <w:t>H</w:t>
      </w:r>
      <w:r w:rsidRPr="0081244F">
        <w:rPr>
          <w:lang w:val="es-ES"/>
        </w:rPr>
        <w:t>e escalado una montaña.</w:t>
      </w:r>
    </w:p>
    <w:p w14:paraId="6E155CEA" w14:textId="5108717F" w:rsidR="0081244F" w:rsidRDefault="0081244F" w:rsidP="0081244F">
      <w:pPr>
        <w:rPr>
          <w:lang w:val="es-ES"/>
        </w:rPr>
      </w:pPr>
      <w:r w:rsidRPr="0081244F">
        <w:rPr>
          <w:lang w:val="es-ES"/>
        </w:rPr>
        <w:t>He visitado una central nuclear</w:t>
      </w:r>
      <w:r>
        <w:rPr>
          <w:lang w:val="es-ES"/>
        </w:rPr>
        <w:t xml:space="preserve"> </w:t>
      </w:r>
      <w:r w:rsidRPr="0081244F">
        <w:rPr>
          <w:lang w:val="es-ES"/>
        </w:rPr>
        <w:t>en barco.</w:t>
      </w:r>
    </w:p>
    <w:p w14:paraId="448234B8" w14:textId="0F037C2F" w:rsidR="0081244F" w:rsidRDefault="0081244F" w:rsidP="0081244F">
      <w:pPr>
        <w:rPr>
          <w:lang w:val="es-ES"/>
        </w:rPr>
      </w:pPr>
      <w:r>
        <w:rPr>
          <w:lang w:val="es-ES"/>
        </w:rPr>
        <w:t xml:space="preserve">He visitado Berlín.  </w:t>
      </w:r>
    </w:p>
    <w:p w14:paraId="13BFCCA7" w14:textId="295C6E63" w:rsidR="0081244F" w:rsidRDefault="0081244F" w:rsidP="0081244F">
      <w:pPr>
        <w:rPr>
          <w:lang w:val="es-ES"/>
        </w:rPr>
      </w:pPr>
    </w:p>
    <w:p w14:paraId="5A03850F" w14:textId="0E20250B" w:rsidR="00974AB4" w:rsidRDefault="00974AB4" w:rsidP="0081244F">
      <w:pPr>
        <w:rPr>
          <w:color w:val="00D600"/>
          <w:lang w:val="es-ES"/>
        </w:rPr>
      </w:pPr>
      <w:r w:rsidRPr="00974AB4">
        <w:rPr>
          <w:color w:val="00D600"/>
          <w:lang w:val="es-ES"/>
        </w:rPr>
        <w:t xml:space="preserve">Ha habido = </w:t>
      </w:r>
      <w:proofErr w:type="spellStart"/>
      <w:r w:rsidRPr="00974AB4">
        <w:rPr>
          <w:color w:val="00D600"/>
          <w:lang w:val="es-ES"/>
        </w:rPr>
        <w:t>il</w:t>
      </w:r>
      <w:proofErr w:type="spellEnd"/>
      <w:r w:rsidRPr="00974AB4">
        <w:rPr>
          <w:color w:val="00D600"/>
          <w:lang w:val="es-ES"/>
        </w:rPr>
        <w:t xml:space="preserve"> y a </w:t>
      </w:r>
      <w:proofErr w:type="spellStart"/>
      <w:r w:rsidRPr="00974AB4">
        <w:rPr>
          <w:color w:val="00D600"/>
          <w:lang w:val="es-ES"/>
        </w:rPr>
        <w:t>eu</w:t>
      </w:r>
      <w:proofErr w:type="spellEnd"/>
      <w:r w:rsidRPr="00974AB4">
        <w:rPr>
          <w:color w:val="00D600"/>
          <w:lang w:val="es-ES"/>
        </w:rPr>
        <w:t xml:space="preserve"> </w:t>
      </w:r>
    </w:p>
    <w:p w14:paraId="0239E2AE" w14:textId="186FAFC2" w:rsidR="0044065A" w:rsidRDefault="0044065A" w:rsidP="0081244F">
      <w:pPr>
        <w:rPr>
          <w:color w:val="00D600"/>
          <w:lang w:val="es-ES"/>
        </w:rPr>
      </w:pPr>
    </w:p>
    <w:p w14:paraId="0A0E22CD" w14:textId="17B3FBA5" w:rsidR="004F138E" w:rsidRDefault="0044065A" w:rsidP="0081244F">
      <w:pPr>
        <w:rPr>
          <w:color w:val="0000FF"/>
          <w:lang w:val="es-ES"/>
        </w:rPr>
      </w:pPr>
      <w:r>
        <w:rPr>
          <w:color w:val="0000FF"/>
          <w:lang w:val="es-ES"/>
        </w:rPr>
        <w:t xml:space="preserve">Ganar, triunfar, conseguir, logre ≈ </w:t>
      </w:r>
      <w:proofErr w:type="spellStart"/>
      <w:r>
        <w:rPr>
          <w:color w:val="0000FF"/>
          <w:lang w:val="es-ES"/>
        </w:rPr>
        <w:t>ganer</w:t>
      </w:r>
      <w:proofErr w:type="spellEnd"/>
      <w:r>
        <w:rPr>
          <w:color w:val="0000FF"/>
          <w:lang w:val="es-ES"/>
        </w:rPr>
        <w:t xml:space="preserve">, </w:t>
      </w:r>
      <w:proofErr w:type="spellStart"/>
      <w:r>
        <w:rPr>
          <w:color w:val="0000FF"/>
          <w:lang w:val="es-ES"/>
        </w:rPr>
        <w:t>réusir</w:t>
      </w:r>
      <w:proofErr w:type="spellEnd"/>
    </w:p>
    <w:p w14:paraId="6EC9A87A" w14:textId="495151B9" w:rsidR="004F138E" w:rsidRDefault="004F138E" w:rsidP="0081244F">
      <w:pPr>
        <w:rPr>
          <w:color w:val="0000FF"/>
          <w:lang w:val="es-ES"/>
        </w:rPr>
      </w:pPr>
    </w:p>
    <w:p w14:paraId="42DEEEEE" w14:textId="2CB2C7DD" w:rsidR="004F138E" w:rsidRDefault="004F138E" w:rsidP="004F138E">
      <w:pPr>
        <w:tabs>
          <w:tab w:val="left" w:pos="3081"/>
        </w:tabs>
        <w:rPr>
          <w:lang w:val="es-ES"/>
        </w:rPr>
      </w:pPr>
      <w:r>
        <w:rPr>
          <w:lang w:val="es-ES"/>
        </w:rPr>
        <w:t xml:space="preserve">     </w:t>
      </w:r>
      <w:r w:rsidRPr="004F138E">
        <w:rPr>
          <w:u w:val="single"/>
          <w:lang w:val="es-ES"/>
        </w:rPr>
        <w:t>Los incendios</w:t>
      </w:r>
    </w:p>
    <w:p w14:paraId="61AA3363" w14:textId="0C3CC706" w:rsidR="004F138E" w:rsidRDefault="00B66165" w:rsidP="004F138E">
      <w:pPr>
        <w:tabs>
          <w:tab w:val="left" w:pos="3081"/>
        </w:tabs>
        <w:rPr>
          <w:lang w:val="es-ES"/>
        </w:rPr>
      </w:pPr>
      <w:r>
        <w:rPr>
          <w:lang w:val="es-ES"/>
        </w:rPr>
        <w:t xml:space="preserve">El fuego </w:t>
      </w:r>
      <w:r>
        <w:rPr>
          <w:b/>
          <w:bCs/>
          <w:lang w:val="es-ES"/>
        </w:rPr>
        <w:t xml:space="preserve">ha arrasado </w:t>
      </w:r>
      <w:r>
        <w:rPr>
          <w:lang w:val="es-ES"/>
        </w:rPr>
        <w:t>bosques y montes</w:t>
      </w:r>
    </w:p>
    <w:p w14:paraId="01B433A5" w14:textId="692B0D83" w:rsidR="00B66165" w:rsidRDefault="00B66165" w:rsidP="004F138E">
      <w:pPr>
        <w:tabs>
          <w:tab w:val="left" w:pos="3081"/>
        </w:tabs>
        <w:rPr>
          <w:lang w:val="es-ES"/>
        </w:rPr>
      </w:pPr>
      <w:r>
        <w:rPr>
          <w:lang w:val="es-ES"/>
        </w:rPr>
        <w:t xml:space="preserve">La gente </w:t>
      </w:r>
      <w:r w:rsidRPr="00B66165">
        <w:rPr>
          <w:b/>
          <w:bCs/>
          <w:lang w:val="es-ES"/>
        </w:rPr>
        <w:t>ha perdido</w:t>
      </w:r>
      <w:r>
        <w:rPr>
          <w:lang w:val="es-ES"/>
        </w:rPr>
        <w:t xml:space="preserve"> sus casas </w:t>
      </w:r>
    </w:p>
    <w:p w14:paraId="0D9443DE" w14:textId="33B23E05" w:rsidR="00B66165" w:rsidRDefault="00B66165" w:rsidP="004F138E">
      <w:pPr>
        <w:tabs>
          <w:tab w:val="left" w:pos="3081"/>
        </w:tabs>
        <w:rPr>
          <w:u w:val="single"/>
          <w:lang w:val="es-ES"/>
        </w:rPr>
      </w:pPr>
      <w:r w:rsidRPr="00B66165">
        <w:rPr>
          <w:u w:val="single"/>
          <w:lang w:val="es-ES"/>
        </w:rPr>
        <w:t>El cambio climático</w:t>
      </w:r>
    </w:p>
    <w:p w14:paraId="58022114" w14:textId="2CE84A07" w:rsidR="00B66165" w:rsidRDefault="00B66165" w:rsidP="004F138E">
      <w:pPr>
        <w:tabs>
          <w:tab w:val="left" w:pos="3081"/>
        </w:tabs>
        <w:rPr>
          <w:b/>
          <w:bCs/>
          <w:lang w:val="es-ES"/>
        </w:rPr>
      </w:pPr>
      <w:r>
        <w:rPr>
          <w:lang w:val="es-ES"/>
        </w:rPr>
        <w:t xml:space="preserve">Muchas </w:t>
      </w:r>
      <w:r w:rsidRPr="00B66165">
        <w:rPr>
          <w:b/>
          <w:bCs/>
          <w:lang w:val="es-ES"/>
        </w:rPr>
        <w:t>personas</w:t>
      </w:r>
      <w:r>
        <w:rPr>
          <w:lang w:val="es-ES"/>
        </w:rPr>
        <w:t xml:space="preserve"> han sido </w:t>
      </w:r>
      <w:r>
        <w:rPr>
          <w:b/>
          <w:bCs/>
          <w:lang w:val="es-ES"/>
        </w:rPr>
        <w:t xml:space="preserve">evacuadas </w:t>
      </w:r>
    </w:p>
    <w:p w14:paraId="49BA2D3D" w14:textId="25F892F5" w:rsidR="00B66165" w:rsidRPr="00FC41F1" w:rsidRDefault="00B66165" w:rsidP="004F138E">
      <w:pPr>
        <w:tabs>
          <w:tab w:val="left" w:pos="3081"/>
        </w:tabs>
        <w:rPr>
          <w:b/>
          <w:bCs/>
          <w:lang w:val="es-ES"/>
        </w:rPr>
      </w:pPr>
    </w:p>
    <w:sectPr w:rsidR="00B66165" w:rsidRPr="00FC41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4F"/>
    <w:rsid w:val="0044065A"/>
    <w:rsid w:val="004F138E"/>
    <w:rsid w:val="006A2751"/>
    <w:rsid w:val="0075770F"/>
    <w:rsid w:val="0081244F"/>
    <w:rsid w:val="00974AB4"/>
    <w:rsid w:val="00B66165"/>
    <w:rsid w:val="00FC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31429"/>
  <w15:chartTrackingRefBased/>
  <w15:docId w15:val="{0A360DA9-DF91-4756-986E-6160BF1A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44F"/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8F742-6A1A-4540-BFF1-E9CBC742B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Antoine de Saint Albin </cp:lastModifiedBy>
  <cp:revision>4</cp:revision>
  <dcterms:created xsi:type="dcterms:W3CDTF">2025-09-03T07:11:00Z</dcterms:created>
  <dcterms:modified xsi:type="dcterms:W3CDTF">2025-09-10T06:55:00Z</dcterms:modified>
</cp:coreProperties>
</file>