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5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6"/>
        <w:gridCol w:w="3007"/>
        <w:gridCol w:w="40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300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Hashtable</w:t>
            </w:r>
          </w:p>
        </w:tc>
        <w:tc>
          <w:tcPr>
            <w:tcW w:w="40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HashMap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6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继承的父类不同</w:t>
            </w:r>
          </w:p>
        </w:tc>
        <w:tc>
          <w:tcPr>
            <w:tcW w:w="300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Dictionary</w:t>
            </w:r>
          </w:p>
        </w:tc>
        <w:tc>
          <w:tcPr>
            <w:tcW w:w="40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AbstractMap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6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704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都实现了同时实现了map、Cloneable（可复制）、Serializable（可序列化）这三个接口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默认容量</w:t>
            </w:r>
          </w:p>
        </w:tc>
        <w:tc>
          <w:tcPr>
            <w:tcW w:w="300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11</w:t>
            </w:r>
          </w:p>
        </w:tc>
        <w:tc>
          <w:tcPr>
            <w:tcW w:w="40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cs="Arial" w:eastAsiaTheme="minorEastAsi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olor w:val="333333"/>
                <w:spacing w:val="0"/>
                <w:sz w:val="16"/>
                <w:szCs w:val="16"/>
                <w:bdr w:val="none" w:color="auto" w:sz="0" w:space="0"/>
                <w:lang w:val="en-US" w:eastAsia="zh-CN"/>
              </w:rPr>
              <w:t>T</w:t>
            </w:r>
            <w:r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lang w:val="en-US" w:eastAsia="zh-CN"/>
              </w:rPr>
              <w:t>able的初始化时机</w:t>
            </w:r>
          </w:p>
        </w:tc>
        <w:tc>
          <w:tcPr>
            <w:tcW w:w="300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cs="Arial" w:eastAsiaTheme="minorEastAsi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lang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lang w:eastAsia="zh-CN"/>
              </w:rPr>
              <w:t>构造函数中初始化</w:t>
            </w:r>
          </w:p>
        </w:tc>
        <w:tc>
          <w:tcPr>
            <w:tcW w:w="40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cs="Arial" w:eastAsiaTheme="minorEastAsia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lang w:eastAsia="zh-CN"/>
              </w:rPr>
              <w:t>第一次</w:t>
            </w:r>
            <w:r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  <w:lang w:val="en-US" w:eastAsia="zh-CN"/>
              </w:rPr>
              <w:t>put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并发操作</w:t>
            </w:r>
          </w:p>
        </w:tc>
        <w:tc>
          <w:tcPr>
            <w:tcW w:w="300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使用同步机制，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实际应用程序中，仅仅是Hashtable本身的同步并不能保证程序在并发操作下的正确性，需要高层次的并发保护。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下面的代码试图在key所对应的value值等于x的情况下修改value为x+1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 value = hashTable.get(key);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   if(value.intValue()== x){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hashTable.put(key,      new Integer(value.intValue()+1));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  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如2个线程同时执行以上代码，可能放入不是x+1，而是x+2.</w:t>
            </w:r>
          </w:p>
        </w:tc>
        <w:tc>
          <w:tcPr>
            <w:tcW w:w="40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没有同步机制，需要使用者自己进行并发访问控制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数据遍历的方式</w:t>
            </w:r>
          </w:p>
        </w:tc>
        <w:tc>
          <w:tcPr>
            <w:tcW w:w="300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Iterator 和 Enumeration</w:t>
            </w:r>
          </w:p>
        </w:tc>
        <w:tc>
          <w:tcPr>
            <w:tcW w:w="40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Iterator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是否支持fast-fail</w:t>
            </w:r>
          </w:p>
        </w:tc>
        <w:tc>
          <w:tcPr>
            <w:tcW w:w="300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用Iterator遍历，支持fast-fail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用Enumeration不支持fast-fail.</w:t>
            </w:r>
          </w:p>
        </w:tc>
        <w:tc>
          <w:tcPr>
            <w:tcW w:w="40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支持fast-fail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是否接受值为null的Key 或Value？</w:t>
            </w:r>
          </w:p>
        </w:tc>
        <w:tc>
          <w:tcPr>
            <w:tcW w:w="300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不接受</w:t>
            </w:r>
          </w:p>
        </w:tc>
        <w:tc>
          <w:tcPr>
            <w:tcW w:w="40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接受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根据hash值计算数组下标的算法</w:t>
            </w:r>
          </w:p>
        </w:tc>
        <w:tc>
          <w:tcPr>
            <w:tcW w:w="300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当数组长度较小，并且Key的hash值低位数值分散不均匀时，不同的hash值计算得到相同下标值的几率较高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</w:pPr>
            <w:r>
              <w:rPr>
                <w:rStyle w:val="4"/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hash = key.hashCode();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index=(hash&amp;0x7FFFFFFF) % tab.length;//去掉其符号位置</w:t>
            </w:r>
          </w:p>
        </w:tc>
        <w:tc>
          <w:tcPr>
            <w:tcW w:w="40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优于hashtable，通过对Key的hash做移位运算和位的与运算，使其能更广泛地分散到数组的不同位置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final int hash(Object k) {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int h = hashSeed;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if (0 != h &amp;&amp; k instanceof String) {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return sun.misc.Hashing.stringHash32((String) k);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h ^= k.hashCode();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hash = hash (k);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index = indexFor(hash, table.length);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static int hash(Object x)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 int h = x.hashCode();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h += ~(h &lt;&lt; 9);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  h ^= (h &gt;&gt;&gt; 14);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   h += (h &lt;&lt; 4);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  h ^= (h &gt;&gt;&gt; 10);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  return h;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}把后面几位移动到前面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static int indexFor(int h, int length)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return h &amp; (length-1);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Entry数组的长度</w:t>
            </w:r>
          </w:p>
        </w:tc>
        <w:tc>
          <w:tcPr>
            <w:tcW w:w="300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缺省初始长度为11，初始化时可以指定initial capacity</w:t>
            </w:r>
          </w:p>
        </w:tc>
        <w:tc>
          <w:tcPr>
            <w:tcW w:w="40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缺省初始长度为16，长度始终保持2的n次方初始化时可以指定initial capacity，若不是2的次方，HashMap将选取第一个大于initial capacity 的2n次方值作为其初始长度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LoadFactor负荷因子</w:t>
            </w:r>
          </w:p>
        </w:tc>
        <w:tc>
          <w:tcPr>
            <w:tcW w:w="704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0.75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6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负荷超过（loadFactor * 数组长度）时，内部数据的调整方式</w:t>
            </w:r>
          </w:p>
        </w:tc>
        <w:tc>
          <w:tcPr>
            <w:tcW w:w="300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扩展数组：2*原数组长度+1</w:t>
            </w:r>
          </w:p>
        </w:tc>
        <w:tc>
          <w:tcPr>
            <w:tcW w:w="40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扩展数组： 原数组长度 *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6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</w:p>
        </w:tc>
        <w:tc>
          <w:tcPr>
            <w:tcW w:w="704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4" w:type="dxa"/>
              <w:left w:w="120" w:type="dxa"/>
              <w:bottom w:w="84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两者都会重新根据Key的hash值计算其在数组中的新位置，重新放置。算法相似，时间、空间效率相同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95E48"/>
    <w:rsid w:val="1CB95E4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2018-12-03T08:44:00Z</dcterms:created>
  <dc:creator>Administrator</dc:creator>
  <cp:lastModifiedBy>Administrator</cp:lastModifiedBy>
  <dcterms:modified xsi:type="dcterms:W3CDTF">2018-12-03T08:50:52Z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