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Java IO系列课程05</w:t>
      </w:r>
    </w:p>
    <w:p>
      <w:pPr>
        <w:ind w:left="5880" w:leftChars="0" w:firstLine="420" w:firstLineChars="0"/>
        <w:rPr>
          <w:rStyle w:val="9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 </w:t>
      </w:r>
      <w:r>
        <w:rPr>
          <w:rStyle w:val="9"/>
          <w:rFonts w:hint="eastAsia"/>
          <w:lang w:val="en-US" w:eastAsia="zh-CN"/>
        </w:rPr>
        <w:t>分享课</w:t>
      </w:r>
    </w:p>
    <w:p>
      <w:pPr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学习目标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DataInputStream、DataOutputStream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ByteArrayInputStream、ByteArrayOutputStream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CharArrayReader、CharArrayWriter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StringReader、StringWriter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PushBackInputStream、PushBackReader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几种IO流效率对比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练习题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前言：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p/>
    <w:p/>
    <w:p/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40108" o:spid="_x0000_s2050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val="en-US" w:eastAsia="zh-CN"/>
      </w:rPr>
    </w:pPr>
    <w:r>
      <w:rPr>
        <w:sz w:val="18"/>
      </w:rPr>
      <w:pict>
        <v:shape id="_x0000_s2049" o:spid="_x0000_s2049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刘宇鹏老师整理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7298D"/>
    <w:rsid w:val="3837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2019-01-19T13:27:00Z</dcterms:created>
  <dc:creator>Administrator</dc:creator>
  <cp:lastModifiedBy>Administrator</cp:lastModifiedBy>
  <dcterms:modified xsi:type="dcterms:W3CDTF">2019-01-19T13:32:35Z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