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Федеральное государственное автономное</w:t>
      </w:r>
    </w:p>
    <w:p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образовательное учреждение</w:t>
      </w:r>
    </w:p>
    <w:p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высшего образования</w:t>
      </w:r>
    </w:p>
    <w:p>
      <w:pPr>
        <w:spacing w:after="240" w:afterLines="100" w:line="240" w:lineRule="auto"/>
        <w:ind w:firstLine="0"/>
        <w:jc w:val="center"/>
        <w:rPr>
          <w:b/>
        </w:rPr>
      </w:pPr>
      <w:r>
        <w:rPr>
          <w:b/>
        </w:rPr>
        <w:t xml:space="preserve">«СИБИРСКИЙ ФЕДЕРАЛЬНЫЙ УНИВЕРСИТЕТ»</w:t>
      </w:r>
    </w:p>
    <w:p>
      <w:pPr>
        <w:tabs>
          <w:tab w:pos="4820" w:val="center"/>
          <w:tab w:pos="9638" w:val="right"/>
        </w:tabs>
        <w:spacing w:line="24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Нефти и газа</w:t>
      </w:r>
      <w:r>
        <w:rPr>
          <w:u w:val="single"/>
        </w:rPr>
        <w:tab/>
      </w:r>
    </w:p>
    <w:p>
      <w:pPr>
        <w:tabs>
          <w:tab w:pos="4820" w:val="center"/>
          <w:tab w:pos="9638" w:val="right"/>
        </w:tabs>
        <w:spacing w:line="240" w:lineRule="auto"/>
        <w:ind w:firstLine="0"/>
        <w:rPr>
          <w:vertAlign w:val="superscript"/>
        </w:rPr>
      </w:pPr>
      <w:r>
        <w:tab/>
      </w:r>
      <w:r>
        <w:rPr>
          <w:vertAlign w:val="superscript"/>
        </w:rPr>
        <w:t xml:space="preserve">институт</w:t>
      </w:r>
    </w:p>
    <w:p>
      <w:pPr>
        <w:tabs>
          <w:tab w:pos="4820" w:val="center"/>
          <w:tab w:pos="9638" w:val="right"/>
        </w:tabs>
        <w:spacing w:line="24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Топливообеспечения и горюче-смазочных материалов </w:t>
      </w:r>
      <w:r>
        <w:rPr>
          <w:u w:val="single"/>
        </w:rPr>
        <w:tab/>
      </w:r>
    </w:p>
    <w:p>
      <w:pPr>
        <w:tabs>
          <w:tab w:pos="4820" w:val="center"/>
          <w:tab w:pos="9638" w:val="right"/>
        </w:tabs>
        <w:spacing w:line="240" w:lineRule="auto"/>
        <w:ind w:firstLine="0"/>
        <w:rPr>
          <w:vertAlign w:val="superscript"/>
        </w:rPr>
      </w:pPr>
      <w:r>
        <w:tab/>
      </w:r>
      <w:r>
        <w:rPr>
          <w:vertAlign w:val="superscript"/>
        </w:rPr>
        <w:t xml:space="preserve">кафедра</w:t>
      </w:r>
    </w:p>
    <w:p>
      <w:pPr>
        <w:spacing w:after="120" w:afterLines="50" w:before="120" w:beforeLines="50" w:line="240" w:lineRule="auto"/>
        <w:ind w:firstLine="0"/>
        <w:jc w:val="center"/>
      </w:pPr>
      <w:r>
        <w:t xml:space="preserve">Рецензия на курсовую работу/проект</w:t>
      </w:r>
    </w:p>
    <w:tbl>
      <w:tblPr>
        <w:tblStyle w:val="a3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737"/>
        <w:gridCol w:w="602"/>
        <w:gridCol w:w="672"/>
        <w:gridCol w:w="7617"/>
      </w:tblGrid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</w:tblPrEx>
        <w:tc>
          <w:tcPr>
            <w:tcW w:type="dxa" w:w="2011"/>
            <w:gridSpan w:val="3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spacing w:line="240" w:lineRule="auto"/>
              <w:ind w:firstLine="0"/>
            </w:pPr>
            <w:r>
              <w:rPr>
                <w:b/>
              </w:rPr>
              <w:t xml:space="preserve">по дисциплине:</w:t>
            </w:r>
          </w:p>
        </w:tc>
        <w:tc>
          <w:tcPr>
            <w:tcW w:type="dxa" w:w="7617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3793" w:val="center"/>
                <w:tab w:pos="7617" w:val="right"/>
              </w:tabs>
              <w:spacing w:line="240" w:lineRule="auto"/>
              <w:ind w:firstLine="0"/>
            </w:pPr>
            <w:r>
              <w:rPr>
                <w:u w:val="single"/>
              </w:rPr>
              <w:tab/>
              <w:t xml:space="preserve">«Информатика Федеральное государственное автономное</w:t>
              <w:tab/>
              <w:t xml:space="preserve"/>
              <w:br/>
              <w:t xml:space="preserve"/>
              <w:tab/>
              <w:t xml:space="preserve">образовательное учреждение высшего образования»</w:t>
            </w:r>
            <w:r>
              <w:rPr>
                <w:u w:val="single"/>
              </w:rPr>
              <w:tab/>
            </w:r>
          </w:p>
        </w:tc>
      </w:tr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</w:tblPrEx>
        <w:tc>
          <w:tcPr>
            <w:tcW w:type="dxa" w:w="737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spacing w:before="120" w:beforeLines="50" w:line="240" w:lineRule="auto"/>
              <w:ind w:firstLine="0"/>
              <w:rPr>
                <w:b/>
              </w:rPr>
            </w:pPr>
            <w:r>
              <w:rPr>
                <w:b/>
              </w:rPr>
              <w:t xml:space="preserve">Тема:</w:t>
            </w:r>
          </w:p>
        </w:tc>
        <w:tc>
          <w:tcPr>
            <w:tcW w:type="dxa" w:w="8891"/>
            <w:gridSpan w:val="3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4466" w:val="center"/>
                <w:tab w:pos="8891" w:val="right"/>
              </w:tabs>
              <w:spacing w:before="120" w:beforeLines="50" w:line="240" w:lineRule="auto"/>
              <w:ind w:firstLine="0"/>
            </w:pPr>
            <w:r>
              <w:rPr>
                <w:u w:val="single"/>
              </w:rPr>
              <w:tab/>
              <w:t xml:space="preserve">«Расчет личных финансовых трат»</w:t>
            </w:r>
            <w:r>
              <w:rPr>
                <w:u w:val="single"/>
              </w:rPr>
              <w:tab/>
            </w:r>
          </w:p>
        </w:tc>
      </w:tr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</w:tblPrEx>
        <w:tc>
          <w:tcPr>
            <w:tcW w:type="dxa" w:w="1339"/>
            <w:gridSpan w:val="2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spacing w:before="120" w:beforeLines="50" w:line="240" w:lineRule="auto"/>
              <w:ind w:firstLine="0"/>
            </w:pPr>
            <w:r>
              <w:rPr>
                <w:b/>
              </w:rPr>
              <w:t xml:space="preserve">Студента:</w:t>
            </w:r>
          </w:p>
        </w:tc>
        <w:tc>
          <w:tcPr>
            <w:tcW w:type="dxa" w:w="8289"/>
            <w:gridSpan w:val="2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4144" w:val="center"/>
                <w:tab w:pos="8289" w:val="right"/>
              </w:tabs>
              <w:spacing w:before="120" w:beforeLines="50" w:line="240" w:lineRule="auto"/>
              <w:ind w:firstLine="0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 xml:space="preserve">Сатышев Антон Сергеевич</w:t>
            </w:r>
            <w:r>
              <w:rPr>
                <w:u w:val="single"/>
              </w:rPr>
              <w:tab/>
            </w:r>
          </w:p>
          <w:p>
            <w:pPr>
              <w:tabs>
                <w:tab w:pos="4144" w:val="center"/>
                <w:tab w:pos="8289" w:val="right"/>
              </w:tabs>
              <w:spacing w:line="240" w:lineRule="auto"/>
              <w:ind w:firstLine="0"/>
            </w:pPr>
            <w:r>
              <w:tab/>
            </w:r>
            <w:r>
              <w:rPr>
                <w:vertAlign w:val="superscript"/>
              </w:rPr>
              <w:t xml:space="preserve">ФИО студента</w:t>
            </w:r>
          </w:p>
        </w:tc>
      </w:tr>
    </w:tbl>
    <w:p>
      <w:pPr>
        <w:spacing w:after="120" w:afterLines="50" w:before="120" w:beforeLines="50" w:line="240" w:lineRule="auto"/>
        <w:ind w:firstLine="0"/>
      </w:pPr>
      <w:r>
        <w:rPr>
          <w:b/>
        </w:rPr>
        <w:t xml:space="preserve">Группа</w:t>
      </w:r>
      <w:r>
        <w:t xml:space="preserve"> </w:t>
      </w:r>
      <w:r>
        <w:rPr>
          <w:u w:val="single"/>
        </w:rPr>
        <w:t xml:space="preserve">НГ10-25Б</w:t>
      </w:r>
      <w:r>
        <w:t xml:space="preserve"> курс </w:t>
      </w:r>
      <w:r>
        <w:rPr>
          <w:u w:val="single"/>
        </w:rPr>
        <w:t xml:space="preserve">2</w:t>
      </w:r>
      <w:r>
        <w:t xml:space="preserve"> семестр </w:t>
      </w:r>
      <w:r>
        <w:rPr>
          <w:u w:val="single"/>
        </w:rPr>
        <w:t xml:space="preserve">4</w:t>
      </w:r>
    </w:p>
    <w:tbl>
      <w:tblPr>
        <w:tblStyle w:val="a3"/>
        <w:tblW w:type="dxa" w:w="9634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129"/>
        <w:gridCol w:w="1985"/>
        <w:gridCol w:w="709"/>
        <w:gridCol w:w="5811"/>
      </w:tblGrid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</w:tblPrEx>
        <w:tc>
          <w:tcPr>
            <w:tcW w:type="dxa" w:w="3114"/>
            <w:gridSpan w:val="2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5387" w:val="center"/>
                <w:tab w:pos="9639" w:val="right"/>
              </w:tabs>
              <w:spacing w:line="240" w:lineRule="auto"/>
              <w:ind w:firstLine="0"/>
            </w:pPr>
            <w:r>
              <w:t xml:space="preserve">Направление</w:t>
            </w:r>
            <w:r>
              <w:rPr>
                <w:b/>
              </w:rPr>
              <w:t xml:space="preserve"> </w:t>
            </w:r>
            <w:r>
              <w:t xml:space="preserve">подготовки</w:t>
            </w:r>
          </w:p>
        </w:tc>
        <w:tc>
          <w:tcPr>
            <w:tcW w:type="dxa" w:w="6520"/>
            <w:gridSpan w:val="2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3264" w:val="center"/>
                <w:tab w:pos="6514" w:val="right"/>
              </w:tabs>
              <w:spacing w:line="240" w:lineRule="auto"/>
              <w:ind w:firstLine="0"/>
              <w:rPr>
                <w:u w:val="single"/>
              </w:rPr>
            </w:pPr>
            <w:r>
              <w:rPr>
                <w:u w:val="single"/>
              </w:rPr>
              <w:tab/>
              <w:t xml:space="preserve">23.03.03 Эксплуатация</w:t>
              <w:tab/>
              <w:t xml:space="preserve"/>
              <w:br/>
              <w:t xml:space="preserve"/>
              <w:tab/>
              <w:t xml:space="preserve">транспортно-технологических машин и комплексов</w:t>
            </w:r>
            <w:r>
              <w:rPr>
                <w:u w:val="single"/>
              </w:rPr>
              <w:tab/>
            </w:r>
          </w:p>
          <w:p>
            <w:pPr>
              <w:tabs>
                <w:tab w:pos="3264" w:val="center"/>
                <w:tab w:pos="6514" w:val="right"/>
              </w:tabs>
              <w:spacing w:line="240" w:lineRule="auto"/>
              <w:ind w:firstLine="0"/>
              <w:rPr>
                <w:u w:val="single"/>
              </w:rPr>
            </w:pPr>
            <w:r>
              <w:tab/>
            </w:r>
            <w:r>
              <w:rPr>
                <w:vertAlign w:val="superscript"/>
              </w:rPr>
              <w:t xml:space="preserve">шифр, наименование</w:t>
            </w:r>
          </w:p>
        </w:tc>
      </w:tr>
      <w:tr>
        <w:tblPrEx>
          <w:jc w:val="center"/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</w:tblPrEx>
        <w:trPr>
          <w:jc w:val="center"/>
        </w:trPr>
        <w:tc>
          <w:tcPr>
            <w:tcW w:type="dxa" w:w="1129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5387" w:val="center"/>
                <w:tab w:pos="9639" w:val="right"/>
              </w:tabs>
              <w:spacing w:before="120" w:beforeLines="50" w:line="240" w:lineRule="auto"/>
              <w:ind w:firstLine="0"/>
            </w:pPr>
            <w:r>
              <w:t xml:space="preserve">Профиль</w:t>
            </w:r>
          </w:p>
        </w:tc>
        <w:tc>
          <w:tcPr>
            <w:tcW w:type="dxa" w:w="8505"/>
            <w:gridSpan w:val="3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4253" w:val="center"/>
                <w:tab w:pos="8505" w:val="right"/>
              </w:tabs>
              <w:spacing w:before="120" w:beforeLines="50" w:line="240" w:lineRule="auto"/>
              <w:ind w:firstLine="0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 xml:space="preserve">23.03.03.06 Сервис транспортных и транспортно-технологических</w:t>
              <w:tab/>
              <w:t xml:space="preserve"/>
              <w:br/>
              <w:t xml:space="preserve"/>
              <w:tab/>
              <w:t xml:space="preserve">машин и оборудования (нефтепродуктообеспечение и</w:t>
              <w:tab/>
              <w:t xml:space="preserve"/>
              <w:br/>
              <w:t xml:space="preserve"/>
              <w:tab/>
              <w:t xml:space="preserve">газоснабжение)</w:t>
            </w:r>
            <w:r>
              <w:rPr>
                <w:u w:val="single"/>
              </w:rPr>
              <w:tab/>
            </w:r>
          </w:p>
          <w:p>
            <w:pPr>
              <w:tabs>
                <w:tab w:pos="4253" w:val="center"/>
                <w:tab w:pos="8505" w:val="right"/>
              </w:tabs>
              <w:spacing w:line="240" w:lineRule="auto"/>
              <w:ind w:firstLine="0"/>
            </w:pPr>
            <w:r>
              <w:tab/>
            </w:r>
            <w:r>
              <w:rPr>
                <w:vertAlign w:val="superscript"/>
              </w:rPr>
              <w:t xml:space="preserve">шифр, наименование</w:t>
            </w:r>
          </w:p>
        </w:tc>
      </w:tr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</w:tblPrEx>
        <w:tc>
          <w:tcPr>
            <w:tcW w:type="dxa" w:w="3823"/>
            <w:gridSpan w:val="3"/>
            <w:tcMar>
              <w:left w:type="dxa" w:w="0"/>
              <w:right w:type="dxa" w:w="0"/>
            </w:tcMar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6733" w:val="center"/>
                <w:tab w:pos="9639" w:val="right"/>
              </w:tabs>
              <w:spacing w:before="120" w:beforeLines="50" w:line="240" w:lineRule="auto"/>
              <w:ind w:firstLine="0"/>
              <w:jc w:val="center"/>
            </w:pPr>
            <w:r>
              <w:t xml:space="preserve">Руководитель курсовой работы</w:t>
            </w:r>
          </w:p>
        </w:tc>
        <w:tc>
          <w:tcPr>
            <w:tcW w:type="dxa" w:w="5811"/>
            <w:tcMar>
              <w:left w:type="dxa" w:w="0"/>
              <w:right w:type="dxa" w:w="0"/>
            </w:tcMar>
            <w:vAlign w:val="center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2905" w:val="center"/>
                <w:tab w:pos="6733" w:val="center"/>
                <w:tab w:pos="9639" w:val="right"/>
              </w:tabs>
              <w:spacing w:before="120" w:beforeLines="50" w:line="240" w:lineRule="auto"/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 xml:space="preserve">Ганжа Владимир Александрович, кандидат</w:t>
              <w:tab/>
              <w:t xml:space="preserve"/>
              <w:br/>
              <w:t xml:space="preserve"/>
              <w:tab/>
              <w:t xml:space="preserve">технических наук</w:t>
            </w:r>
            <w:r>
              <w:rPr>
                <w:u w:val="single"/>
              </w:rPr>
              <w:tab/>
            </w:r>
          </w:p>
          <w:p>
            <w:pPr>
              <w:tabs>
                <w:tab w:pos="2316" w:val="center"/>
                <w:tab w:pos="6733" w:val="center"/>
                <w:tab w:pos="9639" w:val="right"/>
              </w:tabs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 xml:space="preserve">ФИО, научное звание</w:t>
            </w:r>
          </w:p>
        </w:tc>
      </w:tr>
    </w:tbl>
    <w:p>
      <w:pPr>
        <w:spacing w:after="120" w:afterLines="50" w:before="120" w:beforeLines="50" w:line="240" w:lineRule="auto"/>
        <w:ind w:firstLine="0"/>
        <w:rPr>
          <w:b/>
        </w:rPr>
      </w:pPr>
      <w:r>
        <w:rPr>
          <w:b/>
        </w:rPr>
        <w:t xml:space="preserve">Основная характеристика структуры и содержания работы</w:t>
      </w:r>
    </w:p>
    <w:p>
      <w:pPr>
        <w:tabs>
          <w:tab w:pos="4820" w:val="center"/>
          <w:tab w:pos="9638" w:val="right"/>
        </w:tabs>
        <w:spacing w:line="24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Ганжа Владимир Александрович, кандидат технических наук</w:t>
      </w:r>
      <w:r>
        <w:rPr>
          <w:u w:val="single"/>
        </w:rPr>
        <w:tab/>
      </w:r>
    </w:p>
    <w:p>
      <w:pPr>
        <w:spacing w:after="120" w:afterLines="50" w:before="120" w:beforeLines="50" w:line="240" w:lineRule="auto"/>
        <w:ind w:firstLine="0"/>
        <w:rPr>
          <w:b/>
        </w:rPr>
      </w:pPr>
      <w:r>
        <w:rPr>
          <w:b/>
        </w:rPr>
        <w:t xml:space="preserve">Замечания и недостатки, выявленные в работе</w:t>
      </w:r>
    </w:p>
    <w:p>
      <w:pPr>
        <w:tabs>
          <w:tab w:pos="4820" w:val="center"/>
          <w:tab w:pos="9638" w:val="right"/>
        </w:tabs>
        <w:spacing w:line="24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Ганжа Владимир Александрович, кандидат технических наук</w:t>
      </w:r>
      <w:r>
        <w:rPr>
          <w:u w:val="single"/>
        </w:rPr>
        <w:tab/>
      </w:r>
    </w:p>
    <w:p>
      <w:pPr>
        <w:spacing w:after="120" w:afterLines="50" w:before="120" w:beforeLines="50" w:line="240" w:lineRule="auto"/>
        <w:ind w:firstLine="0"/>
      </w:pPr>
      <w:r>
        <w:t xml:space="preserve">Качество оформления работы</w:t>
      </w:r>
    </w:p>
    <w:p>
      <w:pPr>
        <w:tabs>
          <w:tab w:pos="4820" w:val="center"/>
          <w:tab w:pos="9638" w:val="right"/>
        </w:tabs>
        <w:spacing w:line="240" w:lineRule="auto"/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Ганжа Владимир Александрович, кандидат технических наук</w:t>
      </w:r>
      <w:r>
        <w:rPr>
          <w:u w:val="single"/>
        </w:rPr>
        <w:tab/>
      </w:r>
    </w:p>
    <w:p>
      <w:pPr>
        <w:spacing w:after="120" w:afterLines="50" w:before="120" w:beforeLines="50" w:line="240" w:lineRule="auto"/>
        <w:ind w:firstLine="0"/>
      </w:pPr>
      <w:r>
        <w:rPr>
          <w:b/>
        </w:rPr>
        <w:t xml:space="preserve">Итоговая оценка:</w:t>
      </w:r>
      <w:r>
        <w:t xml:space="preserve"> </w:t>
      </w:r>
      <w:r>
        <w:rPr>
          <w:u w:val="single"/>
        </w:rPr>
        <w:t xml:space="preserve">4 хорошо</w:t>
      </w:r>
    </w:p>
    <w:tbl>
      <w:tblPr>
        <w:tblStyle w:val="a3"/>
        <w:tblW w:type="auto" w:w="0"/>
        <w:jc w:val="right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244"/>
        <w:gridCol w:w="2380"/>
      </w:tblGrid>
      <w:tr>
        <w:tblPrEx>
          <w:tblBorders>
            <w:top w:color="auto" w:space="0" w:sz="0" w:val="none"/>
            <w:left w:color="auto" w:space="0" w:sz="0" w:val="none"/>
            <w:bottom w:color="auto" w:space="0" w:sz="0" w:val="none"/>
            <w:right w:color="auto" w:space="0" w:sz="0" w:val="none"/>
            <w:insideH w:color="auto" w:space="0" w:sz="0" w:val="none"/>
            <w:insideV w:color="auto" w:space="0" w:sz="0" w:val="none"/>
          </w:tblBorders>
        </w:tblPrEx>
        <w:trPr>
          <w:jc w:val="right"/>
        </w:trPr>
        <w:tc>
          <w:tcPr>
            <w:tcW w:type="dxa" w:w="2228"/>
            <w:noWrap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tabs>
                <w:tab w:pos="2217" w:val="right"/>
              </w:tabs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>
            <w:pPr>
              <w:tabs>
                <w:tab w:pos="2217" w:val="right"/>
              </w:tabs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 xml:space="preserve">подпись</w:t>
            </w:r>
          </w:p>
        </w:tc>
        <w:tc>
          <w:tcPr>
            <w:tcW w:type="auto" w:w="0"/>
            <w:noWrap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</w:tcPr>
          <w:p>
            <w:pPr>
              <w:spacing w:line="240" w:lineRule="auto"/>
              <w:ind w:firstLine="0"/>
              <w:jc w:val="center"/>
            </w:pPr>
            <w:r>
              <w:t xml:space="preserve"> </w:t>
            </w:r>
            <w:r>
              <w:rPr>
                <w:b/>
              </w:rPr>
              <w:t xml:space="preserve">В.А. Ганжа</w:t>
            </w:r>
          </w:p>
        </w:tc>
      </w:tr>
    </w:tbl>
    <w:p>
      <w:pPr>
        <w:spacing w:before="120" w:beforeLines="50" w:line="240" w:lineRule="auto"/>
        <w:ind w:firstLine="0"/>
        <w:jc w:val="right"/>
      </w:pPr>
      <w:r>
        <w:rPr>
          <w:b/>
        </w:rPr>
        <w:t xml:space="preserve">Дата:</w:t>
      </w:r>
      <w:r>
        <w:t xml:space="preserve"> </w:t>
      </w:r>
      <w:r>
        <w:rPr>
          <w:u w:val="single"/>
        </w:rPr>
        <w:t xml:space="preserve">10.05.2018</w:t>
      </w:r>
    </w:p>
    <w:sectPr>
      <w:pgSz w:code="9" w:h="16838" w:w="11906"/>
      <w:pgMar w:bottom="1134" w:footer="709" w:gutter="1134" w:header="709" w:left="567" w:right="567" w:top="113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40"/>
  <w:displayBackgroundShape/>
  <w:proofState w:grammar="clean" w:spelling="clean"/>
  <w:defaultTabStop w:val="709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265AE75F-E3E1-4D3A-AE47-2DCF2EBFA074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2" w:type="paragraph">
    <w:name w:val="toc 2"/>
    <w:basedOn w:val="a"/>
    <w:next w:val="a"/>
    <w:autoRedefine/>
    <w:uiPriority w:val="39"/>
    <w:semiHidden/>
    <w:unhideWhenUsed/>
    <w:pPr>
      <w:spacing w:after="100"/>
      <w:ind w:firstLine="0" w:left="278"/>
    </w:pPr>
  </w:style>
  <w:style w:styleId="1" w:type="paragraph">
    <w:name w:val="toc 1"/>
    <w:basedOn w:val="a"/>
    <w:next w:val="a"/>
    <w:autoRedefine/>
    <w:uiPriority w:val="39"/>
    <w:unhideWhenUsed/>
    <w:pPr>
      <w:spacing w:after="100"/>
      <w:ind w:firstLine="0"/>
    </w:pPr>
  </w:style>
  <w:style w:styleId="3" w:type="paragraph">
    <w:name w:val="toc 3"/>
    <w:basedOn w:val="a"/>
    <w:next w:val="a"/>
    <w:autoRedefine/>
    <w:uiPriority w:val="39"/>
    <w:semiHidden/>
    <w:unhideWhenUsed/>
    <w:pPr>
      <w:spacing w:after="100"/>
      <w:ind w:firstLine="0" w:left="561"/>
    </w:pPr>
  </w:style>
  <w:style w:styleId="4" w:type="paragraph">
    <w:name w:val="toc 4"/>
    <w:basedOn w:val="a"/>
    <w:next w:val="a"/>
    <w:autoRedefine/>
    <w:uiPriority w:val="39"/>
    <w:semiHidden/>
    <w:unhideWhenUsed/>
    <w:pPr>
      <w:spacing w:after="100"/>
      <w:ind w:firstLine="0" w:left="839"/>
    </w:pPr>
  </w:style>
  <w:style w:styleId="a3" w:type="table">
    <w:name w:val="Table Grid"/>
    <w:basedOn w:val="a1"/>
    <w:uiPriority w:val="39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4" w:type="character">
    <w:name w:val="annotation reference"/>
    <w:basedOn w:val="a0"/>
    <w:uiPriority w:val="99"/>
    <w:semiHidden/>
    <w:unhideWhenUsed/>
    <w:rPr>
      <w:sz w:val="16"/>
      <w:szCs w:val="16"/>
    </w:rPr>
  </w:style>
  <w:style w:styleId="a5" w:type="paragraph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customStyle="1" w:styleId="a6" w:type="character">
    <w:name w:val="Текст примечания Знак"/>
    <w:basedOn w:val="a0"/>
    <w:link w:val="a5"/>
    <w:uiPriority w:val="99"/>
    <w:semiHidden/>
    <w:rPr>
      <w:rFonts w:ascii="Times New Roman" w:hAnsi="Times New Roman"/>
      <w:sz w:val="20"/>
      <w:szCs w:val="20"/>
    </w:rPr>
  </w:style>
  <w:style w:styleId="a7" w:type="paragraph">
    <w:name w:val="annotation subject"/>
    <w:basedOn w:val="a5"/>
    <w:next w:val="a5"/>
    <w:link w:val="a8"/>
    <w:uiPriority w:val="99"/>
    <w:semiHidden/>
    <w:unhideWhenUsed/>
    <w:rPr>
      <w:b/>
      <w:bCs/>
    </w:rPr>
  </w:style>
  <w:style w:customStyle="1" w:styleId="a8" w:type="character">
    <w:name w:val="Тема примечания Знак"/>
    <w:basedOn w:val="a6"/>
    <w:link w:val="a7"/>
    <w:uiPriority w:val="99"/>
    <w:semiHidden/>
    <w:rPr>
      <w:rFonts w:ascii="Times New Roman" w:hAnsi="Times New Roman"/>
      <w:b/>
      <w:bCs/>
      <w:sz w:val="20"/>
      <w:szCs w:val="20"/>
    </w:rPr>
  </w:style>
  <w:style w:styleId="a9" w:type="paragraph">
    <w:name w:val="Balloon Text"/>
    <w:basedOn w:val="a"/>
    <w:link w:val="aa"/>
    <w:uiPriority w:val="99"/>
    <w:semiHidden/>
    <w:unhideWhenUsed/>
    <w:pPr>
      <w:spacing w:line="240" w:lineRule="auto"/>
    </w:pPr>
    <w:rPr>
      <w:rFonts w:ascii="Segoe UI" w:cs="Segoe UI" w:hAnsi="Segoe UI"/>
      <w:sz w:val="18"/>
      <w:szCs w:val="18"/>
    </w:rPr>
  </w:style>
  <w:style w:customStyle="1" w:styleId="aa" w:type="character">
    <w:name w:val="Текст выноски Знак"/>
    <w:basedOn w:val="a0"/>
    <w:link w:val="a9"/>
    <w:uiPriority w:val="99"/>
    <w:semiHidden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Сатышев</dc:creator>
  <cp:keywords/>
  <dc:description/>
  <cp:lastModifiedBy>Антон Сатышев</cp:lastModifiedBy>
  <cp:revision>34</cp:revision>
  <dcterms:created xsi:type="dcterms:W3CDTF">2018-05-10T11:13:00Z</dcterms:created>
  <dcterms:modified xsi:type="dcterms:W3CDTF">2018-05-10T12:53:00Z</dcterms:modified>
</cp:coreProperties>
</file>