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</w:t>
      </w:r>
    </w:p>
    <w:p>
      <w:pPr>
        <w:pStyle w:val="Heading1"/>
      </w:pPr>
      <w:r>
        <w:t>Date and Time</w:t>
      </w:r>
    </w:p>
    <w:p>
      <w:r>
        <w:t>There was no specific date or time mentioned in the transcript.</w:t>
      </w:r>
    </w:p>
    <w:p>
      <w:pPr>
        <w:pStyle w:val="Heading1"/>
      </w:pPr>
      <w:r>
        <w:t>Attendees</w:t>
      </w:r>
    </w:p>
    <w:p>
      <w:pPr>
        <w:pStyle w:val="ListBullet"/>
      </w:pPr>
      <w:r>
        <w:t>Alice Miller</w:t>
      </w:r>
    </w:p>
    <w:p>
      <w:pPr>
        <w:pStyle w:val="ListBullet"/>
      </w:pPr>
      <w:r>
        <w:t>Bob White</w:t>
      </w:r>
    </w:p>
    <w:p>
      <w:pPr>
        <w:pStyle w:val="ListBullet"/>
      </w:pPr>
      <w:r>
        <w:t>John Doe</w:t>
      </w:r>
    </w:p>
    <w:p>
      <w:pPr>
        <w:pStyle w:val="ListBullet"/>
      </w:pPr>
      <w:r>
        <w:t>Sarah Green</w:t>
      </w:r>
    </w:p>
    <w:p>
      <w:pPr>
        <w:pStyle w:val="Heading1"/>
      </w:pPr>
      <w:r>
        <w:t>Key Discussion Topics</w:t>
      </w:r>
    </w:p>
    <w:p>
      <w:pPr>
        <w:pStyle w:val="ListBullet"/>
      </w:pPr>
      <w:r>
        <w:t>Discuss goals for the new product.</w:t>
      </w:r>
    </w:p>
    <w:p>
      <w:pPr>
        <w:pStyle w:val="ListBullet"/>
      </w:pPr>
      <w:r>
        <w:t>Consider sustainability in material usage.</w:t>
      </w:r>
    </w:p>
    <w:p>
      <w:pPr>
        <w:pStyle w:val="ListBullet"/>
      </w:pPr>
      <w:r>
        <w:t>Evaluate durability requirements for products.</w:t>
      </w:r>
    </w:p>
    <w:p>
      <w:pPr>
        <w:pStyle w:val="ListBullet"/>
      </w:pPr>
      <w:r>
        <w:t>Address safety concerns in design elements.</w:t>
      </w:r>
    </w:p>
    <w:p>
      <w:pPr>
        <w:pStyle w:val="ListBullet"/>
      </w:pPr>
      <w:r>
        <w:t>Determine cost-effectiveness of selected materials.</w:t>
      </w:r>
    </w:p>
    <w:p>
      <w:pPr>
        <w:pStyle w:val="ListBullet"/>
      </w:pPr>
      <w:r>
        <w:t>Research potential suppliers for eco-friendly options.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Schedule a meeting to discuss goals for the new product.</w:t>
      </w:r>
    </w:p>
    <w:p>
      <w:pPr>
        <w:pStyle w:val="ListBullet"/>
      </w:pPr>
      <w:r>
        <w:t>Decide to hold a follow-up meeting on Tuesday to address material testing and supplier selections.</w:t>
      </w:r>
    </w:p>
    <w:p>
      <w:pPr>
        <w:pStyle w:val="Heading1"/>
      </w:pPr>
      <w:r>
        <w:t>Action Items</w:t>
      </w:r>
    </w:p>
    <w:p>
      <w:pPr>
        <w:pStyle w:val="ListBullet"/>
      </w:pPr>
      <w:r>
        <w:t>Finalize material design ideas.</w:t>
      </w:r>
    </w:p>
    <w:p>
      <w:pPr>
        <w:pStyle w:val="ListBullet"/>
      </w:pPr>
      <w:r>
        <w:t>Create a prototype for further testing.</w:t>
      </w:r>
    </w:p>
    <w:p>
      <w:pPr>
        <w:pStyle w:val="ListBullet"/>
      </w:pPr>
      <w:r>
        <w:t>Identify and select eco-friendly suppliers for materials.</w:t>
      </w:r>
    </w:p>
    <w:p>
      <w:pPr>
        <w:pStyle w:val="Heading1"/>
      </w:pPr>
      <w:r>
        <w:t>Next Steps</w:t>
      </w:r>
    </w:p>
    <w:p>
      <w:pPr>
        <w:pStyle w:val="ListBullet"/>
      </w:pPr>
      <w:r>
        <w:t>Plan follow-up meetings focused on prototypes and supplier selections.</w:t>
      </w:r>
    </w:p>
    <w:p>
      <w:pPr>
        <w:pStyle w:val="ListBullet"/>
      </w:pPr>
      <w:r>
        <w:t>Establish priority for implementing material testing and supplier coordination.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