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72"/>
          <w:szCs w:val="72"/>
        </w:rPr>
        <w:t xml:space="preserve">ProfTecnologIA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2E86C1"/>
          <w:sz w:val="30"/>
          <w:szCs w:val="30"/>
        </w:rPr>
        <w:t xml:space="preserve">Fascicolo di saggio — 3 MC campione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5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600"/>
        <w:gridCol w:w="2000"/>
        <w:gridCol w:w="1738"/>
      </w:tblGrid>
      <w:tr>
        <w:trPr>
          <w:tblHeader/>
        </w:trP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MC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Livello DigComp</w:t>
            </w:r>
          </w:p>
        </w:tc>
        <w:tc>
          <w:tcPr>
            <w:tcW w:type="dxa" w:w="17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 disponibile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MC-MAT-1-02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1ª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Materiali e Rifiuti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Foundation (F)</w:t>
            </w:r>
          </w:p>
        </w:tc>
        <w:tc>
          <w:tcPr>
            <w:tcW w:type="dxa" w:w="17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✅ SVG + PNG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MC-ALI-2-02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2ª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Alimentazione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Intermediate (I)</w:t>
            </w:r>
          </w:p>
        </w:tc>
        <w:tc>
          <w:tcPr>
            <w:tcW w:type="dxa" w:w="17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✅ SVG + PNG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MC-ENE-3-03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3ª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Energia e Macchine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Advanced (A)</w:t>
            </w:r>
          </w:p>
        </w:tc>
        <w:tc>
          <w:tcPr>
            <w:tcW w:type="dxa" w:w="17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⬜ Da produrre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Documento: draft strutturato — testi da rifinire prima dell'invio definitivo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color w:val="2E86C1"/>
          <w:sz w:val="20"/>
          <w:szCs w:val="20"/>
        </w:rPr>
        <w:t xml:space="preserve">Maggio 2026  ·  Antonio Scaramuzzino  ·  antonio.scaramuzzino@coopinrete.it</w:t>
      </w:r>
    </w:p>
    <w:p>
      <w:r>
        <w:br w:type="pag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MC-MAT-1-02  ·  Classe 1ª  ·  Area MAT  ·  Livello Foundation</w:t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Ciclo di vita dei materiali e cicli tecnologici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1 — HOOK — QR Audio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2"/>
              <w:left w:val="thick" w:color="2E86C1" w:sz="12"/>
              <w:bottom w:val="single" w:color="2E86C1" w:sz="2"/>
              <w:right w:val="none" w:color="FFFFFF" w:sz="0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🎧 Titolo podcast: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"Il tuo telefono ha viaggiato più di te"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Oggetto reale: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uno smartphone usato · Durata: ~2 min 20 sec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Domanda di avvio: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"Hai mai pensato a quanti paesi ha visitato il tuo smartphone prima di arrivare da te?"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1"/>
                <w:szCs w:val="21"/>
              </w:rPr>
              <w:t xml:space="preserve">Script disponibile in 08_TESTI/classe_1/MAT/MC-MAT-1-02_hook-script.md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2 — CONCETTO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2"/>
              <w:left w:val="thick" w:color="2E86C1" w:sz="12"/>
              <w:bottom w:val="single" w:color="2E86C1" w:sz="2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Da dove viene — e dove va — un oggetto?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Ogni oggetto che usi ha una storia che inizia prima che tu lo compri e continua dopo che lo butti. Questa storia si chiama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ciclo tecnologico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ed è composta da 7 fasi: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Estrazione delle materie prime — dalle miniere, dai campi, dalle foreste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Lavorazione — la materia grezza viene raffinata e resa utilizzabile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Produzione — il prodotto viene fabbricato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Logistica — trasporto tra fabbriche e magazzini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Distribuzione — il prodotto arriva nei negozi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Uso — tu usi il prodotto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Fine vita — riciclo, riuso o smaltimento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 ogni fase c'è un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responsabile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(azienda, trasportatore, distributore, consumatore) e un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impatto ambientale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. L'insieme dei soggetti che collaborano per portare un prodotto sul mercato si chiama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catena del valore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(value chain).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 cosa da ricordare: la fase in cui tu, come consumatore, puoi fare la differenza non è solo la fase 7. Inizia già alla fase 1 — quando decidi se comprare il prodotto.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📊 Visual: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1"/>
                <w:szCs w:val="21"/>
              </w:rPr>
              <w:t xml:space="preserve">MC-MAT-1-02_ciclo-tecnologico-completo.svg — Infografica circolare con le 7 fasi, attori e impatti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🇬🇧 CLIL: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life cycle · value chain · logistics · technological cycle · end of life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ZONA 3 — ESEMPIO REALE + PROFESSIONE 2030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9C12" w:sz="2"/>
              <w:left w:val="thick" w:color="F39C12" w:sz="12"/>
              <w:bottom w:val="single" w:color="F39C12" w:sz="2"/>
              <w:right w:val="none" w:color="FFFFFF" w:sz="0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📱 Case study: lo smartphone nella tasca di tutti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Segui un singolo smartphone dalla materia prima al tuo cassetto:</w:t>
            </w:r>
          </w:p>
          <w:tbl>
            <w:tblPr>
              <w:tblW w:type="dxa" w:w="9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800"/>
              <w:gridCol w:w="1800"/>
              <w:gridCol w:w="3400"/>
            </w:tblGrid>
            <w:tr>
              <w:trPr>
                <w:tblHeader/>
              </w:trP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Fase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Materiale/attività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Paese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Impatto principale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1. Estrazione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Cobalto per la batteria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Congo (RDC)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Miniere spesso a cielo aperto, lavoro minorile documentato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1. Estrazione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Litio per la batteria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Cile (Atacama)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Consumo enorme di acqua in zona desertica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2. Lavorazione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Silicio per il processore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Giappone / Taiwan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Alta energia elettrica necessaria per purificazione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3. Produzione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Assemblaggio componenti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Cina (Shenzhen)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Emissioni stabilimenti + condizioni lavoro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4–5. Logistica/Distrib.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Trasporto via nave + camion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Rotterdam → Italia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~15 kg CO₂ per spedizione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6. Uso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Ricarica batteria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Casa tua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0,3 kWh/anno (fonte: Energy Saving Trust)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7. Fine vita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E-waste</w:t>
                  </w:r>
                </w:p>
              </w:tc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???</w:t>
                  </w:r>
                </w:p>
              </w:tc>
              <w:tc>
                <w:tcPr>
                  <w:tcW w:type="dxa" w:w="3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Solo il 15-20% viene realmente riciclato</w:t>
                  </w:r>
                </w:p>
              </w:tc>
            </w:tr>
          </w:tbl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Il telefono costa ~700€ in negozio. Le materie prime rappresentano meno di 30€. Dove va la differenza? Lavorazione, assemblaggio, ricerca, marketing, distribuzione — e margini.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tcBorders>
                    <w:top w:val="single" w:color="2E86C1" w:sz="4"/>
                    <w:left w:val="thick" w:color="2E86C1" w:sz="12"/>
                    <w:bottom w:val="single" w:color="2E86C1" w:sz="4"/>
                    <w:right w:val="none" w:color="FFFFFF" w:sz="0"/>
                  </w:tcBorders>
                  <w:shd w:fill="D6EAF8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🔷 Professione 2030: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Supply Chain Sustainability Manager</w:t>
                  </w:r>
                </w:p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Analizza e ottimizza le catene di fornitura per ridurre emissioni, garantire condizioni di lavoro etiche e minimizzare i rifiuti lungo tutto il ciclo tecnologico.</w:t>
                  </w:r>
                </w:p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Competenze chiave: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analisi ciclo di vita (LCA) · logistica sostenibile · economia circolare · reportistica ESG</w:t>
                  </w:r>
                </w:p>
              </w:tc>
            </w:tr>
          </w:tbl>
          <w:p/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4 — LABORATORIO — 3 livelli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8449" w:sz="2"/>
              <w:left w:val="thick" w:color="1E8449" w:sz="12"/>
              <w:bottom w:val="single" w:color="1E8449" w:sz="2"/>
              <w:right w:val="none" w:color="FFFFFF" w:sz="0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Base — La bottiglia d'acqua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Hai davanti la tabella del ciclo tecnologico di una bottiglia d'acqua in plastica.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 7 fasi sono già indicate. Compila: chi è il responsabile? Qual è il principale impatto ambientale?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[Template: Fase | Responsabile | Impatto principale — da compilare]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Intermedio — Il passaporto tecnologico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Scegli un oggetto che usi ogni giorno (una felpa, le cuffie, un quaderno).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Costruisci il suo passaporto tecnologico: stima o cerca la provenienza di ogni fase, chi la gestisce, l'impatto principale.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 internet per verificare almeno 2 dati. Cita la fonte.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[Template: 7 righe — Fase | Paese/azienda | Impatto | Fonte verificata]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●●●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Avanzato — Fast fashion vs. slow fashion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Confronta il ciclo tecnologico di due maglie: una fast fashion (es. Bangladesh) e una in lana merino biologica italiana.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ogni fase stima o ricerca: consumo d'acqua, CO₂, condizioni di lavoro.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Argomenta in 10 righe quale scegliere: considera costo, impatto e durata del prodotto.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 madeinwho.org o goodonyou.eco come fonti di ricerca.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ZONA 5 — COMPITO DI REALTÀ + SDG 12 + METACOGNIZIONE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7E22" w:sz="2"/>
              <w:left w:val="thick" w:color="E67E22" w:sz="12"/>
              <w:bottom w:val="single" w:color="E67E22" w:sz="2"/>
              <w:right w:val="none" w:color="FFFFFF" w:sz="0"/>
            </w:tcBorders>
            <w:shd w:fill="FEF5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📋 Compito di realtà: "Il passaporto dell'oggetto"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Scenario: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Ogni oggetto che usi ha una storia nascosta. Oggi la renderai visibile.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Consegna: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Scegli un oggetto (vestiario, tecnologia o cibo). Mappa le 7 fasi del ciclo tecnologico. Per ogni fase: responsabile, paese, impatto ambientale principale, e dove puoi intervenire tu come consumatore.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Materiali: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smartphone per ricerche · madeinwho.org · goodonyou.eco · scheda di lavoro nell'app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📏 Rubrica di valutazione — leggi PRIMA di iniziare:</w:t>
            </w:r>
          </w:p>
          <w:tbl>
            <w:tblPr>
              <w:tblW w:type="dxa" w:w="105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100"/>
              <w:gridCol w:w="2400"/>
              <w:gridCol w:w="3838"/>
            </w:tblGrid>
            <w:tr>
              <w:trPr>
                <w:tblHeader/>
              </w:trP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Criterio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 Base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●● Intermedio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●●● Avanzato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Completezza mappatura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4 fasi identificate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Tutte le 7 fasi + responsabile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7 fasi + dati verificati con fonte citata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Correttezza responsabili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2-3 responsabili corretti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Tutti i responsabili corretti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Responsabili + ruolo nella catena del valore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Impatti ambientali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1 impatto per fase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Impatto per fase + spiegazione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Impatto quantificato (stima CO₂ o acqua)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Proposta consumatore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"Comprare di meno"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Azione concreta e realizzabile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Azione + stima impatto se adottata da 100 studenti</w:t>
                  </w:r>
                </w:p>
              </w:tc>
            </w:tr>
          </w:tbl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♻️ SDG 12 — Consumo e produzione responsabili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💭 Metacognizione: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Cos'è la cosa che ti ha sorpreso di più nel ciclo del tuo oggetto?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Cambieresti qualcosa nel modo in cui lo usi o acquisti?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 potessi cambiare UNA fase del ciclo — quale cambieresti e come?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🚀 Estensione avanzata: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Confronta il tuo oggetto con uno equivalente degli anni '70. Cosa è cambiato nella filiera? Quale versione ha l'impatto minore?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MC-ALI-2-02  ·  Classe 2ª  ·  Area ALI  ·  Livello Intermediate</w:t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Industria alimentare e tecniche di conservazione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1 — HOOK — QR Audio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2"/>
              <w:left w:val="thick" w:color="2E86C1" w:sz="12"/>
              <w:bottom w:val="single" w:color="2E86C1" w:sz="2"/>
              <w:right w:val="none" w:color="FFFFFF" w:sz="0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🎧 Titolo podcast: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"L'invenzione che Napoleone ha pagato"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Oggetto reale: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una scatoletta di tonno · Durata: ~2 min 30 sec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Domanda di avvio: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"Quella scatoletta può durare 5 anni senza frigorifero e senza conservanti artificiali. Come è possibile?"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2 — CONCETTO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2"/>
              <w:left w:val="thick" w:color="2E86C1" w:sz="12"/>
              <w:bottom w:val="single" w:color="2E86C1" w:sz="2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Perché il cibo si deteriora — e come la tecnologia lo ferma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Il cibo si deteriora per due nemici: i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microrganismi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(batteri, muffe, lieviti) e le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reazioni chimiche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(ossidazione). Le tecniche di conservazione bloccano questi nemici modificando le condizioni in cui operano.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tbl>
            <w:tblPr>
              <w:tblW w:type="dxa" w:w="95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4100"/>
              <w:gridCol w:w="3338"/>
            </w:tblGrid>
            <w:tr>
              <w:trPr>
                <w:tblHeader/>
              </w:trPr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Tecnica</w:t>
                  </w:r>
                </w:p>
              </w:tc>
              <w:tc>
                <w:tcPr>
                  <w:tcW w:type="dxa" w:w="4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Come funziona</w:t>
                  </w:r>
                </w:p>
              </w:tc>
              <w:tc>
                <w:tcPr>
                  <w:tcW w:type="dxa" w:w="33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Esempi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Calore</w:t>
                  </w:r>
                </w:p>
              </w:tc>
              <w:tc>
                <w:tcPr>
                  <w:tcW w:type="dxa" w:w="4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Uccide i microrganismi (72°C = pastorizzazione · 121°C = sterilizzazione)</w:t>
                  </w:r>
                </w:p>
              </w:tc>
              <w:tc>
                <w:tcPr>
                  <w:tcW w:type="dxa" w:w="33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Latte, tonno in scatola, conserve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Freddo</w:t>
                  </w:r>
                </w:p>
              </w:tc>
              <w:tc>
                <w:tcPr>
                  <w:tcW w:type="dxa" w:w="4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Rallenta l'attività dei microrganismi</w:t>
                  </w:r>
                </w:p>
              </w:tc>
              <w:tc>
                <w:tcPr>
                  <w:tcW w:type="dxa" w:w="33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Yogurt (0-4°C) · surgelati (-18°C)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Disidratazione</w:t>
                  </w:r>
                </w:p>
              </w:tc>
              <w:tc>
                <w:tcPr>
                  <w:tcW w:type="dxa" w:w="4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Senza acqua i microrganismi non si moltiplicano</w:t>
                  </w:r>
                </w:p>
              </w:tc>
              <w:tc>
                <w:tcPr>
                  <w:tcW w:type="dxa" w:w="33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Funghi secchi, liofilizzati, pasta secca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Atmosfera modificata</w:t>
                  </w:r>
                </w:p>
              </w:tc>
              <w:tc>
                <w:tcPr>
                  <w:tcW w:type="dxa" w:w="4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Senza ossigeno l'ossidazione si ferma</w:t>
                  </w:r>
                </w:p>
              </w:tc>
              <w:tc>
                <w:tcPr>
                  <w:tcW w:type="dxa" w:w="33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Prosciutto sottovuoto, insalate in busta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pH acido/salino</w:t>
                  </w:r>
                </w:p>
              </w:tc>
              <w:tc>
                <w:tcPr>
                  <w:tcW w:type="dxa" w:w="4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Ambienti acidi o salati bloccano i batteri</w:t>
                  </w:r>
                </w:p>
              </w:tc>
              <w:tc>
                <w:tcPr>
                  <w:tcW w:type="dxa" w:w="33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Aceto, sale, zucchero concentrato (marmellate)</w:t>
                  </w:r>
                </w:p>
              </w:tc>
            </w:tr>
          </w:tbl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 conservazione non allunga solo la vita del cibo — lo rende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accessibile a tutti, tutto l'anno, indipendentemente dalla stagione o dalla distanza dal luogo di produzione.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📊 Visual: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1"/>
                <w:szCs w:val="21"/>
              </w:rPr>
              <w:t xml:space="preserve">MC-ALI-2-02_infografica_lavorazione-latte.svg — Timeline dall'affumicatura preistorica al confezionamento in atmosfera modificata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🇬🇧 CLIL: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pasteurization · sterilization · freeze-drying · shelf life · modified atmosphere packaging (MAP)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ZONA 3 — ESEMPIO REALE + PROFESSIONE 2030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9C12" w:sz="2"/>
              <w:left w:val="thick" w:color="F39C12" w:sz="12"/>
              <w:bottom w:val="single" w:color="F39C12" w:sz="2"/>
              <w:right w:val="none" w:color="FFFFFF" w:sz="0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🐟 Case study: dalla rete alla lattina — il viaggio del tonno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 produzione di una scatoletta è una catena precisa: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 Pesca e raffreddamento immediato a bordo a 0-2°C (la catena del freddo inizia subito)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 Trasporto allo stabilimento entro 24h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 Precottura a 100°C (prima sterilizzazione — uccide la maggior parte dei batteri)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 Pulizia e porzionatura a mano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 Riempimento delle lattine con olio o acqua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 Sterilizzazione a 121°C per 45 minuti — il processo di Appert!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 Sigillatura sottovuoto, etichettatura, controllo qualità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Ecco perché una scatoletta dura 3-5 anni a temperatura ambiente senza conservanti artificiali: i batteri sono stati eliminati e l'ambiente è sigillato.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tcBorders>
                    <w:top w:val="single" w:color="2E86C1" w:sz="4"/>
                    <w:left w:val="thick" w:color="2E86C1" w:sz="12"/>
                    <w:bottom w:val="single" w:color="2E86C1" w:sz="4"/>
                    <w:right w:val="none" w:color="FFFFFF" w:sz="0"/>
                  </w:tcBorders>
                  <w:shd w:fill="D6EAF8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🔷 Professione 2030: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Food Technologist (Tecnologo Alimentare)</w:t>
                  </w:r>
                </w:p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Progetta e controlla i processi di conservazione, trasformazione e confezionamento degli alimenti. Garantisce sicurezza, qualità nutrizionale e sostenibilità della filiera.</w:t>
                  </w:r>
                </w:p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Competenze chiave: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microbiologia alimentare · impianti di processo · normativa UE · analisi HACCP · riduzione sprechi</w:t>
                  </w:r>
                </w:p>
              </w:tc>
            </w:tr>
          </w:tbl>
          <w:p/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4 — LABORATORIO — 3 livelli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8449" w:sz="2"/>
              <w:left w:val="thick" w:color="1E8449" w:sz="12"/>
              <w:bottom w:val="single" w:color="1E8449" w:sz="2"/>
              <w:right w:val="none" w:color="FFFFFF" w:sz="0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Base — Nel mio frigo e nella mia dispensa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Fornita: lista di 5 alimenti (latte, tonno in scatola, yogurt, pasta secca, uova).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Compila la tabella: come si conserva? A quale temperatura? Quanto dura? Perché quel metodo funziona?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[Template: Alimento | Metodo | Temperatura | Durata | Principio scientifico (semplificato)]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Intermedio — Leggere l'etichetta come un tecnologo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Prendi 3 prodotti confezionati dalla tua cucina.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ognuno: identifica il metodo di conservazione dall'etichetta (codice E o indicazione diretta), spiega perché è necessario, indica se ci sono conservanti artificiali o se la conservazione è fisica/termica.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[Scheda: Prodotto | Metodo | Conservanti artificiali Y/N | Spiegazione]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●●●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Avanzato — Progetta la catena del freddo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Sei responsabile della logistica di uno yogurt artigianale (prodotto a Bologna, destinazione Palermo).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Progetta la catena del freddo: dalla produzione alla consegna. Identifica ogni punto critico (rischio interruzione), le temperature di sicurezza e cosa succede se il freddo si interrompe 2 ore.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 il diagramma HACCP semplificato come guida.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ZONA 5 — COMPITO DI REALTÀ + SDG 2 + METACOGNIZIONE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7E22" w:sz="2"/>
              <w:left w:val="thick" w:color="E67E22" w:sz="12"/>
              <w:bottom w:val="single" w:color="E67E22" w:sz="2"/>
              <w:right w:val="none" w:color="FFFFFF" w:sz="0"/>
            </w:tcBorders>
            <w:shd w:fill="FEF5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📋 Compito di realtà: "Nel frigo o nella dispensa?"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Scenario: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Fai un giro della tua cucina con gli occhi di un tecnologo alimentare. È il momento di capire cosa protegge davvero il cibo che mangi.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Consegna: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Seleziona 10 alimenti (almeno 3 dal frigo, 3 dalla dispensa, 2 dal congelatore). Per ognuno: metodo di conservazione, temperatura/condizione richiesta, data di scadenza, principio scientifico.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Materiali: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etichette degli alimenti · smartphone per ricerche · scheda di lavoro nell'app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📏 Rubrica di valutazione:</w:t>
            </w:r>
          </w:p>
          <w:tbl>
            <w:tblPr>
              <w:tblW w:type="dxa" w:w="105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100"/>
              <w:gridCol w:w="2400"/>
              <w:gridCol w:w="3838"/>
            </w:tblGrid>
            <w:tr>
              <w:trPr>
                <w:tblHeader/>
              </w:trP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Criterio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 Base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●● Intermedio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●●● Avanzato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Classificazione metodo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Metodo corretto per 5/10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Metodo + temperatura per 8/10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Tutti corretti + distinzione 'scadenza' vs 'termine minimo di conservazione'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Principio scientifico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Descrive il metodo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Collega metodo a microrganismi o ossidazione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Spiega il meccanismo con terminologia corretta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Scadenze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Riporta le date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Distingue deperibile vs. lunga conservazione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Spiega perché le durate sono diverse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Proposta anti-spreco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Individua il prodotto più vicino a scadere</w:t>
                  </w:r>
                </w:p>
              </w:tc>
              <w:tc>
                <w:tcPr>
                  <w:tcW w:type="dxa" w:w="24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Propone come usarlo prima che scada</w:t>
                  </w:r>
                </w:p>
              </w:tc>
              <w:tc>
                <w:tcPr>
                  <w:tcW w:type="dxa" w:w="38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Stima i kg di cibo salvati se tutta la classe fa lo stesso</w:t>
                  </w:r>
                </w:p>
              </w:tc>
            </w:tr>
          </w:tbl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🌾 SDG 2 — Fame zero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💭 Metacognizione: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Hai mai trovato del cibo scaduto in casa? Cos'era? Cosa è andato storto nella conservazione?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 potessi cambiare un'abitudine di conservazione nella tua famiglia, quale sarebbe?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 pastorizzazione e la sterilizzazione uccidono tutti i batteri — è sempre una cosa buona?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MC-ENE-3-03  ·  Classe 3ª  ·  Area ENE  ·  Livello Advanced</w:t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Fonti rinnovabili e transizione energetica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1 — HOOK — QR Audio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2"/>
              <w:left w:val="thick" w:color="2E86C1" w:sz="12"/>
              <w:bottom w:val="single" w:color="2E86C1" w:sz="2"/>
              <w:right w:val="none" w:color="FFFFFF" w:sz="0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🎧 Titolo podcast: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"90 minuti. Un anno intero."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Oggetto reale: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un pannello fotovoltaico · Durata: ~2 min 35 sec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Domanda di avvio: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"In 90 minuti il Sole manda alla Terra tanta energia quanta ne consuma tutta l'umanità in un anno. Il problema non è la mancanza di energia — è la raccolta."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2 — CONCETTO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2"/>
              <w:left w:val="thick" w:color="2E86C1" w:sz="12"/>
              <w:bottom w:val="single" w:color="2E86C1" w:sz="2"/>
              <w:right w:val="none" w:color="FFFFFF" w:sz="0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L'energia non finisce — il problema è raccoglierla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Le fonti rinnovabili si rigenerano più velocemente di quanto vengono consumate. Le principali:</w:t>
            </w:r>
          </w:p>
          <w:tbl>
            <w:tblPr>
              <w:tblW w:type="dxa" w:w="95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800"/>
              <w:gridCol w:w="2200"/>
              <w:gridCol w:w="2738"/>
            </w:tblGrid>
            <w:tr>
              <w:trPr>
                <w:tblHeader/>
              </w:trPr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Fonte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Principio</w:t>
                  </w:r>
                </w:p>
              </w:tc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Efficienza tipica</w:t>
                  </w:r>
                </w:p>
              </w:tc>
              <w:tc>
                <w:tcPr>
                  <w:tcW w:type="dxa" w:w="2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Limite principale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Solare fotovoltaico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Celle in silicio convertono la luce in elettricità</w:t>
                  </w:r>
                </w:p>
              </w:tc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20-22% (residenziale), fino al 47% in lab</w:t>
                  </w:r>
                </w:p>
              </w:tc>
              <w:tc>
                <w:tcPr>
                  <w:tcW w:type="dxa" w:w="2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Intermittenza (funziona solo di giorno)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Eolico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Le turbine convertono l'energia cinetica del vento</w:t>
                  </w:r>
                </w:p>
              </w:tc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35-45% (turbine moderne)</w:t>
                  </w:r>
                </w:p>
              </w:tc>
              <w:tc>
                <w:tcPr>
                  <w:tcW w:type="dxa" w:w="2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Intermittenza (funziona solo con vento &gt;3 m/s)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Idroelettrico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Usa l'energia potenziale dell'acqua negli invasi</w:t>
                  </w:r>
                </w:p>
              </w:tc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85-90% (altissima efficienza)</w:t>
                  </w:r>
                </w:p>
              </w:tc>
              <w:tc>
                <w:tcPr>
                  <w:tcW w:type="dxa" w:w="2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Limitato a territori specifici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Geotermico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Sfrutta il calore interno della Terra</w:t>
                  </w:r>
                </w:p>
              </w:tc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Dipende dalla fonte</w:t>
                  </w:r>
                </w:p>
              </w:tc>
              <w:tc>
                <w:tcPr>
                  <w:tcW w:type="dxa" w:w="2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Solo in zone vulcaniche/geotermiche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Biomasse</w:t>
                  </w:r>
                </w:p>
              </w:tc>
              <w:tc>
                <w:tcPr>
                  <w:tcW w:type="dxa" w:w="28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Combustione o fermentazione di materia organica</w:t>
                  </w:r>
                </w:p>
              </w:tc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25-35%</w:t>
                  </w:r>
                </w:p>
              </w:tc>
              <w:tc>
                <w:tcPr>
                  <w:tcW w:type="dxa" w:w="2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Rinnovabile solo se gestita in modo sostenibile</w:t>
                  </w:r>
                </w:p>
              </w:tc>
            </w:tr>
          </w:tbl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Il problema critico: l'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intermittenza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. Solare e eolico producono solo quando il sole splende o il vento soffia. I sistemi di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accumulo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(batterie, pompaggio idraulico) risolvono questo problema ma aggiungono costi e complessità.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Dati 2023: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le rinnovabili hanno coperto il 44% della produzione elettrica UE. Il solare globale: 5,5% dell'elettricità mondiale. La transizione è in corso — ma non è ancora completa.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📊 Visual: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1"/>
                <w:szCs w:val="21"/>
              </w:rPr>
              <w:t xml:space="preserve">Grafico: evoluzione mix energetico italiano 2000→2024 con proiezione 2030 (fonte: GSE / Terna)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🇬🇧 CLIL: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photovoltaic · renewable energy · intermittency · energy storage · smart grid · payback period · capacity factor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ZONA 3 — ESEMPIO REALE + PROFESSIONE 2030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9C12" w:sz="2"/>
              <w:left w:val="thick" w:color="F39C12" w:sz="12"/>
              <w:bottom w:val="single" w:color="F39C12" w:sz="2"/>
              <w:right w:val="none" w:color="FFFFFF" w:sz="0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🏝️ Case study: Samsø — l'isola che produce il 140% del suo fabbisogno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Piccola isola danese, 4.000 abitanti. Nel 1997: zero energie rinnovabili. Nel 2007: 100% di elettricità rinnovabile. Oggi: produce il 40% in più di quanto consuma e vende il surplus alla Danimarca continentale.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Come ci è riuscita: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 turbine eoliche a terra — costruite da agricoltori organizzati in cooperativa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turbine offshore nel mare circostante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Solare termico per il riscaldamento distrettuale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Impianti a biomasse per la domanda residua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 elettriche ricaricate con l'energia eolica in eccesso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Il dato più importante: la transizione di Samsø non è stata solo tecnologica. È stata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sociale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— una comunità che ha deciso insieme. L'ingegneria senza il consenso non basta.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tcBorders>
                    <w:top w:val="single" w:color="2E86C1" w:sz="4"/>
                    <w:left w:val="thick" w:color="2E86C1" w:sz="12"/>
                    <w:bottom w:val="single" w:color="2E86C1" w:sz="4"/>
                    <w:right w:val="none" w:color="FFFFFF" w:sz="0"/>
                  </w:tcBorders>
                  <w:shd w:fill="D6EAF8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🔷 Professione 2030: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Energy Manager / Ingegnere delle Energie Rinnovabili</w:t>
                  </w:r>
                </w:p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Progetta, dimensiona e ottimizza impianti rinnovabili per edifici, aziende e comunità energetiche. Analizza fattibilità tecnica ed economica, segue gli incentivi pubblici.</w:t>
                  </w:r>
                </w:p>
                <w:p>
                  <w:pPr>
                    <w:spacing w:after="60" w:before="6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21"/>
                      <w:szCs w:val="21"/>
                    </w:rPr>
                    <w:t xml:space="preserve">Competenze chiave: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calcolo producibilità PVGIS · dimensionamento storage · analisi payback e LCOE · normativa incentivi · smart grid</w:t>
                  </w:r>
                </w:p>
              </w:tc>
            </w:tr>
          </w:tbl>
          <w:p/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 4 — LABORATORIO — 3 livelli (questo è livello Advanced — nessuna attività Base)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8449" w:sz="2"/>
              <w:left w:val="thick" w:color="1E8449" w:sz="12"/>
              <w:bottom w:val="single" w:color="1E8449" w:sz="2"/>
              <w:right w:val="none" w:color="FFFFFF" w:sz="0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Intermedio — Le rinnovabili nel tuo territorio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Apri Google Maps e la mappa degli impianti GSE (gse.it). Trova nel tuo territorio: impianti fotovoltaici visibili, turbine eoliche, invasi idroelettrici.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 una mappa annotata: tipo di fonte, potenza stimata (se trovabile), anno di installazione.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Commenta: quale fonte è dominante? Perché? Cosa manca?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●●●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Avanzato — Calcola il tuo fotovoltaico (con PVGIS)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Vai su pvgis.ec.europa.eu (strumento della Commissione Europea, gratuito).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Inserisci: la tua città, impianto da 3 kWp, inclinazione 30°, orientamento sud.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Leggi: produzione annua in kWh, fattore di capacità, ore equivalenti.</w:t>
            </w:r>
          </w:p>
          <w:p>
            <w:pPr>
              <w:spacing w:after="30" w:before="30"/>
              <w:ind w:left="56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Interpreta: quante ore di luce effettiva al giorno produce in media il sistema nella tua città?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1"/>
                <w:szCs w:val="21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Questa attività è la preparazione diretta al Compito di Realtà qui sotto.</w:t>
            </w:r>
          </w:p>
        </w:tc>
      </w:tr>
    </w:tbl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ZONA 5 — COMPITO DI REALTÀ + SDG 7 + SDG 13 + METACOGNIZIONE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7E22" w:sz="2"/>
              <w:left w:val="thick" w:color="E67E22" w:sz="12"/>
              <w:bottom w:val="single" w:color="E67E22" w:sz="2"/>
              <w:right w:val="none" w:color="FFFFFF" w:sz="0"/>
            </w:tcBorders>
            <w:shd w:fill="FEF5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📋 Compito di realtà: "Piano energetico della scuola"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Scenario: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Sei un consulente energetico. Il preside ti ha chiesto uno studio di fattibilità per installare un impianto fotovoltaico. Devi presentare i dati al Consiglio d'Istituto.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Consegna — 4 fasi da completare: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Fase 1 — Stima del consumo: usa la bolletta elettrica della scuola se disponibile, altrimenti usa il dato medio di 50 kWh/m²/anno per edifici scolastici. Calcola il consumo annuo in kWh.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Fase 2 — Dimensionamento impianto: usa PVGIS per calcolare i kWp necessari a coprire il 70% del fabbisogno. Considera la superficie disponibile (1 kWp ≈ 7 m²).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Fase 3 — Analisi economica: costo medio impianto €1.200/kWp (2024). Risparmio annuo = produzione × €0,22/kWh. Calcola il payback period.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Fase 4 — Riduzione CO₂: 1 kWh fotovoltaico evita ~0,4 kg CO₂. Calcola la riduzione in 10 anni in kg e in alberi equivalenti (1 albero ≈ 21 kg CO₂/anno).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Materiali: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pvgis.ec.europa.eu · calcolatrice · scheda lavoro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📏 Rubrica di valutazione (4 criteri — livello Advanced):</w:t>
            </w:r>
          </w:p>
          <w:tbl>
            <w:tblPr>
              <w:tblW w:type="dxa" w:w="105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100"/>
              <w:gridCol w:w="2500"/>
              <w:gridCol w:w="3738"/>
            </w:tblGrid>
            <w:tr>
              <w:trPr>
                <w:tblHeader/>
              </w:trP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Criterio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●● Intermedio</w:t>
                  </w:r>
                </w:p>
              </w:tc>
              <w:tc>
                <w:tcPr>
                  <w:tcW w:type="dxa" w:w="2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●●● Avanzato</w:t>
                  </w:r>
                </w:p>
              </w:tc>
              <w:tc>
                <w:tcPr>
                  <w:tcW w:type="dxa" w:w="3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1B4F72" w:val="clear"/>
                  <w:tcMar>
                    <w:top w:type="dxa" w:w="70"/>
                    <w:left w:type="dxa" w:w="100"/>
                    <w:bottom w:type="dxa" w:w="7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●●●+ Eccellenza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Stima consumo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Usa il dato medio senza giustificazione</w:t>
                  </w:r>
                </w:p>
              </w:tc>
              <w:tc>
                <w:tcPr>
                  <w:tcW w:type="dxa" w:w="2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Giustifica la scelta della fonte del dato</w:t>
                  </w:r>
                </w:p>
              </w:tc>
              <w:tc>
                <w:tcPr>
                  <w:tcW w:type="dxa" w:w="3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Confronta dato medio con bolletta reale — analizza lo scarto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Dimensionamento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Calcola kWp con PVGIS</w:t>
                  </w:r>
                </w:p>
              </w:tc>
              <w:tc>
                <w:tcPr>
                  <w:tcW w:type="dxa" w:w="2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kWp + superficie necessaria + % fabbisogno coperto</w:t>
                  </w:r>
                </w:p>
              </w:tc>
              <w:tc>
                <w:tcPr>
                  <w:tcW w:type="dxa" w:w="3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Ottimizza angolo/orientamento per massima producibilità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Analisi economica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Calcola il payback con dati forniti</w:t>
                  </w:r>
                </w:p>
              </w:tc>
              <w:tc>
                <w:tcPr>
                  <w:tcW w:type="dxa" w:w="2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Calcola payback e commenta se è conveniente</w:t>
                  </w:r>
                </w:p>
              </w:tc>
              <w:tc>
                <w:tcPr>
                  <w:tcW w:type="dxa" w:w="3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Aggiunge la variabile degli incentivi (es. Conto Energia o Comunità Energetica)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8"/>
                      <w:szCs w:val="18"/>
                    </w:rPr>
                    <w:t xml:space="preserve">Riduzione CO₂</w:t>
                  </w:r>
                </w:p>
              </w:tc>
              <w:tc>
                <w:tcPr>
                  <w:tcW w:type="dxa" w:w="21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Calcola kg CO₂ in 10 anni</w:t>
                  </w:r>
                </w:p>
              </w:tc>
              <w:tc>
                <w:tcPr>
                  <w:tcW w:type="dxa" w:w="2500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Converte in alberi equivalenti + commenta</w:t>
                  </w:r>
                </w:p>
              </w:tc>
              <w:tc>
                <w:tcPr>
                  <w:tcW w:type="dxa" w:w="3738"/>
                  <w:tcBorders>
                    <w:top w:val="single" w:color="BFC9CA" w:sz="1"/>
                    <w:left w:val="single" w:color="BFC9CA" w:sz="1"/>
                    <w:bottom w:val="single" w:color="BFC9CA" w:sz="1"/>
                    <w:right w:val="single" w:color="BFC9CA" w:sz="1"/>
                  </w:tcBorders>
                  <w:shd w:fill="F4F6F7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8"/>
                      <w:szCs w:val="18"/>
                    </w:rPr>
                    <w:t xml:space="preserve">"Se tutte le scuole italiane facessero lo stesso..." — scala l'impatto</w:t>
                  </w:r>
                </w:p>
              </w:tc>
            </w:tr>
          </w:tbl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⚡ SDG 7 — Energia pulita e accessibile   🌍 SDG 13 — Lotta al cambiamento climatico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💭 Metacognizione: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 è stata la difficoltà principale nella stima? Dove hai dovuto fare più assunzioni?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 fossi il preside, useresti questi dati per convincere il Comune a finanziare l'impianto? Con quali argomenti?</w:t>
            </w:r>
          </w:p>
          <w:p>
            <w:pPr>
              <w:spacing w:after="30" w:before="30"/>
              <w:ind w:left="480" w:hanging="22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 è la differenza tra "energia rinnovabile" e "energia sostenibile"? Sono la stessa cosa?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🚀 Estensione avanzata: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Aggiungi un sistema di accumulo (batteria da 10 kWh, costo ~€6.000). Come cambia l'autoconsumo? Calcola il nuovo payback e argomenta se l'investimento in storage è giustificato.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 w:space="4"/>
      </w:pBdr>
      <w:jc w:val="center"/>
    </w:pPr>
    <w:r>
      <w:rPr>
        <w:rFonts w:ascii="Calibri" w:cs="Calibri" w:eastAsia="Calibri" w:hAnsi="Calibri"/>
        <w:b w:val="false"/>
        <w:bCs w:val="false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8"/>
        <w:szCs w:val="18"/>
      </w:rPr>
      <w:t xml:space="preserve">   ·   antonio.scaramuzzino@coopinrete.it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F8" w:sz="4" w:space="4"/>
      </w:pBdr>
      <w:jc w:val="right"/>
    </w:pPr>
    <w:r>
      <w:rPr>
        <w:rFonts w:ascii="Calibri" w:cs="Calibri" w:eastAsia="Calibri" w:hAnsi="Calibri"/>
        <w:b/>
        <w:bCs/>
        <w:color w:val="1B4F72"/>
        <w:sz w:val="18"/>
        <w:szCs w:val="18"/>
      </w:rPr>
      <w:t xml:space="preserve">ProfTecnologIA  —  Fascicolo di saggio  —  3 MC campione</w:t>
    </w:r>
    <w:r>
      <w:rPr>
        <w:rFonts w:ascii="Calibri" w:cs="Calibri" w:eastAsia="Calibri" w:hAnsi="Calibri"/>
        <w:b w:val="false"/>
        <w:bCs w:val="false"/>
        <w:color w:val="888888"/>
        <w:sz w:val="18"/>
        <w:szCs w:val="18"/>
      </w:rPr>
      <w:t xml:space="preserve">   ·   DRAFT STRUTTURATO —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B4F7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2026-05-09T13:14:52.969Z</dcterms:created>
  <dcterms:modified xsi:type="dcterms:W3CDTF">2026-05-09T13:14:52.969Z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