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Rule="auto"/>
        <w:rPr>
          <w:sz w:val="22"/>
          <w:szCs w:val="22"/>
        </w:rPr>
      </w:pPr>
      <w:bookmarkStart w:colFirst="0" w:colLast="0" w:name="_l5cxrxa4fafh" w:id="0"/>
      <w:bookmarkEnd w:id="0"/>
      <w:r w:rsidDel="00000000" w:rsidR="00000000" w:rsidRPr="00000000">
        <w:rPr>
          <w:b w:val="1"/>
          <w:sz w:val="22"/>
          <w:szCs w:val="22"/>
          <w:rtl w:val="0"/>
        </w:rPr>
        <w:t xml:space="preserve">Team 2:</w:t>
      </w:r>
      <w:r w:rsidDel="00000000" w:rsidR="00000000" w:rsidRPr="00000000">
        <w:rPr>
          <w:sz w:val="22"/>
          <w:szCs w:val="22"/>
          <w:rtl w:val="0"/>
        </w:rPr>
        <w:t xml:space="preserve"> Bao Nguyen, Antoine Vo, Kyle Domen, Ivana Chen, Henri Wood, Sai Avadhanam</w:t>
      </w:r>
    </w:p>
    <w:p w:rsidR="00000000" w:rsidDel="00000000" w:rsidP="00000000" w:rsidRDefault="00000000" w:rsidRPr="00000000" w14:paraId="00000002">
      <w:pPr>
        <w:rPr/>
      </w:pPr>
      <w:r w:rsidDel="00000000" w:rsidR="00000000" w:rsidRPr="00000000">
        <w:rPr>
          <w:b w:val="1"/>
          <w:rtl w:val="0"/>
        </w:rPr>
        <w:t xml:space="preserve">Scrum Leader:</w:t>
      </w:r>
      <w:r w:rsidDel="00000000" w:rsidR="00000000" w:rsidRPr="00000000">
        <w:rPr>
          <w:rtl w:val="0"/>
        </w:rPr>
        <w:t xml:space="preserve"> Antoine Vo</w:t>
      </w:r>
      <w:r w:rsidDel="00000000" w:rsidR="00000000" w:rsidRPr="00000000">
        <w:rPr>
          <w:rtl w:val="0"/>
        </w:rPr>
      </w:r>
    </w:p>
    <w:p w:rsidR="00000000" w:rsidDel="00000000" w:rsidP="00000000" w:rsidRDefault="00000000" w:rsidRPr="00000000" w14:paraId="00000003">
      <w:pPr>
        <w:pStyle w:val="Heading2"/>
        <w:spacing w:after="240" w:before="240" w:lineRule="auto"/>
        <w:rPr>
          <w:sz w:val="30"/>
          <w:szCs w:val="30"/>
        </w:rPr>
      </w:pPr>
      <w:bookmarkStart w:colFirst="0" w:colLast="0" w:name="_10yppr2b3vwj" w:id="1"/>
      <w:bookmarkEnd w:id="1"/>
      <w:r w:rsidDel="00000000" w:rsidR="00000000" w:rsidRPr="00000000">
        <w:rPr>
          <w:b w:val="1"/>
          <w:sz w:val="22"/>
          <w:szCs w:val="22"/>
          <w:rtl w:val="0"/>
        </w:rPr>
        <w:t xml:space="preserve">Topic: </w:t>
      </w:r>
      <w:r w:rsidDel="00000000" w:rsidR="00000000" w:rsidRPr="00000000">
        <w:rPr>
          <w:sz w:val="22"/>
          <w:szCs w:val="22"/>
          <w:rtl w:val="0"/>
        </w:rPr>
        <w:t xml:space="preserve">Big Data and Analytics</w:t>
      </w:r>
      <w:r w:rsidDel="00000000" w:rsidR="00000000" w:rsidRPr="00000000">
        <w:rPr>
          <w:rtl w:val="0"/>
        </w:rPr>
      </w:r>
    </w:p>
    <w:p w:rsidR="00000000" w:rsidDel="00000000" w:rsidP="00000000" w:rsidRDefault="00000000" w:rsidRPr="00000000" w14:paraId="00000004">
      <w:pPr>
        <w:pStyle w:val="Heading2"/>
        <w:rPr/>
      </w:pPr>
      <w:bookmarkStart w:colFirst="0" w:colLast="0" w:name="_su7rusc4ulpj" w:id="2"/>
      <w:bookmarkEnd w:id="2"/>
      <w:r w:rsidDel="00000000" w:rsidR="00000000" w:rsidRPr="00000000">
        <w:rPr>
          <w:rtl w:val="0"/>
        </w:rPr>
        <w:t xml:space="preserve">Feature Brainstorm</w:t>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Social media integration</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Specialization Filtering - (specific kinds of “big data” topics, particular languages, etc.)</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Learning Modules - Video, Quizzes, and Text contents</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Visual data Interactive modules - in-browser editor and dynamic elements</w:t>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Language Support - Localization</w:t>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Integrated payments to pay for course</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Gamification of the Course - Experience points and progress marker</w:t>
      </w:r>
    </w:p>
    <w:p w:rsidR="00000000" w:rsidDel="00000000" w:rsidP="00000000" w:rsidRDefault="00000000" w:rsidRPr="00000000" w14:paraId="0000000C">
      <w:pPr>
        <w:pStyle w:val="Heading2"/>
        <w:ind w:left="0" w:firstLine="0"/>
        <w:rPr/>
      </w:pPr>
      <w:bookmarkStart w:colFirst="0" w:colLast="0" w:name="_jb615gmv449l" w:id="3"/>
      <w:bookmarkEnd w:id="3"/>
      <w:r w:rsidDel="00000000" w:rsidR="00000000" w:rsidRPr="00000000">
        <w:rPr>
          <w:rtl w:val="0"/>
        </w:rPr>
        <w:t xml:space="preserve">Feature 1: Social media integration</w:t>
      </w:r>
    </w:p>
    <w:p w:rsidR="00000000" w:rsidDel="00000000" w:rsidP="00000000" w:rsidRDefault="00000000" w:rsidRPr="00000000" w14:paraId="0000000D">
      <w:pPr>
        <w:shd w:fill="ffffff" w:val="clear"/>
        <w:rPr>
          <w:color w:val="2d3b45"/>
          <w:sz w:val="24"/>
          <w:szCs w:val="24"/>
          <w:shd w:fill="d9d9d9" w:val="clear"/>
        </w:rPr>
      </w:pPr>
      <w:r w:rsidDel="00000000" w:rsidR="00000000" w:rsidRPr="00000000">
        <w:rPr>
          <w:color w:val="2d3b45"/>
          <w:sz w:val="24"/>
          <w:szCs w:val="24"/>
          <w:shd w:fill="d9d9d9" w:val="clear"/>
          <w:rtl w:val="0"/>
        </w:rPr>
        <w:t xml:space="preserve">- What is it and how it relates to which core requirement(s)?</w:t>
      </w:r>
    </w:p>
    <w:p w:rsidR="00000000" w:rsidDel="00000000" w:rsidP="00000000" w:rsidRDefault="00000000" w:rsidRPr="00000000" w14:paraId="0000000E">
      <w:pPr>
        <w:shd w:fill="ffffff" w:val="clear"/>
        <w:rPr>
          <w:color w:val="2d3b45"/>
          <w:sz w:val="24"/>
          <w:szCs w:val="24"/>
        </w:rPr>
      </w:pPr>
      <w:r w:rsidDel="00000000" w:rsidR="00000000" w:rsidRPr="00000000">
        <w:rPr>
          <w:color w:val="2d3b45"/>
          <w:sz w:val="24"/>
          <w:szCs w:val="24"/>
          <w:rtl w:val="0"/>
        </w:rPr>
        <w:t xml:space="preserve">Achieve online learning objectives. Ability to connect the user’s account to their desired social media platforms to showcase their own learning and progress while encouraging collaboration among friends in the field.</w:t>
      </w:r>
      <w:r w:rsidDel="00000000" w:rsidR="00000000" w:rsidRPr="00000000">
        <w:rPr>
          <w:rtl w:val="0"/>
        </w:rPr>
      </w:r>
    </w:p>
    <w:p w:rsidR="00000000" w:rsidDel="00000000" w:rsidP="00000000" w:rsidRDefault="00000000" w:rsidRPr="00000000" w14:paraId="0000000F">
      <w:pPr>
        <w:shd w:fill="ffffff" w:val="clear"/>
        <w:rPr>
          <w:color w:val="2d3b45"/>
          <w:sz w:val="24"/>
          <w:szCs w:val="24"/>
        </w:rPr>
      </w:pPr>
      <w:r w:rsidDel="00000000" w:rsidR="00000000" w:rsidRPr="00000000">
        <w:rPr>
          <w:rtl w:val="0"/>
        </w:rPr>
      </w:r>
    </w:p>
    <w:p w:rsidR="00000000" w:rsidDel="00000000" w:rsidP="00000000" w:rsidRDefault="00000000" w:rsidRPr="00000000" w14:paraId="00000010">
      <w:pPr>
        <w:shd w:fill="ffffff" w:val="clear"/>
        <w:rPr>
          <w:color w:val="2d3b45"/>
          <w:sz w:val="24"/>
          <w:szCs w:val="24"/>
          <w:shd w:fill="d9d9d9" w:val="clear"/>
        </w:rPr>
      </w:pPr>
      <w:r w:rsidDel="00000000" w:rsidR="00000000" w:rsidRPr="00000000">
        <w:rPr>
          <w:color w:val="2d3b45"/>
          <w:sz w:val="24"/>
          <w:szCs w:val="24"/>
          <w:shd w:fill="d9d9d9" w:val="clear"/>
          <w:rtl w:val="0"/>
        </w:rPr>
        <w:t xml:space="preserve">- Why is it innovative and useful to users?</w:t>
      </w:r>
    </w:p>
    <w:p w:rsidR="00000000" w:rsidDel="00000000" w:rsidP="00000000" w:rsidRDefault="00000000" w:rsidRPr="00000000" w14:paraId="00000011">
      <w:pPr>
        <w:shd w:fill="ffffff" w:val="clear"/>
        <w:rPr>
          <w:color w:val="2d3b45"/>
          <w:sz w:val="24"/>
          <w:szCs w:val="24"/>
          <w:shd w:fill="d9d9d9" w:val="clear"/>
        </w:rPr>
      </w:pPr>
      <w:r w:rsidDel="00000000" w:rsidR="00000000" w:rsidRPr="00000000">
        <w:rPr>
          <w:rtl w:val="0"/>
        </w:rPr>
      </w:r>
    </w:p>
    <w:p w:rsidR="00000000" w:rsidDel="00000000" w:rsidP="00000000" w:rsidRDefault="00000000" w:rsidRPr="00000000" w14:paraId="00000012">
      <w:pPr>
        <w:shd w:fill="ffffff" w:val="clear"/>
        <w:rPr>
          <w:color w:val="2d3b45"/>
          <w:sz w:val="24"/>
          <w:szCs w:val="24"/>
        </w:rPr>
      </w:pPr>
      <w:r w:rsidDel="00000000" w:rsidR="00000000" w:rsidRPr="00000000">
        <w:rPr>
          <w:color w:val="2d3b45"/>
          <w:sz w:val="24"/>
          <w:szCs w:val="24"/>
          <w:rtl w:val="0"/>
        </w:rPr>
        <w:t xml:space="preserve">It will be innovative and useful to users because it will enable users to connect with like-minded learners and create a sense of community within their learning journey. Peers could offer potential solutions and discuss various topics within big data.</w:t>
      </w:r>
    </w:p>
    <w:p w:rsidR="00000000" w:rsidDel="00000000" w:rsidP="00000000" w:rsidRDefault="00000000" w:rsidRPr="00000000" w14:paraId="00000013">
      <w:pPr>
        <w:shd w:fill="ffffff" w:val="clear"/>
        <w:rPr>
          <w:color w:val="2d3b45"/>
          <w:sz w:val="24"/>
          <w:szCs w:val="24"/>
        </w:rPr>
      </w:pPr>
      <w:r w:rsidDel="00000000" w:rsidR="00000000" w:rsidRPr="00000000">
        <w:rPr>
          <w:rtl w:val="0"/>
        </w:rPr>
      </w:r>
    </w:p>
    <w:p w:rsidR="00000000" w:rsidDel="00000000" w:rsidP="00000000" w:rsidRDefault="00000000" w:rsidRPr="00000000" w14:paraId="00000014">
      <w:pPr>
        <w:shd w:fill="ffffff" w:val="clear"/>
        <w:rPr>
          <w:color w:val="2d3b45"/>
          <w:sz w:val="24"/>
          <w:szCs w:val="24"/>
          <w:shd w:fill="d9d9d9" w:val="clear"/>
        </w:rPr>
      </w:pPr>
      <w:r w:rsidDel="00000000" w:rsidR="00000000" w:rsidRPr="00000000">
        <w:rPr>
          <w:color w:val="2d3b45"/>
          <w:sz w:val="24"/>
          <w:szCs w:val="24"/>
          <w:shd w:fill="d9d9d9" w:val="clear"/>
          <w:rtl w:val="0"/>
        </w:rPr>
        <w:t xml:space="preserve">- Provide a reference site URL and snapshot</w:t>
      </w:r>
    </w:p>
    <w:p w:rsidR="00000000" w:rsidDel="00000000" w:rsidP="00000000" w:rsidRDefault="00000000" w:rsidRPr="00000000" w14:paraId="00000015">
      <w:pPr>
        <w:shd w:fill="ffffff" w:val="clear"/>
        <w:rPr>
          <w:color w:val="2d3b45"/>
          <w:sz w:val="24"/>
          <w:szCs w:val="24"/>
        </w:rPr>
      </w:pPr>
      <w:r w:rsidDel="00000000" w:rsidR="00000000" w:rsidRPr="00000000">
        <w:rPr>
          <w:color w:val="2d3b45"/>
          <w:sz w:val="24"/>
          <w:szCs w:val="24"/>
          <w:rtl w:val="0"/>
        </w:rPr>
        <w:t xml:space="preserve">URL: https://www.udemy.com/</w:t>
      </w:r>
    </w:p>
    <w:p w:rsidR="00000000" w:rsidDel="00000000" w:rsidP="00000000" w:rsidRDefault="00000000" w:rsidRPr="00000000" w14:paraId="00000016">
      <w:pPr>
        <w:shd w:fill="ffffff" w:val="clear"/>
        <w:rPr>
          <w:color w:val="2d3b45"/>
          <w:sz w:val="24"/>
          <w:szCs w:val="24"/>
        </w:rPr>
      </w:pPr>
      <w:r w:rsidDel="00000000" w:rsidR="00000000" w:rsidRPr="00000000">
        <w:rPr>
          <w:color w:val="2d3b45"/>
          <w:sz w:val="24"/>
          <w:szCs w:val="24"/>
        </w:rPr>
        <w:drawing>
          <wp:inline distB="114300" distT="114300" distL="114300" distR="114300">
            <wp:extent cx="5943600" cy="31750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rPr>
          <w:color w:val="2d3b45"/>
          <w:sz w:val="24"/>
          <w:szCs w:val="24"/>
          <w:shd w:fill="d9d9d9" w:val="clear"/>
        </w:rPr>
      </w:pPr>
      <w:r w:rsidDel="00000000" w:rsidR="00000000" w:rsidRPr="00000000">
        <w:rPr>
          <w:color w:val="2d3b45"/>
          <w:sz w:val="24"/>
          <w:szCs w:val="24"/>
          <w:rtl w:val="0"/>
        </w:rPr>
        <w:t xml:space="preserve">-</w:t>
      </w:r>
      <w:r w:rsidDel="00000000" w:rsidR="00000000" w:rsidRPr="00000000">
        <w:rPr>
          <w:color w:val="2d3b45"/>
          <w:sz w:val="24"/>
          <w:szCs w:val="24"/>
          <w:shd w:fill="d9d9d9" w:val="clear"/>
          <w:rtl w:val="0"/>
        </w:rPr>
        <w:t xml:space="preserve">Do you see any conflict or overlap with other features?</w:t>
      </w:r>
    </w:p>
    <w:p w:rsidR="00000000" w:rsidDel="00000000" w:rsidP="00000000" w:rsidRDefault="00000000" w:rsidRPr="00000000" w14:paraId="00000018">
      <w:pPr>
        <w:shd w:fill="ffffff" w:val="clear"/>
        <w:rPr>
          <w:color w:val="2d3b45"/>
          <w:sz w:val="24"/>
          <w:szCs w:val="24"/>
          <w:shd w:fill="d9d9d9" w:val="clear"/>
        </w:rPr>
      </w:pPr>
      <w:r w:rsidDel="00000000" w:rsidR="00000000" w:rsidRPr="00000000">
        <w:rPr>
          <w:color w:val="2d3b45"/>
          <w:sz w:val="24"/>
          <w:szCs w:val="24"/>
          <w:shd w:fill="d9d9d9" w:val="clear"/>
          <w:rtl w:val="0"/>
        </w:rPr>
        <w:t xml:space="preserve">(Suggest how it can be dealt with)</w:t>
      </w:r>
    </w:p>
    <w:p w:rsidR="00000000" w:rsidDel="00000000" w:rsidP="00000000" w:rsidRDefault="00000000" w:rsidRPr="00000000" w14:paraId="00000019">
      <w:pPr>
        <w:shd w:fill="ffffff" w:val="clear"/>
        <w:rPr>
          <w:color w:val="2d3b45"/>
          <w:sz w:val="24"/>
          <w:szCs w:val="24"/>
        </w:rPr>
      </w:pPr>
      <w:r w:rsidDel="00000000" w:rsidR="00000000" w:rsidRPr="00000000">
        <w:rPr>
          <w:color w:val="2d3b45"/>
          <w:sz w:val="24"/>
          <w:szCs w:val="24"/>
          <w:rtl w:val="0"/>
        </w:rPr>
        <w:t xml:space="preserve">No.</w:t>
      </w:r>
    </w:p>
    <w:p w:rsidR="00000000" w:rsidDel="00000000" w:rsidP="00000000" w:rsidRDefault="00000000" w:rsidRPr="00000000" w14:paraId="0000001A">
      <w:pPr>
        <w:pStyle w:val="Heading2"/>
        <w:rPr/>
      </w:pPr>
      <w:bookmarkStart w:colFirst="0" w:colLast="0" w:name="_35ch4ve20ff7" w:id="4"/>
      <w:bookmarkEnd w:id="4"/>
      <w:r w:rsidDel="00000000" w:rsidR="00000000" w:rsidRPr="00000000">
        <w:rPr>
          <w:rtl w:val="0"/>
        </w:rPr>
        <w:t xml:space="preserve">Feature 2: Specialization Filtering</w:t>
      </w:r>
    </w:p>
    <w:p w:rsidR="00000000" w:rsidDel="00000000" w:rsidP="00000000" w:rsidRDefault="00000000" w:rsidRPr="00000000" w14:paraId="0000001B">
      <w:pPr>
        <w:shd w:fill="ffffff" w:val="clear"/>
        <w:spacing w:after="240" w:before="240" w:line="240" w:lineRule="auto"/>
        <w:rPr>
          <w:color w:val="2d3b45"/>
          <w:sz w:val="24"/>
          <w:szCs w:val="24"/>
          <w:shd w:fill="d9d9d9" w:val="clear"/>
        </w:rPr>
      </w:pPr>
      <w:r w:rsidDel="00000000" w:rsidR="00000000" w:rsidRPr="00000000">
        <w:rPr>
          <w:color w:val="2d3b45"/>
          <w:sz w:val="24"/>
          <w:szCs w:val="24"/>
          <w:shd w:fill="d9d9d9" w:val="clear"/>
          <w:rtl w:val="0"/>
        </w:rPr>
        <w:t xml:space="preserve">- What is it and how it relates to which core requirement(s)?</w:t>
      </w:r>
    </w:p>
    <w:p w:rsidR="00000000" w:rsidDel="00000000" w:rsidP="00000000" w:rsidRDefault="00000000" w:rsidRPr="00000000" w14:paraId="0000001C">
      <w:pPr>
        <w:shd w:fill="ffffff" w:val="clear"/>
        <w:spacing w:after="240" w:before="240" w:line="240" w:lineRule="auto"/>
        <w:rPr>
          <w:color w:val="2d3b45"/>
          <w:sz w:val="24"/>
          <w:szCs w:val="24"/>
        </w:rPr>
      </w:pPr>
      <w:r w:rsidDel="00000000" w:rsidR="00000000" w:rsidRPr="00000000">
        <w:rPr>
          <w:color w:val="2d3b45"/>
          <w:sz w:val="24"/>
          <w:szCs w:val="24"/>
          <w:rtl w:val="0"/>
        </w:rPr>
        <w:t xml:space="preserve">Users can utilize specialization filtering to focus the course catalog on their most relevant interests. Giving users a user-centered and individualized learning experience is strongly related to core requirements.</w:t>
      </w:r>
    </w:p>
    <w:p w:rsidR="00000000" w:rsidDel="00000000" w:rsidP="00000000" w:rsidRDefault="00000000" w:rsidRPr="00000000" w14:paraId="0000001D">
      <w:pPr>
        <w:shd w:fill="ffffff" w:val="clear"/>
        <w:spacing w:after="240" w:before="240" w:line="240" w:lineRule="auto"/>
        <w:rPr>
          <w:color w:val="2d3b45"/>
          <w:sz w:val="24"/>
          <w:szCs w:val="24"/>
          <w:shd w:fill="d9d9d9" w:val="clear"/>
        </w:rPr>
      </w:pPr>
      <w:r w:rsidDel="00000000" w:rsidR="00000000" w:rsidRPr="00000000">
        <w:rPr>
          <w:color w:val="2d3b45"/>
          <w:sz w:val="24"/>
          <w:szCs w:val="24"/>
          <w:shd w:fill="d9d9d9" w:val="clear"/>
          <w:rtl w:val="0"/>
        </w:rPr>
        <w:t xml:space="preserve">- Why is it innovative and useful to users?</w:t>
      </w:r>
    </w:p>
    <w:p w:rsidR="00000000" w:rsidDel="00000000" w:rsidP="00000000" w:rsidRDefault="00000000" w:rsidRPr="00000000" w14:paraId="0000001E">
      <w:pPr>
        <w:shd w:fill="ffffff" w:val="clear"/>
        <w:spacing w:after="240" w:before="240" w:line="240" w:lineRule="auto"/>
        <w:rPr>
          <w:color w:val="2d3b45"/>
          <w:sz w:val="24"/>
          <w:szCs w:val="24"/>
        </w:rPr>
      </w:pPr>
      <w:r w:rsidDel="00000000" w:rsidR="00000000" w:rsidRPr="00000000">
        <w:rPr>
          <w:color w:val="2d3b45"/>
          <w:sz w:val="24"/>
          <w:szCs w:val="24"/>
          <w:rtl w:val="0"/>
        </w:rPr>
        <w:t xml:space="preserve">Because users may easily identify courses that suit their specific learning objectives without having to go through a large course library.</w:t>
      </w:r>
      <w:r w:rsidDel="00000000" w:rsidR="00000000" w:rsidRPr="00000000">
        <w:rPr>
          <w:rtl w:val="0"/>
        </w:rPr>
      </w:r>
    </w:p>
    <w:p w:rsidR="00000000" w:rsidDel="00000000" w:rsidP="00000000" w:rsidRDefault="00000000" w:rsidRPr="00000000" w14:paraId="0000001F">
      <w:pPr>
        <w:shd w:fill="ffffff" w:val="clear"/>
        <w:spacing w:after="240" w:before="240" w:line="240" w:lineRule="auto"/>
        <w:rPr>
          <w:color w:val="2d3b45"/>
          <w:sz w:val="24"/>
          <w:szCs w:val="24"/>
          <w:shd w:fill="d9d9d9" w:val="clear"/>
        </w:rPr>
      </w:pPr>
      <w:r w:rsidDel="00000000" w:rsidR="00000000" w:rsidRPr="00000000">
        <w:rPr>
          <w:color w:val="2d3b45"/>
          <w:sz w:val="24"/>
          <w:szCs w:val="24"/>
          <w:shd w:fill="d9d9d9" w:val="clear"/>
          <w:rtl w:val="0"/>
        </w:rPr>
        <w:t xml:space="preserve">- Provide a reference site URL and snapshot</w:t>
      </w:r>
    </w:p>
    <w:p w:rsidR="00000000" w:rsidDel="00000000" w:rsidP="00000000" w:rsidRDefault="00000000" w:rsidRPr="00000000" w14:paraId="00000020">
      <w:pPr>
        <w:shd w:fill="ffffff" w:val="clear"/>
        <w:spacing w:after="240" w:before="240" w:line="240" w:lineRule="auto"/>
        <w:rPr>
          <w:color w:val="2d3b45"/>
          <w:sz w:val="24"/>
          <w:szCs w:val="24"/>
        </w:rPr>
      </w:pPr>
      <w:r w:rsidDel="00000000" w:rsidR="00000000" w:rsidRPr="00000000">
        <w:rPr>
          <w:color w:val="2d3b45"/>
          <w:sz w:val="24"/>
          <w:szCs w:val="24"/>
          <w:rtl w:val="0"/>
        </w:rPr>
        <w:t xml:space="preserve">URL: </w:t>
      </w:r>
      <w:hyperlink r:id="rId7">
        <w:r w:rsidDel="00000000" w:rsidR="00000000" w:rsidRPr="00000000">
          <w:rPr>
            <w:color w:val="1155cc"/>
            <w:sz w:val="24"/>
            <w:szCs w:val="24"/>
            <w:u w:val="single"/>
            <w:rtl w:val="0"/>
          </w:rPr>
          <w:t xml:space="preserve">https://www.linkedin.com/jobs/search/</w:t>
        </w:r>
      </w:hyperlink>
      <w:r w:rsidDel="00000000" w:rsidR="00000000" w:rsidRPr="00000000">
        <w:rPr>
          <w:color w:val="2d3b45"/>
          <w:sz w:val="24"/>
          <w:szCs w:val="24"/>
          <w:rtl w:val="0"/>
        </w:rPr>
        <w:t xml:space="preserve"> </w:t>
      </w:r>
    </w:p>
    <w:p w:rsidR="00000000" w:rsidDel="00000000" w:rsidP="00000000" w:rsidRDefault="00000000" w:rsidRPr="00000000" w14:paraId="00000021">
      <w:pPr>
        <w:shd w:fill="ffffff" w:val="clear"/>
        <w:spacing w:after="240" w:before="240" w:line="240" w:lineRule="auto"/>
        <w:rPr>
          <w:color w:val="2d3b45"/>
          <w:sz w:val="24"/>
          <w:szCs w:val="24"/>
        </w:rPr>
      </w:pPr>
      <w:r w:rsidDel="00000000" w:rsidR="00000000" w:rsidRPr="00000000">
        <w:rPr>
          <w:color w:val="2d3b45"/>
          <w:sz w:val="24"/>
          <w:szCs w:val="24"/>
        </w:rPr>
        <w:drawing>
          <wp:inline distB="114300" distT="114300" distL="114300" distR="114300">
            <wp:extent cx="3767983" cy="19383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67983"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240" w:before="240" w:line="240" w:lineRule="auto"/>
        <w:rPr>
          <w:color w:val="2d3b45"/>
          <w:sz w:val="24"/>
          <w:szCs w:val="24"/>
          <w:shd w:fill="d9d9d9" w:val="clear"/>
        </w:rPr>
      </w:pPr>
      <w:r w:rsidDel="00000000" w:rsidR="00000000" w:rsidRPr="00000000">
        <w:rPr>
          <w:color w:val="2d3b45"/>
          <w:sz w:val="24"/>
          <w:szCs w:val="24"/>
          <w:shd w:fill="d9d9d9" w:val="clear"/>
          <w:rtl w:val="0"/>
        </w:rPr>
        <w:t xml:space="preserve">-Do you see any conflict or overlap with other features?</w:t>
      </w:r>
    </w:p>
    <w:p w:rsidR="00000000" w:rsidDel="00000000" w:rsidP="00000000" w:rsidRDefault="00000000" w:rsidRPr="00000000" w14:paraId="00000023">
      <w:pPr>
        <w:shd w:fill="ffffff" w:val="clear"/>
        <w:spacing w:after="240" w:before="240" w:line="240" w:lineRule="auto"/>
        <w:rPr>
          <w:color w:val="2d3b45"/>
          <w:sz w:val="24"/>
          <w:szCs w:val="24"/>
          <w:shd w:fill="d9d9d9" w:val="clear"/>
        </w:rPr>
      </w:pPr>
      <w:r w:rsidDel="00000000" w:rsidR="00000000" w:rsidRPr="00000000">
        <w:rPr>
          <w:color w:val="2d3b45"/>
          <w:sz w:val="24"/>
          <w:szCs w:val="24"/>
          <w:shd w:fill="d9d9d9" w:val="clear"/>
          <w:rtl w:val="0"/>
        </w:rPr>
        <w:t xml:space="preserve">(Suggest how it can be dealt with)</w:t>
      </w:r>
    </w:p>
    <w:p w:rsidR="00000000" w:rsidDel="00000000" w:rsidP="00000000" w:rsidRDefault="00000000" w:rsidRPr="00000000" w14:paraId="00000024">
      <w:pPr>
        <w:rPr>
          <w:sz w:val="24"/>
          <w:szCs w:val="24"/>
        </w:rPr>
      </w:pPr>
      <w:r w:rsidDel="00000000" w:rsidR="00000000" w:rsidRPr="00000000">
        <w:rPr>
          <w:sz w:val="24"/>
          <w:szCs w:val="24"/>
          <w:rtl w:val="0"/>
        </w:rPr>
        <w:t xml:space="preserve">No.</w:t>
      </w:r>
      <w:r w:rsidDel="00000000" w:rsidR="00000000" w:rsidRPr="00000000">
        <w:rPr>
          <w:rtl w:val="0"/>
        </w:rPr>
      </w:r>
    </w:p>
    <w:p w:rsidR="00000000" w:rsidDel="00000000" w:rsidP="00000000" w:rsidRDefault="00000000" w:rsidRPr="00000000" w14:paraId="00000025">
      <w:pPr>
        <w:pStyle w:val="Heading2"/>
        <w:rPr/>
      </w:pPr>
      <w:bookmarkStart w:colFirst="0" w:colLast="0" w:name="_in98zob4p4d8" w:id="5"/>
      <w:bookmarkEnd w:id="5"/>
      <w:r w:rsidDel="00000000" w:rsidR="00000000" w:rsidRPr="00000000">
        <w:rPr>
          <w:rtl w:val="0"/>
        </w:rPr>
        <w:t xml:space="preserve">Feature 3: Learning modules</w:t>
      </w:r>
    </w:p>
    <w:p w:rsidR="00000000" w:rsidDel="00000000" w:rsidP="00000000" w:rsidRDefault="00000000" w:rsidRPr="00000000" w14:paraId="00000026">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What is it and how it relates to which</w:t>
      </w:r>
    </w:p>
    <w:p w:rsidR="00000000" w:rsidDel="00000000" w:rsidP="00000000" w:rsidRDefault="00000000" w:rsidRPr="00000000" w14:paraId="00000027">
      <w:pPr>
        <w:shd w:fill="ffffff" w:val="clear"/>
        <w:rPr>
          <w:color w:val="2d3b45"/>
          <w:sz w:val="24"/>
          <w:szCs w:val="24"/>
          <w:shd w:fill="d9d9d9" w:val="clear"/>
        </w:rPr>
      </w:pPr>
      <w:r w:rsidDel="00000000" w:rsidR="00000000" w:rsidRPr="00000000">
        <w:rPr>
          <w:color w:val="2d3b45"/>
          <w:sz w:val="24"/>
          <w:szCs w:val="24"/>
          <w:shd w:fill="d9d9d9" w:val="clear"/>
          <w:rtl w:val="0"/>
        </w:rPr>
        <w:t xml:space="preserve">core requirement(s)?</w:t>
      </w:r>
    </w:p>
    <w:p w:rsidR="00000000" w:rsidDel="00000000" w:rsidP="00000000" w:rsidRDefault="00000000" w:rsidRPr="00000000" w14:paraId="00000028">
      <w:pPr>
        <w:shd w:fill="ffffff" w:val="clear"/>
        <w:rPr>
          <w:color w:val="2d3b45"/>
          <w:sz w:val="24"/>
          <w:szCs w:val="24"/>
        </w:rPr>
      </w:pPr>
      <w:r w:rsidDel="00000000" w:rsidR="00000000" w:rsidRPr="00000000">
        <w:rPr>
          <w:color w:val="2d3b45"/>
          <w:sz w:val="24"/>
          <w:szCs w:val="24"/>
          <w:rtl w:val="0"/>
        </w:rPr>
        <w:t xml:space="preserve">Learning modules provide the core contents of the site and a structured way to view course contents, similar to  modules in Canvas. The core modules will be:</w:t>
      </w:r>
    </w:p>
    <w:p w:rsidR="00000000" w:rsidDel="00000000" w:rsidP="00000000" w:rsidRDefault="00000000" w:rsidRPr="00000000" w14:paraId="00000029">
      <w:pPr>
        <w:numPr>
          <w:ilvl w:val="0"/>
          <w:numId w:val="1"/>
        </w:numPr>
        <w:shd w:fill="ffffff" w:val="clear"/>
        <w:ind w:left="720" w:hanging="360"/>
        <w:rPr>
          <w:color w:val="2d3b45"/>
          <w:sz w:val="24"/>
          <w:szCs w:val="24"/>
          <w:u w:val="none"/>
        </w:rPr>
      </w:pPr>
      <w:r w:rsidDel="00000000" w:rsidR="00000000" w:rsidRPr="00000000">
        <w:rPr>
          <w:color w:val="2d3b45"/>
          <w:sz w:val="24"/>
          <w:szCs w:val="24"/>
          <w:rtl w:val="0"/>
        </w:rPr>
        <w:t xml:space="preserve">Intro to Big data and Analytics</w:t>
      </w:r>
    </w:p>
    <w:p w:rsidR="00000000" w:rsidDel="00000000" w:rsidP="00000000" w:rsidRDefault="00000000" w:rsidRPr="00000000" w14:paraId="0000002A">
      <w:pPr>
        <w:numPr>
          <w:ilvl w:val="0"/>
          <w:numId w:val="1"/>
        </w:numPr>
        <w:shd w:fill="ffffff" w:val="clear"/>
        <w:ind w:left="720" w:hanging="360"/>
        <w:rPr>
          <w:color w:val="2d3b45"/>
          <w:sz w:val="24"/>
          <w:szCs w:val="24"/>
          <w:u w:val="none"/>
        </w:rPr>
      </w:pPr>
      <w:r w:rsidDel="00000000" w:rsidR="00000000" w:rsidRPr="00000000">
        <w:rPr>
          <w:color w:val="2d3b45"/>
          <w:sz w:val="24"/>
          <w:szCs w:val="24"/>
          <w:rtl w:val="0"/>
        </w:rPr>
        <w:t xml:space="preserve">Data Collection and Processing</w:t>
      </w:r>
    </w:p>
    <w:p w:rsidR="00000000" w:rsidDel="00000000" w:rsidP="00000000" w:rsidRDefault="00000000" w:rsidRPr="00000000" w14:paraId="0000002B">
      <w:pPr>
        <w:numPr>
          <w:ilvl w:val="0"/>
          <w:numId w:val="1"/>
        </w:numPr>
        <w:shd w:fill="ffffff" w:val="clear"/>
        <w:ind w:left="720" w:hanging="360"/>
        <w:rPr>
          <w:color w:val="2d3b45"/>
          <w:sz w:val="24"/>
          <w:szCs w:val="24"/>
          <w:u w:val="none"/>
        </w:rPr>
      </w:pPr>
      <w:r w:rsidDel="00000000" w:rsidR="00000000" w:rsidRPr="00000000">
        <w:rPr>
          <w:color w:val="2d3b45"/>
          <w:sz w:val="24"/>
          <w:szCs w:val="24"/>
          <w:rtl w:val="0"/>
        </w:rPr>
        <w:t xml:space="preserve">Data and Technology Stack</w:t>
      </w:r>
    </w:p>
    <w:p w:rsidR="00000000" w:rsidDel="00000000" w:rsidP="00000000" w:rsidRDefault="00000000" w:rsidRPr="00000000" w14:paraId="0000002C">
      <w:pPr>
        <w:numPr>
          <w:ilvl w:val="0"/>
          <w:numId w:val="1"/>
        </w:numPr>
        <w:shd w:fill="ffffff" w:val="clear"/>
        <w:ind w:left="720" w:hanging="360"/>
        <w:rPr>
          <w:color w:val="2d3b45"/>
          <w:sz w:val="24"/>
          <w:szCs w:val="24"/>
          <w:u w:val="none"/>
        </w:rPr>
      </w:pPr>
      <w:r w:rsidDel="00000000" w:rsidR="00000000" w:rsidRPr="00000000">
        <w:rPr>
          <w:color w:val="2d3b45"/>
          <w:sz w:val="24"/>
          <w:szCs w:val="24"/>
          <w:rtl w:val="0"/>
        </w:rPr>
        <w:t xml:space="preserve">Data Visualization and Reporting</w:t>
      </w:r>
    </w:p>
    <w:p w:rsidR="00000000" w:rsidDel="00000000" w:rsidP="00000000" w:rsidRDefault="00000000" w:rsidRPr="00000000" w14:paraId="0000002D">
      <w:pPr>
        <w:numPr>
          <w:ilvl w:val="0"/>
          <w:numId w:val="1"/>
        </w:numPr>
        <w:shd w:fill="ffffff" w:val="clear"/>
        <w:ind w:left="720" w:hanging="360"/>
        <w:rPr>
          <w:color w:val="2d3b45"/>
          <w:sz w:val="24"/>
          <w:szCs w:val="24"/>
          <w:u w:val="none"/>
        </w:rPr>
      </w:pPr>
      <w:r w:rsidDel="00000000" w:rsidR="00000000" w:rsidRPr="00000000">
        <w:rPr>
          <w:color w:val="2d3b45"/>
          <w:sz w:val="24"/>
          <w:szCs w:val="24"/>
          <w:rtl w:val="0"/>
        </w:rPr>
        <w:t xml:space="preserve">Advanced Topics in Big Data and Analytics</w:t>
      </w:r>
    </w:p>
    <w:p w:rsidR="00000000" w:rsidDel="00000000" w:rsidP="00000000" w:rsidRDefault="00000000" w:rsidRPr="00000000" w14:paraId="0000002E">
      <w:pPr>
        <w:shd w:fill="ffffff" w:val="clear"/>
        <w:rPr>
          <w:color w:val="2d3b45"/>
          <w:sz w:val="24"/>
          <w:szCs w:val="24"/>
        </w:rPr>
      </w:pPr>
      <w:r w:rsidDel="00000000" w:rsidR="00000000" w:rsidRPr="00000000">
        <w:rPr>
          <w:rtl w:val="0"/>
        </w:rPr>
      </w:r>
    </w:p>
    <w:p w:rsidR="00000000" w:rsidDel="00000000" w:rsidP="00000000" w:rsidRDefault="00000000" w:rsidRPr="00000000" w14:paraId="0000002F">
      <w:pPr>
        <w:shd w:fill="ffffff" w:val="clear"/>
        <w:rPr>
          <w:color w:val="2d3b45"/>
          <w:sz w:val="24"/>
          <w:szCs w:val="24"/>
        </w:rPr>
      </w:pPr>
      <w:r w:rsidDel="00000000" w:rsidR="00000000" w:rsidRPr="00000000">
        <w:rPr>
          <w:rtl w:val="0"/>
        </w:rPr>
      </w:r>
    </w:p>
    <w:p w:rsidR="00000000" w:rsidDel="00000000" w:rsidP="00000000" w:rsidRDefault="00000000" w:rsidRPr="00000000" w14:paraId="00000030">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Why is it innovative and useful to users?</w:t>
      </w:r>
    </w:p>
    <w:p w:rsidR="00000000" w:rsidDel="00000000" w:rsidP="00000000" w:rsidRDefault="00000000" w:rsidRPr="00000000" w14:paraId="00000031">
      <w:pPr>
        <w:shd w:fill="ffffff" w:val="clear"/>
        <w:rPr>
          <w:color w:val="2d3b45"/>
          <w:sz w:val="24"/>
          <w:szCs w:val="24"/>
        </w:rPr>
      </w:pPr>
      <w:r w:rsidDel="00000000" w:rsidR="00000000" w:rsidRPr="00000000">
        <w:rPr>
          <w:color w:val="2d3b45"/>
          <w:sz w:val="24"/>
          <w:szCs w:val="24"/>
          <w:rtl w:val="0"/>
        </w:rPr>
        <w:t xml:space="preserve">It will be innovative and useful to users because it will give an informational summary as well as the general feel to the website. For example, it w</w:t>
      </w:r>
    </w:p>
    <w:p w:rsidR="00000000" w:rsidDel="00000000" w:rsidP="00000000" w:rsidRDefault="00000000" w:rsidRPr="00000000" w14:paraId="00000032">
      <w:pPr>
        <w:shd w:fill="ffffff" w:val="clear"/>
        <w:rPr>
          <w:color w:val="2d3b45"/>
          <w:sz w:val="24"/>
          <w:szCs w:val="24"/>
        </w:rPr>
      </w:pPr>
      <w:r w:rsidDel="00000000" w:rsidR="00000000" w:rsidRPr="00000000">
        <w:rPr>
          <w:rtl w:val="0"/>
        </w:rPr>
      </w:r>
    </w:p>
    <w:p w:rsidR="00000000" w:rsidDel="00000000" w:rsidP="00000000" w:rsidRDefault="00000000" w:rsidRPr="00000000" w14:paraId="00000033">
      <w:pPr>
        <w:shd w:fill="ffffff" w:val="clear"/>
        <w:rPr>
          <w:color w:val="2d3b45"/>
          <w:sz w:val="24"/>
          <w:szCs w:val="24"/>
          <w:shd w:fill="d9d9d9" w:val="clear"/>
        </w:rPr>
      </w:pPr>
      <w:r w:rsidDel="00000000" w:rsidR="00000000" w:rsidRPr="00000000">
        <w:rPr>
          <w:color w:val="2d3b45"/>
          <w:sz w:val="24"/>
          <w:szCs w:val="24"/>
          <w:shd w:fill="d9d9d9" w:val="clear"/>
          <w:rtl w:val="0"/>
        </w:rPr>
        <w:t xml:space="preserve">- Provide a reference site URL and snapshot</w:t>
      </w:r>
    </w:p>
    <w:p w:rsidR="00000000" w:rsidDel="00000000" w:rsidP="00000000" w:rsidRDefault="00000000" w:rsidRPr="00000000" w14:paraId="00000034">
      <w:pPr>
        <w:shd w:fill="ffffff" w:val="clear"/>
        <w:rPr>
          <w:color w:val="2d3b45"/>
          <w:sz w:val="24"/>
          <w:szCs w:val="24"/>
        </w:rPr>
      </w:pPr>
      <w:r w:rsidDel="00000000" w:rsidR="00000000" w:rsidRPr="00000000">
        <w:rPr>
          <w:color w:val="2d3b45"/>
          <w:sz w:val="24"/>
          <w:szCs w:val="24"/>
          <w:rtl w:val="0"/>
        </w:rPr>
        <w:t xml:space="preserve">URL: </w:t>
      </w:r>
      <w:hyperlink r:id="rId9">
        <w:r w:rsidDel="00000000" w:rsidR="00000000" w:rsidRPr="00000000">
          <w:rPr>
            <w:color w:val="1155cc"/>
            <w:sz w:val="24"/>
            <w:szCs w:val="24"/>
            <w:u w:val="single"/>
            <w:rtl w:val="0"/>
          </w:rPr>
          <w:t xml:space="preserve">https://www.udemy.com</w:t>
        </w:r>
      </w:hyperlink>
      <w:r w:rsidDel="00000000" w:rsidR="00000000" w:rsidRPr="00000000">
        <w:rPr>
          <w:rtl w:val="0"/>
        </w:rPr>
      </w:r>
    </w:p>
    <w:p w:rsidR="00000000" w:rsidDel="00000000" w:rsidP="00000000" w:rsidRDefault="00000000" w:rsidRPr="00000000" w14:paraId="00000035">
      <w:pPr>
        <w:shd w:fill="ffffff" w:val="clear"/>
        <w:rPr>
          <w:color w:val="2d3b45"/>
          <w:sz w:val="24"/>
          <w:szCs w:val="24"/>
        </w:rPr>
      </w:pPr>
      <w:r w:rsidDel="00000000" w:rsidR="00000000" w:rsidRPr="00000000">
        <w:rPr>
          <w:color w:val="2d3b45"/>
          <w:sz w:val="24"/>
          <w:szCs w:val="24"/>
        </w:rPr>
        <w:drawing>
          <wp:inline distB="114300" distT="114300" distL="114300" distR="114300">
            <wp:extent cx="5943600" cy="3060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rPr>
          <w:color w:val="2d3b45"/>
          <w:sz w:val="24"/>
          <w:szCs w:val="24"/>
        </w:rPr>
      </w:pPr>
      <w:r w:rsidDel="00000000" w:rsidR="00000000" w:rsidRPr="00000000">
        <w:rPr>
          <w:rtl w:val="0"/>
        </w:rPr>
      </w:r>
    </w:p>
    <w:p w:rsidR="00000000" w:rsidDel="00000000" w:rsidP="00000000" w:rsidRDefault="00000000" w:rsidRPr="00000000" w14:paraId="00000037">
      <w:pPr>
        <w:shd w:fill="ffffff" w:val="clear"/>
        <w:rPr>
          <w:color w:val="2d3b45"/>
          <w:sz w:val="24"/>
          <w:szCs w:val="24"/>
          <w:shd w:fill="d9d9d9" w:val="clear"/>
        </w:rPr>
      </w:pPr>
      <w:r w:rsidDel="00000000" w:rsidR="00000000" w:rsidRPr="00000000">
        <w:rPr>
          <w:color w:val="2d3b45"/>
          <w:sz w:val="24"/>
          <w:szCs w:val="24"/>
          <w:shd w:fill="d9d9d9" w:val="clear"/>
          <w:rtl w:val="0"/>
        </w:rPr>
        <w:t xml:space="preserve">-Do you see any conflict or overlap with other features?</w:t>
      </w:r>
    </w:p>
    <w:p w:rsidR="00000000" w:rsidDel="00000000" w:rsidP="00000000" w:rsidRDefault="00000000" w:rsidRPr="00000000" w14:paraId="00000038">
      <w:pPr>
        <w:shd w:fill="ffffff" w:val="clear"/>
        <w:rPr>
          <w:color w:val="2d3b45"/>
          <w:sz w:val="24"/>
          <w:szCs w:val="24"/>
          <w:shd w:fill="d9d9d9" w:val="clear"/>
        </w:rPr>
      </w:pPr>
      <w:r w:rsidDel="00000000" w:rsidR="00000000" w:rsidRPr="00000000">
        <w:rPr>
          <w:color w:val="2d3b45"/>
          <w:sz w:val="24"/>
          <w:szCs w:val="24"/>
          <w:shd w:fill="d9d9d9" w:val="clear"/>
          <w:rtl w:val="0"/>
        </w:rPr>
        <w:t xml:space="preserve">(Suggest how it can be dealt with)</w:t>
      </w:r>
    </w:p>
    <w:p w:rsidR="00000000" w:rsidDel="00000000" w:rsidP="00000000" w:rsidRDefault="00000000" w:rsidRPr="00000000" w14:paraId="00000039">
      <w:pPr>
        <w:shd w:fill="ffffff" w:val="clear"/>
        <w:rPr>
          <w:color w:val="2d3b45"/>
          <w:sz w:val="24"/>
          <w:szCs w:val="24"/>
        </w:rPr>
      </w:pPr>
      <w:r w:rsidDel="00000000" w:rsidR="00000000" w:rsidRPr="00000000">
        <w:rPr>
          <w:color w:val="2d3b45"/>
          <w:sz w:val="24"/>
          <w:szCs w:val="24"/>
          <w:rtl w:val="0"/>
        </w:rPr>
        <w:t xml:space="preserve">No.</w:t>
      </w:r>
    </w:p>
    <w:p w:rsidR="00000000" w:rsidDel="00000000" w:rsidP="00000000" w:rsidRDefault="00000000" w:rsidRPr="00000000" w14:paraId="0000003A">
      <w:pPr>
        <w:pStyle w:val="Heading2"/>
        <w:rPr/>
      </w:pPr>
      <w:bookmarkStart w:colFirst="0" w:colLast="0" w:name="_9wc9jymo3i9c" w:id="6"/>
      <w:bookmarkEnd w:id="6"/>
      <w:r w:rsidDel="00000000" w:rsidR="00000000" w:rsidRPr="00000000">
        <w:rPr>
          <w:rtl w:val="0"/>
        </w:rPr>
        <w:t xml:space="preserve">Feature 4: Visual data Interactive modules</w:t>
      </w:r>
    </w:p>
    <w:p w:rsidR="00000000" w:rsidDel="00000000" w:rsidP="00000000" w:rsidRDefault="00000000" w:rsidRPr="00000000" w14:paraId="0000003B">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What is it and how it relates to which</w:t>
      </w:r>
    </w:p>
    <w:p w:rsidR="00000000" w:rsidDel="00000000" w:rsidP="00000000" w:rsidRDefault="00000000" w:rsidRPr="00000000" w14:paraId="0000003C">
      <w:pPr>
        <w:shd w:fill="ffffff" w:val="clear"/>
        <w:rPr>
          <w:color w:val="2d3b45"/>
          <w:sz w:val="24"/>
          <w:szCs w:val="24"/>
          <w:shd w:fill="d9d9d9" w:val="clear"/>
        </w:rPr>
      </w:pPr>
      <w:r w:rsidDel="00000000" w:rsidR="00000000" w:rsidRPr="00000000">
        <w:rPr>
          <w:color w:val="2d3b45"/>
          <w:sz w:val="24"/>
          <w:szCs w:val="24"/>
          <w:shd w:fill="d9d9d9" w:val="clear"/>
          <w:rtl w:val="0"/>
        </w:rPr>
        <w:t xml:space="preserve">core requirement(s)?</w:t>
      </w:r>
    </w:p>
    <w:p w:rsidR="00000000" w:rsidDel="00000000" w:rsidP="00000000" w:rsidRDefault="00000000" w:rsidRPr="00000000" w14:paraId="0000003D">
      <w:pPr>
        <w:shd w:fill="ffffff" w:val="clear"/>
        <w:rPr>
          <w:color w:val="2d3b45"/>
          <w:sz w:val="24"/>
          <w:szCs w:val="24"/>
        </w:rPr>
      </w:pPr>
      <w:r w:rsidDel="00000000" w:rsidR="00000000" w:rsidRPr="00000000">
        <w:rPr>
          <w:color w:val="2d3b45"/>
          <w:sz w:val="24"/>
          <w:szCs w:val="24"/>
          <w:rtl w:val="0"/>
        </w:rPr>
        <w:t xml:space="preserve">Dynamic course contents such as inline code editors, interactive data visualizations, multimedia contents such as videos to provide a more interactive learning experience.</w:t>
      </w:r>
    </w:p>
    <w:p w:rsidR="00000000" w:rsidDel="00000000" w:rsidP="00000000" w:rsidRDefault="00000000" w:rsidRPr="00000000" w14:paraId="0000003E">
      <w:pPr>
        <w:shd w:fill="ffffff" w:val="clear"/>
        <w:rPr>
          <w:color w:val="2d3b45"/>
          <w:sz w:val="24"/>
          <w:szCs w:val="24"/>
        </w:rPr>
      </w:pPr>
      <w:r w:rsidDel="00000000" w:rsidR="00000000" w:rsidRPr="00000000">
        <w:rPr>
          <w:rtl w:val="0"/>
        </w:rPr>
      </w:r>
    </w:p>
    <w:p w:rsidR="00000000" w:rsidDel="00000000" w:rsidP="00000000" w:rsidRDefault="00000000" w:rsidRPr="00000000" w14:paraId="0000003F">
      <w:pPr>
        <w:shd w:fill="ffffff" w:val="clear"/>
        <w:rPr>
          <w:color w:val="2d3b45"/>
          <w:sz w:val="24"/>
          <w:szCs w:val="24"/>
          <w:shd w:fill="d9d9d9" w:val="clear"/>
        </w:rPr>
      </w:pPr>
      <w:r w:rsidDel="00000000" w:rsidR="00000000" w:rsidRPr="00000000">
        <w:rPr>
          <w:color w:val="2d3b45"/>
          <w:sz w:val="24"/>
          <w:szCs w:val="24"/>
          <w:shd w:fill="d9d9d9" w:val="clear"/>
          <w:rtl w:val="0"/>
        </w:rPr>
        <w:t xml:space="preserve">Why is it innovative and useful to users?</w:t>
      </w:r>
    </w:p>
    <w:p w:rsidR="00000000" w:rsidDel="00000000" w:rsidP="00000000" w:rsidRDefault="00000000" w:rsidRPr="00000000" w14:paraId="00000040">
      <w:pPr>
        <w:shd w:fill="ffffff" w:val="clear"/>
        <w:rPr>
          <w:color w:val="2d3b45"/>
          <w:sz w:val="24"/>
          <w:szCs w:val="24"/>
        </w:rPr>
      </w:pPr>
      <w:r w:rsidDel="00000000" w:rsidR="00000000" w:rsidRPr="00000000">
        <w:rPr>
          <w:color w:val="2d3b45"/>
          <w:sz w:val="24"/>
          <w:szCs w:val="24"/>
          <w:rtl w:val="0"/>
        </w:rPr>
        <w:t xml:space="preserve">Due to the nature of the course content, interactive visuals and multimedia learning content will provide a more interactive learning experience to users in a way that traditional textbooks or lectures do not.</w:t>
      </w:r>
    </w:p>
    <w:p w:rsidR="00000000" w:rsidDel="00000000" w:rsidP="00000000" w:rsidRDefault="00000000" w:rsidRPr="00000000" w14:paraId="00000041">
      <w:pPr>
        <w:shd w:fill="ffffff" w:val="clear"/>
        <w:rPr>
          <w:color w:val="2d3b45"/>
          <w:sz w:val="24"/>
          <w:szCs w:val="24"/>
        </w:rPr>
      </w:pPr>
      <w:r w:rsidDel="00000000" w:rsidR="00000000" w:rsidRPr="00000000">
        <w:rPr>
          <w:rtl w:val="0"/>
        </w:rPr>
      </w:r>
    </w:p>
    <w:p w:rsidR="00000000" w:rsidDel="00000000" w:rsidP="00000000" w:rsidRDefault="00000000" w:rsidRPr="00000000" w14:paraId="00000042">
      <w:pPr>
        <w:shd w:fill="ffffff" w:val="clear"/>
        <w:rPr>
          <w:color w:val="2d3b45"/>
          <w:sz w:val="24"/>
          <w:szCs w:val="24"/>
          <w:shd w:fill="d9d9d9" w:val="clear"/>
        </w:rPr>
      </w:pPr>
      <w:r w:rsidDel="00000000" w:rsidR="00000000" w:rsidRPr="00000000">
        <w:rPr>
          <w:color w:val="2d3b45"/>
          <w:sz w:val="24"/>
          <w:szCs w:val="24"/>
          <w:shd w:fill="d9d9d9" w:val="clear"/>
          <w:rtl w:val="0"/>
        </w:rPr>
        <w:t xml:space="preserve">- Provide a reference site URL and snapshot</w:t>
      </w:r>
    </w:p>
    <w:p w:rsidR="00000000" w:rsidDel="00000000" w:rsidP="00000000" w:rsidRDefault="00000000" w:rsidRPr="00000000" w14:paraId="00000043">
      <w:pPr>
        <w:rPr/>
      </w:pPr>
      <w:r w:rsidDel="00000000" w:rsidR="00000000" w:rsidRPr="00000000">
        <w:rPr>
          <w:rtl w:val="0"/>
        </w:rPr>
        <w:t xml:space="preserve">Url: </w:t>
      </w:r>
      <w:hyperlink r:id="rId11">
        <w:r w:rsidDel="00000000" w:rsidR="00000000" w:rsidRPr="00000000">
          <w:rPr>
            <w:color w:val="1155cc"/>
            <w:u w:val="single"/>
            <w:rtl w:val="0"/>
          </w:rPr>
          <w:t xml:space="preserve">https://www.datacamp.com/</w:t>
        </w:r>
      </w:hyperlink>
      <w:r w:rsidDel="00000000" w:rsidR="00000000" w:rsidRPr="00000000">
        <w:rPr>
          <w:rtl w:val="0"/>
        </w:rPr>
      </w:r>
    </w:p>
    <w:p w:rsidR="00000000" w:rsidDel="00000000" w:rsidP="00000000" w:rsidRDefault="00000000" w:rsidRPr="00000000" w14:paraId="00000044">
      <w:pPr>
        <w:shd w:fill="ffffff" w:val="clear"/>
        <w:rPr>
          <w:color w:val="2d3b45"/>
          <w:sz w:val="24"/>
          <w:szCs w:val="24"/>
          <w:shd w:fill="d9d9d9" w:val="clear"/>
        </w:rPr>
      </w:pPr>
      <w:r w:rsidDel="00000000" w:rsidR="00000000" w:rsidRPr="00000000">
        <w:rPr>
          <w:color w:val="2d3b45"/>
          <w:sz w:val="24"/>
          <w:szCs w:val="24"/>
          <w:shd w:fill="d9d9d9" w:val="clear"/>
        </w:rPr>
        <w:drawing>
          <wp:inline distB="114300" distT="114300" distL="114300" distR="114300">
            <wp:extent cx="4163002" cy="3195638"/>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163002"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rPr>
          <w:color w:val="2d3b45"/>
          <w:sz w:val="24"/>
          <w:szCs w:val="24"/>
          <w:shd w:fill="d9d9d9" w:val="clear"/>
        </w:rPr>
      </w:pPr>
      <w:r w:rsidDel="00000000" w:rsidR="00000000" w:rsidRPr="00000000">
        <w:rPr>
          <w:rtl w:val="0"/>
        </w:rPr>
      </w:r>
    </w:p>
    <w:p w:rsidR="00000000" w:rsidDel="00000000" w:rsidP="00000000" w:rsidRDefault="00000000" w:rsidRPr="00000000" w14:paraId="00000046">
      <w:pPr>
        <w:shd w:fill="ffffff" w:val="clear"/>
        <w:rPr>
          <w:color w:val="2d3b45"/>
          <w:sz w:val="24"/>
          <w:szCs w:val="24"/>
          <w:shd w:fill="d9d9d9" w:val="clear"/>
        </w:rPr>
      </w:pPr>
      <w:r w:rsidDel="00000000" w:rsidR="00000000" w:rsidRPr="00000000">
        <w:rPr>
          <w:color w:val="2d3b45"/>
          <w:sz w:val="24"/>
          <w:szCs w:val="24"/>
          <w:shd w:fill="d9d9d9" w:val="clear"/>
          <w:rtl w:val="0"/>
        </w:rPr>
        <w:t xml:space="preserve">- Do you see any conflict or overlap with other features?</w:t>
      </w:r>
    </w:p>
    <w:p w:rsidR="00000000" w:rsidDel="00000000" w:rsidP="00000000" w:rsidRDefault="00000000" w:rsidRPr="00000000" w14:paraId="00000047">
      <w:pPr>
        <w:rPr/>
      </w:pPr>
      <w:r w:rsidDel="00000000" w:rsidR="00000000" w:rsidRPr="00000000">
        <w:rPr>
          <w:rtl w:val="0"/>
        </w:rPr>
        <w:t xml:space="preserve">No</w:t>
      </w:r>
    </w:p>
    <w:p w:rsidR="00000000" w:rsidDel="00000000" w:rsidP="00000000" w:rsidRDefault="00000000" w:rsidRPr="00000000" w14:paraId="00000048">
      <w:pPr>
        <w:shd w:fill="ffffff" w:val="clear"/>
        <w:rPr>
          <w:color w:val="2d3b45"/>
          <w:sz w:val="24"/>
          <w:szCs w:val="24"/>
        </w:rPr>
      </w:pPr>
      <w:r w:rsidDel="00000000" w:rsidR="00000000" w:rsidRPr="00000000">
        <w:rPr>
          <w:rtl w:val="0"/>
        </w:rPr>
      </w:r>
    </w:p>
    <w:p w:rsidR="00000000" w:rsidDel="00000000" w:rsidP="00000000" w:rsidRDefault="00000000" w:rsidRPr="00000000" w14:paraId="00000049">
      <w:pPr>
        <w:pStyle w:val="Heading2"/>
        <w:rPr/>
      </w:pPr>
      <w:bookmarkStart w:colFirst="0" w:colLast="0" w:name="_guxpo9la6box" w:id="7"/>
      <w:bookmarkEnd w:id="7"/>
      <w:r w:rsidDel="00000000" w:rsidR="00000000" w:rsidRPr="00000000">
        <w:rPr>
          <w:rtl w:val="0"/>
        </w:rPr>
        <w:t xml:space="preserve">Feature 5: Integrated payment system</w:t>
      </w:r>
    </w:p>
    <w:p w:rsidR="00000000" w:rsidDel="00000000" w:rsidP="00000000" w:rsidRDefault="00000000" w:rsidRPr="00000000" w14:paraId="0000004A">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What is it and how it relates to which</w:t>
      </w:r>
    </w:p>
    <w:p w:rsidR="00000000" w:rsidDel="00000000" w:rsidP="00000000" w:rsidRDefault="00000000" w:rsidRPr="00000000" w14:paraId="0000004B">
      <w:pPr>
        <w:shd w:fill="ffffff" w:val="clear"/>
        <w:rPr>
          <w:color w:val="2d3b45"/>
          <w:sz w:val="24"/>
          <w:szCs w:val="24"/>
          <w:shd w:fill="d9d9d9" w:val="clear"/>
        </w:rPr>
      </w:pPr>
      <w:r w:rsidDel="00000000" w:rsidR="00000000" w:rsidRPr="00000000">
        <w:rPr>
          <w:color w:val="2d3b45"/>
          <w:sz w:val="24"/>
          <w:szCs w:val="24"/>
          <w:shd w:fill="d9d9d9" w:val="clear"/>
          <w:rtl w:val="0"/>
        </w:rPr>
        <w:t xml:space="preserve">core requirement(s)?</w:t>
      </w:r>
    </w:p>
    <w:p w:rsidR="00000000" w:rsidDel="00000000" w:rsidP="00000000" w:rsidRDefault="00000000" w:rsidRPr="00000000" w14:paraId="0000004C">
      <w:pPr>
        <w:shd w:fill="ffffff" w:val="clear"/>
        <w:rPr>
          <w:color w:val="2d3b45"/>
          <w:sz w:val="24"/>
          <w:szCs w:val="24"/>
        </w:rPr>
      </w:pPr>
      <w:r w:rsidDel="00000000" w:rsidR="00000000" w:rsidRPr="00000000">
        <w:rPr>
          <w:color w:val="2d3b45"/>
          <w:sz w:val="24"/>
          <w:szCs w:val="24"/>
          <w:rtl w:val="0"/>
        </w:rPr>
        <w:t xml:space="preserve"> Integrated payment system is a seamless way to provide secure transactions.</w:t>
      </w:r>
    </w:p>
    <w:p w:rsidR="00000000" w:rsidDel="00000000" w:rsidP="00000000" w:rsidRDefault="00000000" w:rsidRPr="00000000" w14:paraId="0000004D">
      <w:pPr>
        <w:shd w:fill="ffffff" w:val="clear"/>
        <w:rPr>
          <w:color w:val="2d3b45"/>
          <w:sz w:val="24"/>
          <w:szCs w:val="24"/>
        </w:rPr>
      </w:pPr>
      <w:r w:rsidDel="00000000" w:rsidR="00000000" w:rsidRPr="00000000">
        <w:rPr>
          <w:rtl w:val="0"/>
        </w:rPr>
      </w:r>
    </w:p>
    <w:p w:rsidR="00000000" w:rsidDel="00000000" w:rsidP="00000000" w:rsidRDefault="00000000" w:rsidRPr="00000000" w14:paraId="0000004E">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Why is it innovative and useful to users?</w:t>
      </w:r>
    </w:p>
    <w:p w:rsidR="00000000" w:rsidDel="00000000" w:rsidP="00000000" w:rsidRDefault="00000000" w:rsidRPr="00000000" w14:paraId="0000004F">
      <w:pPr>
        <w:shd w:fill="ffffff" w:val="clear"/>
        <w:rPr>
          <w:color w:val="2d3b45"/>
          <w:sz w:val="24"/>
          <w:szCs w:val="24"/>
        </w:rPr>
      </w:pPr>
      <w:r w:rsidDel="00000000" w:rsidR="00000000" w:rsidRPr="00000000">
        <w:rPr>
          <w:color w:val="2d3b45"/>
          <w:sz w:val="24"/>
          <w:szCs w:val="24"/>
          <w:rtl w:val="0"/>
        </w:rPr>
        <w:t xml:space="preserve">It is innovative and useful to users because it allows a convenient and flexible experience for users. Users would save time and not have to worry about switching between different systems.</w:t>
      </w:r>
    </w:p>
    <w:p w:rsidR="00000000" w:rsidDel="00000000" w:rsidP="00000000" w:rsidRDefault="00000000" w:rsidRPr="00000000" w14:paraId="00000050">
      <w:pPr>
        <w:shd w:fill="ffffff" w:val="clear"/>
        <w:rPr>
          <w:color w:val="2d3b45"/>
          <w:sz w:val="24"/>
          <w:szCs w:val="24"/>
        </w:rPr>
      </w:pPr>
      <w:r w:rsidDel="00000000" w:rsidR="00000000" w:rsidRPr="00000000">
        <w:rPr>
          <w:rtl w:val="0"/>
        </w:rPr>
      </w:r>
    </w:p>
    <w:p w:rsidR="00000000" w:rsidDel="00000000" w:rsidP="00000000" w:rsidRDefault="00000000" w:rsidRPr="00000000" w14:paraId="00000051">
      <w:pPr>
        <w:shd w:fill="ffffff" w:val="clear"/>
        <w:rPr>
          <w:color w:val="2d3b45"/>
          <w:sz w:val="24"/>
          <w:szCs w:val="24"/>
        </w:rPr>
      </w:pPr>
      <w:r w:rsidDel="00000000" w:rsidR="00000000" w:rsidRPr="00000000">
        <w:rPr>
          <w:color w:val="2d3b45"/>
          <w:sz w:val="24"/>
          <w:szCs w:val="24"/>
          <w:rtl w:val="0"/>
        </w:rPr>
        <w:t xml:space="preserve">- Provide a reference site URL and snapshot</w:t>
      </w:r>
    </w:p>
    <w:p w:rsidR="00000000" w:rsidDel="00000000" w:rsidP="00000000" w:rsidRDefault="00000000" w:rsidRPr="00000000" w14:paraId="00000052">
      <w:pPr>
        <w:shd w:fill="ffffff" w:val="clear"/>
        <w:rPr>
          <w:color w:val="2d3b45"/>
          <w:sz w:val="24"/>
          <w:szCs w:val="24"/>
        </w:rPr>
      </w:pPr>
      <w:hyperlink r:id="rId13">
        <w:r w:rsidDel="00000000" w:rsidR="00000000" w:rsidRPr="00000000">
          <w:rPr>
            <w:color w:val="1155cc"/>
            <w:sz w:val="24"/>
            <w:szCs w:val="24"/>
            <w:u w:val="single"/>
            <w:rtl w:val="0"/>
          </w:rPr>
          <w:t xml:space="preserve">https://www.udemy.com/cart/</w:t>
        </w:r>
      </w:hyperlink>
      <w:r w:rsidDel="00000000" w:rsidR="00000000" w:rsidRPr="00000000">
        <w:rPr>
          <w:rtl w:val="0"/>
        </w:rPr>
      </w:r>
    </w:p>
    <w:p w:rsidR="00000000" w:rsidDel="00000000" w:rsidP="00000000" w:rsidRDefault="00000000" w:rsidRPr="00000000" w14:paraId="00000053">
      <w:pPr>
        <w:shd w:fill="ffffff" w:val="clear"/>
        <w:rPr>
          <w:color w:val="2d3b45"/>
          <w:sz w:val="24"/>
          <w:szCs w:val="24"/>
        </w:rPr>
      </w:pPr>
      <w:r w:rsidDel="00000000" w:rsidR="00000000" w:rsidRPr="00000000">
        <w:rPr>
          <w:color w:val="2d3b45"/>
          <w:sz w:val="24"/>
          <w:szCs w:val="24"/>
        </w:rPr>
        <w:drawing>
          <wp:inline distB="114300" distT="114300" distL="114300" distR="114300">
            <wp:extent cx="5943600" cy="33147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rPr>
          <w:color w:val="2d3b45"/>
          <w:sz w:val="24"/>
          <w:szCs w:val="24"/>
        </w:rPr>
      </w:pPr>
      <w:r w:rsidDel="00000000" w:rsidR="00000000" w:rsidRPr="00000000">
        <w:rPr>
          <w:rtl w:val="0"/>
        </w:rPr>
      </w:r>
    </w:p>
    <w:p w:rsidR="00000000" w:rsidDel="00000000" w:rsidP="00000000" w:rsidRDefault="00000000" w:rsidRPr="00000000" w14:paraId="00000055">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Do you see any conflict or overlap with other features?</w:t>
      </w:r>
    </w:p>
    <w:p w:rsidR="00000000" w:rsidDel="00000000" w:rsidP="00000000" w:rsidRDefault="00000000" w:rsidRPr="00000000" w14:paraId="00000056">
      <w:pPr>
        <w:rPr/>
      </w:pPr>
      <w:r w:rsidDel="00000000" w:rsidR="00000000" w:rsidRPr="00000000">
        <w:rPr>
          <w:color w:val="2d3b45"/>
          <w:sz w:val="24"/>
          <w:szCs w:val="24"/>
          <w:rtl w:val="0"/>
        </w:rPr>
        <w:t xml:space="preserve">No. </w:t>
      </w:r>
      <w:r w:rsidDel="00000000" w:rsidR="00000000" w:rsidRPr="00000000">
        <w:rPr>
          <w:rtl w:val="0"/>
        </w:rPr>
      </w:r>
    </w:p>
    <w:p w:rsidR="00000000" w:rsidDel="00000000" w:rsidP="00000000" w:rsidRDefault="00000000" w:rsidRPr="00000000" w14:paraId="00000057">
      <w:pPr>
        <w:pStyle w:val="Heading2"/>
        <w:rPr/>
      </w:pPr>
      <w:bookmarkStart w:colFirst="0" w:colLast="0" w:name="_d1orcv1x6489" w:id="8"/>
      <w:bookmarkEnd w:id="8"/>
      <w:r w:rsidDel="00000000" w:rsidR="00000000" w:rsidRPr="00000000">
        <w:rPr>
          <w:rtl w:val="0"/>
        </w:rPr>
        <w:t xml:space="preserve">Feature 6: Gamification and Progress Rewards</w:t>
      </w:r>
    </w:p>
    <w:p w:rsidR="00000000" w:rsidDel="00000000" w:rsidP="00000000" w:rsidRDefault="00000000" w:rsidRPr="00000000" w14:paraId="00000058">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What is it and how does it relates to which core requirement(s)?</w:t>
      </w:r>
    </w:p>
    <w:p w:rsidR="00000000" w:rsidDel="00000000" w:rsidP="00000000" w:rsidRDefault="00000000" w:rsidRPr="00000000" w14:paraId="00000059">
      <w:pPr>
        <w:shd w:fill="ffffff" w:val="clear"/>
        <w:rPr>
          <w:color w:val="2d3b45"/>
          <w:sz w:val="24"/>
          <w:szCs w:val="24"/>
        </w:rPr>
      </w:pPr>
      <w:r w:rsidDel="00000000" w:rsidR="00000000" w:rsidRPr="00000000">
        <w:rPr>
          <w:color w:val="2d3b45"/>
          <w:sz w:val="24"/>
          <w:szCs w:val="24"/>
          <w:rtl w:val="0"/>
        </w:rPr>
        <w:t xml:space="preserve">Gamify progress as users progress through the course contents by providing progress rewards, progress bar, experience points, and rewards.</w:t>
      </w:r>
    </w:p>
    <w:p w:rsidR="00000000" w:rsidDel="00000000" w:rsidP="00000000" w:rsidRDefault="00000000" w:rsidRPr="00000000" w14:paraId="0000005A">
      <w:pPr>
        <w:shd w:fill="ffffff" w:val="clear"/>
        <w:rPr>
          <w:color w:val="2d3b45"/>
          <w:sz w:val="24"/>
          <w:szCs w:val="24"/>
        </w:rPr>
      </w:pPr>
      <w:r w:rsidDel="00000000" w:rsidR="00000000" w:rsidRPr="00000000">
        <w:rPr>
          <w:rtl w:val="0"/>
        </w:rPr>
      </w:r>
    </w:p>
    <w:p w:rsidR="00000000" w:rsidDel="00000000" w:rsidP="00000000" w:rsidRDefault="00000000" w:rsidRPr="00000000" w14:paraId="0000005B">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Why is it innovative and useful to users?</w:t>
      </w:r>
    </w:p>
    <w:p w:rsidR="00000000" w:rsidDel="00000000" w:rsidP="00000000" w:rsidRDefault="00000000" w:rsidRPr="00000000" w14:paraId="0000005C">
      <w:pPr>
        <w:shd w:fill="ffffff" w:val="clear"/>
        <w:rPr>
          <w:color w:val="2d3b45"/>
          <w:sz w:val="24"/>
          <w:szCs w:val="24"/>
        </w:rPr>
      </w:pPr>
      <w:r w:rsidDel="00000000" w:rsidR="00000000" w:rsidRPr="00000000">
        <w:rPr>
          <w:color w:val="2d3b45"/>
          <w:sz w:val="24"/>
          <w:szCs w:val="24"/>
          <w:rtl w:val="0"/>
        </w:rPr>
        <w:t xml:space="preserve">This encourages users to use progress and learn content through positive-reinforcement and makes learning more fun.</w:t>
      </w:r>
    </w:p>
    <w:p w:rsidR="00000000" w:rsidDel="00000000" w:rsidP="00000000" w:rsidRDefault="00000000" w:rsidRPr="00000000" w14:paraId="0000005D">
      <w:pPr>
        <w:shd w:fill="ffffff" w:val="clear"/>
        <w:rPr>
          <w:color w:val="2d3b45"/>
          <w:sz w:val="24"/>
          <w:szCs w:val="24"/>
        </w:rPr>
      </w:pPr>
      <w:r w:rsidDel="00000000" w:rsidR="00000000" w:rsidRPr="00000000">
        <w:rPr>
          <w:rtl w:val="0"/>
        </w:rPr>
      </w:r>
    </w:p>
    <w:p w:rsidR="00000000" w:rsidDel="00000000" w:rsidP="00000000" w:rsidRDefault="00000000" w:rsidRPr="00000000" w14:paraId="0000005E">
      <w:pPr>
        <w:shd w:fill="ffffff" w:val="clear"/>
        <w:rPr>
          <w:color w:val="2d3b45"/>
          <w:sz w:val="24"/>
          <w:szCs w:val="24"/>
          <w:shd w:fill="d9d9d9" w:val="clear"/>
        </w:rPr>
      </w:pPr>
      <w:r w:rsidDel="00000000" w:rsidR="00000000" w:rsidRPr="00000000">
        <w:rPr>
          <w:color w:val="2d3b45"/>
          <w:sz w:val="24"/>
          <w:szCs w:val="24"/>
          <w:rtl w:val="0"/>
        </w:rPr>
        <w:t xml:space="preserve">- </w:t>
      </w:r>
      <w:r w:rsidDel="00000000" w:rsidR="00000000" w:rsidRPr="00000000">
        <w:rPr>
          <w:color w:val="2d3b45"/>
          <w:sz w:val="24"/>
          <w:szCs w:val="24"/>
          <w:shd w:fill="d9d9d9" w:val="clear"/>
          <w:rtl w:val="0"/>
        </w:rPr>
        <w:t xml:space="preserve">Provide a reference site URL and snapshot</w:t>
      </w:r>
    </w:p>
    <w:p w:rsidR="00000000" w:rsidDel="00000000" w:rsidP="00000000" w:rsidRDefault="00000000" w:rsidRPr="00000000" w14:paraId="0000005F">
      <w:pPr>
        <w:shd w:fill="ffffff" w:val="clear"/>
        <w:rPr>
          <w:color w:val="2d3b45"/>
          <w:sz w:val="24"/>
          <w:szCs w:val="24"/>
        </w:rPr>
      </w:pPr>
      <w:r w:rsidDel="00000000" w:rsidR="00000000" w:rsidRPr="00000000">
        <w:rPr>
          <w:rtl w:val="0"/>
        </w:rPr>
      </w:r>
    </w:p>
    <w:p w:rsidR="00000000" w:rsidDel="00000000" w:rsidP="00000000" w:rsidRDefault="00000000" w:rsidRPr="00000000" w14:paraId="00000060">
      <w:pPr>
        <w:shd w:fill="ffffff" w:val="clear"/>
        <w:rPr>
          <w:color w:val="2d3b45"/>
          <w:sz w:val="24"/>
          <w:szCs w:val="24"/>
        </w:rPr>
      </w:pPr>
      <w:r w:rsidDel="00000000" w:rsidR="00000000" w:rsidRPr="00000000">
        <w:rPr>
          <w:color w:val="2d3b45"/>
          <w:sz w:val="24"/>
          <w:szCs w:val="24"/>
          <w:rtl w:val="0"/>
        </w:rPr>
        <w:t xml:space="preserve">Url: </w:t>
      </w:r>
      <w:hyperlink r:id="rId15">
        <w:r w:rsidDel="00000000" w:rsidR="00000000" w:rsidRPr="00000000">
          <w:rPr>
            <w:color w:val="1155cc"/>
            <w:sz w:val="24"/>
            <w:szCs w:val="24"/>
            <w:u w:val="single"/>
            <w:rtl w:val="0"/>
          </w:rPr>
          <w:t xml:space="preserve">https://www.datacamp.com/courses/understanding-data-science</w:t>
        </w:r>
      </w:hyperlink>
      <w:r w:rsidDel="00000000" w:rsidR="00000000" w:rsidRPr="00000000">
        <w:rPr>
          <w:rtl w:val="0"/>
        </w:rPr>
      </w:r>
    </w:p>
    <w:p w:rsidR="00000000" w:rsidDel="00000000" w:rsidP="00000000" w:rsidRDefault="00000000" w:rsidRPr="00000000" w14:paraId="00000061">
      <w:pPr>
        <w:shd w:fill="ffffff" w:val="clear"/>
        <w:rPr>
          <w:color w:val="2d3b45"/>
          <w:sz w:val="24"/>
          <w:szCs w:val="24"/>
        </w:rPr>
      </w:pPr>
      <w:r w:rsidDel="00000000" w:rsidR="00000000" w:rsidRPr="00000000">
        <w:rPr>
          <w:color w:val="2d3b45"/>
          <w:sz w:val="24"/>
          <w:szCs w:val="24"/>
        </w:rPr>
        <w:drawing>
          <wp:inline distB="114300" distT="114300" distL="114300" distR="114300">
            <wp:extent cx="3433763" cy="26670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3376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rPr>
          <w:color w:val="2d3b45"/>
          <w:sz w:val="24"/>
          <w:szCs w:val="24"/>
        </w:rPr>
      </w:pPr>
      <w:r w:rsidDel="00000000" w:rsidR="00000000" w:rsidRPr="00000000">
        <w:rPr>
          <w:rtl w:val="0"/>
        </w:rPr>
      </w:r>
    </w:p>
    <w:p w:rsidR="00000000" w:rsidDel="00000000" w:rsidP="00000000" w:rsidRDefault="00000000" w:rsidRPr="00000000" w14:paraId="00000063">
      <w:pPr>
        <w:shd w:fill="ffffff" w:val="clear"/>
        <w:rPr>
          <w:color w:val="2d3b45"/>
          <w:sz w:val="24"/>
          <w:szCs w:val="24"/>
        </w:rPr>
      </w:pPr>
      <w:r w:rsidDel="00000000" w:rsidR="00000000" w:rsidRPr="00000000">
        <w:rPr>
          <w:color w:val="2d3b45"/>
          <w:sz w:val="24"/>
          <w:szCs w:val="24"/>
          <w:rtl w:val="0"/>
        </w:rPr>
        <w:t xml:space="preserve">-</w:t>
      </w:r>
      <w:r w:rsidDel="00000000" w:rsidR="00000000" w:rsidRPr="00000000">
        <w:rPr>
          <w:color w:val="2d3b45"/>
          <w:sz w:val="24"/>
          <w:szCs w:val="24"/>
          <w:shd w:fill="d9d9d9" w:val="clear"/>
          <w:rtl w:val="0"/>
        </w:rPr>
        <w:t xml:space="preserve">Do you see any conflict or overlap with other features?</w:t>
      </w:r>
      <w:r w:rsidDel="00000000" w:rsidR="00000000" w:rsidRPr="00000000">
        <w:rPr>
          <w:color w:val="2d3b45"/>
          <w:sz w:val="24"/>
          <w:szCs w:val="24"/>
          <w:rtl w:val="0"/>
        </w:rPr>
        <w:br w:type="textWrapping"/>
        <w:t xml:space="preserve">No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hd w:fill="ffffff" w:val="clear"/>
        <w:rPr>
          <w:color w:val="2d3b45"/>
          <w:sz w:val="24"/>
          <w:szCs w:val="24"/>
        </w:rPr>
      </w:pPr>
      <w:r w:rsidDel="00000000" w:rsidR="00000000" w:rsidRPr="00000000">
        <w:rPr>
          <w:rtl w:val="0"/>
        </w:rPr>
      </w:r>
    </w:p>
    <w:p w:rsidR="00000000" w:rsidDel="00000000" w:rsidP="00000000" w:rsidRDefault="00000000" w:rsidRPr="00000000" w14:paraId="00000066">
      <w:pPr>
        <w:pStyle w:val="Heading2"/>
        <w:shd w:fill="ffffff" w:val="clear"/>
        <w:rPr/>
      </w:pPr>
      <w:bookmarkStart w:colFirst="0" w:colLast="0" w:name="_fhg1pyu8kvh" w:id="9"/>
      <w:bookmarkEnd w:id="9"/>
      <w:r w:rsidDel="00000000" w:rsidR="00000000" w:rsidRPr="00000000">
        <w:rPr>
          <w:rtl w:val="0"/>
        </w:rPr>
        <w:t xml:space="preserve">Assignments</w:t>
      </w:r>
    </w:p>
    <w:p w:rsidR="00000000" w:rsidDel="00000000" w:rsidP="00000000" w:rsidRDefault="00000000" w:rsidRPr="00000000" w14:paraId="00000067">
      <w:pPr>
        <w:rPr>
          <w:color w:val="2d3b45"/>
          <w:sz w:val="24"/>
          <w:szCs w:val="24"/>
          <w:highlight w:val="white"/>
        </w:rPr>
      </w:pPr>
      <w:r w:rsidDel="00000000" w:rsidR="00000000" w:rsidRPr="00000000">
        <w:rPr>
          <w:rtl w:val="0"/>
        </w:rPr>
        <w:t xml:space="preserve">The assignments below will cover who is working on the </w:t>
      </w:r>
      <w:r w:rsidDel="00000000" w:rsidR="00000000" w:rsidRPr="00000000">
        <w:rPr>
          <w:color w:val="2d3b45"/>
          <w:sz w:val="24"/>
          <w:szCs w:val="24"/>
          <w:highlight w:val="white"/>
          <w:rtl w:val="0"/>
        </w:rPr>
        <w:t xml:space="preserve">use cases, use case diagrams, and site map flow for each individual feature. Features will be assigned to member and they will be responsible for completion of that feature. </w:t>
      </w:r>
    </w:p>
    <w:p w:rsidR="00000000" w:rsidDel="00000000" w:rsidP="00000000" w:rsidRDefault="00000000" w:rsidRPr="00000000" w14:paraId="00000068">
      <w:pPr>
        <w:rPr>
          <w:color w:val="2d3b45"/>
          <w:sz w:val="24"/>
          <w:szCs w:val="24"/>
          <w:highlight w:val="white"/>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Feature 1 - Learning modules - Antoine Vo</w:t>
      </w:r>
    </w:p>
    <w:p w:rsidR="00000000" w:rsidDel="00000000" w:rsidP="00000000" w:rsidRDefault="00000000" w:rsidRPr="00000000" w14:paraId="0000006A">
      <w:pPr>
        <w:rPr/>
      </w:pPr>
      <w:r w:rsidDel="00000000" w:rsidR="00000000" w:rsidRPr="00000000">
        <w:rPr>
          <w:rtl w:val="0"/>
        </w:rPr>
        <w:t xml:space="preserve">Feature 2 - Specialization Filtering - Bao Nguyen</w:t>
      </w:r>
    </w:p>
    <w:p w:rsidR="00000000" w:rsidDel="00000000" w:rsidP="00000000" w:rsidRDefault="00000000" w:rsidRPr="00000000" w14:paraId="0000006B">
      <w:pPr>
        <w:rPr/>
      </w:pPr>
      <w:r w:rsidDel="00000000" w:rsidR="00000000" w:rsidRPr="00000000">
        <w:rPr>
          <w:rtl w:val="0"/>
        </w:rPr>
        <w:t xml:space="preserve">Feature 3 - Visual data interactive - Kyle Domen</w:t>
      </w:r>
    </w:p>
    <w:p w:rsidR="00000000" w:rsidDel="00000000" w:rsidP="00000000" w:rsidRDefault="00000000" w:rsidRPr="00000000" w14:paraId="0000006C">
      <w:pPr>
        <w:rPr/>
      </w:pPr>
      <w:r w:rsidDel="00000000" w:rsidR="00000000" w:rsidRPr="00000000">
        <w:rPr>
          <w:rtl w:val="0"/>
        </w:rPr>
        <w:t xml:space="preserve">Feature 4 - Gamification and Progress Rewards - Antoine Vo</w:t>
      </w:r>
    </w:p>
    <w:p w:rsidR="00000000" w:rsidDel="00000000" w:rsidP="00000000" w:rsidRDefault="00000000" w:rsidRPr="00000000" w14:paraId="0000006D">
      <w:pPr>
        <w:rPr/>
      </w:pPr>
      <w:r w:rsidDel="00000000" w:rsidR="00000000" w:rsidRPr="00000000">
        <w:rPr>
          <w:rtl w:val="0"/>
        </w:rPr>
        <w:t xml:space="preserve">Feature 5 - Social media integration - Kyle Domen</w:t>
      </w:r>
    </w:p>
    <w:p w:rsidR="00000000" w:rsidDel="00000000" w:rsidP="00000000" w:rsidRDefault="00000000" w:rsidRPr="00000000" w14:paraId="0000006E">
      <w:pPr>
        <w:rPr/>
      </w:pPr>
      <w:r w:rsidDel="00000000" w:rsidR="00000000" w:rsidRPr="00000000">
        <w:rPr>
          <w:rtl w:val="0"/>
        </w:rPr>
        <w:t xml:space="preserve">Feature 6 - Integrated Payments - Ivana Chen</w:t>
      </w:r>
    </w:p>
    <w:p w:rsidR="00000000" w:rsidDel="00000000" w:rsidP="00000000" w:rsidRDefault="00000000" w:rsidRPr="00000000" w14:paraId="0000006F">
      <w:pPr>
        <w:rPr/>
      </w:pPr>
      <w:r w:rsidDel="00000000" w:rsidR="00000000" w:rsidRPr="00000000">
        <w:rPr>
          <w:rtl w:val="0"/>
        </w:rPr>
        <w:t xml:space="preserve">Gamification is a powerful tool to enhance user engagement and motivation. By implementing a merit point rating system, badges, leaderboards, and rewards, bigdata.io creates a dynamic and interactive learning environment. Users can track their progress, compete with others, and earn recognition for their achievements. This not only makes learning more enjoyable but also promotes a sense of accomplishment, which is crucial for user retention and long-term learning success.</w:t>
      </w:r>
    </w:p>
    <w:p w:rsidR="00000000" w:rsidDel="00000000" w:rsidP="00000000" w:rsidRDefault="00000000" w:rsidRPr="00000000" w14:paraId="00000070">
      <w:pPr>
        <w:rPr>
          <w:rFonts w:ascii="Roboto" w:cs="Roboto" w:eastAsia="Roboto" w:hAnsi="Roboto"/>
          <w:color w:val="d1d5db"/>
          <w:sz w:val="24"/>
          <w:szCs w:val="24"/>
        </w:rPr>
      </w:pPr>
      <w:r w:rsidDel="00000000" w:rsidR="00000000" w:rsidRPr="00000000">
        <w:rPr>
          <w:rtl w:val="0"/>
        </w:rPr>
        <w:t xml:space="preserve">Furthermore, offering rewards and discounts for active and engaged users can provide a tangible benefit for their commitment to learning. This innovative approach adds a layer of excitement and competition to the learning process, making it more appealing and enjoyable for a wide range of users.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datacamp.com/" TargetMode="External"/><Relationship Id="rId10" Type="http://schemas.openxmlformats.org/officeDocument/2006/relationships/image" Target="media/image1.png"/><Relationship Id="rId13" Type="http://schemas.openxmlformats.org/officeDocument/2006/relationships/hyperlink" Target="https://www.udemy.com/cart/"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demy.com" TargetMode="External"/><Relationship Id="rId15" Type="http://schemas.openxmlformats.org/officeDocument/2006/relationships/hyperlink" Target="https://www.datacamp.com/courses/understanding-data-science" TargetMode="External"/><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linkedin.com/jobs/search/"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