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Caro ,</w:t>
      </w:r>
    </w:p>
    <w:p>
      <w:pPr>
        <w:pStyle w:val="Normal"/>
      </w:pPr>
      <w:r>
        <w:t>Ottobre è stato un altro mese entusiasmante nel mondo del vino pregiato. Nelle ultime settimane sono arrivate nei nostri magazzini, o arriveranno nelle prossime settimane, numerose uscite di rilievo.</w:t>
      </w:r>
    </w:p>
    <w:p>
      <w:pPr>
        <w:pStyle w:val="Normal"/>
      </w:pPr>
      <w:r>
        <w:t>Château L'Évangile 2015: L'annata 2015 è stata davvero eccezionale a Pomerol, con cinque tenute che hanno ricevuto 100 punti: Pétrus, Le Pin, Lafleur, Trotanoy e L'Évangile. Per L'Évangile, quest'annata potrebbe rappresentare il più grande vino mai prodotto nella tenuta - 210,00 EUR + IVA // 36 x 205,00 EUR + IVA</w:t>
      </w:r>
    </w:p>
    <w:p>
      <w:pPr>
        <w:pStyle w:val="Normal"/>
      </w:pPr>
    </w:p>
    <w:p>
      <w:pPr>
        <w:pStyle w:val="Normal"/>
      </w:pPr>
      <w:r>
        <w:t>Palmer Historical XIX L.20.21: Una micro-cuvée prodotta da Chateau Palmer- - Nasce come omaggio a una tradizione ottocentesca ormai scomparsa, quando i grandi châteaux di Bordeaux praticavano l'"hermitagé" A quel tempo, i vini di Bordeaux - noti come Clairets - erano più leggeri di colore e struttura rispetto a quelli di oggi. Per dare loro maggiore profondità, colore e potenza aromatica, molte tenute aggiungevano una piccola percentuale di Syrah della Valle del Rodano. Una pratica che, per molti versi, ha anticipato il moderno concetto di assemblaggio e che Château Palmer ha fatto rivivere con eleganza e rispetto storico, trasformandola in una dichiarazione artistica.  - 245,00 EUR + IVA</w:t>
      </w:r>
    </w:p>
    <w:p>
      <w:pPr>
        <w:pStyle w:val="Normal"/>
      </w:pPr>
      <w:r>
        <w:t>Ducru Beaucaillou 2009: Ex Château - Abbiamo acquistato direttamente da Château Ducru-Beaucaillou una parcella di quello che è ampiamente considerato il più grande Ducru-Beaucaillou di tutti i tempi - l'annata 2009. Non solo è l'unico Ducru-Beaucaillou a cui Robert Parker abbia mai assegnato 100 punti, ma ha anche vinto una degustazione alla cieca ed è stato eletto il miglior Cabernet Sauvignon del mondo da una giuria di leader internazionali - 280,00 EUR + IVA // 36x 270,00 EUR + IVA</w:t>
      </w:r>
    </w:p>
    <w:p>
      <w:pPr>
        <w:pStyle w:val="Normal"/>
      </w:pPr>
      <w:r>
        <w:t>Clos l'Eglise 2009:  L'ex Chateau Clos L'Eglise è una proprietà molto piccola a Pomerol, che produce solo circa 1.000 casse all'anno. Abbiamo assaggiato il 2009 prima dell'acquisto e si trova in una fase perfetta: si beve benissimo adesso, ma, come ha notato Robert Parker nella sua recensione, continuerà a svilupparsi magnificamente nei prossimi 25 anni. Parker lo ha valutato 98 punti, mettendolo a confronto con alcuni dei più rinomati vicini di Pomerol che costano da due a tre volte di più. Riteniamo che rappresenti un valore davvero eccezionale. I segreti meglio custoditi di Bordeaux - 113,00 EUR + IVA // 36x 107,00 EUR + IVA</w:t>
      </w:r>
    </w:p>
    <w:p>
      <w:pPr>
        <w:pStyle w:val="Normal"/>
      </w:pPr>
      <w:r>
        <w:t>Hommage à Jacques Perrin 2021: A Ci sono grandi vini nella Valle del Rodano, e poi c'è Hommage à Jacques Perrin - la massima espressione di Châteauneuf-du-Pape. Prodotta in quantità minuscole dal leggendario Château de Beaucastel, questa cuvée rara e iconica ha raggiunto un vero e proprio status di culto e rimane uno dei vini francesi più difficili da ottenere. Robert Parker l'ha definita ""Una delle più grandi tenute della Valle del Rodano - e di fatto, dell'intero mondo del vino""  Prezzo incredibile - 200,00 EUR + IVA</w:t>
      </w:r>
    </w:p>
    <w:p>
      <w:pPr>
        <w:pStyle w:val="Normal"/>
      </w:pPr>
    </w:p>
    <w:p>
      <w:pPr>
        <w:pStyle w:val="Normal"/>
      </w:pPr>
      <w:r>
        <w:t>💰 Vini più venduti EUR 324,00+</w:t>
      </w:r>
    </w:p>
    <w:p>
      <w:pPr>
        <w:pStyle w:val="Normal"/>
      </w:pPr>
      <w:r>
        <w:t>Château Margaux 2018: Non è un segreto che il 2018 sia stata un'annata magica per la denominazione Margaux. L'intera denominazione ha prodotto alcuni vini davvero strabilianti, ma il re di Margaux è, ovviamente, Château Margaux. Come unico Premier Cru Classé della denominazione, ha dimostrato ancora una volta perché detiene questo status unico, offrendo il vino dell'annata. 100 punti Parker - 515,00 EUR + IVA</w:t>
        <w:br/>
        <w:t>Latour 2009: 10 x 100 punti - "uno dei Latour più monumentali mai prodotti" e "chiaro candidato a 101 punti" 1055,00 EUR + IVA // 36x 1025,00 EUR + IVA</w:t>
        <w:br/>
        <w:t>Cabernet Sauvignon, Harlan Estate 2021: Senza dubbio il vino più ricercato degli Stati Uniti - 1620,00 EUR + IVA</w:t>
      </w:r>
    </w:p>
    <w:p>
      <w:pPr>
        <w:pStyle w:val="Normal"/>
      </w:pPr>
      <w:r>
        <w:t>Château Haut Brion 2000: "E' buono come il 1989?" perfetto - 920,00 EUR + IVA</w:t>
      </w:r>
    </w:p>
    <w:p>
      <w:pPr>
        <w:pStyle w:val="Normal"/>
      </w:pPr>
      <w:r>
        <w:t>Château Lafite Rothschild 2005: Il vino è tremendo, preciso e complesso, tutto ciò che un Lafite leggendario dovrebbe avere - 780,00 EUR + IVA</w:t>
      </w:r>
    </w:p>
    <w:p>
      <w:pPr>
        <w:pStyle w:val="Normal"/>
      </w:pPr>
      <w:r>
        <w:t>Château Lafleur 2022: Stesso percorso del 1982 - 1250,00 EUR + IVA</w:t>
      </w:r>
    </w:p>
    <w:p>
      <w:pPr>
        <w:pStyle w:val="Normal"/>
      </w:pPr>
      <w:r>
        <w:t>Barolo Monfortino Riserva 2004: I Monfortini più raffinati mai prodotti - 1600,00 EUR + IVA</w:t>
      </w:r>
    </w:p>
    <w:p>
      <w:pPr>
        <w:pStyle w:val="Normal"/>
      </w:pPr>
    </w:p>
    <w:p>
      <w:pPr>
        <w:pStyle w:val="Normal"/>
      </w:pPr>
      <w:r>
        <w:t>Cordiali saluti,</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