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E95" w:rsidRDefault="00D00239">
      <w:r>
        <w:rPr>
          <w:noProof/>
        </w:rPr>
        <w:drawing>
          <wp:inline distT="0" distB="0" distL="0" distR="0" wp14:anchorId="03F78FA6" wp14:editId="5D0F121D">
            <wp:extent cx="5274310" cy="53225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239" w:rsidRDefault="00D00239"/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2A2513"/>
          <w:kern w:val="0"/>
          <w:szCs w:val="21"/>
        </w:rPr>
        <w:t>请定义一个名为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VectorDouble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的类，它是一个长度能自由变化的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double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类型的数组。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VectorDouble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类有三个私有成员变量：一个是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double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类型的指针，用于动态生成一个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double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类型的数组，一个是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unsigned int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类型成员变量，代表动态数组的容量，另一个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unsigned int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类型的成员变量，代表动态数组中实际存储元素的个数。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2A2513"/>
          <w:kern w:val="0"/>
          <w:szCs w:val="21"/>
        </w:rPr>
        <w:t>请根据主函数为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VectorDouble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类定义相应的成员函数：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2A2513"/>
          <w:kern w:val="0"/>
          <w:szCs w:val="21"/>
        </w:rPr>
        <w:t>1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、默认的构造函数。生成对象的数组容量及实际元素个数均为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0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。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2A2513"/>
          <w:kern w:val="0"/>
          <w:szCs w:val="21"/>
        </w:rPr>
        <w:t>2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、带有两个参数的构造函数。第一个参数为数组容量，第二个参数为数组中元素的初始值，若无初始值，默认值为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0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t>。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000000"/>
          <w:kern w:val="0"/>
          <w:szCs w:val="21"/>
        </w:rPr>
        <w:t>3</w:t>
      </w:r>
      <w:r w:rsidRPr="00D00239">
        <w:rPr>
          <w:rFonts w:ascii="Georgia" w:eastAsia="宋体" w:hAnsi="Georgia" w:cs="宋体"/>
          <w:color w:val="000000"/>
          <w:kern w:val="0"/>
          <w:szCs w:val="21"/>
        </w:rPr>
        <w:t>、析构函数。用于释放在堆中分配的存储空间。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000000"/>
          <w:kern w:val="0"/>
          <w:szCs w:val="21"/>
        </w:rPr>
        <w:t>4</w:t>
      </w:r>
      <w:r w:rsidRPr="00D00239">
        <w:rPr>
          <w:rFonts w:ascii="Georgia" w:eastAsia="宋体" w:hAnsi="Georgia" w:cs="宋体"/>
          <w:color w:val="000000"/>
          <w:kern w:val="0"/>
          <w:szCs w:val="21"/>
        </w:rPr>
        <w:t>、</w:t>
      </w:r>
      <w:r w:rsidRPr="00D00239">
        <w:rPr>
          <w:rFonts w:ascii="Georgia" w:eastAsia="宋体" w:hAnsi="Georgia" w:cs="宋体"/>
          <w:color w:val="000000"/>
          <w:kern w:val="0"/>
          <w:szCs w:val="21"/>
        </w:rPr>
        <w:t>capacity</w:t>
      </w:r>
      <w:r w:rsidRPr="00D00239">
        <w:rPr>
          <w:rFonts w:ascii="Georgia" w:eastAsia="宋体" w:hAnsi="Georgia" w:cs="宋体"/>
          <w:color w:val="000000"/>
          <w:kern w:val="0"/>
          <w:szCs w:val="21"/>
        </w:rPr>
        <w:t>函数。用于返回数组容量。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000000"/>
          <w:kern w:val="0"/>
          <w:szCs w:val="21"/>
        </w:rPr>
        <w:t>5</w:t>
      </w:r>
      <w:r w:rsidRPr="00D00239">
        <w:rPr>
          <w:rFonts w:ascii="Georgia" w:eastAsia="宋体" w:hAnsi="Georgia" w:cs="宋体"/>
          <w:color w:val="000000"/>
          <w:kern w:val="0"/>
          <w:szCs w:val="21"/>
        </w:rPr>
        <w:t>、</w:t>
      </w:r>
      <w:r w:rsidRPr="00D00239">
        <w:rPr>
          <w:rFonts w:ascii="Georgia" w:eastAsia="宋体" w:hAnsi="Georgia" w:cs="宋体"/>
          <w:color w:val="000000"/>
          <w:kern w:val="0"/>
          <w:szCs w:val="21"/>
        </w:rPr>
        <w:t>size</w:t>
      </w:r>
      <w:r w:rsidRPr="00D00239">
        <w:rPr>
          <w:rFonts w:ascii="Georgia" w:eastAsia="宋体" w:hAnsi="Georgia" w:cs="宋体"/>
          <w:color w:val="000000"/>
          <w:kern w:val="0"/>
          <w:szCs w:val="21"/>
        </w:rPr>
        <w:t>函数。用于返回数组实际存储元素的个数。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000000"/>
          <w:kern w:val="0"/>
          <w:szCs w:val="21"/>
        </w:rPr>
        <w:lastRenderedPageBreak/>
        <w:t>6</w:t>
      </w:r>
      <w:r w:rsidRPr="00D00239">
        <w:rPr>
          <w:rFonts w:ascii="Georgia" w:eastAsia="宋体" w:hAnsi="Georgia" w:cs="宋体"/>
          <w:color w:val="000000"/>
          <w:kern w:val="0"/>
          <w:szCs w:val="21"/>
        </w:rPr>
        <w:t>、</w:t>
      </w:r>
      <w:r w:rsidRPr="00D00239">
        <w:rPr>
          <w:rFonts w:ascii="Georgia" w:eastAsia="宋体" w:hAnsi="Georgia" w:cs="宋体"/>
          <w:color w:val="000000"/>
          <w:kern w:val="0"/>
          <w:szCs w:val="21"/>
        </w:rPr>
        <w:t>operator[]</w:t>
      </w:r>
      <w:r w:rsidRPr="00D00239">
        <w:rPr>
          <w:rFonts w:ascii="Georgia" w:eastAsia="宋体" w:hAnsi="Georgia" w:cs="宋体"/>
          <w:color w:val="000000"/>
          <w:kern w:val="0"/>
          <w:szCs w:val="21"/>
        </w:rPr>
        <w:t>重载。用于根据形参值返回指定元素。若下标越界，则输出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"Out of Range!"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，并调用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exit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函数中止程序。（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exit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函数需使用头文件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cstdlib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）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000000"/>
          <w:kern w:val="0"/>
          <w:szCs w:val="21"/>
        </w:rPr>
        <w:t>其函数原型为：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double&amp; operator[](unsigned int i) ;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7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、拷贝构造函数。实现深拷贝。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8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、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 xml:space="preserve">operator[]  const 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重载。用以支持常对象的使用。如主函数中的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v1</w:t>
      </w:r>
      <w:r w:rsidRPr="00D00239">
        <w:rPr>
          <w:rFonts w:ascii="Georgia" w:eastAsia="宋体" w:hAnsi="Georgia" w:cs="宋体"/>
          <w:color w:val="000000"/>
          <w:kern w:val="0"/>
          <w:sz w:val="20"/>
          <w:szCs w:val="20"/>
        </w:rPr>
        <w:t>对象。其函数原型为：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000000"/>
          <w:kern w:val="0"/>
          <w:szCs w:val="21"/>
        </w:rPr>
        <w:t>const double &amp; operator[](unsigned int i) const ;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FF0000"/>
          <w:kern w:val="0"/>
          <w:szCs w:val="21"/>
        </w:rPr>
        <w:t>以下为本题新增内容：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FF0000"/>
          <w:kern w:val="0"/>
          <w:szCs w:val="21"/>
        </w:rPr>
        <w:t>9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>、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 xml:space="preserve">operator &lt;&lt; 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>重载。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 xml:space="preserve"> 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>要求输出数据之间用空格分割，每个数字的输出宽度为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>10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>个字符，靠右对齐。每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>5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>个数输出一个换行。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2A2513"/>
          <w:kern w:val="0"/>
          <w:szCs w:val="21"/>
        </w:rPr>
        <w:t>参考的代码：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2A2513"/>
          <w:kern w:val="0"/>
          <w:szCs w:val="21"/>
        </w:rPr>
        <w:t>for (int i=0; i&lt;vd.capacity(); i++)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br/>
        <w:t>{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br/>
        <w:t>cout &lt;&lt; setw(10)&lt;&lt;vd[i] &lt;&lt; " ";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br/>
        <w:t>if ((i+1)%5 == 0) {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br/>
        <w:t>out&lt;&lt;endl;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br/>
        <w:t>}</w:t>
      </w:r>
      <w:r w:rsidRPr="00D00239">
        <w:rPr>
          <w:rFonts w:ascii="Georgia" w:eastAsia="宋体" w:hAnsi="Georgia" w:cs="宋体"/>
          <w:color w:val="2A2513"/>
          <w:kern w:val="0"/>
          <w:szCs w:val="21"/>
        </w:rPr>
        <w:br/>
        <w:t>}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FF0000"/>
          <w:kern w:val="0"/>
          <w:szCs w:val="21"/>
        </w:rPr>
        <w:t>10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>、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 xml:space="preserve">operator = 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>重载。实现深赋值。该函数被调用时输出</w:t>
      </w:r>
      <w:r w:rsidRPr="00D00239">
        <w:rPr>
          <w:rFonts w:ascii="Georgia" w:eastAsia="宋体" w:hAnsi="Georgia" w:cs="宋体"/>
          <w:color w:val="FF0000"/>
          <w:kern w:val="0"/>
          <w:szCs w:val="21"/>
        </w:rPr>
        <w:t> </w:t>
      </w:r>
      <w:r w:rsidRPr="00D00239">
        <w:rPr>
          <w:rFonts w:ascii="Georgia" w:eastAsia="宋体" w:hAnsi="Georgia" w:cs="宋体"/>
          <w:color w:val="FF0000"/>
          <w:kern w:val="0"/>
          <w:sz w:val="20"/>
          <w:szCs w:val="20"/>
        </w:rPr>
        <w:t>"operator = called" </w:t>
      </w:r>
      <w:r w:rsidRPr="00D00239">
        <w:rPr>
          <w:rFonts w:ascii="Georgia" w:eastAsia="宋体" w:hAnsi="Georgia" w:cs="宋体"/>
          <w:color w:val="FF0000"/>
          <w:kern w:val="0"/>
          <w:sz w:val="20"/>
          <w:szCs w:val="20"/>
        </w:rPr>
        <w:t>。</w:t>
      </w:r>
    </w:p>
    <w:p w:rsidR="00D00239" w:rsidRPr="00D00239" w:rsidRDefault="00D00239" w:rsidP="00D00239">
      <w:pPr>
        <w:widowControl/>
        <w:shd w:val="clear" w:color="auto" w:fill="FFFFFF"/>
        <w:spacing w:after="120"/>
        <w:jc w:val="left"/>
        <w:outlineLvl w:val="2"/>
        <w:rPr>
          <w:rFonts w:ascii="Georgia" w:eastAsia="宋体" w:hAnsi="Georgia" w:cs="宋体"/>
          <w:b/>
          <w:bCs/>
          <w:color w:val="2A2513"/>
          <w:kern w:val="0"/>
          <w:sz w:val="30"/>
          <w:szCs w:val="30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 w:val="30"/>
          <w:szCs w:val="30"/>
          <w:shd w:val="clear" w:color="auto" w:fill="DEB887"/>
        </w:rPr>
        <w:t>Sample Input</w:t>
      </w:r>
      <w:r w:rsidRPr="00D00239">
        <w:rPr>
          <w:rFonts w:ascii="Georgia" w:eastAsia="宋体" w:hAnsi="Georgia" w:cs="宋体"/>
          <w:b/>
          <w:bCs/>
          <w:color w:val="2A2513"/>
          <w:kern w:val="0"/>
          <w:sz w:val="30"/>
          <w:szCs w:val="30"/>
          <w:shd w:val="clear" w:color="auto" w:fill="DEB887"/>
        </w:rPr>
        <w:t>：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color w:val="2A2513"/>
          <w:kern w:val="0"/>
          <w:szCs w:val="21"/>
          <w:shd w:val="clear" w:color="auto" w:fill="FFFFFF"/>
        </w:rPr>
        <w:t>无</w:t>
      </w:r>
    </w:p>
    <w:p w:rsidR="00D00239" w:rsidRPr="00D00239" w:rsidRDefault="00D00239" w:rsidP="00D00239">
      <w:pPr>
        <w:widowControl/>
        <w:shd w:val="clear" w:color="auto" w:fill="FFFFFF"/>
        <w:spacing w:after="120"/>
        <w:jc w:val="left"/>
        <w:outlineLvl w:val="2"/>
        <w:rPr>
          <w:rFonts w:ascii="Georgia" w:eastAsia="宋体" w:hAnsi="Georgia" w:cs="宋体"/>
          <w:b/>
          <w:bCs/>
          <w:color w:val="2A2513"/>
          <w:kern w:val="0"/>
          <w:sz w:val="30"/>
          <w:szCs w:val="30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 w:val="30"/>
          <w:szCs w:val="30"/>
          <w:shd w:val="clear" w:color="auto" w:fill="DEB887"/>
        </w:rPr>
        <w:t>Sample Output</w:t>
      </w:r>
      <w:r w:rsidRPr="00D00239">
        <w:rPr>
          <w:rFonts w:ascii="Georgia" w:eastAsia="宋体" w:hAnsi="Georgia" w:cs="宋体"/>
          <w:b/>
          <w:bCs/>
          <w:color w:val="2A2513"/>
          <w:kern w:val="0"/>
          <w:sz w:val="30"/>
          <w:szCs w:val="30"/>
          <w:shd w:val="clear" w:color="auto" w:fill="DEB887"/>
        </w:rPr>
        <w:t>：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operator = called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28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28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v1 &amp; v2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      5.23       5.23       5.23       5.23       5.23 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      5.23       5.23       5.23       5.23       5.23 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      5.23       5.23       5.23       5.23       5.23 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lastRenderedPageBreak/>
        <w:t>      5.23       5.23       5.23       5.23       5.23 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      5.23       5.23       5.23       5.23       5.23 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      5.23       5.23       5.23 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      5.23       5.23       5.23       5.23       5.23 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    1.2345       5.23       5.23       5.23       5.23 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      5.23       5.23       5.23        4.5       5.23 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      5.23       5.23       5.23       5.23       5.23 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      5.23       5.23       5.23       5.23       5.23 </w:t>
      </w:r>
    </w:p>
    <w:p w:rsidR="00D00239" w:rsidRPr="00D00239" w:rsidRDefault="00D00239" w:rsidP="00D00239">
      <w:pPr>
        <w:widowControl/>
        <w:shd w:val="clear" w:color="auto" w:fill="FFFFFF"/>
        <w:spacing w:after="240"/>
        <w:jc w:val="left"/>
        <w:rPr>
          <w:rFonts w:ascii="Georgia" w:eastAsia="宋体" w:hAnsi="Georgia" w:cs="宋体"/>
          <w:color w:val="2A2513"/>
          <w:kern w:val="0"/>
          <w:szCs w:val="21"/>
        </w:rPr>
      </w:pPr>
      <w:r w:rsidRPr="00D00239">
        <w:rPr>
          <w:rFonts w:ascii="Georgia" w:eastAsia="宋体" w:hAnsi="Georgia" w:cs="宋体"/>
          <w:b/>
          <w:bCs/>
          <w:color w:val="2A2513"/>
          <w:kern w:val="0"/>
          <w:szCs w:val="21"/>
        </w:rPr>
        <w:t>      5.23       5.23       5.23 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>//StudybarCommentBegin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>int main()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>{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const VectorDouble v1(28,5.23);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VectorDouble v2;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v2 = v1;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lastRenderedPageBreak/>
        <w:t xml:space="preserve">    cout &lt;&lt; v2.capacity() &lt;&lt; endl;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cout &lt;&lt; v2.size() &lt;&lt; endl;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v2[5] = 1.2345;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v2[13] = 4.5;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cout &lt;&lt; "v1 &amp; v2" &lt;&lt; endl;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cout &lt;&lt; v1 &lt;&lt; v2 &lt;&lt; endl;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 xml:space="preserve">    return 0;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>}</w:t>
      </w: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 w:hint="cs"/>
          <w:color w:val="2A2513"/>
          <w:kern w:val="0"/>
          <w:sz w:val="29"/>
          <w:szCs w:val="29"/>
        </w:rPr>
      </w:pPr>
    </w:p>
    <w:p w:rsidR="00D00239" w:rsidRPr="00D00239" w:rsidRDefault="00D00239" w:rsidP="00D002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/>
        <w:jc w:val="left"/>
        <w:rPr>
          <w:rFonts w:ascii="Courier New" w:eastAsia="宋体" w:hAnsi="宋体" w:cs="Courier New"/>
          <w:color w:val="2A2513"/>
          <w:kern w:val="0"/>
          <w:sz w:val="29"/>
          <w:szCs w:val="29"/>
        </w:rPr>
      </w:pPr>
      <w:r w:rsidRPr="00D00239">
        <w:rPr>
          <w:rFonts w:ascii="Courier New" w:eastAsia="宋体" w:hAnsi="宋体" w:cs="Courier New" w:hint="cs"/>
          <w:color w:val="2A2513"/>
          <w:kern w:val="0"/>
          <w:sz w:val="29"/>
          <w:szCs w:val="29"/>
        </w:rPr>
        <w:t>//StudybarCommentEnd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实现分数</w:t>
      </w:r>
      <w:r>
        <w:rPr>
          <w:rStyle w:val="autolink"/>
          <w:rFonts w:ascii="Georgia" w:hAnsi="Georgia"/>
          <w:color w:val="2A2513"/>
          <w:sz w:val="21"/>
          <w:szCs w:val="21"/>
        </w:rPr>
        <w:t>集合类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要求：</w:t>
      </w:r>
      <w:r>
        <w:rPr>
          <w:rFonts w:ascii="Georgia" w:hAnsi="Georgia"/>
          <w:color w:val="2A2513"/>
          <w:sz w:val="21"/>
          <w:szCs w:val="21"/>
        </w:rPr>
        <w:t>1</w:t>
      </w:r>
      <w:r>
        <w:rPr>
          <w:rFonts w:ascii="Georgia" w:hAnsi="Georgia"/>
          <w:color w:val="2A2513"/>
          <w:sz w:val="21"/>
          <w:szCs w:val="21"/>
        </w:rPr>
        <w:t>、实现两个类：集合类（</w:t>
      </w:r>
      <w:r>
        <w:rPr>
          <w:rFonts w:ascii="Georgia" w:hAnsi="Georgia"/>
          <w:color w:val="2A2513"/>
          <w:sz w:val="21"/>
          <w:szCs w:val="21"/>
        </w:rPr>
        <w:t xml:space="preserve">Cassemblage </w:t>
      </w:r>
      <w:r>
        <w:rPr>
          <w:rFonts w:ascii="Georgia" w:hAnsi="Georgia"/>
          <w:color w:val="2A2513"/>
          <w:sz w:val="21"/>
          <w:szCs w:val="21"/>
        </w:rPr>
        <w:t>）和分数类（</w:t>
      </w:r>
      <w:r>
        <w:rPr>
          <w:rFonts w:ascii="Georgia" w:hAnsi="Georgia"/>
          <w:color w:val="2A2513"/>
          <w:sz w:val="21"/>
          <w:szCs w:val="21"/>
        </w:rPr>
        <w:t>Fraction</w:t>
      </w:r>
      <w:r>
        <w:rPr>
          <w:rFonts w:ascii="Georgia" w:hAnsi="Georgia"/>
          <w:color w:val="2A2513"/>
          <w:sz w:val="21"/>
          <w:szCs w:val="21"/>
        </w:rPr>
        <w:t>）。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lastRenderedPageBreak/>
        <w:t>             2</w:t>
      </w:r>
      <w:r>
        <w:rPr>
          <w:rFonts w:ascii="Georgia" w:hAnsi="Georgia"/>
          <w:color w:val="2A2513"/>
          <w:sz w:val="21"/>
          <w:szCs w:val="21"/>
        </w:rPr>
        <w:t>、输入：分别输入集合中元素个数和元素（分子和分母），以及操作符。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             3</w:t>
      </w:r>
      <w:r>
        <w:rPr>
          <w:rFonts w:ascii="Georgia" w:hAnsi="Georgia"/>
          <w:color w:val="2A2513"/>
          <w:sz w:val="21"/>
          <w:szCs w:val="21"/>
        </w:rPr>
        <w:t>、输出：实现对应运算符的运算，并输出结果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 xml:space="preserve">                      </w:t>
      </w:r>
      <w:r>
        <w:rPr>
          <w:rFonts w:ascii="Georgia" w:hAnsi="Georgia"/>
          <w:color w:val="2A2513"/>
          <w:sz w:val="21"/>
          <w:szCs w:val="21"/>
        </w:rPr>
        <w:t>按照分数的大小从小到大输出，不考虑两个分数模相等的情况。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 xml:space="preserve">                      </w:t>
      </w:r>
      <w:r>
        <w:rPr>
          <w:rFonts w:ascii="Georgia" w:hAnsi="Georgia"/>
          <w:color w:val="2A2513"/>
          <w:sz w:val="21"/>
          <w:szCs w:val="21"/>
        </w:rPr>
        <w:t>当为空集时，输出</w:t>
      </w:r>
      <w:r>
        <w:rPr>
          <w:rFonts w:ascii="Georgia" w:hAnsi="Georgia"/>
          <w:color w:val="2A2513"/>
          <w:sz w:val="21"/>
          <w:szCs w:val="21"/>
        </w:rPr>
        <w:t>empty</w:t>
      </w:r>
      <w:r>
        <w:rPr>
          <w:rFonts w:ascii="Georgia" w:hAnsi="Georgia"/>
          <w:color w:val="2A2513"/>
          <w:sz w:val="21"/>
          <w:szCs w:val="21"/>
        </w:rPr>
        <w:t>。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 xml:space="preserve">                      </w:t>
      </w:r>
      <w:r>
        <w:rPr>
          <w:rFonts w:ascii="Georgia" w:hAnsi="Georgia"/>
          <w:color w:val="2A2513"/>
          <w:sz w:val="21"/>
          <w:szCs w:val="21"/>
        </w:rPr>
        <w:t>对于可化简成整数的分数应该化简成整数输出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 xml:space="preserve">                      </w:t>
      </w:r>
      <w:r>
        <w:rPr>
          <w:rFonts w:ascii="Georgia" w:hAnsi="Georgia"/>
          <w:color w:val="2A2513"/>
          <w:sz w:val="21"/>
          <w:szCs w:val="21"/>
        </w:rPr>
        <w:t>对于非法操作符，输出</w:t>
      </w:r>
      <w:r>
        <w:rPr>
          <w:rFonts w:ascii="Georgia" w:hAnsi="Georgia"/>
          <w:color w:val="2A2513"/>
          <w:sz w:val="21"/>
          <w:szCs w:val="21"/>
        </w:rPr>
        <w:t>“Invalid operator!”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             4</w:t>
      </w:r>
      <w:r>
        <w:rPr>
          <w:rFonts w:ascii="Georgia" w:hAnsi="Georgia"/>
          <w:color w:val="2A2513"/>
          <w:sz w:val="21"/>
          <w:szCs w:val="21"/>
        </w:rPr>
        <w:t>、集合中不能出现相同元素。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             5</w:t>
      </w:r>
      <w:r>
        <w:rPr>
          <w:rFonts w:ascii="Georgia" w:hAnsi="Georgia"/>
          <w:color w:val="2A2513"/>
          <w:sz w:val="21"/>
          <w:szCs w:val="21"/>
        </w:rPr>
        <w:t>、实现集合的并（</w:t>
      </w:r>
      <w:r>
        <w:rPr>
          <w:rFonts w:ascii="Georgia" w:hAnsi="Georgia"/>
          <w:color w:val="2A2513"/>
          <w:sz w:val="21"/>
          <w:szCs w:val="21"/>
        </w:rPr>
        <w:t>+</w:t>
      </w:r>
      <w:r>
        <w:rPr>
          <w:rFonts w:ascii="Georgia" w:hAnsi="Georgia"/>
          <w:color w:val="2A2513"/>
          <w:sz w:val="21"/>
          <w:szCs w:val="21"/>
        </w:rPr>
        <w:t>）、交（</w:t>
      </w:r>
      <w:r>
        <w:rPr>
          <w:rFonts w:ascii="Georgia" w:hAnsi="Georgia"/>
          <w:color w:val="2A2513"/>
          <w:sz w:val="21"/>
          <w:szCs w:val="21"/>
        </w:rPr>
        <w:t>&amp;</w:t>
      </w:r>
      <w:r>
        <w:rPr>
          <w:rFonts w:ascii="Georgia" w:hAnsi="Georgia"/>
          <w:color w:val="2A2513"/>
          <w:sz w:val="21"/>
          <w:szCs w:val="21"/>
        </w:rPr>
        <w:t>）、差（</w:t>
      </w:r>
      <w:r>
        <w:rPr>
          <w:rFonts w:ascii="Georgia" w:hAnsi="Georgia"/>
          <w:color w:val="2A2513"/>
          <w:sz w:val="21"/>
          <w:szCs w:val="21"/>
        </w:rPr>
        <w:t>-</w:t>
      </w:r>
      <w:r>
        <w:rPr>
          <w:rFonts w:ascii="Georgia" w:hAnsi="Georgia"/>
          <w:color w:val="2A2513"/>
          <w:sz w:val="21"/>
          <w:szCs w:val="21"/>
        </w:rPr>
        <w:t>）。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样例</w:t>
      </w:r>
      <w:r>
        <w:rPr>
          <w:rFonts w:ascii="Georgia" w:hAnsi="Georgia"/>
          <w:color w:val="2A2513"/>
          <w:sz w:val="21"/>
          <w:szCs w:val="21"/>
        </w:rPr>
        <w:t>1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输入：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3</w:t>
      </w:r>
      <w:r>
        <w:rPr>
          <w:rFonts w:ascii="Georgia" w:hAnsi="Georgia"/>
          <w:color w:val="2A2513"/>
          <w:sz w:val="21"/>
          <w:szCs w:val="21"/>
        </w:rPr>
        <w:br/>
        <w:t>2 1</w:t>
      </w:r>
      <w:r>
        <w:rPr>
          <w:rFonts w:ascii="Georgia" w:hAnsi="Georgia"/>
          <w:color w:val="2A2513"/>
          <w:sz w:val="21"/>
          <w:szCs w:val="21"/>
        </w:rPr>
        <w:br/>
        <w:t>5 6</w:t>
      </w:r>
      <w:r>
        <w:rPr>
          <w:rFonts w:ascii="Georgia" w:hAnsi="Georgia"/>
          <w:color w:val="2A2513"/>
          <w:sz w:val="21"/>
          <w:szCs w:val="21"/>
        </w:rPr>
        <w:br/>
        <w:t>2 4</w:t>
      </w:r>
      <w:r>
        <w:rPr>
          <w:rFonts w:ascii="Georgia" w:hAnsi="Georgia"/>
          <w:color w:val="2A2513"/>
          <w:sz w:val="21"/>
          <w:szCs w:val="21"/>
        </w:rPr>
        <w:br/>
        <w:t>5</w:t>
      </w:r>
      <w:r>
        <w:rPr>
          <w:rFonts w:ascii="Georgia" w:hAnsi="Georgia"/>
          <w:color w:val="2A2513"/>
          <w:sz w:val="21"/>
          <w:szCs w:val="21"/>
        </w:rPr>
        <w:br/>
        <w:t>4 2</w:t>
      </w:r>
      <w:r>
        <w:rPr>
          <w:rFonts w:ascii="Georgia" w:hAnsi="Georgia"/>
          <w:color w:val="2A2513"/>
          <w:sz w:val="21"/>
          <w:szCs w:val="21"/>
        </w:rPr>
        <w:br/>
        <w:t>3 8</w:t>
      </w:r>
      <w:r>
        <w:rPr>
          <w:rFonts w:ascii="Georgia" w:hAnsi="Georgia"/>
          <w:color w:val="2A2513"/>
          <w:sz w:val="21"/>
          <w:szCs w:val="21"/>
        </w:rPr>
        <w:br/>
        <w:t>4 7</w:t>
      </w:r>
      <w:r>
        <w:rPr>
          <w:rFonts w:ascii="Georgia" w:hAnsi="Georgia"/>
          <w:color w:val="2A2513"/>
          <w:sz w:val="21"/>
          <w:szCs w:val="21"/>
        </w:rPr>
        <w:br/>
        <w:t>8 4</w:t>
      </w:r>
      <w:r>
        <w:rPr>
          <w:rFonts w:ascii="Georgia" w:hAnsi="Georgia"/>
          <w:color w:val="2A2513"/>
          <w:sz w:val="21"/>
          <w:szCs w:val="21"/>
        </w:rPr>
        <w:br/>
        <w:t>1 2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0"/>
          <w:szCs w:val="20"/>
        </w:rPr>
        <w:t>+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输出：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3/8 1/2 4/7 5/6 2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样例</w:t>
      </w:r>
      <w:r>
        <w:rPr>
          <w:rFonts w:ascii="Georgia" w:hAnsi="Georgia"/>
          <w:color w:val="2A2513"/>
          <w:sz w:val="21"/>
          <w:szCs w:val="21"/>
        </w:rPr>
        <w:t>2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输入：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5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1  2</w:t>
      </w:r>
      <w:r>
        <w:rPr>
          <w:rFonts w:ascii="Georgia" w:hAnsi="Georgia"/>
          <w:color w:val="2A2513"/>
          <w:sz w:val="21"/>
          <w:szCs w:val="21"/>
        </w:rPr>
        <w:br/>
        <w:t>2 3</w:t>
      </w:r>
      <w:r>
        <w:rPr>
          <w:rFonts w:ascii="Georgia" w:hAnsi="Georgia"/>
          <w:color w:val="2A2513"/>
          <w:sz w:val="21"/>
          <w:szCs w:val="21"/>
        </w:rPr>
        <w:br/>
        <w:t>5 6</w:t>
      </w:r>
      <w:r>
        <w:rPr>
          <w:rFonts w:ascii="Georgia" w:hAnsi="Georgia"/>
          <w:color w:val="2A2513"/>
          <w:sz w:val="21"/>
          <w:szCs w:val="21"/>
        </w:rPr>
        <w:br/>
        <w:t>1 4</w:t>
      </w:r>
      <w:r>
        <w:rPr>
          <w:rFonts w:ascii="Georgia" w:hAnsi="Georgia"/>
          <w:color w:val="2A2513"/>
          <w:sz w:val="21"/>
          <w:szCs w:val="21"/>
        </w:rPr>
        <w:br/>
        <w:t>2 4</w:t>
      </w:r>
      <w:r>
        <w:rPr>
          <w:rFonts w:ascii="Georgia" w:hAnsi="Georgia"/>
          <w:color w:val="2A2513"/>
          <w:sz w:val="21"/>
          <w:szCs w:val="21"/>
        </w:rPr>
        <w:br/>
      </w:r>
      <w:r>
        <w:rPr>
          <w:rFonts w:ascii="Georgia" w:hAnsi="Georgia"/>
          <w:color w:val="2A2513"/>
          <w:sz w:val="21"/>
          <w:szCs w:val="21"/>
        </w:rPr>
        <w:lastRenderedPageBreak/>
        <w:t>5</w:t>
      </w:r>
      <w:r>
        <w:rPr>
          <w:rFonts w:ascii="Georgia" w:hAnsi="Georgia"/>
          <w:color w:val="2A2513"/>
          <w:sz w:val="21"/>
          <w:szCs w:val="21"/>
        </w:rPr>
        <w:br/>
        <w:t>4 6</w:t>
      </w:r>
      <w:r>
        <w:rPr>
          <w:rFonts w:ascii="Georgia" w:hAnsi="Georgia"/>
          <w:color w:val="2A2513"/>
          <w:sz w:val="21"/>
          <w:szCs w:val="21"/>
        </w:rPr>
        <w:br/>
        <w:t>5 6</w:t>
      </w:r>
      <w:r>
        <w:rPr>
          <w:rFonts w:ascii="Georgia" w:hAnsi="Georgia"/>
          <w:color w:val="2A2513"/>
          <w:sz w:val="21"/>
          <w:szCs w:val="21"/>
        </w:rPr>
        <w:br/>
        <w:t>2 8</w:t>
      </w:r>
      <w:r>
        <w:rPr>
          <w:rFonts w:ascii="Georgia" w:hAnsi="Georgia"/>
          <w:color w:val="2A2513"/>
          <w:sz w:val="21"/>
          <w:szCs w:val="21"/>
        </w:rPr>
        <w:br/>
        <w:t>1 2</w:t>
      </w:r>
      <w:r>
        <w:rPr>
          <w:rFonts w:ascii="Georgia" w:hAnsi="Georgia"/>
          <w:color w:val="2A2513"/>
          <w:sz w:val="21"/>
          <w:szCs w:val="21"/>
        </w:rPr>
        <w:br/>
        <w:t>4 2</w:t>
      </w:r>
      <w:r>
        <w:rPr>
          <w:rFonts w:ascii="Georgia" w:hAnsi="Georgia"/>
          <w:color w:val="2A2513"/>
          <w:sz w:val="21"/>
          <w:szCs w:val="21"/>
        </w:rPr>
        <w:br/>
        <w:t>&amp;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输出：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1/4 1/2 2/3 5/6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提示</w:t>
      </w:r>
    </w:p>
    <w:p w:rsidR="00D00239" w:rsidRDefault="00D00239" w:rsidP="00D00239">
      <w:pPr>
        <w:pStyle w:val="a7"/>
        <w:shd w:val="clear" w:color="auto" w:fill="FFFFFF"/>
        <w:spacing w:before="0" w:beforeAutospacing="0" w:after="240" w:afterAutospacing="0"/>
        <w:rPr>
          <w:rFonts w:ascii="Georgia" w:hAnsi="Georgia"/>
          <w:color w:val="2A2513"/>
          <w:sz w:val="21"/>
          <w:szCs w:val="21"/>
        </w:rPr>
      </w:pPr>
      <w:r>
        <w:rPr>
          <w:rFonts w:ascii="Georgia" w:hAnsi="Georgia"/>
          <w:color w:val="2A2513"/>
          <w:sz w:val="21"/>
          <w:szCs w:val="21"/>
        </w:rPr>
        <w:t>主函数可以这样，当然不要求一定这样，即本题没有后缀。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>int main(int argc, char* argv[])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>{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Cassemblage &lt;Fraction&gt; z1, z2, x1;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Fraction a1[1000], a2[1000];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int i, n1, n2;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char op;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</w:r>
      <w:r>
        <w:rPr>
          <w:rFonts w:ascii="Courier New" w:hAnsi="Courier New" w:cs="Courier New"/>
          <w:color w:val="2A2513"/>
          <w:sz w:val="29"/>
          <w:szCs w:val="29"/>
        </w:rPr>
        <w:tab/>
        <w:t>cin &gt;&gt; n1;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for(i=0; i&lt;n1; i++)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{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lastRenderedPageBreak/>
        <w:tab/>
      </w:r>
      <w:r>
        <w:rPr>
          <w:rFonts w:ascii="Courier New" w:hAnsi="Courier New" w:cs="Courier New"/>
          <w:color w:val="2A2513"/>
          <w:sz w:val="29"/>
          <w:szCs w:val="29"/>
        </w:rPr>
        <w:tab/>
        <w:t>cin&gt;&gt;a1[i];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}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z1.Set(a1, n1);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cin &gt;&gt; n2;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for(i=0; i&lt;n2; i++)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{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</w:r>
      <w:r>
        <w:rPr>
          <w:rFonts w:ascii="Courier New" w:hAnsi="Courier New" w:cs="Courier New"/>
          <w:color w:val="2A2513"/>
          <w:sz w:val="29"/>
          <w:szCs w:val="29"/>
        </w:rPr>
        <w:tab/>
        <w:t>cin&gt;&gt;a2[i];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}</w:t>
      </w:r>
      <w:r>
        <w:rPr>
          <w:rFonts w:ascii="Courier New" w:hAnsi="Courier New" w:cs="Courier New"/>
          <w:color w:val="2A2513"/>
          <w:sz w:val="29"/>
          <w:szCs w:val="29"/>
        </w:rPr>
        <w:tab/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z2.Set(a2, n2);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cin&gt;&gt;op;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switch(op)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{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case '+' :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lastRenderedPageBreak/>
        <w:t xml:space="preserve">          x1=z1+z2;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  x1.Show();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    break;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case '-' :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    x1=z1-z2;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    x1.Show();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    break;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case '&amp;':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    x1=z1&amp;z2;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    x1.Show();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    break;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default: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 xml:space="preserve">            cout&lt;&lt;"Invalid operator!";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lastRenderedPageBreak/>
        <w:t xml:space="preserve">    }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ab/>
        <w:t>return 0;</w:t>
      </w:r>
    </w:p>
    <w:p w:rsidR="00D00239" w:rsidRDefault="00D00239" w:rsidP="00D00239">
      <w:pPr>
        <w:pStyle w:val="HTML"/>
        <w:shd w:val="clear" w:color="auto" w:fill="FFFFFF"/>
        <w:spacing w:before="360" w:after="360"/>
        <w:rPr>
          <w:rFonts w:ascii="Courier New" w:hAnsi="Courier New" w:cs="Courier New"/>
          <w:color w:val="2A2513"/>
          <w:sz w:val="29"/>
          <w:szCs w:val="29"/>
        </w:rPr>
      </w:pPr>
      <w:r>
        <w:rPr>
          <w:rFonts w:ascii="Courier New" w:hAnsi="Courier New" w:cs="Courier New"/>
          <w:color w:val="2A2513"/>
          <w:sz w:val="29"/>
          <w:szCs w:val="29"/>
        </w:rPr>
        <w:t>}</w:t>
      </w:r>
    </w:p>
    <w:p w:rsidR="00D00239" w:rsidRDefault="00D00239">
      <w:pPr>
        <w:rPr>
          <w:rFonts w:hint="eastAsia"/>
        </w:rPr>
      </w:pPr>
      <w:bookmarkStart w:id="0" w:name="_GoBack"/>
      <w:bookmarkEnd w:id="0"/>
    </w:p>
    <w:sectPr w:rsidR="00D00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78BE" w:rsidRDefault="009978BE" w:rsidP="00D00239">
      <w:r>
        <w:separator/>
      </w:r>
    </w:p>
  </w:endnote>
  <w:endnote w:type="continuationSeparator" w:id="0">
    <w:p w:rsidR="009978BE" w:rsidRDefault="009978BE" w:rsidP="00D00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78BE" w:rsidRDefault="009978BE" w:rsidP="00D00239">
      <w:r>
        <w:separator/>
      </w:r>
    </w:p>
  </w:footnote>
  <w:footnote w:type="continuationSeparator" w:id="0">
    <w:p w:rsidR="009978BE" w:rsidRDefault="009978BE" w:rsidP="00D002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A4C"/>
    <w:rsid w:val="002D7A4C"/>
    <w:rsid w:val="009978BE"/>
    <w:rsid w:val="00A56F67"/>
    <w:rsid w:val="00D00239"/>
    <w:rsid w:val="00E8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6C704"/>
  <w15:chartTrackingRefBased/>
  <w15:docId w15:val="{7387A59A-56BC-41CF-833B-2B240669A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D0023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02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02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02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0239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D00239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D002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2">
    <w:name w:val="s2"/>
    <w:basedOn w:val="a0"/>
    <w:rsid w:val="00D00239"/>
  </w:style>
  <w:style w:type="character" w:customStyle="1" w:styleId="s1">
    <w:name w:val="s1"/>
    <w:basedOn w:val="a0"/>
    <w:rsid w:val="00D00239"/>
  </w:style>
  <w:style w:type="paragraph" w:customStyle="1" w:styleId="p1">
    <w:name w:val="p1"/>
    <w:basedOn w:val="a"/>
    <w:rsid w:val="00D002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0023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00239"/>
    <w:rPr>
      <w:rFonts w:ascii="宋体" w:eastAsia="宋体" w:hAnsi="宋体" w:cs="宋体"/>
      <w:kern w:val="0"/>
      <w:sz w:val="24"/>
      <w:szCs w:val="24"/>
    </w:rPr>
  </w:style>
  <w:style w:type="character" w:customStyle="1" w:styleId="autolink">
    <w:name w:val="autolink"/>
    <w:basedOn w:val="a0"/>
    <w:rsid w:val="00D00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陈chuirst</dc:creator>
  <cp:keywords/>
  <dc:description/>
  <cp:lastModifiedBy>陈chuirst</cp:lastModifiedBy>
  <cp:revision>3</cp:revision>
  <dcterms:created xsi:type="dcterms:W3CDTF">2025-04-13T17:07:00Z</dcterms:created>
  <dcterms:modified xsi:type="dcterms:W3CDTF">2025-04-13T17:20:00Z</dcterms:modified>
</cp:coreProperties>
</file>