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4069DC" w:rsidRDefault="004069DC" w14:paraId="672A6659" w14:textId="77777777">
      <w:pPr>
        <w:pStyle w:val="Titre"/>
        <w:rPr>
          <w:sz w:val="24"/>
          <w:lang w:val="en-GB"/>
        </w:rPr>
      </w:pPr>
    </w:p>
    <w:p w:rsidR="004069DC" w:rsidRDefault="004069DC" w14:paraId="0A37501D" w14:textId="77777777">
      <w:pPr>
        <w:pStyle w:val="Titre"/>
        <w:rPr>
          <w:sz w:val="24"/>
          <w:lang w:val="en-GB"/>
        </w:rPr>
      </w:pPr>
    </w:p>
    <w:p w:rsidR="004069DC" w:rsidRDefault="004069DC" w14:paraId="5DAB6C7B" w14:textId="77777777">
      <w:pPr>
        <w:pStyle w:val="Titre"/>
        <w:rPr>
          <w:sz w:val="24"/>
          <w:lang w:val="en-GB"/>
        </w:rPr>
      </w:pPr>
    </w:p>
    <w:p w:rsidR="004069DC" w:rsidRDefault="004069DC" w14:paraId="02EB378F" w14:textId="77777777">
      <w:pPr>
        <w:pStyle w:val="Titre"/>
        <w:rPr>
          <w:sz w:val="24"/>
          <w:lang w:val="en-GB"/>
        </w:rPr>
      </w:pPr>
    </w:p>
    <w:p w:rsidR="004069DC" w:rsidRDefault="004069DC" w14:paraId="6A05A809" w14:textId="77777777">
      <w:pPr>
        <w:pStyle w:val="Titre"/>
        <w:rPr>
          <w:sz w:val="24"/>
          <w:lang w:val="en-GB"/>
        </w:rPr>
      </w:pPr>
    </w:p>
    <w:p w:rsidR="004069DC" w:rsidRDefault="004069DC" w14:paraId="5A39BBE3" w14:textId="77777777">
      <w:pPr>
        <w:pStyle w:val="Titre"/>
        <w:rPr>
          <w:sz w:val="24"/>
          <w:lang w:val="en-GB"/>
        </w:rPr>
      </w:pPr>
    </w:p>
    <w:p w:rsidR="004069DC" w:rsidRDefault="004069DC" w14:paraId="41C8F396" w14:textId="77777777">
      <w:pPr>
        <w:pStyle w:val="Titre"/>
        <w:rPr>
          <w:sz w:val="24"/>
          <w:lang w:val="en-GB"/>
        </w:rPr>
      </w:pPr>
    </w:p>
    <w:p w:rsidR="004069DC" w:rsidRDefault="004069DC" w14:paraId="72A3D3EC" w14:textId="77777777">
      <w:pPr>
        <w:pStyle w:val="Titre"/>
        <w:rPr>
          <w:sz w:val="24"/>
          <w:lang w:val="en-GB"/>
        </w:rPr>
      </w:pPr>
    </w:p>
    <w:p w:rsidR="004069DC" w:rsidRDefault="004069DC" w14:paraId="0D0B940D" w14:textId="77777777">
      <w:pPr>
        <w:pStyle w:val="Titre"/>
        <w:rPr>
          <w:sz w:val="24"/>
          <w:lang w:val="en-GB"/>
        </w:rPr>
      </w:pPr>
    </w:p>
    <w:p w:rsidR="004069DC" w:rsidRDefault="004069DC" w14:paraId="0E27B00A" w14:textId="77777777">
      <w:pPr>
        <w:pStyle w:val="Titre"/>
        <w:rPr>
          <w:sz w:val="24"/>
          <w:lang w:val="en-GB"/>
        </w:rPr>
      </w:pPr>
    </w:p>
    <w:p w:rsidR="004069DC" w:rsidRDefault="004069DC" w14:paraId="60061E4C" w14:textId="77777777">
      <w:pPr>
        <w:pStyle w:val="Titre"/>
        <w:rPr>
          <w:sz w:val="24"/>
          <w:lang w:val="en-GB"/>
        </w:rPr>
      </w:pPr>
    </w:p>
    <w:p w:rsidR="004069DC" w:rsidRDefault="004069DC" w14:paraId="44EAFD9C" w14:textId="77777777">
      <w:pPr>
        <w:pStyle w:val="Titre"/>
        <w:rPr>
          <w:sz w:val="24"/>
          <w:lang w:val="en-GB"/>
        </w:rPr>
      </w:pPr>
    </w:p>
    <w:p w:rsidR="004069DC" w:rsidRDefault="004069DC" w14:paraId="4B94D5A5" w14:textId="77777777">
      <w:pPr>
        <w:pStyle w:val="Titre"/>
        <w:rPr>
          <w:sz w:val="24"/>
          <w:lang w:val="en-GB"/>
        </w:rPr>
      </w:pPr>
    </w:p>
    <w:p w:rsidR="004069DC" w:rsidRDefault="004069DC" w14:paraId="3DEEC669" w14:textId="77777777">
      <w:pPr>
        <w:pStyle w:val="Titre"/>
        <w:rPr>
          <w:sz w:val="24"/>
          <w:lang w:val="en-GB"/>
        </w:rPr>
      </w:pPr>
    </w:p>
    <w:p w:rsidRPr="004C5D7E" w:rsidR="004069DC" w:rsidP="3BFAB606" w:rsidRDefault="004069DC" w14:paraId="366D84CF" w14:textId="1D81305A">
      <w:pPr>
        <w:pStyle w:val="Titre"/>
        <w:rPr>
          <w:i w:val="1"/>
          <w:iCs w:val="1"/>
          <w:sz w:val="36"/>
          <w:szCs w:val="36"/>
          <w:lang w:val="en-GB"/>
        </w:rPr>
      </w:pPr>
      <w:proofErr w:type="spellStart"/>
      <w:r w:rsidRPr="3BFAB606" w:rsidR="004069DC">
        <w:rPr>
          <w:i w:val="1"/>
          <w:iCs w:val="1"/>
          <w:sz w:val="36"/>
          <w:szCs w:val="36"/>
          <w:lang w:val="en-GB"/>
        </w:rPr>
        <w:t>A</w:t>
      </w:r>
      <w:r w:rsidRPr="3BFAB606" w:rsidR="00045E2F">
        <w:rPr>
          <w:i w:val="1"/>
          <w:iCs w:val="1"/>
          <w:sz w:val="36"/>
          <w:szCs w:val="36"/>
          <w:lang w:val="en-GB"/>
        </w:rPr>
        <w:t>ntares_Simulator</w:t>
      </w:r>
      <w:proofErr w:type="spellEnd"/>
      <w:r w:rsidRPr="3BFAB606" w:rsidR="004069DC">
        <w:rPr>
          <w:i w:val="1"/>
          <w:iCs w:val="1"/>
          <w:sz w:val="36"/>
          <w:szCs w:val="36"/>
          <w:lang w:val="en-GB"/>
        </w:rPr>
        <w:t xml:space="preserve"> </w:t>
      </w:r>
      <w:r w:rsidRPr="3BFAB606" w:rsidR="002C335D">
        <w:rPr>
          <w:i w:val="1"/>
          <w:iCs w:val="1"/>
          <w:sz w:val="36"/>
          <w:szCs w:val="36"/>
          <w:lang w:val="en-GB"/>
        </w:rPr>
        <w:t>8</w:t>
      </w:r>
      <w:r w:rsidRPr="3BFAB606" w:rsidR="004069DC">
        <w:rPr>
          <w:i w:val="1"/>
          <w:iCs w:val="1"/>
          <w:sz w:val="36"/>
          <w:szCs w:val="36"/>
          <w:lang w:val="en-GB"/>
        </w:rPr>
        <w:t>.</w:t>
      </w:r>
      <w:r w:rsidRPr="3BFAB606" w:rsidR="6ADBA670">
        <w:rPr>
          <w:i w:val="1"/>
          <w:iCs w:val="1"/>
          <w:sz w:val="36"/>
          <w:szCs w:val="36"/>
          <w:lang w:val="en-GB"/>
        </w:rPr>
        <w:t>1</w:t>
      </w:r>
      <w:r w:rsidRPr="3BFAB606" w:rsidR="540DBAC7">
        <w:rPr>
          <w:i w:val="1"/>
          <w:iCs w:val="1"/>
          <w:sz w:val="36"/>
          <w:szCs w:val="36"/>
          <w:lang w:val="en-GB"/>
        </w:rPr>
        <w:t>.</w:t>
      </w:r>
      <w:r w:rsidRPr="3BFAB606" w:rsidR="00EE2230">
        <w:rPr>
          <w:i w:val="1"/>
          <w:iCs w:val="1"/>
          <w:sz w:val="36"/>
          <w:szCs w:val="36"/>
          <w:lang w:val="en-GB"/>
        </w:rPr>
        <w:t>1</w:t>
      </w:r>
    </w:p>
    <w:p w:rsidR="004069DC" w:rsidRDefault="004069DC" w14:paraId="3656B9AB" w14:textId="77777777">
      <w:pPr>
        <w:pStyle w:val="Titre"/>
        <w:rPr>
          <w:sz w:val="36"/>
          <w:lang w:val="en-GB"/>
        </w:rPr>
      </w:pPr>
    </w:p>
    <w:p w:rsidRPr="00036F9E" w:rsidR="00A37BC7" w:rsidRDefault="000B6737" w14:paraId="069889DD" w14:textId="77777777">
      <w:pPr>
        <w:pStyle w:val="Titre"/>
        <w:rPr>
          <w:i/>
          <w:sz w:val="36"/>
          <w:lang w:val="en-GB"/>
        </w:rPr>
      </w:pPr>
      <w:r w:rsidRPr="00036F9E">
        <w:rPr>
          <w:i/>
          <w:sz w:val="36"/>
          <w:lang w:val="en-GB"/>
        </w:rPr>
        <w:t>GENERAL</w:t>
      </w:r>
      <w:r w:rsidRPr="00036F9E" w:rsidR="00375248">
        <w:rPr>
          <w:i/>
          <w:sz w:val="36"/>
          <w:lang w:val="en-GB"/>
        </w:rPr>
        <w:t xml:space="preserve"> </w:t>
      </w:r>
      <w:r w:rsidRPr="00036F9E" w:rsidR="004069DC">
        <w:rPr>
          <w:i/>
          <w:sz w:val="36"/>
          <w:lang w:val="en-GB"/>
        </w:rPr>
        <w:t>REFERENCE GUIDE</w:t>
      </w:r>
    </w:p>
    <w:p w:rsidR="00A37BC7" w:rsidRDefault="00A37BC7" w14:paraId="45FB0818" w14:textId="77777777">
      <w:pPr>
        <w:pStyle w:val="Titre"/>
        <w:rPr>
          <w:sz w:val="36"/>
          <w:lang w:val="en-GB"/>
        </w:rPr>
      </w:pPr>
    </w:p>
    <w:p w:rsidR="00A37BC7" w:rsidRDefault="00A37BC7" w14:paraId="049F31CB" w14:textId="77777777">
      <w:pPr>
        <w:pStyle w:val="Titre"/>
        <w:rPr>
          <w:sz w:val="36"/>
          <w:lang w:val="en-GB"/>
        </w:rPr>
      </w:pPr>
    </w:p>
    <w:p w:rsidR="00A37BC7" w:rsidRDefault="00A37BC7" w14:paraId="53128261" w14:textId="77777777">
      <w:pPr>
        <w:pStyle w:val="Titre"/>
        <w:rPr>
          <w:sz w:val="36"/>
          <w:lang w:val="en-GB"/>
        </w:rPr>
      </w:pPr>
    </w:p>
    <w:p w:rsidR="00A37BC7" w:rsidRDefault="00A37BC7" w14:paraId="62486C05" w14:textId="77777777">
      <w:pPr>
        <w:pStyle w:val="Titre"/>
        <w:rPr>
          <w:sz w:val="36"/>
          <w:lang w:val="en-GB"/>
        </w:rPr>
      </w:pPr>
    </w:p>
    <w:p w:rsidR="00A37BC7" w:rsidRDefault="00A37BC7" w14:paraId="4101652C" w14:textId="77777777">
      <w:pPr>
        <w:pStyle w:val="Titre"/>
        <w:rPr>
          <w:sz w:val="36"/>
          <w:lang w:val="en-GB"/>
        </w:rPr>
      </w:pPr>
    </w:p>
    <w:p w:rsidR="00A37BC7" w:rsidRDefault="00A37BC7" w14:paraId="4B99056E" w14:textId="77777777">
      <w:pPr>
        <w:pStyle w:val="Titre"/>
        <w:rPr>
          <w:sz w:val="36"/>
          <w:lang w:val="en-GB"/>
        </w:rPr>
      </w:pPr>
    </w:p>
    <w:p w:rsidR="00A37BC7" w:rsidP="00A37BC7" w:rsidRDefault="00A37BC7" w14:paraId="1299C43A" w14:textId="77777777">
      <w:pPr>
        <w:pStyle w:val="Titre"/>
        <w:rPr>
          <w:sz w:val="28"/>
          <w:szCs w:val="28"/>
          <w:lang w:val="en-GB"/>
        </w:rPr>
      </w:pPr>
    </w:p>
    <w:p w:rsidR="00A37BC7" w:rsidP="00A37BC7" w:rsidRDefault="00A37BC7" w14:paraId="4DDBEF00" w14:textId="77777777">
      <w:pPr>
        <w:pStyle w:val="Titre"/>
        <w:rPr>
          <w:sz w:val="28"/>
          <w:szCs w:val="28"/>
          <w:lang w:val="en-GB"/>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4547"/>
        <w:gridCol w:w="4515"/>
      </w:tblGrid>
      <w:tr w:rsidRPr="00FF42FF" w:rsidR="00A37BC7" w:rsidTr="00FF42FF" w14:paraId="110C6CC6" w14:textId="77777777">
        <w:tc>
          <w:tcPr>
            <w:tcW w:w="4644" w:type="dxa"/>
          </w:tcPr>
          <w:p w:rsidRPr="00FF42FF" w:rsidR="00A37BC7" w:rsidP="00A37BC7" w:rsidRDefault="00B27B47" w14:paraId="3CC56C89" w14:textId="77777777">
            <w:pPr>
              <w:pStyle w:val="Titre"/>
              <w:rPr>
                <w:sz w:val="24"/>
                <w:lang w:val="en-GB"/>
              </w:rPr>
            </w:pPr>
            <w:r w:rsidRPr="00FF42FF">
              <w:rPr>
                <w:sz w:val="24"/>
                <w:lang w:val="en-GB"/>
              </w:rPr>
              <w:t>Simulation    package</w:t>
            </w:r>
          </w:p>
        </w:tc>
        <w:tc>
          <w:tcPr>
            <w:tcW w:w="4644" w:type="dxa"/>
          </w:tcPr>
          <w:p w:rsidRPr="00FF42FF" w:rsidR="00A37BC7" w:rsidP="00A37BC7" w:rsidRDefault="00B27B47" w14:paraId="33096EF0" w14:textId="77777777">
            <w:pPr>
              <w:pStyle w:val="Titre"/>
              <w:rPr>
                <w:sz w:val="28"/>
                <w:szCs w:val="28"/>
                <w:lang w:val="en-GB"/>
              </w:rPr>
            </w:pPr>
            <w:r w:rsidRPr="00FF42FF">
              <w:rPr>
                <w:sz w:val="28"/>
                <w:szCs w:val="28"/>
                <w:lang w:val="en-GB"/>
              </w:rPr>
              <w:t>X</w:t>
            </w:r>
          </w:p>
        </w:tc>
      </w:tr>
      <w:tr w:rsidRPr="00FF42FF" w:rsidR="00A37BC7" w:rsidTr="00FF42FF" w14:paraId="35B682B1" w14:textId="77777777">
        <w:tc>
          <w:tcPr>
            <w:tcW w:w="4644" w:type="dxa"/>
          </w:tcPr>
          <w:p w:rsidRPr="00FF42FF" w:rsidR="00A37BC7" w:rsidP="00A37BC7" w:rsidRDefault="00B27B47" w14:paraId="4B7DAAE6" w14:textId="77777777">
            <w:pPr>
              <w:pStyle w:val="Titre"/>
              <w:rPr>
                <w:sz w:val="24"/>
                <w:lang w:val="en-GB"/>
              </w:rPr>
            </w:pPr>
            <w:r w:rsidRPr="00FF42FF">
              <w:rPr>
                <w:sz w:val="24"/>
                <w:lang w:val="en-GB"/>
              </w:rPr>
              <w:t>Script Editor package</w:t>
            </w:r>
          </w:p>
        </w:tc>
        <w:tc>
          <w:tcPr>
            <w:tcW w:w="4644" w:type="dxa"/>
          </w:tcPr>
          <w:p w:rsidRPr="00FF42FF" w:rsidR="00A37BC7" w:rsidP="00A37BC7" w:rsidRDefault="00A37BC7" w14:paraId="3461D779" w14:textId="77777777">
            <w:pPr>
              <w:pStyle w:val="Titre"/>
              <w:rPr>
                <w:sz w:val="28"/>
                <w:szCs w:val="28"/>
                <w:lang w:val="en-GB"/>
              </w:rPr>
            </w:pPr>
          </w:p>
        </w:tc>
      </w:tr>
      <w:tr w:rsidRPr="00FF42FF" w:rsidR="00A37BC7" w:rsidTr="00FF42FF" w14:paraId="1ECF5F28" w14:textId="77777777">
        <w:tc>
          <w:tcPr>
            <w:tcW w:w="4644" w:type="dxa"/>
          </w:tcPr>
          <w:p w:rsidRPr="00FF42FF" w:rsidR="00A37BC7" w:rsidP="00A37BC7" w:rsidRDefault="00B27B47" w14:paraId="4E201739" w14:textId="77777777">
            <w:pPr>
              <w:pStyle w:val="Titre"/>
              <w:rPr>
                <w:sz w:val="24"/>
                <w:lang w:val="en-GB"/>
              </w:rPr>
            </w:pPr>
            <w:r w:rsidRPr="00FF42FF">
              <w:rPr>
                <w:sz w:val="24"/>
                <w:lang w:val="en-GB"/>
              </w:rPr>
              <w:t>Graph Editor package</w:t>
            </w:r>
          </w:p>
        </w:tc>
        <w:tc>
          <w:tcPr>
            <w:tcW w:w="4644" w:type="dxa"/>
          </w:tcPr>
          <w:p w:rsidRPr="00FF42FF" w:rsidR="00A37BC7" w:rsidP="00A37BC7" w:rsidRDefault="00A37BC7" w14:paraId="3CF2D8B6" w14:textId="77777777">
            <w:pPr>
              <w:pStyle w:val="Titre"/>
              <w:rPr>
                <w:sz w:val="28"/>
                <w:szCs w:val="28"/>
                <w:lang w:val="en-GB"/>
              </w:rPr>
            </w:pPr>
          </w:p>
        </w:tc>
      </w:tr>
      <w:tr w:rsidRPr="00FF42FF" w:rsidR="006E2848" w:rsidTr="00FF42FF" w14:paraId="2989E68D" w14:textId="77777777">
        <w:tc>
          <w:tcPr>
            <w:tcW w:w="4644" w:type="dxa"/>
          </w:tcPr>
          <w:p w:rsidRPr="00FF42FF" w:rsidR="006E2848" w:rsidP="00A37BC7" w:rsidRDefault="00F151B4" w14:paraId="0461E65D" w14:textId="77777777">
            <w:pPr>
              <w:pStyle w:val="Titre"/>
              <w:rPr>
                <w:sz w:val="24"/>
                <w:lang w:val="en-GB"/>
              </w:rPr>
            </w:pPr>
            <w:r>
              <w:rPr>
                <w:sz w:val="24"/>
                <w:lang w:val="en-GB"/>
              </w:rPr>
              <w:t>Data Organizer</w:t>
            </w:r>
            <w:r w:rsidR="006E2848">
              <w:rPr>
                <w:sz w:val="24"/>
                <w:lang w:val="en-GB"/>
              </w:rPr>
              <w:t xml:space="preserve"> package</w:t>
            </w:r>
          </w:p>
        </w:tc>
        <w:tc>
          <w:tcPr>
            <w:tcW w:w="4644" w:type="dxa"/>
          </w:tcPr>
          <w:p w:rsidRPr="00FF42FF" w:rsidR="006E2848" w:rsidP="00A37BC7" w:rsidRDefault="006E2848" w14:paraId="0FB78278" w14:textId="77777777">
            <w:pPr>
              <w:pStyle w:val="Titre"/>
              <w:rPr>
                <w:sz w:val="28"/>
                <w:szCs w:val="28"/>
                <w:lang w:val="en-GB"/>
              </w:rPr>
            </w:pPr>
          </w:p>
        </w:tc>
      </w:tr>
    </w:tbl>
    <w:p w:rsidR="00A37BC7" w:rsidP="00A37BC7" w:rsidRDefault="00A37BC7" w14:paraId="1FC39945" w14:textId="77777777">
      <w:pPr>
        <w:pStyle w:val="Titre"/>
        <w:rPr>
          <w:sz w:val="28"/>
          <w:szCs w:val="28"/>
          <w:lang w:val="en-GB"/>
        </w:rPr>
      </w:pPr>
    </w:p>
    <w:p w:rsidR="004069DC" w:rsidRDefault="004069DC" w14:paraId="0562CB0E" w14:textId="77777777">
      <w:pPr>
        <w:pStyle w:val="Titre"/>
        <w:rPr>
          <w:i/>
          <w:iCs/>
          <w:sz w:val="32"/>
          <w:szCs w:val="32"/>
          <w:lang w:val="en-GB"/>
        </w:rPr>
      </w:pPr>
      <w:r w:rsidRPr="00A37BC7">
        <w:rPr>
          <w:sz w:val="28"/>
          <w:szCs w:val="28"/>
          <w:lang w:val="en-GB"/>
        </w:rPr>
        <w:br w:type="page"/>
      </w:r>
    </w:p>
    <w:p w:rsidRPr="00FE38CC" w:rsidR="00036F9E" w:rsidRDefault="00036F9E" w14:paraId="34CE0A41" w14:textId="77777777">
      <w:pPr>
        <w:pStyle w:val="Titre"/>
        <w:rPr>
          <w:i/>
          <w:iCs/>
          <w:sz w:val="32"/>
          <w:szCs w:val="32"/>
          <w:lang w:val="en-GB"/>
        </w:rPr>
      </w:pPr>
    </w:p>
    <w:p w:rsidR="004069DC" w:rsidRDefault="004069DC" w14:paraId="62EBF3C5" w14:textId="77777777">
      <w:pPr>
        <w:jc w:val="center"/>
        <w:rPr>
          <w:rFonts w:ascii="Arial" w:hAnsi="Arial" w:cs="Arial"/>
          <w:sz w:val="20"/>
          <w:lang w:val="en-GB"/>
        </w:rPr>
      </w:pPr>
    </w:p>
    <w:p w:rsidRPr="00FE38CC" w:rsidR="004069DC" w:rsidRDefault="004069DC" w14:paraId="3735CF94" w14:textId="77777777">
      <w:pPr>
        <w:pStyle w:val="Titre5"/>
        <w:rPr>
          <w:i w:val="0"/>
          <w:sz w:val="32"/>
          <w:szCs w:val="32"/>
        </w:rPr>
      </w:pPr>
      <w:r w:rsidRPr="00FE38CC">
        <w:rPr>
          <w:i w:val="0"/>
          <w:sz w:val="32"/>
          <w:szCs w:val="32"/>
        </w:rPr>
        <w:t>Table of contents</w:t>
      </w:r>
    </w:p>
    <w:p w:rsidRPr="00DD68D8" w:rsidR="004069DC" w:rsidRDefault="004069DC" w14:paraId="6D98A12B" w14:textId="77777777">
      <w:pPr>
        <w:pStyle w:val="Titre1"/>
        <w:jc w:val="left"/>
        <w:rPr>
          <w:b w:val="0"/>
          <w:bCs w:val="0"/>
          <w:i w:val="0"/>
          <w:iCs w:val="0"/>
          <w:sz w:val="18"/>
          <w:szCs w:val="18"/>
          <w:lang w:val="en-GB"/>
        </w:rPr>
      </w:pPr>
      <w:r>
        <w:rPr>
          <w:b w:val="0"/>
          <w:bCs w:val="0"/>
          <w:i w:val="0"/>
          <w:iCs w:val="0"/>
          <w:lang w:val="en-GB"/>
        </w:rPr>
        <w:tab/>
      </w:r>
      <w:r w:rsidRPr="00DD68D8">
        <w:rPr>
          <w:b w:val="0"/>
          <w:bCs w:val="0"/>
          <w:i w:val="0"/>
          <w:iCs w:val="0"/>
          <w:sz w:val="18"/>
          <w:szCs w:val="18"/>
          <w:lang w:val="en-GB"/>
        </w:rPr>
        <w:tab/>
      </w:r>
      <w:r w:rsidRPr="00DD68D8">
        <w:rPr>
          <w:b w:val="0"/>
          <w:bCs w:val="0"/>
          <w:i w:val="0"/>
          <w:iCs w:val="0"/>
          <w:sz w:val="18"/>
          <w:szCs w:val="18"/>
          <w:lang w:val="en-GB"/>
        </w:rPr>
        <w:tab/>
      </w:r>
    </w:p>
    <w:p w:rsidR="00A56762" w:rsidRDefault="00734E42" w14:paraId="3B032177" w14:textId="77777777">
      <w:pPr>
        <w:pStyle w:val="TM1"/>
        <w:tabs>
          <w:tab w:val="right" w:leader="dot" w:pos="9062"/>
        </w:tabs>
        <w:rPr>
          <w:rFonts w:asciiTheme="minorHAnsi" w:hAnsiTheme="minorHAnsi" w:eastAsiaTheme="minorEastAsia" w:cstheme="minorBidi"/>
          <w:noProof/>
          <w:sz w:val="22"/>
          <w:szCs w:val="22"/>
          <w:lang w:val="fr-FR"/>
        </w:rPr>
      </w:pPr>
      <w:r w:rsidRPr="00FC582E">
        <w:rPr>
          <w:rFonts w:asciiTheme="minorHAnsi" w:hAnsiTheme="minorHAnsi" w:cstheme="minorHAnsi"/>
          <w:sz w:val="16"/>
          <w:szCs w:val="16"/>
          <w:lang w:val="en-GB"/>
        </w:rPr>
        <w:fldChar w:fldCharType="begin"/>
      </w:r>
      <w:r w:rsidRPr="00FC582E" w:rsidR="004069DC">
        <w:rPr>
          <w:rFonts w:asciiTheme="minorHAnsi" w:hAnsiTheme="minorHAnsi" w:cstheme="minorHAnsi"/>
          <w:sz w:val="16"/>
          <w:szCs w:val="16"/>
          <w:lang w:val="en-GB"/>
        </w:rPr>
        <w:instrText xml:space="preserve"> TOC \o "1-3" \h \z \u </w:instrText>
      </w:r>
      <w:r w:rsidRPr="00FC582E">
        <w:rPr>
          <w:rFonts w:asciiTheme="minorHAnsi" w:hAnsiTheme="minorHAnsi" w:cstheme="minorHAnsi"/>
          <w:sz w:val="16"/>
          <w:szCs w:val="16"/>
          <w:lang w:val="en-GB"/>
        </w:rPr>
        <w:fldChar w:fldCharType="separate"/>
      </w:r>
      <w:hyperlink w:history="1" w:anchor="_Toc82684282">
        <w:r w:rsidRPr="00725D8E" w:rsidR="00A56762">
          <w:rPr>
            <w:rStyle w:val="Lienhypertexte"/>
            <w:noProof/>
          </w:rPr>
          <w:t>1 Introduction</w:t>
        </w:r>
        <w:r w:rsidR="00A56762">
          <w:rPr>
            <w:noProof/>
            <w:webHidden/>
          </w:rPr>
          <w:tab/>
        </w:r>
        <w:r w:rsidR="00A56762">
          <w:rPr>
            <w:noProof/>
            <w:webHidden/>
          </w:rPr>
          <w:fldChar w:fldCharType="begin"/>
        </w:r>
        <w:r w:rsidR="00A56762">
          <w:rPr>
            <w:noProof/>
            <w:webHidden/>
          </w:rPr>
          <w:instrText xml:space="preserve"> PAGEREF _Toc82684282 \h </w:instrText>
        </w:r>
        <w:r w:rsidR="00A56762">
          <w:rPr>
            <w:noProof/>
            <w:webHidden/>
          </w:rPr>
        </w:r>
        <w:r w:rsidR="00A56762">
          <w:rPr>
            <w:noProof/>
            <w:webHidden/>
          </w:rPr>
          <w:fldChar w:fldCharType="separate"/>
        </w:r>
        <w:r w:rsidR="00E07C6B">
          <w:rPr>
            <w:noProof/>
            <w:webHidden/>
          </w:rPr>
          <w:t>4</w:t>
        </w:r>
        <w:r w:rsidR="00A56762">
          <w:rPr>
            <w:noProof/>
            <w:webHidden/>
          </w:rPr>
          <w:fldChar w:fldCharType="end"/>
        </w:r>
      </w:hyperlink>
    </w:p>
    <w:p w:rsidR="00A56762" w:rsidRDefault="00A56762" w14:paraId="0227B78A" w14:textId="77777777">
      <w:pPr>
        <w:pStyle w:val="TM1"/>
        <w:tabs>
          <w:tab w:val="right" w:leader="dot" w:pos="9062"/>
        </w:tabs>
        <w:rPr>
          <w:rFonts w:asciiTheme="minorHAnsi" w:hAnsiTheme="minorHAnsi" w:eastAsiaTheme="minorEastAsia" w:cstheme="minorBidi"/>
          <w:noProof/>
          <w:sz w:val="22"/>
          <w:szCs w:val="22"/>
          <w:lang w:val="fr-FR"/>
        </w:rPr>
      </w:pPr>
      <w:hyperlink w:history="1" w:anchor="_Toc82684283">
        <w:r w:rsidRPr="00725D8E">
          <w:rPr>
            <w:rStyle w:val="Lienhypertexte"/>
            <w:noProof/>
          </w:rPr>
          <w:t>General content of Antares_Simulator sessions</w:t>
        </w:r>
        <w:r>
          <w:rPr>
            <w:noProof/>
            <w:webHidden/>
          </w:rPr>
          <w:tab/>
        </w:r>
        <w:r>
          <w:rPr>
            <w:noProof/>
            <w:webHidden/>
          </w:rPr>
          <w:fldChar w:fldCharType="begin"/>
        </w:r>
        <w:r>
          <w:rPr>
            <w:noProof/>
            <w:webHidden/>
          </w:rPr>
          <w:instrText xml:space="preserve"> PAGEREF _Toc82684283 \h </w:instrText>
        </w:r>
        <w:r>
          <w:rPr>
            <w:noProof/>
            <w:webHidden/>
          </w:rPr>
        </w:r>
        <w:r>
          <w:rPr>
            <w:noProof/>
            <w:webHidden/>
          </w:rPr>
          <w:fldChar w:fldCharType="separate"/>
        </w:r>
        <w:r w:rsidR="00E07C6B">
          <w:rPr>
            <w:noProof/>
            <w:webHidden/>
          </w:rPr>
          <w:t>4</w:t>
        </w:r>
        <w:r>
          <w:rPr>
            <w:noProof/>
            <w:webHidden/>
          </w:rPr>
          <w:fldChar w:fldCharType="end"/>
        </w:r>
      </w:hyperlink>
    </w:p>
    <w:p w:rsidR="00A56762" w:rsidRDefault="00A56762" w14:paraId="48B8E36D" w14:textId="77777777">
      <w:pPr>
        <w:pStyle w:val="TM1"/>
        <w:tabs>
          <w:tab w:val="right" w:leader="dot" w:pos="9062"/>
        </w:tabs>
        <w:rPr>
          <w:rFonts w:asciiTheme="minorHAnsi" w:hAnsiTheme="minorHAnsi" w:eastAsiaTheme="minorEastAsia" w:cstheme="minorBidi"/>
          <w:noProof/>
          <w:sz w:val="22"/>
          <w:szCs w:val="22"/>
          <w:lang w:val="fr-FR"/>
        </w:rPr>
      </w:pPr>
      <w:hyperlink w:history="1" w:anchor="_Toc82684284">
        <w:r w:rsidRPr="00725D8E">
          <w:rPr>
            <w:rStyle w:val="Lienhypertexte"/>
            <w:noProof/>
          </w:rPr>
          <w:t>2 Data organization</w:t>
        </w:r>
        <w:r>
          <w:rPr>
            <w:noProof/>
            <w:webHidden/>
          </w:rPr>
          <w:tab/>
        </w:r>
        <w:r>
          <w:rPr>
            <w:noProof/>
            <w:webHidden/>
          </w:rPr>
          <w:fldChar w:fldCharType="begin"/>
        </w:r>
        <w:r>
          <w:rPr>
            <w:noProof/>
            <w:webHidden/>
          </w:rPr>
          <w:instrText xml:space="preserve"> PAGEREF _Toc82684284 \h </w:instrText>
        </w:r>
        <w:r>
          <w:rPr>
            <w:noProof/>
            <w:webHidden/>
          </w:rPr>
        </w:r>
        <w:r>
          <w:rPr>
            <w:noProof/>
            <w:webHidden/>
          </w:rPr>
          <w:fldChar w:fldCharType="separate"/>
        </w:r>
        <w:r w:rsidR="00E07C6B">
          <w:rPr>
            <w:noProof/>
            <w:webHidden/>
          </w:rPr>
          <w:t>6</w:t>
        </w:r>
        <w:r>
          <w:rPr>
            <w:noProof/>
            <w:webHidden/>
          </w:rPr>
          <w:fldChar w:fldCharType="end"/>
        </w:r>
      </w:hyperlink>
    </w:p>
    <w:p w:rsidR="00A56762" w:rsidRDefault="00A56762" w14:paraId="77F9B293" w14:textId="77777777">
      <w:pPr>
        <w:pStyle w:val="TM1"/>
        <w:tabs>
          <w:tab w:val="right" w:leader="dot" w:pos="9062"/>
        </w:tabs>
        <w:rPr>
          <w:rFonts w:asciiTheme="minorHAnsi" w:hAnsiTheme="minorHAnsi" w:eastAsiaTheme="minorEastAsia" w:cstheme="minorBidi"/>
          <w:noProof/>
          <w:sz w:val="22"/>
          <w:szCs w:val="22"/>
          <w:lang w:val="fr-FR"/>
        </w:rPr>
      </w:pPr>
      <w:hyperlink w:history="1" w:anchor="_Toc82684285">
        <w:r w:rsidRPr="00725D8E">
          <w:rPr>
            <w:rStyle w:val="Lienhypertexte"/>
            <w:noProof/>
          </w:rPr>
          <w:t>3 Commands</w:t>
        </w:r>
        <w:r>
          <w:rPr>
            <w:noProof/>
            <w:webHidden/>
          </w:rPr>
          <w:tab/>
        </w:r>
        <w:r>
          <w:rPr>
            <w:noProof/>
            <w:webHidden/>
          </w:rPr>
          <w:fldChar w:fldCharType="begin"/>
        </w:r>
        <w:r>
          <w:rPr>
            <w:noProof/>
            <w:webHidden/>
          </w:rPr>
          <w:instrText xml:space="preserve"> PAGEREF _Toc82684285 \h </w:instrText>
        </w:r>
        <w:r>
          <w:rPr>
            <w:noProof/>
            <w:webHidden/>
          </w:rPr>
        </w:r>
        <w:r>
          <w:rPr>
            <w:noProof/>
            <w:webHidden/>
          </w:rPr>
          <w:fldChar w:fldCharType="separate"/>
        </w:r>
        <w:r w:rsidR="00E07C6B">
          <w:rPr>
            <w:noProof/>
            <w:webHidden/>
          </w:rPr>
          <w:t>8</w:t>
        </w:r>
        <w:r>
          <w:rPr>
            <w:noProof/>
            <w:webHidden/>
          </w:rPr>
          <w:fldChar w:fldCharType="end"/>
        </w:r>
      </w:hyperlink>
    </w:p>
    <w:p w:rsidR="00A56762" w:rsidRDefault="00A56762" w14:paraId="4144AA69"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286">
        <w:r w:rsidRPr="00725D8E">
          <w:rPr>
            <w:rStyle w:val="Lienhypertexte"/>
            <w:noProof/>
          </w:rPr>
          <w:t>File</w:t>
        </w:r>
        <w:r>
          <w:rPr>
            <w:noProof/>
            <w:webHidden/>
          </w:rPr>
          <w:tab/>
        </w:r>
        <w:r>
          <w:rPr>
            <w:noProof/>
            <w:webHidden/>
          </w:rPr>
          <w:fldChar w:fldCharType="begin"/>
        </w:r>
        <w:r>
          <w:rPr>
            <w:noProof/>
            <w:webHidden/>
          </w:rPr>
          <w:instrText xml:space="preserve"> PAGEREF _Toc82684286 \h </w:instrText>
        </w:r>
        <w:r>
          <w:rPr>
            <w:noProof/>
            <w:webHidden/>
          </w:rPr>
        </w:r>
        <w:r>
          <w:rPr>
            <w:noProof/>
            <w:webHidden/>
          </w:rPr>
          <w:fldChar w:fldCharType="separate"/>
        </w:r>
        <w:r w:rsidR="00E07C6B">
          <w:rPr>
            <w:noProof/>
            <w:webHidden/>
          </w:rPr>
          <w:t>8</w:t>
        </w:r>
        <w:r>
          <w:rPr>
            <w:noProof/>
            <w:webHidden/>
          </w:rPr>
          <w:fldChar w:fldCharType="end"/>
        </w:r>
      </w:hyperlink>
    </w:p>
    <w:p w:rsidR="00A56762" w:rsidRDefault="00A56762" w14:paraId="024A657A"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287">
        <w:r w:rsidRPr="00725D8E">
          <w:rPr>
            <w:rStyle w:val="Lienhypertexte"/>
            <w:noProof/>
          </w:rPr>
          <w:t>Edit</w:t>
        </w:r>
        <w:r>
          <w:rPr>
            <w:noProof/>
            <w:webHidden/>
          </w:rPr>
          <w:tab/>
        </w:r>
        <w:r>
          <w:rPr>
            <w:noProof/>
            <w:webHidden/>
          </w:rPr>
          <w:fldChar w:fldCharType="begin"/>
        </w:r>
        <w:r>
          <w:rPr>
            <w:noProof/>
            <w:webHidden/>
          </w:rPr>
          <w:instrText xml:space="preserve"> PAGEREF _Toc82684287 \h </w:instrText>
        </w:r>
        <w:r>
          <w:rPr>
            <w:noProof/>
            <w:webHidden/>
          </w:rPr>
        </w:r>
        <w:r>
          <w:rPr>
            <w:noProof/>
            <w:webHidden/>
          </w:rPr>
          <w:fldChar w:fldCharType="separate"/>
        </w:r>
        <w:r w:rsidR="00E07C6B">
          <w:rPr>
            <w:noProof/>
            <w:webHidden/>
          </w:rPr>
          <w:t>9</w:t>
        </w:r>
        <w:r>
          <w:rPr>
            <w:noProof/>
            <w:webHidden/>
          </w:rPr>
          <w:fldChar w:fldCharType="end"/>
        </w:r>
      </w:hyperlink>
    </w:p>
    <w:p w:rsidR="00A56762" w:rsidRDefault="00A56762" w14:paraId="7B2398F0"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288">
        <w:r w:rsidRPr="00725D8E">
          <w:rPr>
            <w:rStyle w:val="Lienhypertexte"/>
            <w:noProof/>
          </w:rPr>
          <w:t>Input</w:t>
        </w:r>
        <w:r>
          <w:rPr>
            <w:noProof/>
            <w:webHidden/>
          </w:rPr>
          <w:tab/>
        </w:r>
        <w:r>
          <w:rPr>
            <w:noProof/>
            <w:webHidden/>
          </w:rPr>
          <w:fldChar w:fldCharType="begin"/>
        </w:r>
        <w:r>
          <w:rPr>
            <w:noProof/>
            <w:webHidden/>
          </w:rPr>
          <w:instrText xml:space="preserve"> PAGEREF _Toc82684288 \h </w:instrText>
        </w:r>
        <w:r>
          <w:rPr>
            <w:noProof/>
            <w:webHidden/>
          </w:rPr>
        </w:r>
        <w:r>
          <w:rPr>
            <w:noProof/>
            <w:webHidden/>
          </w:rPr>
          <w:fldChar w:fldCharType="separate"/>
        </w:r>
        <w:r w:rsidR="00E07C6B">
          <w:rPr>
            <w:noProof/>
            <w:webHidden/>
          </w:rPr>
          <w:t>9</w:t>
        </w:r>
        <w:r>
          <w:rPr>
            <w:noProof/>
            <w:webHidden/>
          </w:rPr>
          <w:fldChar w:fldCharType="end"/>
        </w:r>
      </w:hyperlink>
    </w:p>
    <w:p w:rsidR="00A56762" w:rsidRDefault="00A56762" w14:paraId="1FAF220F"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289">
        <w:r w:rsidRPr="00725D8E">
          <w:rPr>
            <w:rStyle w:val="Lienhypertexte"/>
            <w:noProof/>
          </w:rPr>
          <w:t>Output</w:t>
        </w:r>
        <w:r>
          <w:rPr>
            <w:noProof/>
            <w:webHidden/>
          </w:rPr>
          <w:tab/>
        </w:r>
        <w:r>
          <w:rPr>
            <w:noProof/>
            <w:webHidden/>
          </w:rPr>
          <w:fldChar w:fldCharType="begin"/>
        </w:r>
        <w:r>
          <w:rPr>
            <w:noProof/>
            <w:webHidden/>
          </w:rPr>
          <w:instrText xml:space="preserve"> PAGEREF _Toc82684289 \h </w:instrText>
        </w:r>
        <w:r>
          <w:rPr>
            <w:noProof/>
            <w:webHidden/>
          </w:rPr>
        </w:r>
        <w:r>
          <w:rPr>
            <w:noProof/>
            <w:webHidden/>
          </w:rPr>
          <w:fldChar w:fldCharType="separate"/>
        </w:r>
        <w:r w:rsidR="00E07C6B">
          <w:rPr>
            <w:noProof/>
            <w:webHidden/>
          </w:rPr>
          <w:t>11</w:t>
        </w:r>
        <w:r>
          <w:rPr>
            <w:noProof/>
            <w:webHidden/>
          </w:rPr>
          <w:fldChar w:fldCharType="end"/>
        </w:r>
      </w:hyperlink>
    </w:p>
    <w:p w:rsidR="00A56762" w:rsidRDefault="00A56762" w14:paraId="1CBA4F07"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290">
        <w:r w:rsidRPr="00725D8E">
          <w:rPr>
            <w:rStyle w:val="Lienhypertexte"/>
            <w:noProof/>
          </w:rPr>
          <w:t>Run</w:t>
        </w:r>
        <w:r>
          <w:rPr>
            <w:noProof/>
            <w:webHidden/>
          </w:rPr>
          <w:tab/>
        </w:r>
        <w:r>
          <w:rPr>
            <w:noProof/>
            <w:webHidden/>
          </w:rPr>
          <w:fldChar w:fldCharType="begin"/>
        </w:r>
        <w:r>
          <w:rPr>
            <w:noProof/>
            <w:webHidden/>
          </w:rPr>
          <w:instrText xml:space="preserve"> PAGEREF _Toc82684290 \h </w:instrText>
        </w:r>
        <w:r>
          <w:rPr>
            <w:noProof/>
            <w:webHidden/>
          </w:rPr>
        </w:r>
        <w:r>
          <w:rPr>
            <w:noProof/>
            <w:webHidden/>
          </w:rPr>
          <w:fldChar w:fldCharType="separate"/>
        </w:r>
        <w:r w:rsidR="00E07C6B">
          <w:rPr>
            <w:noProof/>
            <w:webHidden/>
          </w:rPr>
          <w:t>12</w:t>
        </w:r>
        <w:r>
          <w:rPr>
            <w:noProof/>
            <w:webHidden/>
          </w:rPr>
          <w:fldChar w:fldCharType="end"/>
        </w:r>
      </w:hyperlink>
    </w:p>
    <w:p w:rsidR="00A56762" w:rsidRDefault="00A56762" w14:paraId="32766E26"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291">
        <w:r w:rsidRPr="00725D8E">
          <w:rPr>
            <w:rStyle w:val="Lienhypertexte"/>
            <w:noProof/>
          </w:rPr>
          <w:t>Configure</w:t>
        </w:r>
        <w:r>
          <w:rPr>
            <w:noProof/>
            <w:webHidden/>
          </w:rPr>
          <w:tab/>
        </w:r>
        <w:r>
          <w:rPr>
            <w:noProof/>
            <w:webHidden/>
          </w:rPr>
          <w:fldChar w:fldCharType="begin"/>
        </w:r>
        <w:r>
          <w:rPr>
            <w:noProof/>
            <w:webHidden/>
          </w:rPr>
          <w:instrText xml:space="preserve"> PAGEREF _Toc82684291 \h </w:instrText>
        </w:r>
        <w:r>
          <w:rPr>
            <w:noProof/>
            <w:webHidden/>
          </w:rPr>
        </w:r>
        <w:r>
          <w:rPr>
            <w:noProof/>
            <w:webHidden/>
          </w:rPr>
          <w:fldChar w:fldCharType="separate"/>
        </w:r>
        <w:r w:rsidR="00E07C6B">
          <w:rPr>
            <w:noProof/>
            <w:webHidden/>
          </w:rPr>
          <w:t>12</w:t>
        </w:r>
        <w:r>
          <w:rPr>
            <w:noProof/>
            <w:webHidden/>
          </w:rPr>
          <w:fldChar w:fldCharType="end"/>
        </w:r>
      </w:hyperlink>
    </w:p>
    <w:p w:rsidR="00A56762" w:rsidRDefault="00A56762" w14:paraId="046C80E6"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292">
        <w:r w:rsidRPr="00725D8E">
          <w:rPr>
            <w:rStyle w:val="Lienhypertexte"/>
            <w:noProof/>
          </w:rPr>
          <w:t>Tools</w:t>
        </w:r>
        <w:r>
          <w:rPr>
            <w:noProof/>
            <w:webHidden/>
          </w:rPr>
          <w:tab/>
        </w:r>
        <w:r>
          <w:rPr>
            <w:noProof/>
            <w:webHidden/>
          </w:rPr>
          <w:fldChar w:fldCharType="begin"/>
        </w:r>
        <w:r>
          <w:rPr>
            <w:noProof/>
            <w:webHidden/>
          </w:rPr>
          <w:instrText xml:space="preserve"> PAGEREF _Toc82684292 \h </w:instrText>
        </w:r>
        <w:r>
          <w:rPr>
            <w:noProof/>
            <w:webHidden/>
          </w:rPr>
        </w:r>
        <w:r>
          <w:rPr>
            <w:noProof/>
            <w:webHidden/>
          </w:rPr>
          <w:fldChar w:fldCharType="separate"/>
        </w:r>
        <w:r w:rsidR="00E07C6B">
          <w:rPr>
            <w:noProof/>
            <w:webHidden/>
          </w:rPr>
          <w:t>14</w:t>
        </w:r>
        <w:r>
          <w:rPr>
            <w:noProof/>
            <w:webHidden/>
          </w:rPr>
          <w:fldChar w:fldCharType="end"/>
        </w:r>
      </w:hyperlink>
    </w:p>
    <w:p w:rsidR="00A56762" w:rsidRDefault="00A56762" w14:paraId="5199A9E8"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293">
        <w:r w:rsidRPr="00725D8E">
          <w:rPr>
            <w:rStyle w:val="Lienhypertexte"/>
            <w:noProof/>
          </w:rPr>
          <w:t>Window</w:t>
        </w:r>
        <w:r>
          <w:rPr>
            <w:noProof/>
            <w:webHidden/>
          </w:rPr>
          <w:tab/>
        </w:r>
        <w:r>
          <w:rPr>
            <w:noProof/>
            <w:webHidden/>
          </w:rPr>
          <w:fldChar w:fldCharType="begin"/>
        </w:r>
        <w:r>
          <w:rPr>
            <w:noProof/>
            <w:webHidden/>
          </w:rPr>
          <w:instrText xml:space="preserve"> PAGEREF _Toc82684293 \h </w:instrText>
        </w:r>
        <w:r>
          <w:rPr>
            <w:noProof/>
            <w:webHidden/>
          </w:rPr>
        </w:r>
        <w:r>
          <w:rPr>
            <w:noProof/>
            <w:webHidden/>
          </w:rPr>
          <w:fldChar w:fldCharType="separate"/>
        </w:r>
        <w:r w:rsidR="00E07C6B">
          <w:rPr>
            <w:noProof/>
            <w:webHidden/>
          </w:rPr>
          <w:t>15</w:t>
        </w:r>
        <w:r>
          <w:rPr>
            <w:noProof/>
            <w:webHidden/>
          </w:rPr>
          <w:fldChar w:fldCharType="end"/>
        </w:r>
      </w:hyperlink>
    </w:p>
    <w:p w:rsidR="00A56762" w:rsidRDefault="00A56762" w14:paraId="0F180585" w14:textId="77777777">
      <w:pPr>
        <w:pStyle w:val="TM1"/>
        <w:tabs>
          <w:tab w:val="right" w:leader="dot" w:pos="9062"/>
        </w:tabs>
        <w:rPr>
          <w:rFonts w:asciiTheme="minorHAnsi" w:hAnsiTheme="minorHAnsi" w:eastAsiaTheme="minorEastAsia" w:cstheme="minorBidi"/>
          <w:noProof/>
          <w:sz w:val="22"/>
          <w:szCs w:val="22"/>
          <w:lang w:val="fr-FR"/>
        </w:rPr>
      </w:pPr>
      <w:hyperlink w:history="1" w:anchor="_Toc82684294">
        <w:r w:rsidRPr="00725D8E">
          <w:rPr>
            <w:rStyle w:val="Lienhypertexte"/>
            <w:noProof/>
          </w:rPr>
          <w:t>4 Active windows</w:t>
        </w:r>
        <w:r>
          <w:rPr>
            <w:noProof/>
            <w:webHidden/>
          </w:rPr>
          <w:tab/>
        </w:r>
        <w:r>
          <w:rPr>
            <w:noProof/>
            <w:webHidden/>
          </w:rPr>
          <w:fldChar w:fldCharType="begin"/>
        </w:r>
        <w:r>
          <w:rPr>
            <w:noProof/>
            <w:webHidden/>
          </w:rPr>
          <w:instrText xml:space="preserve"> PAGEREF _Toc82684294 \h </w:instrText>
        </w:r>
        <w:r>
          <w:rPr>
            <w:noProof/>
            <w:webHidden/>
          </w:rPr>
        </w:r>
        <w:r>
          <w:rPr>
            <w:noProof/>
            <w:webHidden/>
          </w:rPr>
          <w:fldChar w:fldCharType="separate"/>
        </w:r>
        <w:r w:rsidR="00E07C6B">
          <w:rPr>
            <w:noProof/>
            <w:webHidden/>
          </w:rPr>
          <w:t>15</w:t>
        </w:r>
        <w:r>
          <w:rPr>
            <w:noProof/>
            <w:webHidden/>
          </w:rPr>
          <w:fldChar w:fldCharType="end"/>
        </w:r>
      </w:hyperlink>
    </w:p>
    <w:p w:rsidR="00A56762" w:rsidRDefault="00A56762" w14:paraId="279889CC"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295">
        <w:r w:rsidRPr="00725D8E">
          <w:rPr>
            <w:rStyle w:val="Lienhypertexte"/>
            <w:noProof/>
          </w:rPr>
          <w:t>System Maps</w:t>
        </w:r>
        <w:r>
          <w:rPr>
            <w:noProof/>
            <w:webHidden/>
          </w:rPr>
          <w:tab/>
        </w:r>
        <w:r>
          <w:rPr>
            <w:noProof/>
            <w:webHidden/>
          </w:rPr>
          <w:fldChar w:fldCharType="begin"/>
        </w:r>
        <w:r>
          <w:rPr>
            <w:noProof/>
            <w:webHidden/>
          </w:rPr>
          <w:instrText xml:space="preserve"> PAGEREF _Toc82684295 \h </w:instrText>
        </w:r>
        <w:r>
          <w:rPr>
            <w:noProof/>
            <w:webHidden/>
          </w:rPr>
        </w:r>
        <w:r>
          <w:rPr>
            <w:noProof/>
            <w:webHidden/>
          </w:rPr>
          <w:fldChar w:fldCharType="separate"/>
        </w:r>
        <w:r w:rsidR="00E07C6B">
          <w:rPr>
            <w:noProof/>
            <w:webHidden/>
          </w:rPr>
          <w:t>15</w:t>
        </w:r>
        <w:r>
          <w:rPr>
            <w:noProof/>
            <w:webHidden/>
          </w:rPr>
          <w:fldChar w:fldCharType="end"/>
        </w:r>
      </w:hyperlink>
    </w:p>
    <w:p w:rsidR="00A56762" w:rsidRDefault="00A56762" w14:paraId="21EB1FB8"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296">
        <w:r w:rsidRPr="00725D8E">
          <w:rPr>
            <w:rStyle w:val="Lienhypertexte"/>
            <w:noProof/>
          </w:rPr>
          <w:t>Simulation</w:t>
        </w:r>
        <w:r>
          <w:rPr>
            <w:noProof/>
            <w:webHidden/>
          </w:rPr>
          <w:tab/>
        </w:r>
        <w:r>
          <w:rPr>
            <w:noProof/>
            <w:webHidden/>
          </w:rPr>
          <w:fldChar w:fldCharType="begin"/>
        </w:r>
        <w:r>
          <w:rPr>
            <w:noProof/>
            <w:webHidden/>
          </w:rPr>
          <w:instrText xml:space="preserve"> PAGEREF _Toc82684296 \h </w:instrText>
        </w:r>
        <w:r>
          <w:rPr>
            <w:noProof/>
            <w:webHidden/>
          </w:rPr>
        </w:r>
        <w:r>
          <w:rPr>
            <w:noProof/>
            <w:webHidden/>
          </w:rPr>
          <w:fldChar w:fldCharType="separate"/>
        </w:r>
        <w:r w:rsidR="00E07C6B">
          <w:rPr>
            <w:noProof/>
            <w:webHidden/>
          </w:rPr>
          <w:t>16</w:t>
        </w:r>
        <w:r>
          <w:rPr>
            <w:noProof/>
            <w:webHidden/>
          </w:rPr>
          <w:fldChar w:fldCharType="end"/>
        </w:r>
      </w:hyperlink>
    </w:p>
    <w:p w:rsidR="00A56762" w:rsidRDefault="00A56762" w14:paraId="542C89B1"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297">
        <w:r w:rsidRPr="00725D8E">
          <w:rPr>
            <w:rStyle w:val="Lienhypertexte"/>
            <w:noProof/>
          </w:rPr>
          <w:t>User’s Notes</w:t>
        </w:r>
        <w:r>
          <w:rPr>
            <w:noProof/>
            <w:webHidden/>
          </w:rPr>
          <w:tab/>
        </w:r>
        <w:r>
          <w:rPr>
            <w:noProof/>
            <w:webHidden/>
          </w:rPr>
          <w:fldChar w:fldCharType="begin"/>
        </w:r>
        <w:r>
          <w:rPr>
            <w:noProof/>
            <w:webHidden/>
          </w:rPr>
          <w:instrText xml:space="preserve"> PAGEREF _Toc82684297 \h </w:instrText>
        </w:r>
        <w:r>
          <w:rPr>
            <w:noProof/>
            <w:webHidden/>
          </w:rPr>
        </w:r>
        <w:r>
          <w:rPr>
            <w:noProof/>
            <w:webHidden/>
          </w:rPr>
          <w:fldChar w:fldCharType="separate"/>
        </w:r>
        <w:r w:rsidR="00E07C6B">
          <w:rPr>
            <w:noProof/>
            <w:webHidden/>
          </w:rPr>
          <w:t>20</w:t>
        </w:r>
        <w:r>
          <w:rPr>
            <w:noProof/>
            <w:webHidden/>
          </w:rPr>
          <w:fldChar w:fldCharType="end"/>
        </w:r>
      </w:hyperlink>
    </w:p>
    <w:p w:rsidR="00A56762" w:rsidRDefault="00A56762" w14:paraId="4BAB3FD0"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298">
        <w:r w:rsidRPr="00725D8E">
          <w:rPr>
            <w:rStyle w:val="Lienhypertexte"/>
            <w:noProof/>
          </w:rPr>
          <w:t>Load</w:t>
        </w:r>
        <w:r>
          <w:rPr>
            <w:noProof/>
            <w:webHidden/>
          </w:rPr>
          <w:tab/>
        </w:r>
        <w:r>
          <w:rPr>
            <w:noProof/>
            <w:webHidden/>
          </w:rPr>
          <w:fldChar w:fldCharType="begin"/>
        </w:r>
        <w:r>
          <w:rPr>
            <w:noProof/>
            <w:webHidden/>
          </w:rPr>
          <w:instrText xml:space="preserve"> PAGEREF _Toc82684298 \h </w:instrText>
        </w:r>
        <w:r>
          <w:rPr>
            <w:noProof/>
            <w:webHidden/>
          </w:rPr>
        </w:r>
        <w:r>
          <w:rPr>
            <w:noProof/>
            <w:webHidden/>
          </w:rPr>
          <w:fldChar w:fldCharType="separate"/>
        </w:r>
        <w:r w:rsidR="00E07C6B">
          <w:rPr>
            <w:noProof/>
            <w:webHidden/>
          </w:rPr>
          <w:t>20</w:t>
        </w:r>
        <w:r>
          <w:rPr>
            <w:noProof/>
            <w:webHidden/>
          </w:rPr>
          <w:fldChar w:fldCharType="end"/>
        </w:r>
      </w:hyperlink>
    </w:p>
    <w:p w:rsidR="00A56762" w:rsidRDefault="00A56762" w14:paraId="03BBF9B7"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299">
        <w:r w:rsidRPr="00725D8E">
          <w:rPr>
            <w:rStyle w:val="Lienhypertexte"/>
            <w:noProof/>
          </w:rPr>
          <w:t>Thermal</w:t>
        </w:r>
        <w:r>
          <w:rPr>
            <w:noProof/>
            <w:webHidden/>
          </w:rPr>
          <w:tab/>
        </w:r>
        <w:r>
          <w:rPr>
            <w:noProof/>
            <w:webHidden/>
          </w:rPr>
          <w:fldChar w:fldCharType="begin"/>
        </w:r>
        <w:r>
          <w:rPr>
            <w:noProof/>
            <w:webHidden/>
          </w:rPr>
          <w:instrText xml:space="preserve"> PAGEREF _Toc82684299 \h </w:instrText>
        </w:r>
        <w:r>
          <w:rPr>
            <w:noProof/>
            <w:webHidden/>
          </w:rPr>
        </w:r>
        <w:r>
          <w:rPr>
            <w:noProof/>
            <w:webHidden/>
          </w:rPr>
          <w:fldChar w:fldCharType="separate"/>
        </w:r>
        <w:r w:rsidR="00E07C6B">
          <w:rPr>
            <w:noProof/>
            <w:webHidden/>
          </w:rPr>
          <w:t>21</w:t>
        </w:r>
        <w:r>
          <w:rPr>
            <w:noProof/>
            <w:webHidden/>
          </w:rPr>
          <w:fldChar w:fldCharType="end"/>
        </w:r>
      </w:hyperlink>
    </w:p>
    <w:p w:rsidR="00A56762" w:rsidRDefault="00A56762" w14:paraId="5D678B37"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00">
        <w:r w:rsidRPr="00725D8E">
          <w:rPr>
            <w:rStyle w:val="Lienhypertexte"/>
            <w:noProof/>
          </w:rPr>
          <w:t>Hydro</w:t>
        </w:r>
        <w:r>
          <w:rPr>
            <w:noProof/>
            <w:webHidden/>
          </w:rPr>
          <w:tab/>
        </w:r>
        <w:r>
          <w:rPr>
            <w:noProof/>
            <w:webHidden/>
          </w:rPr>
          <w:fldChar w:fldCharType="begin"/>
        </w:r>
        <w:r>
          <w:rPr>
            <w:noProof/>
            <w:webHidden/>
          </w:rPr>
          <w:instrText xml:space="preserve"> PAGEREF _Toc82684300 \h </w:instrText>
        </w:r>
        <w:r>
          <w:rPr>
            <w:noProof/>
            <w:webHidden/>
          </w:rPr>
        </w:r>
        <w:r>
          <w:rPr>
            <w:noProof/>
            <w:webHidden/>
          </w:rPr>
          <w:fldChar w:fldCharType="separate"/>
        </w:r>
        <w:r w:rsidR="00E07C6B">
          <w:rPr>
            <w:noProof/>
            <w:webHidden/>
          </w:rPr>
          <w:t>23</w:t>
        </w:r>
        <w:r>
          <w:rPr>
            <w:noProof/>
            <w:webHidden/>
          </w:rPr>
          <w:fldChar w:fldCharType="end"/>
        </w:r>
      </w:hyperlink>
    </w:p>
    <w:p w:rsidR="00A56762" w:rsidRDefault="00A56762" w14:paraId="68549D7C"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01">
        <w:r w:rsidRPr="00725D8E">
          <w:rPr>
            <w:rStyle w:val="Lienhypertexte"/>
            <w:noProof/>
          </w:rPr>
          <w:t>Wind</w:t>
        </w:r>
        <w:r>
          <w:rPr>
            <w:noProof/>
            <w:webHidden/>
          </w:rPr>
          <w:tab/>
        </w:r>
        <w:r>
          <w:rPr>
            <w:noProof/>
            <w:webHidden/>
          </w:rPr>
          <w:fldChar w:fldCharType="begin"/>
        </w:r>
        <w:r>
          <w:rPr>
            <w:noProof/>
            <w:webHidden/>
          </w:rPr>
          <w:instrText xml:space="preserve"> PAGEREF _Toc82684301 \h </w:instrText>
        </w:r>
        <w:r>
          <w:rPr>
            <w:noProof/>
            <w:webHidden/>
          </w:rPr>
        </w:r>
        <w:r>
          <w:rPr>
            <w:noProof/>
            <w:webHidden/>
          </w:rPr>
          <w:fldChar w:fldCharType="separate"/>
        </w:r>
        <w:r w:rsidR="00E07C6B">
          <w:rPr>
            <w:noProof/>
            <w:webHidden/>
          </w:rPr>
          <w:t>27</w:t>
        </w:r>
        <w:r>
          <w:rPr>
            <w:noProof/>
            <w:webHidden/>
          </w:rPr>
          <w:fldChar w:fldCharType="end"/>
        </w:r>
      </w:hyperlink>
    </w:p>
    <w:p w:rsidR="00A56762" w:rsidRDefault="00A56762" w14:paraId="112A9C74"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02">
        <w:r w:rsidRPr="00725D8E">
          <w:rPr>
            <w:rStyle w:val="Lienhypertexte"/>
            <w:noProof/>
          </w:rPr>
          <w:t>Solar</w:t>
        </w:r>
        <w:r>
          <w:rPr>
            <w:noProof/>
            <w:webHidden/>
          </w:rPr>
          <w:tab/>
        </w:r>
        <w:r>
          <w:rPr>
            <w:noProof/>
            <w:webHidden/>
          </w:rPr>
          <w:fldChar w:fldCharType="begin"/>
        </w:r>
        <w:r>
          <w:rPr>
            <w:noProof/>
            <w:webHidden/>
          </w:rPr>
          <w:instrText xml:space="preserve"> PAGEREF _Toc82684302 \h </w:instrText>
        </w:r>
        <w:r>
          <w:rPr>
            <w:noProof/>
            <w:webHidden/>
          </w:rPr>
        </w:r>
        <w:r>
          <w:rPr>
            <w:noProof/>
            <w:webHidden/>
          </w:rPr>
          <w:fldChar w:fldCharType="separate"/>
        </w:r>
        <w:r w:rsidR="00E07C6B">
          <w:rPr>
            <w:noProof/>
            <w:webHidden/>
          </w:rPr>
          <w:t>29</w:t>
        </w:r>
        <w:r>
          <w:rPr>
            <w:noProof/>
            <w:webHidden/>
          </w:rPr>
          <w:fldChar w:fldCharType="end"/>
        </w:r>
      </w:hyperlink>
    </w:p>
    <w:p w:rsidR="00A56762" w:rsidRDefault="00A56762" w14:paraId="2AC0D207"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03">
        <w:r w:rsidRPr="00725D8E">
          <w:rPr>
            <w:rStyle w:val="Lienhypertexte"/>
            <w:noProof/>
          </w:rPr>
          <w:t>Renewable</w:t>
        </w:r>
        <w:r>
          <w:rPr>
            <w:noProof/>
            <w:webHidden/>
          </w:rPr>
          <w:tab/>
        </w:r>
        <w:r>
          <w:rPr>
            <w:noProof/>
            <w:webHidden/>
          </w:rPr>
          <w:fldChar w:fldCharType="begin"/>
        </w:r>
        <w:r>
          <w:rPr>
            <w:noProof/>
            <w:webHidden/>
          </w:rPr>
          <w:instrText xml:space="preserve"> PAGEREF _Toc82684303 \h </w:instrText>
        </w:r>
        <w:r>
          <w:rPr>
            <w:noProof/>
            <w:webHidden/>
          </w:rPr>
        </w:r>
        <w:r>
          <w:rPr>
            <w:noProof/>
            <w:webHidden/>
          </w:rPr>
          <w:fldChar w:fldCharType="separate"/>
        </w:r>
        <w:r w:rsidR="00E07C6B">
          <w:rPr>
            <w:noProof/>
            <w:webHidden/>
          </w:rPr>
          <w:t>30</w:t>
        </w:r>
        <w:r>
          <w:rPr>
            <w:noProof/>
            <w:webHidden/>
          </w:rPr>
          <w:fldChar w:fldCharType="end"/>
        </w:r>
      </w:hyperlink>
    </w:p>
    <w:p w:rsidR="00A56762" w:rsidRDefault="00A56762" w14:paraId="42461FC0"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04">
        <w:r w:rsidRPr="00725D8E">
          <w:rPr>
            <w:rStyle w:val="Lienhypertexte"/>
            <w:rFonts w:cs="Arial"/>
            <w:noProof/>
          </w:rPr>
          <w:t>Nominal capacity (in MW per unit)</w:t>
        </w:r>
        <w:r w:rsidRPr="00725D8E">
          <w:rPr>
            <w:rStyle w:val="Lienhypertexte"/>
            <w:noProof/>
          </w:rPr>
          <w:t>Misc. Gen.</w:t>
        </w:r>
        <w:r>
          <w:rPr>
            <w:noProof/>
            <w:webHidden/>
          </w:rPr>
          <w:tab/>
        </w:r>
        <w:r>
          <w:rPr>
            <w:noProof/>
            <w:webHidden/>
          </w:rPr>
          <w:fldChar w:fldCharType="begin"/>
        </w:r>
        <w:r>
          <w:rPr>
            <w:noProof/>
            <w:webHidden/>
          </w:rPr>
          <w:instrText xml:space="preserve"> PAGEREF _Toc82684304 \h </w:instrText>
        </w:r>
        <w:r>
          <w:rPr>
            <w:noProof/>
            <w:webHidden/>
          </w:rPr>
        </w:r>
        <w:r>
          <w:rPr>
            <w:noProof/>
            <w:webHidden/>
          </w:rPr>
          <w:fldChar w:fldCharType="separate"/>
        </w:r>
        <w:r w:rsidR="00E07C6B">
          <w:rPr>
            <w:noProof/>
            <w:webHidden/>
          </w:rPr>
          <w:t>31</w:t>
        </w:r>
        <w:r>
          <w:rPr>
            <w:noProof/>
            <w:webHidden/>
          </w:rPr>
          <w:fldChar w:fldCharType="end"/>
        </w:r>
      </w:hyperlink>
    </w:p>
    <w:p w:rsidR="00A56762" w:rsidRDefault="00A56762" w14:paraId="173CCDFD"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05">
        <w:r w:rsidRPr="00725D8E">
          <w:rPr>
            <w:rStyle w:val="Lienhypertexte"/>
            <w:noProof/>
          </w:rPr>
          <w:t>Reserves / DSM</w:t>
        </w:r>
        <w:r>
          <w:rPr>
            <w:noProof/>
            <w:webHidden/>
          </w:rPr>
          <w:tab/>
        </w:r>
        <w:r>
          <w:rPr>
            <w:noProof/>
            <w:webHidden/>
          </w:rPr>
          <w:fldChar w:fldCharType="begin"/>
        </w:r>
        <w:r>
          <w:rPr>
            <w:noProof/>
            <w:webHidden/>
          </w:rPr>
          <w:instrText xml:space="preserve"> PAGEREF _Toc82684305 \h </w:instrText>
        </w:r>
        <w:r>
          <w:rPr>
            <w:noProof/>
            <w:webHidden/>
          </w:rPr>
        </w:r>
        <w:r>
          <w:rPr>
            <w:noProof/>
            <w:webHidden/>
          </w:rPr>
          <w:fldChar w:fldCharType="separate"/>
        </w:r>
        <w:r w:rsidR="00E07C6B">
          <w:rPr>
            <w:noProof/>
            <w:webHidden/>
          </w:rPr>
          <w:t>33</w:t>
        </w:r>
        <w:r>
          <w:rPr>
            <w:noProof/>
            <w:webHidden/>
          </w:rPr>
          <w:fldChar w:fldCharType="end"/>
        </w:r>
      </w:hyperlink>
    </w:p>
    <w:p w:rsidR="00A56762" w:rsidRDefault="00A56762" w14:paraId="12B71018"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06">
        <w:r w:rsidRPr="00725D8E">
          <w:rPr>
            <w:rStyle w:val="Lienhypertexte"/>
            <w:noProof/>
          </w:rPr>
          <w:t>Links</w:t>
        </w:r>
        <w:r>
          <w:rPr>
            <w:noProof/>
            <w:webHidden/>
          </w:rPr>
          <w:tab/>
        </w:r>
        <w:r>
          <w:rPr>
            <w:noProof/>
            <w:webHidden/>
          </w:rPr>
          <w:fldChar w:fldCharType="begin"/>
        </w:r>
        <w:r>
          <w:rPr>
            <w:noProof/>
            <w:webHidden/>
          </w:rPr>
          <w:instrText xml:space="preserve"> PAGEREF _Toc82684306 \h </w:instrText>
        </w:r>
        <w:r>
          <w:rPr>
            <w:noProof/>
            <w:webHidden/>
          </w:rPr>
        </w:r>
        <w:r>
          <w:rPr>
            <w:noProof/>
            <w:webHidden/>
          </w:rPr>
          <w:fldChar w:fldCharType="separate"/>
        </w:r>
        <w:r w:rsidR="00E07C6B">
          <w:rPr>
            <w:noProof/>
            <w:webHidden/>
          </w:rPr>
          <w:t>33</w:t>
        </w:r>
        <w:r>
          <w:rPr>
            <w:noProof/>
            <w:webHidden/>
          </w:rPr>
          <w:fldChar w:fldCharType="end"/>
        </w:r>
      </w:hyperlink>
    </w:p>
    <w:p w:rsidR="00A56762" w:rsidRDefault="00A56762" w14:paraId="13F13081"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07">
        <w:r w:rsidRPr="00725D8E">
          <w:rPr>
            <w:rStyle w:val="Lienhypertexte"/>
            <w:noProof/>
          </w:rPr>
          <w:t>Binding constraints</w:t>
        </w:r>
        <w:r>
          <w:rPr>
            <w:noProof/>
            <w:webHidden/>
          </w:rPr>
          <w:tab/>
        </w:r>
        <w:r>
          <w:rPr>
            <w:noProof/>
            <w:webHidden/>
          </w:rPr>
          <w:fldChar w:fldCharType="begin"/>
        </w:r>
        <w:r>
          <w:rPr>
            <w:noProof/>
            <w:webHidden/>
          </w:rPr>
          <w:instrText xml:space="preserve"> PAGEREF _Toc82684307 \h </w:instrText>
        </w:r>
        <w:r>
          <w:rPr>
            <w:noProof/>
            <w:webHidden/>
          </w:rPr>
        </w:r>
        <w:r>
          <w:rPr>
            <w:noProof/>
            <w:webHidden/>
          </w:rPr>
          <w:fldChar w:fldCharType="separate"/>
        </w:r>
        <w:r w:rsidR="00E07C6B">
          <w:rPr>
            <w:noProof/>
            <w:webHidden/>
          </w:rPr>
          <w:t>35</w:t>
        </w:r>
        <w:r>
          <w:rPr>
            <w:noProof/>
            <w:webHidden/>
          </w:rPr>
          <w:fldChar w:fldCharType="end"/>
        </w:r>
      </w:hyperlink>
    </w:p>
    <w:p w:rsidR="00A56762" w:rsidRDefault="00A56762" w14:paraId="26DE78CA"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08">
        <w:r w:rsidRPr="00725D8E">
          <w:rPr>
            <w:rStyle w:val="Lienhypertexte"/>
            <w:noProof/>
          </w:rPr>
          <w:t>Economic Opt.</w:t>
        </w:r>
        <w:r>
          <w:rPr>
            <w:noProof/>
            <w:webHidden/>
          </w:rPr>
          <w:tab/>
        </w:r>
        <w:r>
          <w:rPr>
            <w:noProof/>
            <w:webHidden/>
          </w:rPr>
          <w:fldChar w:fldCharType="begin"/>
        </w:r>
        <w:r>
          <w:rPr>
            <w:noProof/>
            <w:webHidden/>
          </w:rPr>
          <w:instrText xml:space="preserve"> PAGEREF _Toc82684308 \h </w:instrText>
        </w:r>
        <w:r>
          <w:rPr>
            <w:noProof/>
            <w:webHidden/>
          </w:rPr>
        </w:r>
        <w:r>
          <w:rPr>
            <w:noProof/>
            <w:webHidden/>
          </w:rPr>
          <w:fldChar w:fldCharType="separate"/>
        </w:r>
        <w:r w:rsidR="00E07C6B">
          <w:rPr>
            <w:noProof/>
            <w:webHidden/>
          </w:rPr>
          <w:t>37</w:t>
        </w:r>
        <w:r>
          <w:rPr>
            <w:noProof/>
            <w:webHidden/>
          </w:rPr>
          <w:fldChar w:fldCharType="end"/>
        </w:r>
      </w:hyperlink>
    </w:p>
    <w:p w:rsidR="00A56762" w:rsidRDefault="00A56762" w14:paraId="3FCCB280"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09">
        <w:r w:rsidRPr="00725D8E">
          <w:rPr>
            <w:rStyle w:val="Lienhypertexte"/>
            <w:noProof/>
          </w:rPr>
          <w:t>Miscellaneous</w:t>
        </w:r>
        <w:r>
          <w:rPr>
            <w:noProof/>
            <w:webHidden/>
          </w:rPr>
          <w:tab/>
        </w:r>
        <w:r>
          <w:rPr>
            <w:noProof/>
            <w:webHidden/>
          </w:rPr>
          <w:fldChar w:fldCharType="begin"/>
        </w:r>
        <w:r>
          <w:rPr>
            <w:noProof/>
            <w:webHidden/>
          </w:rPr>
          <w:instrText xml:space="preserve"> PAGEREF _Toc82684309 \h </w:instrText>
        </w:r>
        <w:r>
          <w:rPr>
            <w:noProof/>
            <w:webHidden/>
          </w:rPr>
        </w:r>
        <w:r>
          <w:rPr>
            <w:noProof/>
            <w:webHidden/>
          </w:rPr>
          <w:fldChar w:fldCharType="separate"/>
        </w:r>
        <w:r w:rsidR="00E07C6B">
          <w:rPr>
            <w:noProof/>
            <w:webHidden/>
          </w:rPr>
          <w:t>37</w:t>
        </w:r>
        <w:r>
          <w:rPr>
            <w:noProof/>
            <w:webHidden/>
          </w:rPr>
          <w:fldChar w:fldCharType="end"/>
        </w:r>
      </w:hyperlink>
    </w:p>
    <w:p w:rsidR="00A56762" w:rsidRDefault="00A56762" w14:paraId="2AE8BF87" w14:textId="77777777">
      <w:pPr>
        <w:pStyle w:val="TM1"/>
        <w:tabs>
          <w:tab w:val="right" w:leader="dot" w:pos="9062"/>
        </w:tabs>
        <w:rPr>
          <w:rFonts w:asciiTheme="minorHAnsi" w:hAnsiTheme="minorHAnsi" w:eastAsiaTheme="minorEastAsia" w:cstheme="minorBidi"/>
          <w:noProof/>
          <w:sz w:val="22"/>
          <w:szCs w:val="22"/>
          <w:lang w:val="fr-FR"/>
        </w:rPr>
      </w:pPr>
      <w:hyperlink w:history="1" w:anchor="_Toc82684310">
        <w:r w:rsidRPr="00725D8E">
          <w:rPr>
            <w:rStyle w:val="Lienhypertexte"/>
            <w:noProof/>
          </w:rPr>
          <w:t>5 Output files</w:t>
        </w:r>
        <w:r>
          <w:rPr>
            <w:noProof/>
            <w:webHidden/>
          </w:rPr>
          <w:tab/>
        </w:r>
        <w:r>
          <w:rPr>
            <w:noProof/>
            <w:webHidden/>
          </w:rPr>
          <w:fldChar w:fldCharType="begin"/>
        </w:r>
        <w:r>
          <w:rPr>
            <w:noProof/>
            <w:webHidden/>
          </w:rPr>
          <w:instrText xml:space="preserve"> PAGEREF _Toc82684310 \h </w:instrText>
        </w:r>
        <w:r>
          <w:rPr>
            <w:noProof/>
            <w:webHidden/>
          </w:rPr>
        </w:r>
        <w:r>
          <w:rPr>
            <w:noProof/>
            <w:webHidden/>
          </w:rPr>
          <w:fldChar w:fldCharType="separate"/>
        </w:r>
        <w:r w:rsidR="00E07C6B">
          <w:rPr>
            <w:noProof/>
            <w:webHidden/>
          </w:rPr>
          <w:t>38</w:t>
        </w:r>
        <w:r>
          <w:rPr>
            <w:noProof/>
            <w:webHidden/>
          </w:rPr>
          <w:fldChar w:fldCharType="end"/>
        </w:r>
      </w:hyperlink>
    </w:p>
    <w:p w:rsidR="00A56762" w:rsidRDefault="00A56762" w14:paraId="3E086E84"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11">
        <w:r w:rsidRPr="00725D8E">
          <w:rPr>
            <w:rStyle w:val="Lienhypertexte"/>
            <w:noProof/>
          </w:rPr>
          <w:t>Economy and Adequacy, area results</w:t>
        </w:r>
        <w:r>
          <w:rPr>
            <w:noProof/>
            <w:webHidden/>
          </w:rPr>
          <w:tab/>
        </w:r>
        <w:r>
          <w:rPr>
            <w:noProof/>
            <w:webHidden/>
          </w:rPr>
          <w:fldChar w:fldCharType="begin"/>
        </w:r>
        <w:r>
          <w:rPr>
            <w:noProof/>
            <w:webHidden/>
          </w:rPr>
          <w:instrText xml:space="preserve"> PAGEREF _Toc82684311 \h </w:instrText>
        </w:r>
        <w:r>
          <w:rPr>
            <w:noProof/>
            <w:webHidden/>
          </w:rPr>
        </w:r>
        <w:r>
          <w:rPr>
            <w:noProof/>
            <w:webHidden/>
          </w:rPr>
          <w:fldChar w:fldCharType="separate"/>
        </w:r>
        <w:r w:rsidR="00E07C6B">
          <w:rPr>
            <w:noProof/>
            <w:webHidden/>
          </w:rPr>
          <w:t>39</w:t>
        </w:r>
        <w:r>
          <w:rPr>
            <w:noProof/>
            <w:webHidden/>
          </w:rPr>
          <w:fldChar w:fldCharType="end"/>
        </w:r>
      </w:hyperlink>
    </w:p>
    <w:p w:rsidR="00A56762" w:rsidRDefault="00A56762" w14:paraId="64849AF0"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12">
        <w:r w:rsidRPr="00725D8E">
          <w:rPr>
            <w:rStyle w:val="Lienhypertexte"/>
            <w:noProof/>
          </w:rPr>
          <w:t>Economy and Adequacy, interconnection results</w:t>
        </w:r>
        <w:r>
          <w:rPr>
            <w:noProof/>
            <w:webHidden/>
          </w:rPr>
          <w:tab/>
        </w:r>
        <w:r>
          <w:rPr>
            <w:noProof/>
            <w:webHidden/>
          </w:rPr>
          <w:fldChar w:fldCharType="begin"/>
        </w:r>
        <w:r>
          <w:rPr>
            <w:noProof/>
            <w:webHidden/>
          </w:rPr>
          <w:instrText xml:space="preserve"> PAGEREF _Toc82684312 \h </w:instrText>
        </w:r>
        <w:r>
          <w:rPr>
            <w:noProof/>
            <w:webHidden/>
          </w:rPr>
        </w:r>
        <w:r>
          <w:rPr>
            <w:noProof/>
            <w:webHidden/>
          </w:rPr>
          <w:fldChar w:fldCharType="separate"/>
        </w:r>
        <w:r w:rsidR="00E07C6B">
          <w:rPr>
            <w:noProof/>
            <w:webHidden/>
          </w:rPr>
          <w:t>42</w:t>
        </w:r>
        <w:r>
          <w:rPr>
            <w:noProof/>
            <w:webHidden/>
          </w:rPr>
          <w:fldChar w:fldCharType="end"/>
        </w:r>
      </w:hyperlink>
    </w:p>
    <w:p w:rsidR="00A56762" w:rsidRDefault="00A56762" w14:paraId="4E38D2FC"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13">
        <w:r w:rsidRPr="00725D8E">
          <w:rPr>
            <w:rStyle w:val="Lienhypertexte"/>
            <w:noProof/>
          </w:rPr>
          <w:t>Economy and Adequacy, other results</w:t>
        </w:r>
        <w:r>
          <w:rPr>
            <w:noProof/>
            <w:webHidden/>
          </w:rPr>
          <w:tab/>
        </w:r>
        <w:r>
          <w:rPr>
            <w:noProof/>
            <w:webHidden/>
          </w:rPr>
          <w:fldChar w:fldCharType="begin"/>
        </w:r>
        <w:r>
          <w:rPr>
            <w:noProof/>
            <w:webHidden/>
          </w:rPr>
          <w:instrText xml:space="preserve"> PAGEREF _Toc82684313 \h </w:instrText>
        </w:r>
        <w:r>
          <w:rPr>
            <w:noProof/>
            <w:webHidden/>
          </w:rPr>
        </w:r>
        <w:r>
          <w:rPr>
            <w:noProof/>
            <w:webHidden/>
          </w:rPr>
          <w:fldChar w:fldCharType="separate"/>
        </w:r>
        <w:r w:rsidR="00E07C6B">
          <w:rPr>
            <w:noProof/>
            <w:webHidden/>
          </w:rPr>
          <w:t>43</w:t>
        </w:r>
        <w:r>
          <w:rPr>
            <w:noProof/>
            <w:webHidden/>
          </w:rPr>
          <w:fldChar w:fldCharType="end"/>
        </w:r>
      </w:hyperlink>
    </w:p>
    <w:p w:rsidR="00A56762" w:rsidRDefault="00A56762" w14:paraId="7502F9AA"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14">
        <w:r w:rsidRPr="00725D8E">
          <w:rPr>
            <w:rStyle w:val="Lienhypertexte"/>
            <w:noProof/>
          </w:rPr>
          <w:t>Draft, area results</w:t>
        </w:r>
        <w:r>
          <w:rPr>
            <w:noProof/>
            <w:webHidden/>
          </w:rPr>
          <w:tab/>
        </w:r>
        <w:r>
          <w:rPr>
            <w:noProof/>
            <w:webHidden/>
          </w:rPr>
          <w:fldChar w:fldCharType="begin"/>
        </w:r>
        <w:r>
          <w:rPr>
            <w:noProof/>
            <w:webHidden/>
          </w:rPr>
          <w:instrText xml:space="preserve"> PAGEREF _Toc82684314 \h </w:instrText>
        </w:r>
        <w:r>
          <w:rPr>
            <w:noProof/>
            <w:webHidden/>
          </w:rPr>
        </w:r>
        <w:r>
          <w:rPr>
            <w:noProof/>
            <w:webHidden/>
          </w:rPr>
          <w:fldChar w:fldCharType="separate"/>
        </w:r>
        <w:r w:rsidR="00E07C6B">
          <w:rPr>
            <w:noProof/>
            <w:webHidden/>
          </w:rPr>
          <w:t>43</w:t>
        </w:r>
        <w:r>
          <w:rPr>
            <w:noProof/>
            <w:webHidden/>
          </w:rPr>
          <w:fldChar w:fldCharType="end"/>
        </w:r>
      </w:hyperlink>
    </w:p>
    <w:p w:rsidR="00A56762" w:rsidRDefault="00A56762" w14:paraId="0E30F316"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15">
        <w:r w:rsidRPr="00725D8E">
          <w:rPr>
            <w:rStyle w:val="Lienhypertexte"/>
            <w:noProof/>
          </w:rPr>
          <w:t>Miscellaneous</w:t>
        </w:r>
        <w:r>
          <w:rPr>
            <w:noProof/>
            <w:webHidden/>
          </w:rPr>
          <w:tab/>
        </w:r>
        <w:r>
          <w:rPr>
            <w:noProof/>
            <w:webHidden/>
          </w:rPr>
          <w:fldChar w:fldCharType="begin"/>
        </w:r>
        <w:r>
          <w:rPr>
            <w:noProof/>
            <w:webHidden/>
          </w:rPr>
          <w:instrText xml:space="preserve"> PAGEREF _Toc82684315 \h </w:instrText>
        </w:r>
        <w:r>
          <w:rPr>
            <w:noProof/>
            <w:webHidden/>
          </w:rPr>
        </w:r>
        <w:r>
          <w:rPr>
            <w:noProof/>
            <w:webHidden/>
          </w:rPr>
          <w:fldChar w:fldCharType="separate"/>
        </w:r>
        <w:r w:rsidR="00E07C6B">
          <w:rPr>
            <w:noProof/>
            <w:webHidden/>
          </w:rPr>
          <w:t>44</w:t>
        </w:r>
        <w:r>
          <w:rPr>
            <w:noProof/>
            <w:webHidden/>
          </w:rPr>
          <w:fldChar w:fldCharType="end"/>
        </w:r>
      </w:hyperlink>
    </w:p>
    <w:p w:rsidR="00A56762" w:rsidRDefault="00A56762" w14:paraId="06EA3E14" w14:textId="77777777">
      <w:pPr>
        <w:pStyle w:val="TM1"/>
        <w:tabs>
          <w:tab w:val="right" w:leader="dot" w:pos="9062"/>
        </w:tabs>
        <w:rPr>
          <w:rFonts w:asciiTheme="minorHAnsi" w:hAnsiTheme="minorHAnsi" w:eastAsiaTheme="minorEastAsia" w:cstheme="minorBidi"/>
          <w:noProof/>
          <w:sz w:val="22"/>
          <w:szCs w:val="22"/>
          <w:lang w:val="fr-FR"/>
        </w:rPr>
      </w:pPr>
      <w:hyperlink w:history="1" w:anchor="_Toc82684316">
        <w:r w:rsidRPr="00725D8E">
          <w:rPr>
            <w:rStyle w:val="Lienhypertexte"/>
            <w:noProof/>
          </w:rPr>
          <w:t>6 Time-series analysis and generation</w:t>
        </w:r>
        <w:r>
          <w:rPr>
            <w:noProof/>
            <w:webHidden/>
          </w:rPr>
          <w:tab/>
        </w:r>
        <w:r>
          <w:rPr>
            <w:noProof/>
            <w:webHidden/>
          </w:rPr>
          <w:fldChar w:fldCharType="begin"/>
        </w:r>
        <w:r>
          <w:rPr>
            <w:noProof/>
            <w:webHidden/>
          </w:rPr>
          <w:instrText xml:space="preserve"> PAGEREF _Toc82684316 \h </w:instrText>
        </w:r>
        <w:r>
          <w:rPr>
            <w:noProof/>
            <w:webHidden/>
          </w:rPr>
        </w:r>
        <w:r>
          <w:rPr>
            <w:noProof/>
            <w:webHidden/>
          </w:rPr>
          <w:fldChar w:fldCharType="separate"/>
        </w:r>
        <w:r w:rsidR="00E07C6B">
          <w:rPr>
            <w:noProof/>
            <w:webHidden/>
          </w:rPr>
          <w:t>45</w:t>
        </w:r>
        <w:r>
          <w:rPr>
            <w:noProof/>
            <w:webHidden/>
          </w:rPr>
          <w:fldChar w:fldCharType="end"/>
        </w:r>
      </w:hyperlink>
    </w:p>
    <w:p w:rsidR="00A56762" w:rsidRDefault="00A56762" w14:paraId="635C49C0"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17">
        <w:r w:rsidRPr="00725D8E">
          <w:rPr>
            <w:rStyle w:val="Lienhypertexte"/>
            <w:noProof/>
          </w:rPr>
          <w:t>General</w:t>
        </w:r>
        <w:r>
          <w:rPr>
            <w:noProof/>
            <w:webHidden/>
          </w:rPr>
          <w:tab/>
        </w:r>
        <w:r>
          <w:rPr>
            <w:noProof/>
            <w:webHidden/>
          </w:rPr>
          <w:fldChar w:fldCharType="begin"/>
        </w:r>
        <w:r>
          <w:rPr>
            <w:noProof/>
            <w:webHidden/>
          </w:rPr>
          <w:instrText xml:space="preserve"> PAGEREF _Toc82684317 \h </w:instrText>
        </w:r>
        <w:r>
          <w:rPr>
            <w:noProof/>
            <w:webHidden/>
          </w:rPr>
        </w:r>
        <w:r>
          <w:rPr>
            <w:noProof/>
            <w:webHidden/>
          </w:rPr>
          <w:fldChar w:fldCharType="separate"/>
        </w:r>
        <w:r w:rsidR="00E07C6B">
          <w:rPr>
            <w:noProof/>
            <w:webHidden/>
          </w:rPr>
          <w:t>45</w:t>
        </w:r>
        <w:r>
          <w:rPr>
            <w:noProof/>
            <w:webHidden/>
          </w:rPr>
          <w:fldChar w:fldCharType="end"/>
        </w:r>
      </w:hyperlink>
    </w:p>
    <w:p w:rsidR="00A56762" w:rsidRDefault="00A56762" w14:paraId="66862556"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18">
        <w:r w:rsidRPr="00725D8E">
          <w:rPr>
            <w:rStyle w:val="Lienhypertexte"/>
            <w:noProof/>
          </w:rPr>
          <w:t>Time-series generation (load, wind, solar): principles</w:t>
        </w:r>
        <w:r>
          <w:rPr>
            <w:noProof/>
            <w:webHidden/>
          </w:rPr>
          <w:tab/>
        </w:r>
        <w:r>
          <w:rPr>
            <w:noProof/>
            <w:webHidden/>
          </w:rPr>
          <w:fldChar w:fldCharType="begin"/>
        </w:r>
        <w:r>
          <w:rPr>
            <w:noProof/>
            <w:webHidden/>
          </w:rPr>
          <w:instrText xml:space="preserve"> PAGEREF _Toc82684318 \h </w:instrText>
        </w:r>
        <w:r>
          <w:rPr>
            <w:noProof/>
            <w:webHidden/>
          </w:rPr>
        </w:r>
        <w:r>
          <w:rPr>
            <w:noProof/>
            <w:webHidden/>
          </w:rPr>
          <w:fldChar w:fldCharType="separate"/>
        </w:r>
        <w:r w:rsidR="00E07C6B">
          <w:rPr>
            <w:noProof/>
            <w:webHidden/>
          </w:rPr>
          <w:t>46</w:t>
        </w:r>
        <w:r>
          <w:rPr>
            <w:noProof/>
            <w:webHidden/>
          </w:rPr>
          <w:fldChar w:fldCharType="end"/>
        </w:r>
      </w:hyperlink>
    </w:p>
    <w:p w:rsidR="00A56762" w:rsidRDefault="00A56762" w14:paraId="4353453C"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19">
        <w:r w:rsidRPr="00725D8E">
          <w:rPr>
            <w:rStyle w:val="Lienhypertexte"/>
            <w:noProof/>
          </w:rPr>
          <w:t>Time-series generation (load, wind, solar): GUI</w:t>
        </w:r>
        <w:r>
          <w:rPr>
            <w:noProof/>
            <w:webHidden/>
          </w:rPr>
          <w:tab/>
        </w:r>
        <w:r>
          <w:rPr>
            <w:noProof/>
            <w:webHidden/>
          </w:rPr>
          <w:fldChar w:fldCharType="begin"/>
        </w:r>
        <w:r>
          <w:rPr>
            <w:noProof/>
            <w:webHidden/>
          </w:rPr>
          <w:instrText xml:space="preserve"> PAGEREF _Toc82684319 \h </w:instrText>
        </w:r>
        <w:r>
          <w:rPr>
            <w:noProof/>
            <w:webHidden/>
          </w:rPr>
        </w:r>
        <w:r>
          <w:rPr>
            <w:noProof/>
            <w:webHidden/>
          </w:rPr>
          <w:fldChar w:fldCharType="separate"/>
        </w:r>
        <w:r w:rsidR="00E07C6B">
          <w:rPr>
            <w:noProof/>
            <w:webHidden/>
          </w:rPr>
          <w:t>47</w:t>
        </w:r>
        <w:r>
          <w:rPr>
            <w:noProof/>
            <w:webHidden/>
          </w:rPr>
          <w:fldChar w:fldCharType="end"/>
        </w:r>
      </w:hyperlink>
    </w:p>
    <w:p w:rsidR="00A56762" w:rsidRDefault="00A56762" w14:paraId="6C93E556"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20">
        <w:r w:rsidRPr="00725D8E">
          <w:rPr>
            <w:rStyle w:val="Lienhypertexte"/>
            <w:noProof/>
          </w:rPr>
          <w:t>Time-series analysis (load, wind, solar)</w:t>
        </w:r>
        <w:r>
          <w:rPr>
            <w:noProof/>
            <w:webHidden/>
          </w:rPr>
          <w:tab/>
        </w:r>
        <w:r>
          <w:rPr>
            <w:noProof/>
            <w:webHidden/>
          </w:rPr>
          <w:fldChar w:fldCharType="begin"/>
        </w:r>
        <w:r>
          <w:rPr>
            <w:noProof/>
            <w:webHidden/>
          </w:rPr>
          <w:instrText xml:space="preserve"> PAGEREF _Toc82684320 \h </w:instrText>
        </w:r>
        <w:r>
          <w:rPr>
            <w:noProof/>
            <w:webHidden/>
          </w:rPr>
        </w:r>
        <w:r>
          <w:rPr>
            <w:noProof/>
            <w:webHidden/>
          </w:rPr>
          <w:fldChar w:fldCharType="separate"/>
        </w:r>
        <w:r w:rsidR="00E07C6B">
          <w:rPr>
            <w:noProof/>
            <w:webHidden/>
          </w:rPr>
          <w:t>49</w:t>
        </w:r>
        <w:r>
          <w:rPr>
            <w:noProof/>
            <w:webHidden/>
          </w:rPr>
          <w:fldChar w:fldCharType="end"/>
        </w:r>
      </w:hyperlink>
    </w:p>
    <w:p w:rsidR="00A56762" w:rsidRDefault="00A56762" w14:paraId="00D20C95"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21">
        <w:r w:rsidRPr="00725D8E">
          <w:rPr>
            <w:rStyle w:val="Lienhypertexte"/>
            <w:noProof/>
          </w:rPr>
          <w:t>Time-series generation (thermal)</w:t>
        </w:r>
        <w:r>
          <w:rPr>
            <w:noProof/>
            <w:webHidden/>
          </w:rPr>
          <w:tab/>
        </w:r>
        <w:r>
          <w:rPr>
            <w:noProof/>
            <w:webHidden/>
          </w:rPr>
          <w:fldChar w:fldCharType="begin"/>
        </w:r>
        <w:r>
          <w:rPr>
            <w:noProof/>
            <w:webHidden/>
          </w:rPr>
          <w:instrText xml:space="preserve"> PAGEREF _Toc82684321 \h </w:instrText>
        </w:r>
        <w:r>
          <w:rPr>
            <w:noProof/>
            <w:webHidden/>
          </w:rPr>
        </w:r>
        <w:r>
          <w:rPr>
            <w:noProof/>
            <w:webHidden/>
          </w:rPr>
          <w:fldChar w:fldCharType="separate"/>
        </w:r>
        <w:r w:rsidR="00E07C6B">
          <w:rPr>
            <w:noProof/>
            <w:webHidden/>
          </w:rPr>
          <w:t>51</w:t>
        </w:r>
        <w:r>
          <w:rPr>
            <w:noProof/>
            <w:webHidden/>
          </w:rPr>
          <w:fldChar w:fldCharType="end"/>
        </w:r>
      </w:hyperlink>
    </w:p>
    <w:p w:rsidR="00A56762" w:rsidRDefault="00A56762" w14:paraId="153958D1"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22">
        <w:r w:rsidRPr="00725D8E">
          <w:rPr>
            <w:rStyle w:val="Lienhypertexte"/>
            <w:noProof/>
          </w:rPr>
          <w:t>Time-series analysis (thermal)</w:t>
        </w:r>
        <w:r>
          <w:rPr>
            <w:noProof/>
            <w:webHidden/>
          </w:rPr>
          <w:tab/>
        </w:r>
        <w:r>
          <w:rPr>
            <w:noProof/>
            <w:webHidden/>
          </w:rPr>
          <w:fldChar w:fldCharType="begin"/>
        </w:r>
        <w:r>
          <w:rPr>
            <w:noProof/>
            <w:webHidden/>
          </w:rPr>
          <w:instrText xml:space="preserve"> PAGEREF _Toc82684322 \h </w:instrText>
        </w:r>
        <w:r>
          <w:rPr>
            <w:noProof/>
            <w:webHidden/>
          </w:rPr>
        </w:r>
        <w:r>
          <w:rPr>
            <w:noProof/>
            <w:webHidden/>
          </w:rPr>
          <w:fldChar w:fldCharType="separate"/>
        </w:r>
        <w:r w:rsidR="00E07C6B">
          <w:rPr>
            <w:noProof/>
            <w:webHidden/>
          </w:rPr>
          <w:t>55</w:t>
        </w:r>
        <w:r>
          <w:rPr>
            <w:noProof/>
            <w:webHidden/>
          </w:rPr>
          <w:fldChar w:fldCharType="end"/>
        </w:r>
      </w:hyperlink>
    </w:p>
    <w:p w:rsidR="00A56762" w:rsidRDefault="00A56762" w14:paraId="5411159B"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23">
        <w:r w:rsidRPr="00725D8E">
          <w:rPr>
            <w:rStyle w:val="Lienhypertexte"/>
            <w:noProof/>
          </w:rPr>
          <w:t>Time-series generation and analysis (hydro)</w:t>
        </w:r>
        <w:r>
          <w:rPr>
            <w:noProof/>
            <w:webHidden/>
          </w:rPr>
          <w:tab/>
        </w:r>
        <w:r>
          <w:rPr>
            <w:noProof/>
            <w:webHidden/>
          </w:rPr>
          <w:fldChar w:fldCharType="begin"/>
        </w:r>
        <w:r>
          <w:rPr>
            <w:noProof/>
            <w:webHidden/>
          </w:rPr>
          <w:instrText xml:space="preserve"> PAGEREF _Toc82684323 \h </w:instrText>
        </w:r>
        <w:r>
          <w:rPr>
            <w:noProof/>
            <w:webHidden/>
          </w:rPr>
        </w:r>
        <w:r>
          <w:rPr>
            <w:noProof/>
            <w:webHidden/>
          </w:rPr>
          <w:fldChar w:fldCharType="separate"/>
        </w:r>
        <w:r w:rsidR="00E07C6B">
          <w:rPr>
            <w:noProof/>
            <w:webHidden/>
          </w:rPr>
          <w:t>56</w:t>
        </w:r>
        <w:r>
          <w:rPr>
            <w:noProof/>
            <w:webHidden/>
          </w:rPr>
          <w:fldChar w:fldCharType="end"/>
        </w:r>
      </w:hyperlink>
    </w:p>
    <w:p w:rsidR="00A56762" w:rsidRDefault="00A56762" w14:paraId="2E76ABD2" w14:textId="77777777">
      <w:pPr>
        <w:pStyle w:val="TM1"/>
        <w:tabs>
          <w:tab w:val="right" w:leader="dot" w:pos="9062"/>
        </w:tabs>
        <w:rPr>
          <w:rFonts w:asciiTheme="minorHAnsi" w:hAnsiTheme="minorHAnsi" w:eastAsiaTheme="minorEastAsia" w:cstheme="minorBidi"/>
          <w:noProof/>
          <w:sz w:val="22"/>
          <w:szCs w:val="22"/>
          <w:lang w:val="fr-FR"/>
        </w:rPr>
      </w:pPr>
      <w:hyperlink w:history="1" w:anchor="_Toc82684324">
        <w:r w:rsidRPr="00725D8E">
          <w:rPr>
            <w:rStyle w:val="Lienhypertexte"/>
            <w:noProof/>
          </w:rPr>
          <w:t>7 Kirchhoff’s Constraints Generator</w:t>
        </w:r>
        <w:r>
          <w:rPr>
            <w:noProof/>
            <w:webHidden/>
          </w:rPr>
          <w:tab/>
        </w:r>
        <w:r>
          <w:rPr>
            <w:noProof/>
            <w:webHidden/>
          </w:rPr>
          <w:fldChar w:fldCharType="begin"/>
        </w:r>
        <w:r>
          <w:rPr>
            <w:noProof/>
            <w:webHidden/>
          </w:rPr>
          <w:instrText xml:space="preserve"> PAGEREF _Toc82684324 \h </w:instrText>
        </w:r>
        <w:r>
          <w:rPr>
            <w:noProof/>
            <w:webHidden/>
          </w:rPr>
        </w:r>
        <w:r>
          <w:rPr>
            <w:noProof/>
            <w:webHidden/>
          </w:rPr>
          <w:fldChar w:fldCharType="separate"/>
        </w:r>
        <w:r w:rsidR="00E07C6B">
          <w:rPr>
            <w:noProof/>
            <w:webHidden/>
          </w:rPr>
          <w:t>57</w:t>
        </w:r>
        <w:r>
          <w:rPr>
            <w:noProof/>
            <w:webHidden/>
          </w:rPr>
          <w:fldChar w:fldCharType="end"/>
        </w:r>
      </w:hyperlink>
    </w:p>
    <w:p w:rsidR="00A56762" w:rsidRDefault="00A56762" w14:paraId="19AA649E" w14:textId="77777777">
      <w:pPr>
        <w:pStyle w:val="TM1"/>
        <w:tabs>
          <w:tab w:val="right" w:leader="dot" w:pos="9062"/>
        </w:tabs>
        <w:rPr>
          <w:rFonts w:asciiTheme="minorHAnsi" w:hAnsiTheme="minorHAnsi" w:eastAsiaTheme="minorEastAsia" w:cstheme="minorBidi"/>
          <w:noProof/>
          <w:sz w:val="22"/>
          <w:szCs w:val="22"/>
          <w:lang w:val="fr-FR"/>
        </w:rPr>
      </w:pPr>
      <w:hyperlink w:history="1" w:anchor="_Toc82684325">
        <w:r w:rsidRPr="00725D8E">
          <w:rPr>
            <w:rStyle w:val="Lienhypertexte"/>
            <w:noProof/>
          </w:rPr>
          <w:t>8 Miscellaneous</w:t>
        </w:r>
        <w:r>
          <w:rPr>
            <w:noProof/>
            <w:webHidden/>
          </w:rPr>
          <w:tab/>
        </w:r>
        <w:r>
          <w:rPr>
            <w:noProof/>
            <w:webHidden/>
          </w:rPr>
          <w:fldChar w:fldCharType="begin"/>
        </w:r>
        <w:r>
          <w:rPr>
            <w:noProof/>
            <w:webHidden/>
          </w:rPr>
          <w:instrText xml:space="preserve"> PAGEREF _Toc82684325 \h </w:instrText>
        </w:r>
        <w:r>
          <w:rPr>
            <w:noProof/>
            <w:webHidden/>
          </w:rPr>
        </w:r>
        <w:r>
          <w:rPr>
            <w:noProof/>
            <w:webHidden/>
          </w:rPr>
          <w:fldChar w:fldCharType="separate"/>
        </w:r>
        <w:r w:rsidR="00E07C6B">
          <w:rPr>
            <w:noProof/>
            <w:webHidden/>
          </w:rPr>
          <w:t>59</w:t>
        </w:r>
        <w:r>
          <w:rPr>
            <w:noProof/>
            <w:webHidden/>
          </w:rPr>
          <w:fldChar w:fldCharType="end"/>
        </w:r>
      </w:hyperlink>
    </w:p>
    <w:p w:rsidR="00A56762" w:rsidRDefault="00A56762" w14:paraId="38E2C642"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26">
        <w:r w:rsidRPr="00725D8E">
          <w:rPr>
            <w:rStyle w:val="Lienhypertexte"/>
            <w:noProof/>
          </w:rPr>
          <w:t>Antares at one glance</w:t>
        </w:r>
        <w:r>
          <w:rPr>
            <w:noProof/>
            <w:webHidden/>
          </w:rPr>
          <w:tab/>
        </w:r>
        <w:r>
          <w:rPr>
            <w:noProof/>
            <w:webHidden/>
          </w:rPr>
          <w:fldChar w:fldCharType="begin"/>
        </w:r>
        <w:r>
          <w:rPr>
            <w:noProof/>
            <w:webHidden/>
          </w:rPr>
          <w:instrText xml:space="preserve"> PAGEREF _Toc82684326 \h </w:instrText>
        </w:r>
        <w:r>
          <w:rPr>
            <w:noProof/>
            <w:webHidden/>
          </w:rPr>
        </w:r>
        <w:r>
          <w:rPr>
            <w:noProof/>
            <w:webHidden/>
          </w:rPr>
          <w:fldChar w:fldCharType="separate"/>
        </w:r>
        <w:r w:rsidR="00E07C6B">
          <w:rPr>
            <w:noProof/>
            <w:webHidden/>
          </w:rPr>
          <w:t>59</w:t>
        </w:r>
        <w:r>
          <w:rPr>
            <w:noProof/>
            <w:webHidden/>
          </w:rPr>
          <w:fldChar w:fldCharType="end"/>
        </w:r>
      </w:hyperlink>
    </w:p>
    <w:p w:rsidR="00A56762" w:rsidRDefault="00A56762" w14:paraId="6EDCA90A"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27">
        <w:r w:rsidRPr="00725D8E">
          <w:rPr>
            <w:rStyle w:val="Lienhypertexte"/>
            <w:noProof/>
          </w:rPr>
          <w:t>Operating reserves modeling</w:t>
        </w:r>
        <w:r>
          <w:rPr>
            <w:noProof/>
            <w:webHidden/>
          </w:rPr>
          <w:tab/>
        </w:r>
        <w:r>
          <w:rPr>
            <w:noProof/>
            <w:webHidden/>
          </w:rPr>
          <w:fldChar w:fldCharType="begin"/>
        </w:r>
        <w:r>
          <w:rPr>
            <w:noProof/>
            <w:webHidden/>
          </w:rPr>
          <w:instrText xml:space="preserve"> PAGEREF _Toc82684327 \h </w:instrText>
        </w:r>
        <w:r>
          <w:rPr>
            <w:noProof/>
            <w:webHidden/>
          </w:rPr>
        </w:r>
        <w:r>
          <w:rPr>
            <w:noProof/>
            <w:webHidden/>
          </w:rPr>
          <w:fldChar w:fldCharType="separate"/>
        </w:r>
        <w:r w:rsidR="00E07C6B">
          <w:rPr>
            <w:noProof/>
            <w:webHidden/>
          </w:rPr>
          <w:t>60</w:t>
        </w:r>
        <w:r>
          <w:rPr>
            <w:noProof/>
            <w:webHidden/>
          </w:rPr>
          <w:fldChar w:fldCharType="end"/>
        </w:r>
      </w:hyperlink>
    </w:p>
    <w:p w:rsidR="00A56762" w:rsidRDefault="00A56762" w14:paraId="224DE763"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28">
        <w:r w:rsidRPr="00725D8E">
          <w:rPr>
            <w:rStyle w:val="Lienhypertexte"/>
            <w:noProof/>
          </w:rPr>
          <w:t>The heuristic for seasonal hydro pre-allocation</w:t>
        </w:r>
        <w:r>
          <w:rPr>
            <w:noProof/>
            <w:webHidden/>
          </w:rPr>
          <w:tab/>
        </w:r>
        <w:r>
          <w:rPr>
            <w:noProof/>
            <w:webHidden/>
          </w:rPr>
          <w:fldChar w:fldCharType="begin"/>
        </w:r>
        <w:r>
          <w:rPr>
            <w:noProof/>
            <w:webHidden/>
          </w:rPr>
          <w:instrText xml:space="preserve"> PAGEREF _Toc82684328 \h </w:instrText>
        </w:r>
        <w:r>
          <w:rPr>
            <w:noProof/>
            <w:webHidden/>
          </w:rPr>
        </w:r>
        <w:r>
          <w:rPr>
            <w:noProof/>
            <w:webHidden/>
          </w:rPr>
          <w:fldChar w:fldCharType="separate"/>
        </w:r>
        <w:r w:rsidR="00E07C6B">
          <w:rPr>
            <w:noProof/>
            <w:webHidden/>
          </w:rPr>
          <w:t>62</w:t>
        </w:r>
        <w:r>
          <w:rPr>
            <w:noProof/>
            <w:webHidden/>
          </w:rPr>
          <w:fldChar w:fldCharType="end"/>
        </w:r>
      </w:hyperlink>
    </w:p>
    <w:p w:rsidR="00A56762" w:rsidRDefault="00A56762" w14:paraId="21B27318"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29">
        <w:r w:rsidRPr="00725D8E">
          <w:rPr>
            <w:rStyle w:val="Lienhypertexte"/>
            <w:noProof/>
          </w:rPr>
          <w:t>Conventions regarding colors and names</w:t>
        </w:r>
        <w:r>
          <w:rPr>
            <w:noProof/>
            <w:webHidden/>
          </w:rPr>
          <w:tab/>
        </w:r>
        <w:r>
          <w:rPr>
            <w:noProof/>
            <w:webHidden/>
          </w:rPr>
          <w:fldChar w:fldCharType="begin"/>
        </w:r>
        <w:r>
          <w:rPr>
            <w:noProof/>
            <w:webHidden/>
          </w:rPr>
          <w:instrText xml:space="preserve"> PAGEREF _Toc82684329 \h </w:instrText>
        </w:r>
        <w:r>
          <w:rPr>
            <w:noProof/>
            <w:webHidden/>
          </w:rPr>
        </w:r>
        <w:r>
          <w:rPr>
            <w:noProof/>
            <w:webHidden/>
          </w:rPr>
          <w:fldChar w:fldCharType="separate"/>
        </w:r>
        <w:r w:rsidR="00E07C6B">
          <w:rPr>
            <w:noProof/>
            <w:webHidden/>
          </w:rPr>
          <w:t>65</w:t>
        </w:r>
        <w:r>
          <w:rPr>
            <w:noProof/>
            <w:webHidden/>
          </w:rPr>
          <w:fldChar w:fldCharType="end"/>
        </w:r>
      </w:hyperlink>
    </w:p>
    <w:p w:rsidR="00A56762" w:rsidRDefault="00A56762" w14:paraId="55F6270D"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30">
        <w:r w:rsidRPr="00725D8E">
          <w:rPr>
            <w:rStyle w:val="Lienhypertexte"/>
            <w:noProof/>
          </w:rPr>
          <w:t>Definition of regional districts</w:t>
        </w:r>
        <w:r>
          <w:rPr>
            <w:noProof/>
            <w:webHidden/>
          </w:rPr>
          <w:tab/>
        </w:r>
        <w:r>
          <w:rPr>
            <w:noProof/>
            <w:webHidden/>
          </w:rPr>
          <w:fldChar w:fldCharType="begin"/>
        </w:r>
        <w:r>
          <w:rPr>
            <w:noProof/>
            <w:webHidden/>
          </w:rPr>
          <w:instrText xml:space="preserve"> PAGEREF _Toc82684330 \h </w:instrText>
        </w:r>
        <w:r>
          <w:rPr>
            <w:noProof/>
            <w:webHidden/>
          </w:rPr>
        </w:r>
        <w:r>
          <w:rPr>
            <w:noProof/>
            <w:webHidden/>
          </w:rPr>
          <w:fldChar w:fldCharType="separate"/>
        </w:r>
        <w:r w:rsidR="00E07C6B">
          <w:rPr>
            <w:noProof/>
            <w:webHidden/>
          </w:rPr>
          <w:t>66</w:t>
        </w:r>
        <w:r>
          <w:rPr>
            <w:noProof/>
            <w:webHidden/>
          </w:rPr>
          <w:fldChar w:fldCharType="end"/>
        </w:r>
      </w:hyperlink>
    </w:p>
    <w:p w:rsidR="00A56762" w:rsidRDefault="00A56762" w14:paraId="5F44F490"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31">
        <w:r w:rsidRPr="00725D8E">
          <w:rPr>
            <w:rStyle w:val="Lienhypertexte"/>
            <w:noProof/>
          </w:rPr>
          <w:t>The Annual System Cost Output file</w:t>
        </w:r>
        <w:r>
          <w:rPr>
            <w:noProof/>
            <w:webHidden/>
          </w:rPr>
          <w:tab/>
        </w:r>
        <w:r>
          <w:rPr>
            <w:noProof/>
            <w:webHidden/>
          </w:rPr>
          <w:fldChar w:fldCharType="begin"/>
        </w:r>
        <w:r>
          <w:rPr>
            <w:noProof/>
            <w:webHidden/>
          </w:rPr>
          <w:instrText xml:space="preserve"> PAGEREF _Toc82684331 \h </w:instrText>
        </w:r>
        <w:r>
          <w:rPr>
            <w:noProof/>
            <w:webHidden/>
          </w:rPr>
        </w:r>
        <w:r>
          <w:rPr>
            <w:noProof/>
            <w:webHidden/>
          </w:rPr>
          <w:fldChar w:fldCharType="separate"/>
        </w:r>
        <w:r w:rsidR="00E07C6B">
          <w:rPr>
            <w:noProof/>
            <w:webHidden/>
          </w:rPr>
          <w:t>68</w:t>
        </w:r>
        <w:r>
          <w:rPr>
            <w:noProof/>
            <w:webHidden/>
          </w:rPr>
          <w:fldChar w:fldCharType="end"/>
        </w:r>
      </w:hyperlink>
    </w:p>
    <w:p w:rsidR="00A56762" w:rsidRDefault="00A56762" w14:paraId="73672628"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32">
        <w:r w:rsidRPr="00725D8E">
          <w:rPr>
            <w:rStyle w:val="Lienhypertexte"/>
            <w:noProof/>
          </w:rPr>
          <w:t>The “export mps” optimization preference</w:t>
        </w:r>
        <w:r>
          <w:rPr>
            <w:noProof/>
            <w:webHidden/>
          </w:rPr>
          <w:tab/>
        </w:r>
        <w:r>
          <w:rPr>
            <w:noProof/>
            <w:webHidden/>
          </w:rPr>
          <w:fldChar w:fldCharType="begin"/>
        </w:r>
        <w:r>
          <w:rPr>
            <w:noProof/>
            <w:webHidden/>
          </w:rPr>
          <w:instrText xml:space="preserve"> PAGEREF _Toc82684332 \h </w:instrText>
        </w:r>
        <w:r>
          <w:rPr>
            <w:noProof/>
            <w:webHidden/>
          </w:rPr>
        </w:r>
        <w:r>
          <w:rPr>
            <w:noProof/>
            <w:webHidden/>
          </w:rPr>
          <w:fldChar w:fldCharType="separate"/>
        </w:r>
        <w:r w:rsidR="00E07C6B">
          <w:rPr>
            <w:noProof/>
            <w:webHidden/>
          </w:rPr>
          <w:t>68</w:t>
        </w:r>
        <w:r>
          <w:rPr>
            <w:noProof/>
            <w:webHidden/>
          </w:rPr>
          <w:fldChar w:fldCharType="end"/>
        </w:r>
      </w:hyperlink>
    </w:p>
    <w:p w:rsidR="00A56762" w:rsidRDefault="00A56762" w14:paraId="572FB14F"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33">
        <w:r w:rsidRPr="00725D8E">
          <w:rPr>
            <w:rStyle w:val="Lienhypertexte"/>
            <w:noProof/>
          </w:rPr>
          <w:t>The “Unfeasible Problems Behavior” optimization preference</w:t>
        </w:r>
        <w:r>
          <w:rPr>
            <w:noProof/>
            <w:webHidden/>
          </w:rPr>
          <w:tab/>
        </w:r>
        <w:r>
          <w:rPr>
            <w:noProof/>
            <w:webHidden/>
          </w:rPr>
          <w:fldChar w:fldCharType="begin"/>
        </w:r>
        <w:r>
          <w:rPr>
            <w:noProof/>
            <w:webHidden/>
          </w:rPr>
          <w:instrText xml:space="preserve"> PAGEREF _Toc82684333 \h </w:instrText>
        </w:r>
        <w:r>
          <w:rPr>
            <w:noProof/>
            <w:webHidden/>
          </w:rPr>
        </w:r>
        <w:r>
          <w:rPr>
            <w:noProof/>
            <w:webHidden/>
          </w:rPr>
          <w:fldChar w:fldCharType="separate"/>
        </w:r>
        <w:r w:rsidR="00E07C6B">
          <w:rPr>
            <w:noProof/>
            <w:webHidden/>
          </w:rPr>
          <w:t>69</w:t>
        </w:r>
        <w:r>
          <w:rPr>
            <w:noProof/>
            <w:webHidden/>
          </w:rPr>
          <w:fldChar w:fldCharType="end"/>
        </w:r>
      </w:hyperlink>
    </w:p>
    <w:p w:rsidR="00A56762" w:rsidRDefault="00A56762" w14:paraId="5BB20960"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34">
        <w:r w:rsidRPr="00725D8E">
          <w:rPr>
            <w:rStyle w:val="Lienhypertexte"/>
            <w:noProof/>
          </w:rPr>
          <w:t>The “Reservoir Level Initialization” advanced parameter</w:t>
        </w:r>
        <w:r>
          <w:rPr>
            <w:noProof/>
            <w:webHidden/>
          </w:rPr>
          <w:tab/>
        </w:r>
        <w:r>
          <w:rPr>
            <w:noProof/>
            <w:webHidden/>
          </w:rPr>
          <w:fldChar w:fldCharType="begin"/>
        </w:r>
        <w:r>
          <w:rPr>
            <w:noProof/>
            <w:webHidden/>
          </w:rPr>
          <w:instrText xml:space="preserve"> PAGEREF _Toc82684334 \h </w:instrText>
        </w:r>
        <w:r>
          <w:rPr>
            <w:noProof/>
            <w:webHidden/>
          </w:rPr>
        </w:r>
        <w:r>
          <w:rPr>
            <w:noProof/>
            <w:webHidden/>
          </w:rPr>
          <w:fldChar w:fldCharType="separate"/>
        </w:r>
        <w:r w:rsidR="00E07C6B">
          <w:rPr>
            <w:noProof/>
            <w:webHidden/>
          </w:rPr>
          <w:t>70</w:t>
        </w:r>
        <w:r>
          <w:rPr>
            <w:noProof/>
            <w:webHidden/>
          </w:rPr>
          <w:fldChar w:fldCharType="end"/>
        </w:r>
      </w:hyperlink>
    </w:p>
    <w:p w:rsidR="00A56762" w:rsidRDefault="00A56762" w14:paraId="581E945F"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35">
        <w:r w:rsidRPr="00725D8E">
          <w:rPr>
            <w:rStyle w:val="Lienhypertexte"/>
            <w:noProof/>
          </w:rPr>
          <w:t>The “Hydro Heuristic policy” advanced parameter</w:t>
        </w:r>
        <w:r>
          <w:rPr>
            <w:noProof/>
            <w:webHidden/>
          </w:rPr>
          <w:tab/>
        </w:r>
        <w:r>
          <w:rPr>
            <w:noProof/>
            <w:webHidden/>
          </w:rPr>
          <w:fldChar w:fldCharType="begin"/>
        </w:r>
        <w:r>
          <w:rPr>
            <w:noProof/>
            <w:webHidden/>
          </w:rPr>
          <w:instrText xml:space="preserve"> PAGEREF _Toc82684335 \h </w:instrText>
        </w:r>
        <w:r>
          <w:rPr>
            <w:noProof/>
            <w:webHidden/>
          </w:rPr>
        </w:r>
        <w:r>
          <w:rPr>
            <w:noProof/>
            <w:webHidden/>
          </w:rPr>
          <w:fldChar w:fldCharType="separate"/>
        </w:r>
        <w:r w:rsidR="00E07C6B">
          <w:rPr>
            <w:noProof/>
            <w:webHidden/>
          </w:rPr>
          <w:t>72</w:t>
        </w:r>
        <w:r>
          <w:rPr>
            <w:noProof/>
            <w:webHidden/>
          </w:rPr>
          <w:fldChar w:fldCharType="end"/>
        </w:r>
      </w:hyperlink>
    </w:p>
    <w:p w:rsidR="00A56762" w:rsidRDefault="00A56762" w14:paraId="282EDAF4"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36">
        <w:r w:rsidRPr="00725D8E">
          <w:rPr>
            <w:rStyle w:val="Lienhypertexte"/>
            <w:noProof/>
          </w:rPr>
          <w:t>The “Hydro Pricing mode” advanced parameter</w:t>
        </w:r>
        <w:r>
          <w:rPr>
            <w:noProof/>
            <w:webHidden/>
          </w:rPr>
          <w:tab/>
        </w:r>
        <w:r>
          <w:rPr>
            <w:noProof/>
            <w:webHidden/>
          </w:rPr>
          <w:fldChar w:fldCharType="begin"/>
        </w:r>
        <w:r>
          <w:rPr>
            <w:noProof/>
            <w:webHidden/>
          </w:rPr>
          <w:instrText xml:space="preserve"> PAGEREF _Toc82684336 \h </w:instrText>
        </w:r>
        <w:r>
          <w:rPr>
            <w:noProof/>
            <w:webHidden/>
          </w:rPr>
        </w:r>
        <w:r>
          <w:rPr>
            <w:noProof/>
            <w:webHidden/>
          </w:rPr>
          <w:fldChar w:fldCharType="separate"/>
        </w:r>
        <w:r w:rsidR="00E07C6B">
          <w:rPr>
            <w:noProof/>
            <w:webHidden/>
          </w:rPr>
          <w:t>73</w:t>
        </w:r>
        <w:r>
          <w:rPr>
            <w:noProof/>
            <w:webHidden/>
          </w:rPr>
          <w:fldChar w:fldCharType="end"/>
        </w:r>
      </w:hyperlink>
    </w:p>
    <w:p w:rsidR="00A56762" w:rsidRDefault="00A56762" w14:paraId="28927F56"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37">
        <w:r w:rsidRPr="00725D8E">
          <w:rPr>
            <w:rStyle w:val="Lienhypertexte"/>
            <w:noProof/>
          </w:rPr>
          <w:t>The “Unit Commitment mode” advanced parameter</w:t>
        </w:r>
        <w:r>
          <w:rPr>
            <w:noProof/>
            <w:webHidden/>
          </w:rPr>
          <w:tab/>
        </w:r>
        <w:r>
          <w:rPr>
            <w:noProof/>
            <w:webHidden/>
          </w:rPr>
          <w:fldChar w:fldCharType="begin"/>
        </w:r>
        <w:r>
          <w:rPr>
            <w:noProof/>
            <w:webHidden/>
          </w:rPr>
          <w:instrText xml:space="preserve"> PAGEREF _Toc82684337 \h </w:instrText>
        </w:r>
        <w:r>
          <w:rPr>
            <w:noProof/>
            <w:webHidden/>
          </w:rPr>
        </w:r>
        <w:r>
          <w:rPr>
            <w:noProof/>
            <w:webHidden/>
          </w:rPr>
          <w:fldChar w:fldCharType="separate"/>
        </w:r>
        <w:r w:rsidR="00E07C6B">
          <w:rPr>
            <w:noProof/>
            <w:webHidden/>
          </w:rPr>
          <w:t>74</w:t>
        </w:r>
        <w:r>
          <w:rPr>
            <w:noProof/>
            <w:webHidden/>
          </w:rPr>
          <w:fldChar w:fldCharType="end"/>
        </w:r>
      </w:hyperlink>
    </w:p>
    <w:p w:rsidR="00A56762" w:rsidRDefault="00A56762" w14:paraId="172BBEAA"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38">
        <w:r w:rsidRPr="00A56762">
          <w:rPr>
            <w:rStyle w:val="Lienhypertexte"/>
            <w:bCs/>
            <w:iCs/>
            <w:noProof/>
          </w:rPr>
          <w:t>The “Renewable Generation modelling” advanced parameter</w:t>
        </w:r>
        <w:r>
          <w:rPr>
            <w:noProof/>
            <w:webHidden/>
          </w:rPr>
          <w:tab/>
        </w:r>
        <w:r>
          <w:rPr>
            <w:noProof/>
            <w:webHidden/>
          </w:rPr>
          <w:fldChar w:fldCharType="begin"/>
        </w:r>
        <w:r>
          <w:rPr>
            <w:noProof/>
            <w:webHidden/>
          </w:rPr>
          <w:instrText xml:space="preserve"> PAGEREF _Toc82684338 \h </w:instrText>
        </w:r>
        <w:r>
          <w:rPr>
            <w:noProof/>
            <w:webHidden/>
          </w:rPr>
        </w:r>
        <w:r>
          <w:rPr>
            <w:noProof/>
            <w:webHidden/>
          </w:rPr>
          <w:fldChar w:fldCharType="separate"/>
        </w:r>
        <w:r w:rsidR="00E07C6B">
          <w:rPr>
            <w:noProof/>
            <w:webHidden/>
          </w:rPr>
          <w:t>76</w:t>
        </w:r>
        <w:r>
          <w:rPr>
            <w:noProof/>
            <w:webHidden/>
          </w:rPr>
          <w:fldChar w:fldCharType="end"/>
        </w:r>
      </w:hyperlink>
    </w:p>
    <w:p w:rsidR="00A56762" w:rsidRDefault="00A56762" w14:paraId="043E50FC" w14:textId="77777777">
      <w:pPr>
        <w:pStyle w:val="TM1"/>
        <w:tabs>
          <w:tab w:val="right" w:leader="dot" w:pos="9062"/>
        </w:tabs>
        <w:rPr>
          <w:rFonts w:asciiTheme="minorHAnsi" w:hAnsiTheme="minorHAnsi" w:eastAsiaTheme="minorEastAsia" w:cstheme="minorBidi"/>
          <w:noProof/>
          <w:sz w:val="22"/>
          <w:szCs w:val="22"/>
          <w:lang w:val="fr-FR"/>
        </w:rPr>
      </w:pPr>
      <w:hyperlink w:history="1" w:anchor="_Toc82684339">
        <w:r w:rsidRPr="00725D8E">
          <w:rPr>
            <w:rStyle w:val="Lienhypertexte"/>
            <w:noProof/>
          </w:rPr>
          <w:t>9 System requirements</w:t>
        </w:r>
        <w:r>
          <w:rPr>
            <w:noProof/>
            <w:webHidden/>
          </w:rPr>
          <w:tab/>
        </w:r>
        <w:r>
          <w:rPr>
            <w:noProof/>
            <w:webHidden/>
          </w:rPr>
          <w:fldChar w:fldCharType="begin"/>
        </w:r>
        <w:r>
          <w:rPr>
            <w:noProof/>
            <w:webHidden/>
          </w:rPr>
          <w:instrText xml:space="preserve"> PAGEREF _Toc82684339 \h </w:instrText>
        </w:r>
        <w:r>
          <w:rPr>
            <w:noProof/>
            <w:webHidden/>
          </w:rPr>
        </w:r>
        <w:r>
          <w:rPr>
            <w:noProof/>
            <w:webHidden/>
          </w:rPr>
          <w:fldChar w:fldCharType="separate"/>
        </w:r>
        <w:r w:rsidR="00E07C6B">
          <w:rPr>
            <w:noProof/>
            <w:webHidden/>
          </w:rPr>
          <w:t>77</w:t>
        </w:r>
        <w:r>
          <w:rPr>
            <w:noProof/>
            <w:webHidden/>
          </w:rPr>
          <w:fldChar w:fldCharType="end"/>
        </w:r>
      </w:hyperlink>
    </w:p>
    <w:p w:rsidR="00A56762" w:rsidRDefault="00A56762" w14:paraId="65B58320"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40">
        <w:r w:rsidRPr="00725D8E">
          <w:rPr>
            <w:rStyle w:val="Lienhypertexte"/>
            <w:noProof/>
          </w:rPr>
          <w:t>Operating system</w:t>
        </w:r>
        <w:r>
          <w:rPr>
            <w:noProof/>
            <w:webHidden/>
          </w:rPr>
          <w:tab/>
        </w:r>
        <w:r>
          <w:rPr>
            <w:noProof/>
            <w:webHidden/>
          </w:rPr>
          <w:fldChar w:fldCharType="begin"/>
        </w:r>
        <w:r>
          <w:rPr>
            <w:noProof/>
            <w:webHidden/>
          </w:rPr>
          <w:instrText xml:space="preserve"> PAGEREF _Toc82684340 \h </w:instrText>
        </w:r>
        <w:r>
          <w:rPr>
            <w:noProof/>
            <w:webHidden/>
          </w:rPr>
        </w:r>
        <w:r>
          <w:rPr>
            <w:noProof/>
            <w:webHidden/>
          </w:rPr>
          <w:fldChar w:fldCharType="separate"/>
        </w:r>
        <w:r w:rsidR="00E07C6B">
          <w:rPr>
            <w:noProof/>
            <w:webHidden/>
          </w:rPr>
          <w:t>77</w:t>
        </w:r>
        <w:r>
          <w:rPr>
            <w:noProof/>
            <w:webHidden/>
          </w:rPr>
          <w:fldChar w:fldCharType="end"/>
        </w:r>
      </w:hyperlink>
    </w:p>
    <w:p w:rsidR="00A56762" w:rsidRDefault="00A56762" w14:paraId="7F744993"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41">
        <w:r w:rsidRPr="00725D8E">
          <w:rPr>
            <w:rStyle w:val="Lienhypertexte"/>
            <w:noProof/>
          </w:rPr>
          <w:t>Hard drive disk</w:t>
        </w:r>
        <w:r>
          <w:rPr>
            <w:noProof/>
            <w:webHidden/>
          </w:rPr>
          <w:tab/>
        </w:r>
        <w:r>
          <w:rPr>
            <w:noProof/>
            <w:webHidden/>
          </w:rPr>
          <w:fldChar w:fldCharType="begin"/>
        </w:r>
        <w:r>
          <w:rPr>
            <w:noProof/>
            <w:webHidden/>
          </w:rPr>
          <w:instrText xml:space="preserve"> PAGEREF _Toc82684341 \h </w:instrText>
        </w:r>
        <w:r>
          <w:rPr>
            <w:noProof/>
            <w:webHidden/>
          </w:rPr>
        </w:r>
        <w:r>
          <w:rPr>
            <w:noProof/>
            <w:webHidden/>
          </w:rPr>
          <w:fldChar w:fldCharType="separate"/>
        </w:r>
        <w:r w:rsidR="00E07C6B">
          <w:rPr>
            <w:noProof/>
            <w:webHidden/>
          </w:rPr>
          <w:t>77</w:t>
        </w:r>
        <w:r>
          <w:rPr>
            <w:noProof/>
            <w:webHidden/>
          </w:rPr>
          <w:fldChar w:fldCharType="end"/>
        </w:r>
      </w:hyperlink>
    </w:p>
    <w:p w:rsidR="00A56762" w:rsidRDefault="00A56762" w14:paraId="2B377C46"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42">
        <w:r w:rsidRPr="00725D8E">
          <w:rPr>
            <w:rStyle w:val="Lienhypertexte"/>
            <w:noProof/>
          </w:rPr>
          <w:t>Memory</w:t>
        </w:r>
        <w:r>
          <w:rPr>
            <w:noProof/>
            <w:webHidden/>
          </w:rPr>
          <w:tab/>
        </w:r>
        <w:r>
          <w:rPr>
            <w:noProof/>
            <w:webHidden/>
          </w:rPr>
          <w:fldChar w:fldCharType="begin"/>
        </w:r>
        <w:r>
          <w:rPr>
            <w:noProof/>
            <w:webHidden/>
          </w:rPr>
          <w:instrText xml:space="preserve"> PAGEREF _Toc82684342 \h </w:instrText>
        </w:r>
        <w:r>
          <w:rPr>
            <w:noProof/>
            <w:webHidden/>
          </w:rPr>
        </w:r>
        <w:r>
          <w:rPr>
            <w:noProof/>
            <w:webHidden/>
          </w:rPr>
          <w:fldChar w:fldCharType="separate"/>
        </w:r>
        <w:r w:rsidR="00E07C6B">
          <w:rPr>
            <w:noProof/>
            <w:webHidden/>
          </w:rPr>
          <w:t>77</w:t>
        </w:r>
        <w:r>
          <w:rPr>
            <w:noProof/>
            <w:webHidden/>
          </w:rPr>
          <w:fldChar w:fldCharType="end"/>
        </w:r>
      </w:hyperlink>
    </w:p>
    <w:p w:rsidR="00A56762" w:rsidRDefault="00A56762" w14:paraId="0AA74441" w14:textId="77777777">
      <w:pPr>
        <w:pStyle w:val="TM2"/>
        <w:tabs>
          <w:tab w:val="right" w:leader="dot" w:pos="9062"/>
        </w:tabs>
        <w:rPr>
          <w:rFonts w:asciiTheme="minorHAnsi" w:hAnsiTheme="minorHAnsi" w:eastAsiaTheme="minorEastAsia" w:cstheme="minorBidi"/>
          <w:noProof/>
          <w:sz w:val="22"/>
          <w:szCs w:val="22"/>
          <w:lang w:val="fr-FR"/>
        </w:rPr>
      </w:pPr>
      <w:hyperlink w:history="1" w:anchor="_Toc82684343">
        <w:r w:rsidRPr="00725D8E">
          <w:rPr>
            <w:rStyle w:val="Lienhypertexte"/>
            <w:noProof/>
          </w:rPr>
          <w:t>Multi-threading</w:t>
        </w:r>
        <w:r>
          <w:rPr>
            <w:noProof/>
            <w:webHidden/>
          </w:rPr>
          <w:tab/>
        </w:r>
        <w:r>
          <w:rPr>
            <w:noProof/>
            <w:webHidden/>
          </w:rPr>
          <w:fldChar w:fldCharType="begin"/>
        </w:r>
        <w:r>
          <w:rPr>
            <w:noProof/>
            <w:webHidden/>
          </w:rPr>
          <w:instrText xml:space="preserve"> PAGEREF _Toc82684343 \h </w:instrText>
        </w:r>
        <w:r>
          <w:rPr>
            <w:noProof/>
            <w:webHidden/>
          </w:rPr>
        </w:r>
        <w:r>
          <w:rPr>
            <w:noProof/>
            <w:webHidden/>
          </w:rPr>
          <w:fldChar w:fldCharType="separate"/>
        </w:r>
        <w:r w:rsidR="00E07C6B">
          <w:rPr>
            <w:noProof/>
            <w:webHidden/>
          </w:rPr>
          <w:t>77</w:t>
        </w:r>
        <w:r>
          <w:rPr>
            <w:noProof/>
            <w:webHidden/>
          </w:rPr>
          <w:fldChar w:fldCharType="end"/>
        </w:r>
      </w:hyperlink>
    </w:p>
    <w:p w:rsidR="00A56762" w:rsidRDefault="00A56762" w14:paraId="4DF21547" w14:textId="77777777">
      <w:pPr>
        <w:pStyle w:val="TM1"/>
        <w:tabs>
          <w:tab w:val="right" w:leader="dot" w:pos="9062"/>
        </w:tabs>
        <w:rPr>
          <w:rFonts w:asciiTheme="minorHAnsi" w:hAnsiTheme="minorHAnsi" w:eastAsiaTheme="minorEastAsia" w:cstheme="minorBidi"/>
          <w:noProof/>
          <w:sz w:val="22"/>
          <w:szCs w:val="22"/>
          <w:lang w:val="fr-FR"/>
        </w:rPr>
      </w:pPr>
      <w:hyperlink w:history="1" w:anchor="_Toc82684344">
        <w:r w:rsidRPr="00725D8E">
          <w:rPr>
            <w:rStyle w:val="Lienhypertexte"/>
            <w:noProof/>
          </w:rPr>
          <w:t>10 Using the command line</w:t>
        </w:r>
        <w:r>
          <w:rPr>
            <w:noProof/>
            <w:webHidden/>
          </w:rPr>
          <w:tab/>
        </w:r>
        <w:r>
          <w:rPr>
            <w:noProof/>
            <w:webHidden/>
          </w:rPr>
          <w:fldChar w:fldCharType="begin"/>
        </w:r>
        <w:r>
          <w:rPr>
            <w:noProof/>
            <w:webHidden/>
          </w:rPr>
          <w:instrText xml:space="preserve"> PAGEREF _Toc82684344 \h </w:instrText>
        </w:r>
        <w:r>
          <w:rPr>
            <w:noProof/>
            <w:webHidden/>
          </w:rPr>
        </w:r>
        <w:r>
          <w:rPr>
            <w:noProof/>
            <w:webHidden/>
          </w:rPr>
          <w:fldChar w:fldCharType="separate"/>
        </w:r>
        <w:r w:rsidR="00E07C6B">
          <w:rPr>
            <w:noProof/>
            <w:webHidden/>
          </w:rPr>
          <w:t>79</w:t>
        </w:r>
        <w:r>
          <w:rPr>
            <w:noProof/>
            <w:webHidden/>
          </w:rPr>
          <w:fldChar w:fldCharType="end"/>
        </w:r>
      </w:hyperlink>
    </w:p>
    <w:p w:rsidRPr="00DD68D8" w:rsidR="004069DC" w:rsidRDefault="00734E42" w14:paraId="2946DB82" w14:textId="77777777">
      <w:pPr>
        <w:rPr>
          <w:sz w:val="18"/>
          <w:szCs w:val="18"/>
          <w:lang w:val="en-GB"/>
        </w:rPr>
      </w:pPr>
      <w:r w:rsidRPr="00FC582E">
        <w:rPr>
          <w:rFonts w:asciiTheme="minorHAnsi" w:hAnsiTheme="minorHAnsi" w:cstheme="minorHAnsi"/>
          <w:sz w:val="16"/>
          <w:szCs w:val="16"/>
          <w:lang w:val="en-GB"/>
        </w:rPr>
        <w:fldChar w:fldCharType="end"/>
      </w:r>
    </w:p>
    <w:p w:rsidRPr="00741FAD" w:rsidR="00686001" w:rsidP="00686001" w:rsidRDefault="004069DC" w14:paraId="6354E920" w14:textId="77777777">
      <w:pPr>
        <w:pStyle w:val="Titre1"/>
      </w:pPr>
      <w:r w:rsidRPr="00DD68D8">
        <w:rPr>
          <w:sz w:val="18"/>
          <w:szCs w:val="18"/>
          <w:lang w:val="en-GB"/>
        </w:rPr>
        <w:br w:type="page"/>
      </w:r>
      <w:bookmarkStart w:name="_Toc82684282" w:id="0"/>
      <w:r w:rsidRPr="00741FAD" w:rsidR="00686001">
        <w:lastRenderedPageBreak/>
        <w:t xml:space="preserve">1 </w:t>
      </w:r>
      <w:r w:rsidRPr="00741FAD" w:rsidR="00360BCB">
        <w:t>Introduction</w:t>
      </w:r>
      <w:bookmarkEnd w:id="0"/>
    </w:p>
    <w:p w:rsidRPr="00741FAD" w:rsidR="00686001" w:rsidP="008528F6" w:rsidRDefault="00686001" w14:paraId="5997CC1D" w14:textId="77777777">
      <w:pPr>
        <w:jc w:val="both"/>
      </w:pPr>
    </w:p>
    <w:p w:rsidRPr="00741FAD" w:rsidR="004A2140" w:rsidP="008528F6" w:rsidRDefault="00375248" w14:paraId="69459919" w14:textId="1818A02A">
      <w:pPr>
        <w:jc w:val="both"/>
        <w:rPr>
          <w:rFonts w:ascii="Arial" w:hAnsi="Arial" w:cs="Arial"/>
          <w:sz w:val="20"/>
          <w:szCs w:val="20"/>
        </w:rPr>
      </w:pPr>
      <w:r w:rsidRPr="3BFAB606" w:rsidR="00375248">
        <w:rPr>
          <w:rFonts w:ascii="Arial" w:hAnsi="Arial" w:cs="Arial"/>
          <w:sz w:val="20"/>
          <w:szCs w:val="20"/>
        </w:rPr>
        <w:t xml:space="preserve">This document describes </w:t>
      </w:r>
      <w:proofErr w:type="gramStart"/>
      <w:r w:rsidRPr="3BFAB606" w:rsidR="00375248">
        <w:rPr>
          <w:rFonts w:ascii="Arial" w:hAnsi="Arial" w:cs="Arial"/>
          <w:sz w:val="20"/>
          <w:szCs w:val="20"/>
        </w:rPr>
        <w:t>all of</w:t>
      </w:r>
      <w:proofErr w:type="gramEnd"/>
      <w:r w:rsidRPr="3BFAB606" w:rsidR="00375248">
        <w:rPr>
          <w:rFonts w:ascii="Arial" w:hAnsi="Arial" w:cs="Arial"/>
          <w:sz w:val="20"/>
          <w:szCs w:val="20"/>
        </w:rPr>
        <w:t xml:space="preserve"> the main features of the </w:t>
      </w:r>
      <w:proofErr w:type="spellStart"/>
      <w:r w:rsidRPr="3BFAB606" w:rsidR="00375248">
        <w:rPr>
          <w:rFonts w:ascii="Arial" w:hAnsi="Arial" w:cs="Arial"/>
          <w:b w:val="1"/>
          <w:bCs w:val="1"/>
          <w:i w:val="1"/>
          <w:iCs w:val="1"/>
          <w:sz w:val="20"/>
          <w:szCs w:val="20"/>
        </w:rPr>
        <w:t>Antares</w:t>
      </w:r>
      <w:r w:rsidRPr="3BFAB606" w:rsidR="00045E2F">
        <w:rPr>
          <w:rFonts w:ascii="Arial" w:hAnsi="Arial" w:cs="Arial"/>
          <w:b w:val="1"/>
          <w:bCs w:val="1"/>
          <w:i w:val="1"/>
          <w:iCs w:val="1"/>
          <w:sz w:val="20"/>
          <w:szCs w:val="20"/>
        </w:rPr>
        <w:t>_Simulator</w:t>
      </w:r>
      <w:proofErr w:type="spellEnd"/>
      <w:r w:rsidRPr="3BFAB606" w:rsidR="00375248">
        <w:rPr>
          <w:rFonts w:ascii="Arial" w:hAnsi="Arial" w:cs="Arial"/>
          <w:sz w:val="20"/>
          <w:szCs w:val="20"/>
        </w:rPr>
        <w:t xml:space="preserve"> package</w:t>
      </w:r>
      <w:r w:rsidRPr="3BFAB606" w:rsidR="00686001">
        <w:rPr>
          <w:rFonts w:ascii="Arial" w:hAnsi="Arial" w:cs="Arial"/>
          <w:sz w:val="20"/>
          <w:szCs w:val="20"/>
        </w:rPr>
        <w:t xml:space="preserve">, version </w:t>
      </w:r>
      <w:r w:rsidRPr="3BFAB606" w:rsidR="00FE64CA">
        <w:rPr>
          <w:rFonts w:ascii="Arial" w:hAnsi="Arial" w:cs="Arial"/>
          <w:sz w:val="20"/>
          <w:szCs w:val="20"/>
        </w:rPr>
        <w:t>8</w:t>
      </w:r>
      <w:r w:rsidRPr="3BFAB606" w:rsidR="00686001">
        <w:rPr>
          <w:rFonts w:ascii="Arial" w:hAnsi="Arial" w:cs="Arial"/>
          <w:sz w:val="20"/>
          <w:szCs w:val="20"/>
        </w:rPr>
        <w:t>.</w:t>
      </w:r>
      <w:r w:rsidRPr="3BFAB606" w:rsidR="331A8619">
        <w:rPr>
          <w:rFonts w:ascii="Arial" w:hAnsi="Arial" w:cs="Arial"/>
          <w:sz w:val="20"/>
          <w:szCs w:val="20"/>
        </w:rPr>
        <w:t>1</w:t>
      </w:r>
      <w:r w:rsidRPr="3BFAB606" w:rsidR="00045E2F">
        <w:rPr>
          <w:rFonts w:ascii="Arial" w:hAnsi="Arial" w:cs="Arial"/>
          <w:sz w:val="20"/>
          <w:szCs w:val="20"/>
        </w:rPr>
        <w:t>.</w:t>
      </w:r>
      <w:r w:rsidRPr="3BFAB606" w:rsidR="37873A6A">
        <w:rPr>
          <w:rFonts w:ascii="Arial" w:hAnsi="Arial" w:cs="Arial"/>
          <w:sz w:val="20"/>
          <w:szCs w:val="20"/>
        </w:rPr>
        <w:t>1</w:t>
      </w:r>
      <w:r w:rsidRPr="3BFAB606" w:rsidR="00375248">
        <w:rPr>
          <w:rFonts w:ascii="Arial" w:hAnsi="Arial" w:cs="Arial"/>
          <w:sz w:val="20"/>
          <w:szCs w:val="20"/>
        </w:rPr>
        <w:t xml:space="preserve">. </w:t>
      </w:r>
    </w:p>
    <w:p w:rsidRPr="00741FAD" w:rsidR="004A2140" w:rsidP="008528F6" w:rsidRDefault="008528F6" w14:paraId="618B6C51" w14:textId="77777777">
      <w:pPr>
        <w:jc w:val="both"/>
        <w:rPr>
          <w:rFonts w:ascii="Arial" w:hAnsi="Arial" w:cs="Arial"/>
          <w:sz w:val="20"/>
          <w:szCs w:val="20"/>
        </w:rPr>
      </w:pPr>
      <w:r w:rsidRPr="00741FAD">
        <w:rPr>
          <w:rFonts w:ascii="Arial" w:hAnsi="Arial" w:cs="Arial"/>
          <w:sz w:val="20"/>
          <w:szCs w:val="20"/>
        </w:rPr>
        <w:t xml:space="preserve">It gives </w:t>
      </w:r>
      <w:r w:rsidRPr="00741FAD" w:rsidR="00360BCB">
        <w:rPr>
          <w:rFonts w:ascii="Arial" w:hAnsi="Arial" w:cs="Arial"/>
          <w:sz w:val="20"/>
          <w:szCs w:val="20"/>
        </w:rPr>
        <w:t xml:space="preserve">useful general information </w:t>
      </w:r>
      <w:r w:rsidRPr="00741FAD">
        <w:rPr>
          <w:rFonts w:ascii="Arial" w:hAnsi="Arial" w:cs="Arial"/>
          <w:sz w:val="20"/>
          <w:szCs w:val="20"/>
        </w:rPr>
        <w:t>re</w:t>
      </w:r>
      <w:r w:rsidRPr="00741FAD" w:rsidR="00360BCB">
        <w:rPr>
          <w:rFonts w:ascii="Arial" w:hAnsi="Arial" w:cs="Arial"/>
          <w:sz w:val="20"/>
          <w:szCs w:val="20"/>
        </w:rPr>
        <w:t xml:space="preserve">garding the way </w:t>
      </w:r>
      <w:r w:rsidRPr="00741FAD">
        <w:rPr>
          <w:rFonts w:ascii="Arial" w:hAnsi="Arial" w:cs="Arial"/>
          <w:sz w:val="20"/>
          <w:szCs w:val="20"/>
        </w:rPr>
        <w:t xml:space="preserve">data </w:t>
      </w:r>
      <w:r w:rsidRPr="00741FAD" w:rsidR="00360BCB">
        <w:rPr>
          <w:rFonts w:ascii="Arial" w:hAnsi="Arial" w:cs="Arial"/>
          <w:sz w:val="20"/>
          <w:szCs w:val="20"/>
        </w:rPr>
        <w:t>are</w:t>
      </w:r>
      <w:r w:rsidRPr="00741FAD">
        <w:rPr>
          <w:rFonts w:ascii="Arial" w:hAnsi="Arial" w:cs="Arial"/>
          <w:sz w:val="20"/>
          <w:szCs w:val="20"/>
        </w:rPr>
        <w:t xml:space="preserve"> handled and processed, as well as how the G</w:t>
      </w:r>
      <w:r w:rsidRPr="00741FAD" w:rsidR="00686001">
        <w:rPr>
          <w:rFonts w:ascii="Arial" w:hAnsi="Arial" w:cs="Arial"/>
          <w:sz w:val="20"/>
          <w:szCs w:val="20"/>
        </w:rPr>
        <w:t xml:space="preserve">raphic </w:t>
      </w:r>
      <w:r w:rsidRPr="00741FAD">
        <w:rPr>
          <w:rFonts w:ascii="Arial" w:hAnsi="Arial" w:cs="Arial"/>
          <w:sz w:val="20"/>
          <w:szCs w:val="20"/>
        </w:rPr>
        <w:t>U</w:t>
      </w:r>
      <w:r w:rsidRPr="00741FAD" w:rsidR="00686001">
        <w:rPr>
          <w:rFonts w:ascii="Arial" w:hAnsi="Arial" w:cs="Arial"/>
          <w:sz w:val="20"/>
          <w:szCs w:val="20"/>
        </w:rPr>
        <w:t xml:space="preserve">ser </w:t>
      </w:r>
      <w:r w:rsidRPr="00741FAD">
        <w:rPr>
          <w:rFonts w:ascii="Arial" w:hAnsi="Arial" w:cs="Arial"/>
          <w:sz w:val="20"/>
          <w:szCs w:val="20"/>
        </w:rPr>
        <w:t>I</w:t>
      </w:r>
      <w:r w:rsidRPr="00741FAD" w:rsidR="00686001">
        <w:rPr>
          <w:rFonts w:ascii="Arial" w:hAnsi="Arial" w:cs="Arial"/>
          <w:sz w:val="20"/>
          <w:szCs w:val="20"/>
        </w:rPr>
        <w:t>nterface (GUI)</w:t>
      </w:r>
      <w:r w:rsidRPr="00741FAD">
        <w:rPr>
          <w:rFonts w:ascii="Arial" w:hAnsi="Arial" w:cs="Arial"/>
          <w:sz w:val="20"/>
          <w:szCs w:val="20"/>
        </w:rPr>
        <w:t xml:space="preserve"> works. So as to keep this documentation as compact a</w:t>
      </w:r>
      <w:r w:rsidRPr="00741FAD" w:rsidR="001B4FB3">
        <w:rPr>
          <w:rFonts w:ascii="Arial" w:hAnsi="Arial" w:cs="Arial"/>
          <w:sz w:val="20"/>
          <w:szCs w:val="20"/>
        </w:rPr>
        <w:t xml:space="preserve">s possible, </w:t>
      </w:r>
      <w:r w:rsidRPr="00741FAD">
        <w:rPr>
          <w:rFonts w:ascii="Arial" w:hAnsi="Arial" w:cs="Arial"/>
          <w:sz w:val="20"/>
          <w:szCs w:val="20"/>
        </w:rPr>
        <w:t xml:space="preserve">many redundant details </w:t>
      </w:r>
      <w:r w:rsidRPr="00741FAD" w:rsidR="001B4FB3">
        <w:rPr>
          <w:rFonts w:ascii="Arial" w:hAnsi="Arial" w:cs="Arial"/>
          <w:sz w:val="20"/>
          <w:szCs w:val="20"/>
        </w:rPr>
        <w:t xml:space="preserve">(how to mouse-select, etc.) </w:t>
      </w:r>
      <w:r w:rsidRPr="00741FAD">
        <w:rPr>
          <w:rFonts w:ascii="Arial" w:hAnsi="Arial" w:cs="Arial"/>
          <w:sz w:val="20"/>
          <w:szCs w:val="20"/>
        </w:rPr>
        <w:t>are omitted</w:t>
      </w:r>
      <w:r w:rsidRPr="00741FAD" w:rsidR="004A2140">
        <w:rPr>
          <w:rFonts w:ascii="Arial" w:hAnsi="Arial" w:cs="Arial"/>
          <w:sz w:val="20"/>
          <w:szCs w:val="20"/>
        </w:rPr>
        <w:t>.</w:t>
      </w:r>
    </w:p>
    <w:p w:rsidRPr="00741FAD" w:rsidR="004A2140" w:rsidP="008528F6" w:rsidRDefault="004A2140" w14:paraId="110FFD37" w14:textId="77777777">
      <w:pPr>
        <w:jc w:val="both"/>
        <w:rPr>
          <w:rFonts w:ascii="Arial" w:hAnsi="Arial" w:cs="Arial"/>
          <w:sz w:val="20"/>
          <w:szCs w:val="20"/>
        </w:rPr>
      </w:pPr>
    </w:p>
    <w:p w:rsidRPr="00741FAD" w:rsidR="004A2140" w:rsidP="008528F6" w:rsidRDefault="004A2140" w14:paraId="6B699379" w14:textId="77777777">
      <w:pPr>
        <w:jc w:val="both"/>
        <w:rPr>
          <w:rFonts w:ascii="Arial" w:hAnsi="Arial" w:cs="Arial"/>
          <w:sz w:val="20"/>
          <w:szCs w:val="20"/>
        </w:rPr>
      </w:pPr>
    </w:p>
    <w:p w:rsidRPr="00741FAD" w:rsidR="004A2140" w:rsidP="008528F6" w:rsidRDefault="004A2140" w14:paraId="4E843D06" w14:textId="3FDA7B42">
      <w:pPr>
        <w:jc w:val="both"/>
        <w:rPr>
          <w:rFonts w:ascii="Arial" w:hAnsi="Arial" w:cs="Arial"/>
          <w:sz w:val="20"/>
          <w:szCs w:val="20"/>
        </w:rPr>
      </w:pPr>
      <w:r w:rsidRPr="3BFAB606" w:rsidR="004A2140">
        <w:rPr>
          <w:rFonts w:ascii="Arial" w:hAnsi="Arial" w:cs="Arial"/>
          <w:sz w:val="20"/>
          <w:szCs w:val="20"/>
        </w:rPr>
        <w:t xml:space="preserve">Some features described in this guide are not fully operational in </w:t>
      </w:r>
      <w:r w:rsidRPr="3BFAB606" w:rsidR="00FE64CA">
        <w:rPr>
          <w:rFonts w:ascii="Arial" w:hAnsi="Arial" w:cs="Arial"/>
          <w:sz w:val="20"/>
          <w:szCs w:val="20"/>
        </w:rPr>
        <w:t>8</w:t>
      </w:r>
      <w:r w:rsidRPr="3BFAB606" w:rsidR="004A2140">
        <w:rPr>
          <w:rFonts w:ascii="Arial" w:hAnsi="Arial" w:cs="Arial"/>
          <w:sz w:val="20"/>
          <w:szCs w:val="20"/>
        </w:rPr>
        <w:t>.</w:t>
      </w:r>
      <w:r w:rsidRPr="3BFAB606" w:rsidR="0DC25F73">
        <w:rPr>
          <w:rFonts w:ascii="Arial" w:hAnsi="Arial" w:cs="Arial"/>
          <w:sz w:val="20"/>
          <w:szCs w:val="20"/>
        </w:rPr>
        <w:t>1</w:t>
      </w:r>
      <w:r w:rsidRPr="3BFAB606" w:rsidR="00045E2F">
        <w:rPr>
          <w:rFonts w:ascii="Arial" w:hAnsi="Arial" w:cs="Arial"/>
          <w:sz w:val="20"/>
          <w:szCs w:val="20"/>
        </w:rPr>
        <w:t>.</w:t>
      </w:r>
      <w:r w:rsidRPr="3BFAB606" w:rsidR="7B0FF6B9">
        <w:rPr>
          <w:rFonts w:ascii="Arial" w:hAnsi="Arial" w:cs="Arial"/>
          <w:sz w:val="20"/>
          <w:szCs w:val="20"/>
        </w:rPr>
        <w:t>1</w:t>
      </w:r>
      <w:r w:rsidRPr="3BFAB606" w:rsidR="004A2140">
        <w:rPr>
          <w:rFonts w:ascii="Arial" w:hAnsi="Arial" w:cs="Arial"/>
          <w:sz w:val="20"/>
          <w:szCs w:val="20"/>
        </w:rPr>
        <w:t xml:space="preserve"> version. </w:t>
      </w:r>
      <w:r w:rsidRPr="3BFAB606" w:rsidR="00045E2F">
        <w:rPr>
          <w:rFonts w:ascii="Arial" w:hAnsi="Arial" w:cs="Arial"/>
          <w:sz w:val="20"/>
          <w:szCs w:val="20"/>
        </w:rPr>
        <w:t xml:space="preserve">Features </w:t>
      </w:r>
      <w:r w:rsidRPr="3BFAB606" w:rsidR="004A2140">
        <w:rPr>
          <w:rFonts w:ascii="Arial" w:hAnsi="Arial" w:cs="Arial"/>
          <w:sz w:val="20"/>
          <w:szCs w:val="20"/>
        </w:rPr>
        <w:t>not yet available appear in grey in the GUI.</w:t>
      </w:r>
    </w:p>
    <w:p w:rsidRPr="00741FAD" w:rsidR="00B467DD" w:rsidP="008528F6" w:rsidRDefault="00B467DD" w14:paraId="3FE9F23F" w14:textId="77777777">
      <w:pPr>
        <w:jc w:val="both"/>
        <w:rPr>
          <w:rFonts w:ascii="Arial" w:hAnsi="Arial" w:cs="Arial"/>
          <w:sz w:val="20"/>
          <w:szCs w:val="20"/>
        </w:rPr>
      </w:pPr>
    </w:p>
    <w:p w:rsidRPr="00741FAD" w:rsidR="004A2140" w:rsidP="008528F6" w:rsidRDefault="004A2140" w14:paraId="1F72F646" w14:textId="77777777">
      <w:pPr>
        <w:jc w:val="both"/>
        <w:rPr>
          <w:rFonts w:ascii="Arial" w:hAnsi="Arial" w:cs="Arial"/>
          <w:sz w:val="20"/>
          <w:szCs w:val="20"/>
        </w:rPr>
      </w:pPr>
    </w:p>
    <w:p w:rsidRPr="00741FAD" w:rsidR="008528F6" w:rsidP="008528F6" w:rsidRDefault="004A2140" w14:paraId="0C3B45D0" w14:textId="77777777">
      <w:pPr>
        <w:jc w:val="both"/>
        <w:rPr>
          <w:rFonts w:ascii="Arial" w:hAnsi="Arial" w:cs="Arial"/>
          <w:sz w:val="20"/>
          <w:szCs w:val="20"/>
        </w:rPr>
      </w:pPr>
      <w:r w:rsidRPr="00741FAD">
        <w:rPr>
          <w:rFonts w:ascii="Arial" w:hAnsi="Arial" w:cs="Arial"/>
          <w:sz w:val="20"/>
          <w:szCs w:val="20"/>
        </w:rPr>
        <w:t>Real-life use of the software involve</w:t>
      </w:r>
      <w:r w:rsidRPr="00741FAD" w:rsidR="001B4FB3">
        <w:rPr>
          <w:rFonts w:ascii="Arial" w:hAnsi="Arial" w:cs="Arial"/>
          <w:sz w:val="20"/>
          <w:szCs w:val="20"/>
        </w:rPr>
        <w:t xml:space="preserve">s </w:t>
      </w:r>
      <w:r w:rsidRPr="00741FAD">
        <w:rPr>
          <w:rFonts w:ascii="Arial" w:hAnsi="Arial" w:cs="Arial"/>
          <w:sz w:val="20"/>
          <w:szCs w:val="20"/>
        </w:rPr>
        <w:t xml:space="preserve">a </w:t>
      </w:r>
      <w:r w:rsidRPr="00741FAD" w:rsidR="0030622A">
        <w:rPr>
          <w:rFonts w:ascii="Arial" w:hAnsi="Arial" w:cs="Arial"/>
          <w:sz w:val="20"/>
          <w:szCs w:val="20"/>
        </w:rPr>
        <w:t xml:space="preserve">learning curve </w:t>
      </w:r>
      <w:r w:rsidRPr="00741FAD">
        <w:rPr>
          <w:rFonts w:ascii="Arial" w:hAnsi="Arial" w:cs="Arial"/>
          <w:sz w:val="20"/>
          <w:szCs w:val="20"/>
        </w:rPr>
        <w:t xml:space="preserve">process that cannot be </w:t>
      </w:r>
      <w:r w:rsidRPr="00741FAD" w:rsidR="0030622A">
        <w:rPr>
          <w:rFonts w:ascii="Arial" w:hAnsi="Arial" w:cs="Arial"/>
          <w:sz w:val="20"/>
          <w:szCs w:val="20"/>
        </w:rPr>
        <w:t xml:space="preserve">supported </w:t>
      </w:r>
      <w:r w:rsidRPr="00741FAD">
        <w:rPr>
          <w:rFonts w:ascii="Arial" w:hAnsi="Arial" w:cs="Arial"/>
          <w:sz w:val="20"/>
          <w:szCs w:val="20"/>
        </w:rPr>
        <w:t xml:space="preserve">by a </w:t>
      </w:r>
      <w:r w:rsidRPr="00741FAD" w:rsidR="001B4FB3">
        <w:rPr>
          <w:rFonts w:ascii="Arial" w:hAnsi="Arial" w:cs="Arial"/>
          <w:sz w:val="20"/>
          <w:szCs w:val="20"/>
        </w:rPr>
        <w:t xml:space="preserve">simple </w:t>
      </w:r>
      <w:r w:rsidRPr="00741FAD" w:rsidR="008528F6">
        <w:rPr>
          <w:rFonts w:ascii="Arial" w:hAnsi="Arial" w:cs="Arial"/>
          <w:sz w:val="20"/>
          <w:szCs w:val="20"/>
        </w:rPr>
        <w:t>reference</w:t>
      </w:r>
      <w:r w:rsidRPr="00741FAD" w:rsidR="001B4FB3">
        <w:rPr>
          <w:rFonts w:ascii="Arial" w:hAnsi="Arial" w:cs="Arial"/>
          <w:sz w:val="20"/>
          <w:szCs w:val="20"/>
        </w:rPr>
        <w:t xml:space="preserve"> </w:t>
      </w:r>
      <w:r w:rsidRPr="00741FAD" w:rsidR="008528F6">
        <w:rPr>
          <w:rFonts w:ascii="Arial" w:hAnsi="Arial" w:cs="Arial"/>
          <w:sz w:val="20"/>
          <w:szCs w:val="20"/>
        </w:rPr>
        <w:t>guide.</w:t>
      </w:r>
      <w:r w:rsidRPr="00741FAD" w:rsidR="001B4FB3">
        <w:rPr>
          <w:rFonts w:ascii="Arial" w:hAnsi="Arial" w:cs="Arial"/>
          <w:sz w:val="20"/>
          <w:szCs w:val="20"/>
        </w:rPr>
        <w:t xml:space="preserve"> </w:t>
      </w:r>
      <w:r w:rsidRPr="00741FAD">
        <w:rPr>
          <w:rFonts w:ascii="Arial" w:hAnsi="Arial" w:cs="Arial"/>
          <w:sz w:val="20"/>
          <w:szCs w:val="20"/>
        </w:rPr>
        <w:t xml:space="preserve">So as to be able to </w:t>
      </w:r>
      <w:r w:rsidRPr="00741FAD" w:rsidR="008528F6">
        <w:rPr>
          <w:rFonts w:ascii="Arial" w:hAnsi="Arial" w:cs="Arial"/>
          <w:sz w:val="20"/>
          <w:szCs w:val="20"/>
        </w:rPr>
        <w:t xml:space="preserve">address this </w:t>
      </w:r>
      <w:r w:rsidRPr="00741FAD">
        <w:rPr>
          <w:rFonts w:ascii="Arial" w:hAnsi="Arial" w:cs="Arial"/>
          <w:sz w:val="20"/>
          <w:szCs w:val="20"/>
        </w:rPr>
        <w:t xml:space="preserve">basic </w:t>
      </w:r>
      <w:r w:rsidRPr="00741FAD" w:rsidR="008528F6">
        <w:rPr>
          <w:rFonts w:ascii="Arial" w:hAnsi="Arial" w:cs="Arial"/>
          <w:sz w:val="20"/>
          <w:szCs w:val="20"/>
        </w:rPr>
        <w:t>issue, two kinds of resources</w:t>
      </w:r>
      <w:r w:rsidRPr="00741FAD">
        <w:rPr>
          <w:rFonts w:ascii="Arial" w:hAnsi="Arial" w:cs="Arial"/>
          <w:sz w:val="20"/>
          <w:szCs w:val="20"/>
        </w:rPr>
        <w:t xml:space="preserve"> may be</w:t>
      </w:r>
      <w:r w:rsidRPr="00741FAD" w:rsidR="001B4FB3">
        <w:rPr>
          <w:rFonts w:ascii="Arial" w:hAnsi="Arial" w:cs="Arial"/>
          <w:sz w:val="20"/>
          <w:szCs w:val="20"/>
        </w:rPr>
        <w:t xml:space="preserve"> </w:t>
      </w:r>
      <w:r w:rsidRPr="00741FAD">
        <w:rPr>
          <w:rFonts w:ascii="Arial" w:hAnsi="Arial" w:cs="Arial"/>
          <w:sz w:val="20"/>
          <w:szCs w:val="20"/>
        </w:rPr>
        <w:t>used</w:t>
      </w:r>
      <w:r w:rsidRPr="00741FAD" w:rsidR="008528F6">
        <w:rPr>
          <w:rFonts w:ascii="Arial" w:hAnsi="Arial" w:cs="Arial"/>
          <w:sz w:val="20"/>
          <w:szCs w:val="20"/>
        </w:rPr>
        <w:t>:</w:t>
      </w:r>
    </w:p>
    <w:p w:rsidRPr="00741FAD" w:rsidR="008528F6" w:rsidP="008528F6" w:rsidRDefault="008528F6" w14:paraId="08CE6F91" w14:textId="77777777">
      <w:pPr>
        <w:jc w:val="both"/>
        <w:rPr>
          <w:rFonts w:ascii="Arial" w:hAnsi="Arial" w:cs="Arial"/>
          <w:sz w:val="20"/>
          <w:szCs w:val="20"/>
        </w:rPr>
      </w:pPr>
    </w:p>
    <w:p w:rsidRPr="00741FAD" w:rsidR="008528F6" w:rsidP="008528F6" w:rsidRDefault="008528F6" w14:paraId="61CDCEAD" w14:textId="77777777">
      <w:pPr>
        <w:jc w:val="both"/>
        <w:rPr>
          <w:rFonts w:ascii="Arial" w:hAnsi="Arial" w:cs="Arial"/>
          <w:sz w:val="20"/>
          <w:szCs w:val="20"/>
        </w:rPr>
      </w:pPr>
    </w:p>
    <w:p w:rsidRPr="00741FAD" w:rsidR="008528F6" w:rsidP="00952BD9" w:rsidRDefault="008528F6" w14:paraId="60EB4E94" w14:textId="77777777">
      <w:pPr>
        <w:numPr>
          <w:ilvl w:val="0"/>
          <w:numId w:val="15"/>
        </w:numPr>
        <w:jc w:val="both"/>
        <w:rPr>
          <w:rFonts w:ascii="Arial" w:hAnsi="Arial" w:cs="Arial"/>
          <w:sz w:val="20"/>
          <w:szCs w:val="20"/>
        </w:rPr>
      </w:pPr>
      <w:r w:rsidRPr="00741FAD">
        <w:rPr>
          <w:rFonts w:ascii="Arial" w:hAnsi="Arial" w:cs="Arial"/>
          <w:sz w:val="20"/>
          <w:szCs w:val="20"/>
        </w:rPr>
        <w:t xml:space="preserve">The examples library, which is meant as a self-teaching way to learn </w:t>
      </w:r>
      <w:r w:rsidRPr="00741FAD" w:rsidR="00717CA4">
        <w:rPr>
          <w:rFonts w:ascii="Arial" w:hAnsi="Arial" w:cs="Arial"/>
          <w:sz w:val="20"/>
          <w:szCs w:val="20"/>
        </w:rPr>
        <w:t xml:space="preserve">how </w:t>
      </w:r>
      <w:r w:rsidRPr="00741FAD">
        <w:rPr>
          <w:rFonts w:ascii="Arial" w:hAnsi="Arial" w:cs="Arial"/>
          <w:sz w:val="20"/>
          <w:szCs w:val="20"/>
        </w:rPr>
        <w:t>to use the software. It is en</w:t>
      </w:r>
      <w:r w:rsidRPr="00741FAD" w:rsidR="004A2140">
        <w:rPr>
          <w:rFonts w:ascii="Arial" w:hAnsi="Arial" w:cs="Arial"/>
          <w:sz w:val="20"/>
          <w:szCs w:val="20"/>
        </w:rPr>
        <w:t>hanced</w:t>
      </w:r>
      <w:r w:rsidRPr="00741FAD">
        <w:rPr>
          <w:rFonts w:ascii="Arial" w:hAnsi="Arial" w:cs="Arial"/>
          <w:sz w:val="20"/>
          <w:szCs w:val="20"/>
        </w:rPr>
        <w:t xml:space="preserve"> in </w:t>
      </w:r>
      <w:r w:rsidRPr="00741FAD" w:rsidR="00717CA4">
        <w:rPr>
          <w:rFonts w:ascii="Arial" w:hAnsi="Arial" w:cs="Arial"/>
          <w:sz w:val="20"/>
          <w:szCs w:val="20"/>
        </w:rPr>
        <w:t>parallel to the development of new features</w:t>
      </w:r>
      <w:r w:rsidRPr="00741FAD">
        <w:rPr>
          <w:rFonts w:ascii="Arial" w:hAnsi="Arial" w:cs="Arial"/>
          <w:sz w:val="20"/>
          <w:szCs w:val="20"/>
        </w:rPr>
        <w:t>.</w:t>
      </w:r>
      <w:r w:rsidRPr="00741FAD" w:rsidR="00045E2F">
        <w:rPr>
          <w:rFonts w:ascii="Arial" w:hAnsi="Arial" w:cs="Arial"/>
          <w:sz w:val="20"/>
          <w:szCs w:val="20"/>
        </w:rPr>
        <w:t xml:space="preserve"> The content of this library may depend on the type of installation package it comes from (general public or members of the users’ club).   </w:t>
      </w:r>
    </w:p>
    <w:p w:rsidRPr="00741FAD" w:rsidR="008528F6" w:rsidP="008528F6" w:rsidRDefault="008528F6" w14:paraId="6BB9E253" w14:textId="77777777">
      <w:pPr>
        <w:jc w:val="both"/>
        <w:rPr>
          <w:rFonts w:ascii="Arial" w:hAnsi="Arial" w:cs="Arial"/>
          <w:sz w:val="20"/>
          <w:szCs w:val="20"/>
        </w:rPr>
      </w:pPr>
    </w:p>
    <w:p w:rsidRPr="00741FAD" w:rsidR="008528F6" w:rsidP="008528F6" w:rsidRDefault="008528F6" w14:paraId="39B6B1D1" w14:textId="77777777">
      <w:pPr>
        <w:jc w:val="both"/>
        <w:rPr>
          <w:rFonts w:ascii="Arial" w:hAnsi="Arial" w:cs="Arial"/>
          <w:sz w:val="20"/>
          <w:szCs w:val="20"/>
        </w:rPr>
      </w:pPr>
      <w:r w:rsidRPr="00741FAD">
        <w:rPr>
          <w:rFonts w:ascii="Arial" w:hAnsi="Arial" w:cs="Arial"/>
          <w:sz w:val="20"/>
          <w:szCs w:val="20"/>
        </w:rPr>
        <w:t xml:space="preserve">    </w:t>
      </w:r>
    </w:p>
    <w:p w:rsidRPr="00741FAD" w:rsidR="008528F6" w:rsidP="00952BD9" w:rsidRDefault="008528F6" w14:paraId="089F743B" w14:textId="77777777">
      <w:pPr>
        <w:numPr>
          <w:ilvl w:val="0"/>
          <w:numId w:val="15"/>
        </w:numPr>
        <w:jc w:val="both"/>
        <w:rPr>
          <w:rFonts w:ascii="Arial" w:hAnsi="Arial" w:cs="Arial"/>
          <w:sz w:val="20"/>
          <w:szCs w:val="20"/>
        </w:rPr>
      </w:pPr>
      <w:r w:rsidRPr="00741FAD">
        <w:rPr>
          <w:rFonts w:ascii="Arial" w:hAnsi="Arial" w:cs="Arial"/>
          <w:sz w:val="20"/>
          <w:szCs w:val="20"/>
        </w:rPr>
        <w:t>The</w:t>
      </w:r>
      <w:r w:rsidRPr="00741FAD" w:rsidR="007164BB">
        <w:rPr>
          <w:rFonts w:ascii="Arial" w:hAnsi="Arial" w:cs="Arial"/>
          <w:sz w:val="20"/>
          <w:szCs w:val="20"/>
        </w:rPr>
        <w:t xml:space="preserve"> </w:t>
      </w:r>
      <w:hyperlink w:history="1" r:id="rId8">
        <w:r w:rsidRPr="00741FAD" w:rsidR="00785E8F">
          <w:rPr>
            <w:rStyle w:val="Lienhypertexte"/>
            <w:rFonts w:ascii="Arial" w:hAnsi="Arial" w:cs="Arial"/>
            <w:sz w:val="20"/>
            <w:szCs w:val="20"/>
          </w:rPr>
          <w:t>https://antares-simulator.org</w:t>
        </w:r>
      </w:hyperlink>
      <w:r w:rsidRPr="00741FAD" w:rsidR="007164BB">
        <w:rPr>
          <w:rFonts w:ascii="Arial" w:hAnsi="Arial" w:cs="Arial"/>
          <w:sz w:val="20"/>
          <w:szCs w:val="20"/>
        </w:rPr>
        <w:t xml:space="preserve"> </w:t>
      </w:r>
      <w:r w:rsidRPr="00741FAD">
        <w:rPr>
          <w:rFonts w:ascii="Arial" w:hAnsi="Arial" w:cs="Arial"/>
          <w:sz w:val="20"/>
          <w:szCs w:val="20"/>
        </w:rPr>
        <w:t xml:space="preserve">website </w:t>
      </w:r>
    </w:p>
    <w:p w:rsidRPr="00741FAD" w:rsidR="00B467DD" w:rsidP="008528F6" w:rsidRDefault="00B467DD" w14:paraId="29D6B04F" w14:textId="77777777">
      <w:pPr>
        <w:jc w:val="both"/>
        <w:rPr>
          <w:rFonts w:ascii="Arial" w:hAnsi="Arial" w:cs="Arial"/>
          <w:sz w:val="20"/>
          <w:szCs w:val="20"/>
        </w:rPr>
      </w:pPr>
      <w:r w:rsidRPr="00741FAD">
        <w:rPr>
          <w:rFonts w:ascii="Arial" w:hAnsi="Arial" w:cs="Arial"/>
          <w:sz w:val="20"/>
          <w:szCs w:val="20"/>
        </w:rPr>
        <w:t xml:space="preserve"> </w:t>
      </w:r>
    </w:p>
    <w:p w:rsidRPr="00741FAD" w:rsidR="008528F6" w:rsidP="008528F6" w:rsidRDefault="008528F6" w14:paraId="23DE523C" w14:textId="77777777">
      <w:pPr>
        <w:jc w:val="both"/>
        <w:rPr>
          <w:rFonts w:ascii="Arial" w:hAnsi="Arial" w:cs="Arial"/>
          <w:sz w:val="20"/>
          <w:szCs w:val="20"/>
        </w:rPr>
      </w:pPr>
    </w:p>
    <w:p w:rsidRPr="00741FAD" w:rsidR="00686001" w:rsidP="008528F6" w:rsidRDefault="00EF38BD" w14:paraId="49A44265" w14:textId="77777777">
      <w:pPr>
        <w:jc w:val="both"/>
        <w:rPr>
          <w:rFonts w:ascii="Arial" w:hAnsi="Arial" w:cs="Arial"/>
          <w:sz w:val="20"/>
          <w:szCs w:val="20"/>
        </w:rPr>
      </w:pPr>
      <w:r w:rsidRPr="00741FAD">
        <w:rPr>
          <w:rFonts w:ascii="Arial" w:hAnsi="Arial" w:cs="Arial"/>
          <w:sz w:val="20"/>
          <w:szCs w:val="20"/>
        </w:rPr>
        <w:t xml:space="preserve">Please report </w:t>
      </w:r>
      <w:r w:rsidRPr="00741FAD" w:rsidR="00686001">
        <w:rPr>
          <w:rFonts w:ascii="Arial" w:hAnsi="Arial" w:cs="Arial"/>
          <w:sz w:val="20"/>
          <w:szCs w:val="20"/>
        </w:rPr>
        <w:t>misprints or other errors</w:t>
      </w:r>
      <w:r w:rsidRPr="00741FAD" w:rsidR="008536F5">
        <w:rPr>
          <w:rFonts w:ascii="Arial" w:hAnsi="Arial" w:cs="Arial"/>
          <w:sz w:val="20"/>
          <w:szCs w:val="20"/>
        </w:rPr>
        <w:t xml:space="preserve"> </w:t>
      </w:r>
      <w:r w:rsidRPr="00741FAD" w:rsidR="00686001">
        <w:rPr>
          <w:rFonts w:ascii="Arial" w:hAnsi="Arial" w:cs="Arial"/>
          <w:sz w:val="20"/>
          <w:szCs w:val="20"/>
        </w:rPr>
        <w:t>to:</w:t>
      </w:r>
    </w:p>
    <w:p w:rsidRPr="00741FAD" w:rsidR="00686001" w:rsidP="008528F6" w:rsidRDefault="00686001" w14:paraId="52E56223" w14:textId="77777777">
      <w:pPr>
        <w:jc w:val="both"/>
        <w:rPr>
          <w:rFonts w:ascii="Arial" w:hAnsi="Arial" w:cs="Arial"/>
          <w:sz w:val="20"/>
          <w:szCs w:val="20"/>
        </w:rPr>
      </w:pPr>
    </w:p>
    <w:p w:rsidRPr="00741FAD" w:rsidR="00686001" w:rsidP="008528F6" w:rsidRDefault="00E07C6B" w14:paraId="0CBAE2F5" w14:textId="77777777">
      <w:pPr>
        <w:jc w:val="both"/>
        <w:rPr>
          <w:rFonts w:ascii="Arial" w:hAnsi="Arial" w:cs="Arial"/>
          <w:sz w:val="20"/>
          <w:szCs w:val="20"/>
        </w:rPr>
      </w:pPr>
      <w:hyperlink w:history="1" r:id="rId9">
        <w:r w:rsidRPr="00741FAD" w:rsidR="00785E8F">
          <w:rPr>
            <w:rStyle w:val="Lienhypertexte"/>
            <w:rFonts w:ascii="Arial" w:hAnsi="Arial" w:cs="Arial"/>
            <w:sz w:val="20"/>
            <w:szCs w:val="20"/>
          </w:rPr>
          <w:t>support@antares-simulator.org</w:t>
        </w:r>
      </w:hyperlink>
    </w:p>
    <w:p w:rsidRPr="00741FAD" w:rsidR="00686001" w:rsidP="008528F6" w:rsidRDefault="00686001" w14:paraId="07547A01" w14:textId="77777777">
      <w:pPr>
        <w:jc w:val="both"/>
        <w:rPr>
          <w:rFonts w:ascii="Arial" w:hAnsi="Arial" w:cs="Arial"/>
          <w:sz w:val="20"/>
          <w:szCs w:val="20"/>
        </w:rPr>
      </w:pPr>
    </w:p>
    <w:p w:rsidRPr="00A64B90" w:rsidR="00360BCB" w:rsidP="00A64B90" w:rsidRDefault="00360BCB" w14:paraId="4AB23ACE" w14:textId="77777777">
      <w:pPr>
        <w:pStyle w:val="Titre1"/>
      </w:pPr>
      <w:bookmarkStart w:name="_Toc82684283" w:id="1"/>
      <w:r w:rsidRPr="00A64B90">
        <w:t>General content of Antares</w:t>
      </w:r>
      <w:r w:rsidRPr="00A64B90" w:rsidR="00785E8F">
        <w:t>_Simulator</w:t>
      </w:r>
      <w:r w:rsidRPr="00A64B90">
        <w:t xml:space="preserve"> sessions</w:t>
      </w:r>
      <w:bookmarkEnd w:id="1"/>
    </w:p>
    <w:p w:rsidRPr="00741FAD" w:rsidR="00360BCB" w:rsidP="00360BCB" w:rsidRDefault="00360BCB" w14:paraId="5043CB0F" w14:textId="77777777">
      <w:pPr>
        <w:jc w:val="both"/>
        <w:rPr>
          <w:rFonts w:ascii="Arial" w:hAnsi="Arial" w:cs="Arial"/>
          <w:sz w:val="20"/>
          <w:szCs w:val="20"/>
        </w:rPr>
      </w:pPr>
    </w:p>
    <w:p w:rsidRPr="00741FAD" w:rsidR="00360BCB" w:rsidP="00360BCB" w:rsidRDefault="00360BCB" w14:paraId="07459315" w14:textId="77777777">
      <w:pPr>
        <w:jc w:val="both"/>
        <w:rPr>
          <w:rFonts w:ascii="Arial" w:hAnsi="Arial" w:cs="Arial"/>
          <w:sz w:val="20"/>
          <w:szCs w:val="20"/>
        </w:rPr>
      </w:pPr>
    </w:p>
    <w:p w:rsidRPr="00741FAD" w:rsidR="00360BCB" w:rsidP="00360BCB" w:rsidRDefault="00360BCB" w14:paraId="6789C76D" w14:textId="77777777">
      <w:pPr>
        <w:jc w:val="both"/>
        <w:rPr>
          <w:rFonts w:ascii="Arial" w:hAnsi="Arial" w:cs="Arial"/>
          <w:sz w:val="20"/>
          <w:szCs w:val="20"/>
        </w:rPr>
      </w:pPr>
      <w:r w:rsidRPr="00741FAD">
        <w:rPr>
          <w:rFonts w:ascii="Arial" w:hAnsi="Arial" w:cs="Arial"/>
          <w:sz w:val="20"/>
          <w:szCs w:val="20"/>
        </w:rPr>
        <w:t xml:space="preserve">A typical </w:t>
      </w:r>
      <w:r w:rsidRPr="03EBFD1A">
        <w:rPr>
          <w:rFonts w:ascii="Arial" w:hAnsi="Arial" w:cs="Arial"/>
          <w:b/>
          <w:bCs/>
          <w:i/>
          <w:iCs/>
          <w:sz w:val="20"/>
          <w:szCs w:val="20"/>
        </w:rPr>
        <w:t>Antares</w:t>
      </w:r>
      <w:r w:rsidRPr="03EBFD1A" w:rsidR="00785E8F">
        <w:rPr>
          <w:rFonts w:ascii="Arial" w:hAnsi="Arial" w:cs="Arial"/>
          <w:b/>
          <w:bCs/>
          <w:i/>
          <w:iCs/>
          <w:sz w:val="20"/>
          <w:szCs w:val="20"/>
        </w:rPr>
        <w:t>_Simulator</w:t>
      </w:r>
      <w:r w:rsidRPr="00741FAD">
        <w:rPr>
          <w:rFonts w:ascii="Arial" w:hAnsi="Arial" w:cs="Arial"/>
          <w:sz w:val="20"/>
          <w:szCs w:val="20"/>
        </w:rPr>
        <w:t xml:space="preserve"> </w:t>
      </w:r>
      <w:r w:rsidRPr="00741FAD" w:rsidR="00785E8F">
        <w:rPr>
          <w:rStyle w:val="Appelnotedebasdep"/>
          <w:rFonts w:ascii="Arial" w:hAnsi="Arial" w:cs="Arial"/>
          <w:sz w:val="20"/>
          <w:szCs w:val="20"/>
        </w:rPr>
        <w:footnoteReference w:id="1"/>
      </w:r>
      <w:r w:rsidRPr="00741FAD">
        <w:rPr>
          <w:rFonts w:ascii="Arial" w:hAnsi="Arial" w:cs="Arial"/>
          <w:sz w:val="20"/>
          <w:szCs w:val="20"/>
        </w:rPr>
        <w:t xml:space="preserve">session involves different steps that are usually run in sequence, either automatically or with some degree of man-in-the-loop control, depending on the kind of study to perform. </w:t>
      </w:r>
    </w:p>
    <w:p w:rsidRPr="00741FAD" w:rsidR="00360BCB" w:rsidP="00360BCB" w:rsidRDefault="00360BCB" w14:paraId="0A6959E7" w14:textId="77777777">
      <w:pPr>
        <w:jc w:val="both"/>
        <w:rPr>
          <w:rFonts w:ascii="Arial" w:hAnsi="Arial" w:cs="Arial"/>
          <w:sz w:val="20"/>
          <w:szCs w:val="20"/>
        </w:rPr>
      </w:pPr>
      <w:r w:rsidRPr="00741FAD">
        <w:rPr>
          <w:rFonts w:ascii="Arial" w:hAnsi="Arial" w:cs="Arial"/>
          <w:sz w:val="20"/>
          <w:szCs w:val="20"/>
        </w:rPr>
        <w:t xml:space="preserve"> </w:t>
      </w:r>
    </w:p>
    <w:p w:rsidRPr="00741FAD" w:rsidR="00360BCB" w:rsidP="00360BCB" w:rsidRDefault="00360BCB" w14:paraId="4F0DDCF8" w14:textId="77777777">
      <w:pPr>
        <w:jc w:val="both"/>
        <w:rPr>
          <w:rFonts w:ascii="Arial" w:hAnsi="Arial" w:cs="Arial"/>
          <w:sz w:val="20"/>
          <w:szCs w:val="20"/>
        </w:rPr>
      </w:pPr>
      <w:r w:rsidRPr="00741FAD">
        <w:rPr>
          <w:rFonts w:ascii="Arial" w:hAnsi="Arial" w:cs="Arial"/>
          <w:sz w:val="20"/>
          <w:szCs w:val="20"/>
        </w:rPr>
        <w:t>These steps most often involve:</w:t>
      </w:r>
    </w:p>
    <w:p w:rsidRPr="00741FAD" w:rsidR="00360BCB" w:rsidP="00360BCB" w:rsidRDefault="00360BCB" w14:paraId="6537F28F" w14:textId="77777777">
      <w:pPr>
        <w:jc w:val="both"/>
        <w:rPr>
          <w:rFonts w:ascii="Arial" w:hAnsi="Arial" w:cs="Arial"/>
          <w:sz w:val="20"/>
          <w:szCs w:val="20"/>
        </w:rPr>
      </w:pPr>
    </w:p>
    <w:p w:rsidRPr="00741FAD" w:rsidR="00360BCB" w:rsidP="00952BD9" w:rsidRDefault="00360BCB" w14:paraId="74C7ACD4" w14:textId="77777777">
      <w:pPr>
        <w:pStyle w:val="Paragraphedeliste"/>
        <w:numPr>
          <w:ilvl w:val="0"/>
          <w:numId w:val="39"/>
        </w:numPr>
        <w:jc w:val="both"/>
        <w:rPr>
          <w:rFonts w:ascii="Arial" w:hAnsi="Arial" w:cs="Arial"/>
          <w:sz w:val="20"/>
          <w:szCs w:val="20"/>
        </w:rPr>
      </w:pPr>
      <w:r w:rsidRPr="00741FAD">
        <w:rPr>
          <w:rFonts w:ascii="Arial" w:hAnsi="Arial" w:cs="Arial"/>
          <w:sz w:val="20"/>
          <w:szCs w:val="20"/>
        </w:rPr>
        <w:t>GUI session dedicated to the initialization or to the updating of various input data sections (time-series</w:t>
      </w:r>
      <w:r w:rsidRPr="00741FAD" w:rsidR="005B4017">
        <w:rPr>
          <w:rFonts w:ascii="Arial" w:hAnsi="Arial" w:cs="Arial"/>
          <w:sz w:val="20"/>
          <w:szCs w:val="20"/>
        </w:rPr>
        <w:t xml:space="preserve"> of many kinds</w:t>
      </w:r>
      <w:r w:rsidRPr="00741FAD">
        <w:rPr>
          <w:rFonts w:ascii="Arial" w:hAnsi="Arial" w:cs="Arial"/>
          <w:sz w:val="20"/>
          <w:szCs w:val="20"/>
        </w:rPr>
        <w:t xml:space="preserve">, grid topology, </w:t>
      </w:r>
      <w:r w:rsidRPr="00741FAD" w:rsidR="005B4017">
        <w:rPr>
          <w:rFonts w:ascii="Arial" w:hAnsi="Arial" w:cs="Arial"/>
          <w:sz w:val="20"/>
          <w:szCs w:val="20"/>
        </w:rPr>
        <w:t xml:space="preserve">generating fleet description, </w:t>
      </w:r>
      <w:r w:rsidRPr="00741FAD">
        <w:rPr>
          <w:rFonts w:ascii="Arial" w:hAnsi="Arial" w:cs="Arial"/>
          <w:sz w:val="20"/>
          <w:szCs w:val="20"/>
        </w:rPr>
        <w:t>etc.)</w:t>
      </w:r>
    </w:p>
    <w:p w:rsidRPr="00741FAD" w:rsidR="00273664" w:rsidP="00273664" w:rsidRDefault="00273664" w14:paraId="6DFB9E20" w14:textId="77777777">
      <w:pPr>
        <w:jc w:val="both"/>
        <w:rPr>
          <w:rFonts w:ascii="Arial" w:hAnsi="Arial" w:cs="Arial"/>
          <w:sz w:val="20"/>
          <w:szCs w:val="20"/>
        </w:rPr>
      </w:pPr>
    </w:p>
    <w:p w:rsidRPr="00741FAD" w:rsidR="00360BCB" w:rsidP="00952BD9" w:rsidRDefault="00360BCB" w14:paraId="42ABD11B" w14:textId="77777777">
      <w:pPr>
        <w:pStyle w:val="Paragraphedeliste"/>
        <w:numPr>
          <w:ilvl w:val="0"/>
          <w:numId w:val="39"/>
        </w:numPr>
        <w:jc w:val="both"/>
        <w:rPr>
          <w:rFonts w:ascii="Arial" w:hAnsi="Arial" w:cs="Arial"/>
          <w:sz w:val="20"/>
          <w:szCs w:val="20"/>
        </w:rPr>
      </w:pPr>
      <w:r w:rsidRPr="00741FAD">
        <w:rPr>
          <w:rFonts w:ascii="Arial" w:hAnsi="Arial" w:cs="Arial"/>
          <w:sz w:val="20"/>
          <w:szCs w:val="20"/>
        </w:rPr>
        <w:t>GUI session dedicated to the definition of simulation contexts  (definition of the number and  consistency of the “Monte-Carlo years” to simulate)</w:t>
      </w:r>
    </w:p>
    <w:p w:rsidRPr="00741FAD" w:rsidR="00273664" w:rsidP="00273664" w:rsidRDefault="00273664" w14:paraId="70DF9E56" w14:textId="77777777">
      <w:pPr>
        <w:jc w:val="both"/>
        <w:rPr>
          <w:rFonts w:ascii="Arial" w:hAnsi="Arial" w:cs="Arial"/>
          <w:sz w:val="20"/>
          <w:szCs w:val="20"/>
        </w:rPr>
      </w:pPr>
    </w:p>
    <w:p w:rsidRPr="00741FAD" w:rsidR="00360BCB" w:rsidP="00952BD9" w:rsidRDefault="00360BCB" w14:paraId="629A0E9A" w14:textId="77777777">
      <w:pPr>
        <w:pStyle w:val="Paragraphedeliste"/>
        <w:numPr>
          <w:ilvl w:val="0"/>
          <w:numId w:val="39"/>
        </w:numPr>
        <w:jc w:val="both"/>
        <w:rPr>
          <w:rFonts w:ascii="Arial" w:hAnsi="Arial" w:cs="Arial"/>
          <w:sz w:val="20"/>
          <w:szCs w:val="20"/>
        </w:rPr>
      </w:pPr>
      <w:r w:rsidRPr="00741FAD">
        <w:rPr>
          <w:rFonts w:ascii="Arial" w:hAnsi="Arial" w:cs="Arial"/>
          <w:sz w:val="20"/>
          <w:szCs w:val="20"/>
        </w:rPr>
        <w:t>Simulation session producing actual numeric scenarios following the directives defined in (b)</w:t>
      </w:r>
    </w:p>
    <w:p w:rsidRPr="00741FAD" w:rsidR="00273664" w:rsidP="00273664" w:rsidRDefault="00273664" w14:paraId="44E871BC" w14:textId="77777777">
      <w:pPr>
        <w:jc w:val="both"/>
        <w:rPr>
          <w:rFonts w:ascii="Arial" w:hAnsi="Arial" w:cs="Arial"/>
          <w:sz w:val="20"/>
          <w:szCs w:val="20"/>
        </w:rPr>
      </w:pPr>
    </w:p>
    <w:p w:rsidRPr="00741FAD" w:rsidR="00360BCB" w:rsidP="00952BD9" w:rsidRDefault="00360BCB" w14:paraId="43472E68" w14:textId="77777777">
      <w:pPr>
        <w:pStyle w:val="Paragraphedeliste"/>
        <w:numPr>
          <w:ilvl w:val="0"/>
          <w:numId w:val="39"/>
        </w:numPr>
        <w:jc w:val="both"/>
        <w:rPr>
          <w:rFonts w:ascii="Arial" w:hAnsi="Arial" w:cs="Arial"/>
          <w:sz w:val="20"/>
          <w:szCs w:val="20"/>
        </w:rPr>
      </w:pPr>
      <w:r w:rsidRPr="00741FAD">
        <w:rPr>
          <w:rFonts w:ascii="Arial" w:hAnsi="Arial" w:cs="Arial"/>
          <w:sz w:val="20"/>
          <w:szCs w:val="20"/>
        </w:rPr>
        <w:t xml:space="preserve">Optimization session aiming at solving all of the optimization problems associated with each of the scenarios produced in (c).  </w:t>
      </w:r>
    </w:p>
    <w:p w:rsidRPr="00741FAD" w:rsidR="00273664" w:rsidP="00273664" w:rsidRDefault="00273664" w14:paraId="144A5D23" w14:textId="77777777">
      <w:pPr>
        <w:jc w:val="both"/>
        <w:rPr>
          <w:rFonts w:ascii="Arial" w:hAnsi="Arial" w:cs="Arial"/>
          <w:sz w:val="20"/>
          <w:szCs w:val="20"/>
        </w:rPr>
      </w:pPr>
    </w:p>
    <w:p w:rsidRPr="00741FAD" w:rsidR="00360BCB" w:rsidP="00952BD9" w:rsidRDefault="00360BCB" w14:paraId="6427FFE4" w14:textId="77777777">
      <w:pPr>
        <w:pStyle w:val="Paragraphedeliste"/>
        <w:numPr>
          <w:ilvl w:val="0"/>
          <w:numId w:val="39"/>
        </w:numPr>
        <w:jc w:val="both"/>
        <w:rPr>
          <w:rFonts w:ascii="Arial" w:hAnsi="Arial" w:cs="Arial"/>
          <w:sz w:val="20"/>
          <w:szCs w:val="20"/>
        </w:rPr>
      </w:pPr>
      <w:r w:rsidRPr="00741FAD">
        <w:rPr>
          <w:rFonts w:ascii="Arial" w:hAnsi="Arial" w:cs="Arial"/>
          <w:sz w:val="20"/>
          <w:szCs w:val="20"/>
        </w:rPr>
        <w:t xml:space="preserve">GUI session dedicated to the exploitation of the detailed results yielded by (d) </w:t>
      </w:r>
    </w:p>
    <w:p w:rsidRPr="00741FAD" w:rsidR="00360BCB" w:rsidP="00360BCB" w:rsidRDefault="00360BCB" w14:paraId="2062D821" w14:textId="77777777">
      <w:pPr>
        <w:jc w:val="both"/>
        <w:rPr>
          <w:rFonts w:ascii="Arial" w:hAnsi="Arial" w:cs="Arial"/>
          <w:sz w:val="20"/>
          <w:szCs w:val="20"/>
        </w:rPr>
      </w:pPr>
      <w:r w:rsidRPr="00741FAD">
        <w:rPr>
          <w:rFonts w:ascii="Arial" w:hAnsi="Arial" w:cs="Arial"/>
          <w:sz w:val="20"/>
          <w:szCs w:val="20"/>
        </w:rPr>
        <w:t xml:space="preserve">    </w:t>
      </w:r>
    </w:p>
    <w:p w:rsidRPr="00741FAD" w:rsidR="00273664" w:rsidP="00360BCB" w:rsidRDefault="00360BCB" w14:paraId="059F6B54" w14:textId="77777777">
      <w:pPr>
        <w:jc w:val="both"/>
        <w:rPr>
          <w:rFonts w:ascii="Arial" w:hAnsi="Arial" w:cs="Arial"/>
          <w:sz w:val="20"/>
          <w:szCs w:val="20"/>
        </w:rPr>
      </w:pPr>
      <w:r w:rsidRPr="00741FAD">
        <w:rPr>
          <w:rFonts w:ascii="Arial" w:hAnsi="Arial" w:cs="Arial"/>
          <w:sz w:val="20"/>
          <w:szCs w:val="20"/>
        </w:rPr>
        <w:t xml:space="preserve">The scope of this document is to </w:t>
      </w:r>
      <w:r w:rsidR="000321CD">
        <w:rPr>
          <w:rFonts w:ascii="Arial" w:hAnsi="Arial" w:cs="Arial"/>
          <w:sz w:val="20"/>
          <w:szCs w:val="20"/>
        </w:rPr>
        <w:t xml:space="preserve">give a detailed </w:t>
      </w:r>
      <w:r w:rsidRPr="00741FAD">
        <w:rPr>
          <w:rFonts w:ascii="Arial" w:hAnsi="Arial" w:cs="Arial"/>
          <w:sz w:val="20"/>
          <w:szCs w:val="20"/>
        </w:rPr>
        <w:t>descri</w:t>
      </w:r>
      <w:r w:rsidR="000321CD">
        <w:rPr>
          <w:rFonts w:ascii="Arial" w:hAnsi="Arial" w:cs="Arial"/>
          <w:sz w:val="20"/>
          <w:szCs w:val="20"/>
        </w:rPr>
        <w:t xml:space="preserve">ption of </w:t>
      </w:r>
      <w:r w:rsidRPr="00741FAD">
        <w:rPr>
          <w:rFonts w:ascii="Arial" w:hAnsi="Arial" w:cs="Arial"/>
          <w:sz w:val="20"/>
          <w:szCs w:val="20"/>
        </w:rPr>
        <w:t xml:space="preserve">the software involved in step (a) to (e) </w:t>
      </w:r>
      <w:r w:rsidR="000321CD">
        <w:rPr>
          <w:rFonts w:ascii="Arial" w:hAnsi="Arial" w:cs="Arial"/>
          <w:sz w:val="20"/>
          <w:szCs w:val="20"/>
        </w:rPr>
        <w:t>m</w:t>
      </w:r>
      <w:r w:rsidR="003503CA">
        <w:rPr>
          <w:rFonts w:ascii="Arial" w:hAnsi="Arial" w:cs="Arial"/>
          <w:sz w:val="20"/>
          <w:szCs w:val="20"/>
        </w:rPr>
        <w:t>ostly</w:t>
      </w:r>
      <w:r w:rsidR="000321CD">
        <w:rPr>
          <w:rFonts w:ascii="Arial" w:hAnsi="Arial" w:cs="Arial"/>
          <w:sz w:val="20"/>
          <w:szCs w:val="20"/>
        </w:rPr>
        <w:t xml:space="preserve"> based on a functional approach, leaving thereby aside </w:t>
      </w:r>
      <w:r w:rsidR="003503CA">
        <w:rPr>
          <w:rFonts w:ascii="Arial" w:hAnsi="Arial" w:cs="Arial"/>
          <w:sz w:val="20"/>
          <w:szCs w:val="20"/>
        </w:rPr>
        <w:t xml:space="preserve">a significant part </w:t>
      </w:r>
      <w:r w:rsidR="000321CD">
        <w:rPr>
          <w:rFonts w:ascii="Arial" w:hAnsi="Arial" w:cs="Arial"/>
          <w:sz w:val="20"/>
          <w:szCs w:val="20"/>
        </w:rPr>
        <w:t xml:space="preserve">of the mathematical content </w:t>
      </w:r>
      <w:r w:rsidR="003503CA">
        <w:rPr>
          <w:rFonts w:ascii="Arial" w:hAnsi="Arial" w:cs="Arial"/>
          <w:sz w:val="20"/>
          <w:szCs w:val="20"/>
        </w:rPr>
        <w:t>involved in several of these steps.</w:t>
      </w:r>
      <w:r w:rsidRPr="00741FAD" w:rsidR="00273664">
        <w:rPr>
          <w:rStyle w:val="Appelnotedebasdep"/>
          <w:rFonts w:ascii="Arial" w:hAnsi="Arial" w:cs="Arial"/>
          <w:sz w:val="20"/>
          <w:szCs w:val="20"/>
        </w:rPr>
        <w:footnoteReference w:id="2"/>
      </w:r>
      <w:r w:rsidRPr="00741FAD">
        <w:rPr>
          <w:rFonts w:ascii="Arial" w:hAnsi="Arial" w:cs="Arial"/>
          <w:sz w:val="20"/>
          <w:szCs w:val="20"/>
        </w:rPr>
        <w:t xml:space="preserve"> </w:t>
      </w:r>
    </w:p>
    <w:p w:rsidRPr="00741FAD" w:rsidR="00273664" w:rsidP="00360BCB" w:rsidRDefault="00273664" w14:paraId="738610EB" w14:textId="77777777">
      <w:pPr>
        <w:jc w:val="both"/>
        <w:rPr>
          <w:rFonts w:ascii="Arial" w:hAnsi="Arial" w:cs="Arial"/>
          <w:sz w:val="20"/>
          <w:szCs w:val="20"/>
        </w:rPr>
      </w:pPr>
    </w:p>
    <w:p w:rsidRPr="00741FAD" w:rsidR="00360BCB" w:rsidP="00360BCB" w:rsidRDefault="00360BCB" w14:paraId="49464E0A" w14:textId="77777777">
      <w:pPr>
        <w:jc w:val="both"/>
        <w:rPr>
          <w:rFonts w:ascii="Arial" w:hAnsi="Arial" w:cs="Arial"/>
          <w:sz w:val="20"/>
          <w:szCs w:val="20"/>
        </w:rPr>
      </w:pPr>
      <w:r w:rsidRPr="00741FAD">
        <w:rPr>
          <w:rFonts w:ascii="Arial" w:hAnsi="Arial" w:cs="Arial"/>
          <w:sz w:val="20"/>
          <w:szCs w:val="20"/>
        </w:rPr>
        <w:t xml:space="preserve">The following picture gives a functional view of all that is involved in steps (a) to (e). </w:t>
      </w:r>
    </w:p>
    <w:p w:rsidRPr="00741FAD" w:rsidR="00360BCB" w:rsidP="00360BCB" w:rsidRDefault="00360BCB" w14:paraId="70594CE1" w14:textId="782F18EC">
      <w:pPr>
        <w:jc w:val="both"/>
        <w:rPr>
          <w:rFonts w:ascii="Arial" w:hAnsi="Arial" w:cs="Arial"/>
          <w:sz w:val="20"/>
          <w:szCs w:val="20"/>
        </w:rPr>
      </w:pPr>
      <w:r w:rsidRPr="00741FAD">
        <w:rPr>
          <w:rFonts w:ascii="Arial" w:hAnsi="Arial" w:cs="Arial"/>
          <w:sz w:val="20"/>
          <w:szCs w:val="20"/>
        </w:rPr>
        <w:lastRenderedPageBreak/>
        <w:t xml:space="preserve">                                         </w:t>
      </w:r>
    </w:p>
    <w:p w:rsidR="00273664" w:rsidP="00D543C4" w:rsidRDefault="00D543C4" w14:paraId="637805D2" w14:textId="36CC841E">
      <w:pPr>
        <w:jc w:val="center"/>
        <w:rPr>
          <w:rFonts w:ascii="Arial" w:hAnsi="Arial" w:cs="Arial"/>
          <w:sz w:val="20"/>
          <w:szCs w:val="20"/>
        </w:rPr>
      </w:pPr>
      <w:bookmarkStart w:name="_GoBack" w:id="2"/>
      <w:r>
        <w:rPr>
          <w:rFonts w:ascii="Arial" w:hAnsi="Arial" w:cs="Arial"/>
          <w:noProof/>
          <w:sz w:val="20"/>
          <w:szCs w:val="20"/>
          <w:lang w:val="fr-FR"/>
        </w:rPr>
        <w:drawing>
          <wp:inline distT="0" distB="0" distL="0" distR="0" wp14:anchorId="6D60FC65" wp14:editId="3910063F">
            <wp:extent cx="3420110" cy="1926590"/>
            <wp:effectExtent l="0" t="0" r="889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0110" cy="1926590"/>
                    </a:xfrm>
                    <a:prstGeom prst="rect">
                      <a:avLst/>
                    </a:prstGeom>
                    <a:noFill/>
                  </pic:spPr>
                </pic:pic>
              </a:graphicData>
            </a:graphic>
          </wp:inline>
        </w:drawing>
      </w:r>
      <w:bookmarkEnd w:id="2"/>
    </w:p>
    <w:p w:rsidRPr="00741FAD" w:rsidR="00D543C4" w:rsidP="00D543C4" w:rsidRDefault="00D543C4" w14:paraId="2FD42300" w14:textId="77777777">
      <w:pPr>
        <w:jc w:val="center"/>
        <w:rPr>
          <w:rFonts w:ascii="Arial" w:hAnsi="Arial" w:cs="Arial"/>
          <w:sz w:val="20"/>
          <w:szCs w:val="20"/>
        </w:rPr>
      </w:pPr>
    </w:p>
    <w:p w:rsidRPr="00741FAD" w:rsidR="00360BCB" w:rsidP="00360BCB" w:rsidRDefault="00360BCB" w14:paraId="1F156DA8" w14:textId="77777777">
      <w:pPr>
        <w:jc w:val="both"/>
        <w:rPr>
          <w:rFonts w:ascii="Arial" w:hAnsi="Arial" w:cs="Arial"/>
          <w:sz w:val="20"/>
          <w:szCs w:val="20"/>
        </w:rPr>
      </w:pPr>
      <w:r w:rsidRPr="00741FAD">
        <w:rPr>
          <w:rFonts w:ascii="Arial" w:hAnsi="Arial" w:cs="Arial"/>
          <w:sz w:val="20"/>
          <w:szCs w:val="20"/>
        </w:rPr>
        <w:t xml:space="preserve">The number and the size of the individual problems to solve (typically, a least-cost hydro-thermal power schedule and unit commitment, with an hourly resolution and throughout a week, over a large interconnected system) make optimization sessions often computer-intensive. </w:t>
      </w:r>
    </w:p>
    <w:p w:rsidRPr="00741FAD" w:rsidR="00360BCB" w:rsidP="00360BCB" w:rsidRDefault="00360BCB" w14:paraId="463F29E8" w14:textId="77777777">
      <w:pPr>
        <w:jc w:val="both"/>
        <w:rPr>
          <w:rFonts w:ascii="Arial" w:hAnsi="Arial" w:cs="Arial"/>
          <w:sz w:val="20"/>
          <w:szCs w:val="20"/>
        </w:rPr>
      </w:pPr>
    </w:p>
    <w:p w:rsidRPr="00741FAD" w:rsidR="00360BCB" w:rsidP="00360BCB" w:rsidRDefault="00360BCB" w14:paraId="63009CBB" w14:textId="77777777">
      <w:pPr>
        <w:jc w:val="both"/>
        <w:rPr>
          <w:rFonts w:ascii="Arial" w:hAnsi="Arial" w:cs="Arial"/>
          <w:sz w:val="20"/>
          <w:szCs w:val="20"/>
        </w:rPr>
      </w:pPr>
      <w:r w:rsidRPr="00741FAD">
        <w:rPr>
          <w:rFonts w:ascii="Arial" w:hAnsi="Arial" w:cs="Arial"/>
          <w:sz w:val="20"/>
          <w:szCs w:val="20"/>
        </w:rPr>
        <w:t xml:space="preserve">Depending on user-defined results accuracy requirements, various practical options allow to simplify either the formulation of the problems or their resolution. </w:t>
      </w:r>
    </w:p>
    <w:p w:rsidRPr="00741FAD" w:rsidR="00CE183A" w:rsidP="00360BCB" w:rsidRDefault="00CE183A" w14:paraId="3B7B4B86" w14:textId="77777777">
      <w:pPr>
        <w:jc w:val="both"/>
        <w:rPr>
          <w:rFonts w:ascii="Arial" w:hAnsi="Arial" w:cs="Arial"/>
          <w:sz w:val="20"/>
          <w:szCs w:val="20"/>
        </w:rPr>
      </w:pPr>
    </w:p>
    <w:p w:rsidRPr="00741FAD" w:rsidR="00360BCB" w:rsidP="00360BCB" w:rsidRDefault="00360BCB" w14:paraId="6BA90437" w14:textId="77777777">
      <w:pPr>
        <w:jc w:val="both"/>
        <w:rPr>
          <w:rFonts w:ascii="Arial" w:hAnsi="Arial" w:cs="Arial"/>
          <w:sz w:val="20"/>
          <w:szCs w:val="20"/>
        </w:rPr>
      </w:pPr>
      <w:r w:rsidRPr="00741FAD">
        <w:rPr>
          <w:rFonts w:ascii="Arial" w:hAnsi="Arial" w:cs="Arial"/>
          <w:sz w:val="20"/>
          <w:szCs w:val="20"/>
        </w:rPr>
        <w:t>In terms of power studies, the different fields of application Antares has been designed for are the following:</w:t>
      </w:r>
    </w:p>
    <w:p w:rsidRPr="00741FAD" w:rsidR="00360BCB" w:rsidP="00360BCB" w:rsidRDefault="00360BCB" w14:paraId="3A0FF5F2" w14:textId="77777777">
      <w:pPr>
        <w:jc w:val="both"/>
        <w:rPr>
          <w:rFonts w:ascii="Arial" w:hAnsi="Arial" w:cs="Arial"/>
          <w:sz w:val="20"/>
          <w:szCs w:val="20"/>
        </w:rPr>
      </w:pPr>
    </w:p>
    <w:p w:rsidRPr="00741FAD" w:rsidR="00360BCB" w:rsidP="00952BD9" w:rsidRDefault="00360BCB" w14:paraId="5A219190" w14:textId="77777777">
      <w:pPr>
        <w:pStyle w:val="Paragraphedeliste"/>
        <w:numPr>
          <w:ilvl w:val="0"/>
          <w:numId w:val="40"/>
        </w:numPr>
        <w:jc w:val="both"/>
        <w:rPr>
          <w:rFonts w:ascii="Arial" w:hAnsi="Arial" w:cs="Arial" w:eastAsiaTheme="minorEastAsia"/>
          <w:sz w:val="20"/>
          <w:szCs w:val="20"/>
        </w:rPr>
      </w:pPr>
      <w:r w:rsidRPr="00741FAD">
        <w:rPr>
          <w:rFonts w:ascii="Arial" w:hAnsi="Arial" w:cs="Arial"/>
          <w:b/>
          <w:sz w:val="20"/>
          <w:szCs w:val="20"/>
        </w:rPr>
        <w:t xml:space="preserve">Generation adequacy problems : </w:t>
      </w:r>
      <w:r w:rsidRPr="00741FAD">
        <w:rPr>
          <w:rFonts w:ascii="Arial" w:hAnsi="Arial" w:cs="Arial"/>
          <w:sz w:val="20"/>
          <w:szCs w:val="20"/>
        </w:rPr>
        <w:t>assessment of the need for new generating plants so as to keep the security of supply above a given critical threshold</w:t>
      </w:r>
    </w:p>
    <w:p w:rsidRPr="00741FAD" w:rsidR="00360BCB" w:rsidP="00360BCB" w:rsidRDefault="00360BCB" w14:paraId="5630AD66" w14:textId="77777777">
      <w:pPr>
        <w:jc w:val="both"/>
        <w:rPr>
          <w:rFonts w:ascii="Arial" w:hAnsi="Arial" w:cs="Arial" w:eastAsiaTheme="minorEastAsia"/>
          <w:sz w:val="20"/>
          <w:szCs w:val="20"/>
        </w:rPr>
      </w:pPr>
    </w:p>
    <w:p w:rsidRPr="00741FAD" w:rsidR="00360BCB" w:rsidP="00360BCB" w:rsidRDefault="00360BCB" w14:paraId="67E73617" w14:textId="77777777">
      <w:pPr>
        <w:ind w:left="1080"/>
        <w:jc w:val="both"/>
        <w:rPr>
          <w:rFonts w:ascii="Arial" w:hAnsi="Arial" w:cs="Arial" w:eastAsiaTheme="minorEastAsia"/>
          <w:sz w:val="20"/>
          <w:szCs w:val="20"/>
        </w:rPr>
      </w:pPr>
      <w:r w:rsidRPr="00741FAD">
        <w:rPr>
          <w:rFonts w:ascii="Arial" w:hAnsi="Arial" w:cs="Arial"/>
          <w:sz w:val="20"/>
          <w:szCs w:val="20"/>
        </w:rPr>
        <w:t>What is most important in these studies is to survey a great number of scenarios that represent well enough the random factors that may affect the balance between load and generation. Economic parameters do not play as much a critical role as they do in the other kinds of studies</w:t>
      </w:r>
      <w:r w:rsidRPr="00741FAD" w:rsidR="0060738F">
        <w:rPr>
          <w:rFonts w:ascii="Arial" w:hAnsi="Arial" w:cs="Arial"/>
          <w:sz w:val="20"/>
          <w:szCs w:val="20"/>
        </w:rPr>
        <w:t xml:space="preserve"> </w:t>
      </w:r>
      <w:r w:rsidRPr="00741FAD">
        <w:rPr>
          <w:rFonts w:ascii="Arial" w:hAnsi="Arial" w:cs="Arial"/>
          <w:sz w:val="20"/>
          <w:szCs w:val="20"/>
        </w:rPr>
        <w:t xml:space="preserve"> since the stakes are mainly to know if and when supply security is likely to be jeopardized (detailed costs incurred in more ordinary conditions are of comparatively lower importance). In these studies, the default Antares option to use is the “Adequacy” simulation mode, or the “Draft” simulation mode (which is extremely fast but which produces crude results). </w:t>
      </w:r>
    </w:p>
    <w:p w:rsidRPr="00741FAD" w:rsidR="00360BCB" w:rsidP="00360BCB" w:rsidRDefault="00360BCB" w14:paraId="100C5B58" w14:textId="77777777">
      <w:pPr>
        <w:jc w:val="both"/>
        <w:rPr>
          <w:rFonts w:ascii="Arial" w:hAnsi="Arial" w:cs="Arial" w:eastAsiaTheme="minorEastAsia"/>
          <w:sz w:val="20"/>
          <w:szCs w:val="20"/>
        </w:rPr>
      </w:pPr>
      <w:r w:rsidRPr="00741FAD">
        <w:rPr>
          <w:rFonts w:ascii="Arial" w:hAnsi="Arial" w:cs="Arial"/>
          <w:sz w:val="20"/>
          <w:szCs w:val="20"/>
        </w:rPr>
        <w:t xml:space="preserve"> </w:t>
      </w:r>
    </w:p>
    <w:p w:rsidRPr="00741FAD" w:rsidR="00360BCB" w:rsidP="00952BD9" w:rsidRDefault="00360BCB" w14:paraId="471A9D24" w14:textId="77777777">
      <w:pPr>
        <w:pStyle w:val="Paragraphedeliste"/>
        <w:numPr>
          <w:ilvl w:val="0"/>
          <w:numId w:val="40"/>
        </w:numPr>
        <w:jc w:val="both"/>
        <w:rPr>
          <w:rFonts w:ascii="Arial" w:hAnsi="Arial" w:cs="Arial" w:eastAsiaTheme="minorEastAsia"/>
          <w:sz w:val="20"/>
          <w:szCs w:val="20"/>
        </w:rPr>
      </w:pPr>
      <w:r w:rsidRPr="00741FAD">
        <w:rPr>
          <w:rFonts w:ascii="Arial" w:hAnsi="Arial" w:cs="Arial"/>
          <w:b/>
          <w:sz w:val="20"/>
          <w:szCs w:val="20"/>
        </w:rPr>
        <w:t>Transmission project profitability :</w:t>
      </w:r>
      <w:r w:rsidRPr="00741FAD">
        <w:rPr>
          <w:rFonts w:ascii="Arial" w:hAnsi="Arial" w:cs="Arial"/>
          <w:sz w:val="20"/>
          <w:szCs w:val="20"/>
        </w:rPr>
        <w:t xml:space="preserve"> assessment of the savings brought by a specific reinforcement of the grid, in terms of decrease of the overall system generation cost (using an assumption of fair and perfect market) and/or improvement of the security of supply (reduction of the loss-of-load expectation). </w:t>
      </w:r>
    </w:p>
    <w:p w:rsidRPr="00741FAD" w:rsidR="00360BCB" w:rsidP="00360BCB" w:rsidRDefault="00360BCB" w14:paraId="61829076" w14:textId="77777777">
      <w:pPr>
        <w:ind w:left="1080"/>
        <w:jc w:val="both"/>
        <w:rPr>
          <w:rFonts w:ascii="Arial" w:hAnsi="Arial" w:cs="Arial"/>
          <w:sz w:val="20"/>
          <w:szCs w:val="20"/>
        </w:rPr>
      </w:pPr>
    </w:p>
    <w:p w:rsidRPr="00741FAD" w:rsidR="00360BCB" w:rsidP="00360BCB" w:rsidRDefault="00360BCB" w14:paraId="1730E582" w14:textId="77777777">
      <w:pPr>
        <w:ind w:left="1080"/>
        <w:jc w:val="both"/>
        <w:rPr>
          <w:rFonts w:ascii="Arial" w:hAnsi="Arial" w:cs="Arial" w:eastAsiaTheme="minorEastAsia"/>
          <w:sz w:val="20"/>
          <w:szCs w:val="20"/>
        </w:rPr>
      </w:pPr>
      <w:r w:rsidRPr="00741FAD">
        <w:rPr>
          <w:rFonts w:ascii="Arial" w:hAnsi="Arial" w:cs="Arial"/>
          <w:sz w:val="20"/>
          <w:szCs w:val="20"/>
        </w:rPr>
        <w:t xml:space="preserve">In these studies, economic parameters and the physical modeling of the dynamic constraints bearing on the generating units are of paramount importance. Though a thorough survey of many “Monte-Carlo years” is still required, the number of scenarios to simulate is not as large as in generation adequacy studies. In these studies, the default Antares option to use is the “Economy” simulation mode.  </w:t>
      </w:r>
    </w:p>
    <w:p w:rsidRPr="00741FAD" w:rsidR="00360BCB" w:rsidP="00360BCB" w:rsidRDefault="00360BCB" w14:paraId="2BA226A1" w14:textId="77777777">
      <w:pPr>
        <w:jc w:val="both"/>
        <w:rPr>
          <w:rFonts w:ascii="Arial" w:hAnsi="Arial" w:cs="Arial" w:eastAsiaTheme="minorEastAsia"/>
          <w:sz w:val="20"/>
          <w:szCs w:val="20"/>
        </w:rPr>
      </w:pPr>
    </w:p>
    <w:p w:rsidRPr="00741FAD" w:rsidR="00360BCB" w:rsidP="00360BCB" w:rsidRDefault="00360BCB" w14:paraId="4DD75709" w14:textId="77777777">
      <w:pPr>
        <w:jc w:val="both"/>
        <w:rPr>
          <w:rFonts w:ascii="Arial" w:hAnsi="Arial" w:cs="Arial" w:eastAsiaTheme="minorEastAsia"/>
          <w:sz w:val="20"/>
          <w:szCs w:val="20"/>
        </w:rPr>
      </w:pPr>
      <w:r w:rsidRPr="00741FAD">
        <w:rPr>
          <w:rFonts w:ascii="Arial" w:hAnsi="Arial" w:cs="Arial" w:eastAsiaTheme="minorEastAsia"/>
          <w:sz w:val="20"/>
          <w:szCs w:val="20"/>
        </w:rPr>
        <w:t>The common rationale of the modeling used in all of these studies is, whenever it is possible, to decompose the general issue (representation of the system behavior throughout many years, with a time step of one hour) into a series of standardized smaller problems.</w:t>
      </w:r>
    </w:p>
    <w:p w:rsidRPr="00741FAD" w:rsidR="00360BCB" w:rsidP="00360BCB" w:rsidRDefault="00360BCB" w14:paraId="17AD93B2" w14:textId="77777777">
      <w:pPr>
        <w:jc w:val="both"/>
        <w:rPr>
          <w:rFonts w:ascii="Arial" w:hAnsi="Arial" w:cs="Arial" w:eastAsiaTheme="minorEastAsia"/>
          <w:sz w:val="20"/>
          <w:szCs w:val="20"/>
        </w:rPr>
      </w:pPr>
    </w:p>
    <w:p w:rsidRPr="00741FAD" w:rsidR="005119E2" w:rsidP="00360BCB" w:rsidRDefault="00360BCB" w14:paraId="0928470F" w14:textId="77777777">
      <w:pPr>
        <w:jc w:val="both"/>
        <w:rPr>
          <w:rFonts w:ascii="Arial" w:hAnsi="Arial" w:cs="Arial" w:eastAsiaTheme="minorEastAsia"/>
          <w:sz w:val="20"/>
          <w:szCs w:val="20"/>
        </w:rPr>
      </w:pPr>
      <w:r w:rsidRPr="00741FAD">
        <w:rPr>
          <w:rFonts w:ascii="Arial" w:hAnsi="Arial" w:cs="Arial" w:eastAsiaTheme="minorEastAsia"/>
          <w:sz w:val="20"/>
          <w:szCs w:val="20"/>
        </w:rPr>
        <w:t>In Antares, the “elementary“ optimization problem resulting from this approach is that of the minimization of the overall system operation cost over a week, taking into account all proportional and non-proportional generation costs, as well as transmission charges and “external” costs such as that of the unsupplied energy (generation shortage) or, conversely,  that of the spilled energy (generation excess).</w:t>
      </w:r>
      <w:r w:rsidRPr="00741FAD" w:rsidR="005119E2">
        <w:rPr>
          <w:rFonts w:ascii="Arial" w:hAnsi="Arial" w:cs="Arial" w:eastAsiaTheme="minorEastAsia"/>
          <w:sz w:val="20"/>
          <w:szCs w:val="20"/>
        </w:rPr>
        <w:t xml:space="preserve"> </w:t>
      </w:r>
      <w:r w:rsidRPr="00741FAD">
        <w:rPr>
          <w:rFonts w:ascii="Arial" w:hAnsi="Arial" w:cs="Arial" w:eastAsiaTheme="minorEastAsia"/>
          <w:sz w:val="20"/>
          <w:szCs w:val="20"/>
        </w:rPr>
        <w:t>In this light, carrying out generation adequacy studies or transmission projects studies means formulating and solving a series of a great many week-long operation problems (one for each week of each Monte-Carlo year), assumed to be independent</w:t>
      </w:r>
      <w:r w:rsidRPr="00741FAD" w:rsidR="005119E2">
        <w:rPr>
          <w:rFonts w:ascii="Arial" w:hAnsi="Arial" w:cs="Arial" w:eastAsiaTheme="minorEastAsia"/>
          <w:sz w:val="20"/>
          <w:szCs w:val="20"/>
        </w:rPr>
        <w:t xml:space="preserve"> </w:t>
      </w:r>
      <w:r w:rsidRPr="00741FAD" w:rsidR="005B4017">
        <w:rPr>
          <w:rFonts w:ascii="Arial" w:hAnsi="Arial" w:cs="Arial" w:eastAsiaTheme="minorEastAsia"/>
          <w:sz w:val="20"/>
          <w:szCs w:val="20"/>
        </w:rPr>
        <w:t xml:space="preserve">to some extent </w:t>
      </w:r>
      <w:r w:rsidRPr="00741FAD" w:rsidR="005119E2">
        <w:rPr>
          <w:rFonts w:ascii="Arial" w:hAnsi="Arial" w:cs="Arial" w:eastAsiaTheme="minorEastAsia"/>
          <w:sz w:val="20"/>
          <w:szCs w:val="20"/>
        </w:rPr>
        <w:t xml:space="preserve">(note that, however, issues such as the management of hydro resources </w:t>
      </w:r>
      <w:r w:rsidR="003503CA">
        <w:rPr>
          <w:rFonts w:ascii="Arial" w:hAnsi="Arial" w:cs="Arial" w:eastAsiaTheme="minorEastAsia"/>
          <w:sz w:val="20"/>
          <w:szCs w:val="20"/>
        </w:rPr>
        <w:t xml:space="preserve">– or possibly other kinds of energy storage facilities- </w:t>
      </w:r>
      <w:r w:rsidRPr="00741FAD" w:rsidR="005119E2">
        <w:rPr>
          <w:rFonts w:ascii="Arial" w:hAnsi="Arial" w:cs="Arial" w:eastAsiaTheme="minorEastAsia"/>
          <w:sz w:val="20"/>
          <w:szCs w:val="20"/>
        </w:rPr>
        <w:t xml:space="preserve">may bring </w:t>
      </w:r>
      <w:r w:rsidRPr="00741FAD" w:rsidR="006268D4">
        <w:rPr>
          <w:rFonts w:ascii="Arial" w:hAnsi="Arial" w:cs="Arial" w:eastAsiaTheme="minorEastAsia"/>
          <w:sz w:val="20"/>
          <w:szCs w:val="20"/>
        </w:rPr>
        <w:t xml:space="preserve">a significant </w:t>
      </w:r>
      <w:r w:rsidRPr="00741FAD" w:rsidR="005119E2">
        <w:rPr>
          <w:rFonts w:ascii="Arial" w:hAnsi="Arial" w:cs="Arial" w:eastAsiaTheme="minorEastAsia"/>
          <w:sz w:val="20"/>
          <w:szCs w:val="20"/>
        </w:rPr>
        <w:t>coupling between the successive problems</w:t>
      </w:r>
      <w:r w:rsidRPr="00741FAD" w:rsidR="006268D4">
        <w:rPr>
          <w:rFonts w:ascii="Arial" w:hAnsi="Arial" w:cs="Arial" w:eastAsiaTheme="minorEastAsia"/>
          <w:sz w:val="20"/>
          <w:szCs w:val="20"/>
        </w:rPr>
        <w:t>, which needs to be addressed properly</w:t>
      </w:r>
      <w:r w:rsidRPr="00741FAD" w:rsidR="005119E2">
        <w:rPr>
          <w:rFonts w:ascii="Arial" w:hAnsi="Arial" w:cs="Arial" w:eastAsiaTheme="minorEastAsia"/>
          <w:sz w:val="20"/>
          <w:szCs w:val="20"/>
        </w:rPr>
        <w:t>).</w:t>
      </w:r>
    </w:p>
    <w:p w:rsidRPr="00741FAD" w:rsidR="004069DC" w:rsidRDefault="00A64B90" w14:paraId="6B269CDA" w14:textId="77777777">
      <w:pPr>
        <w:pStyle w:val="Titre1"/>
      </w:pPr>
      <w:bookmarkStart w:name="_Toc82684284" w:id="3"/>
      <w:r>
        <w:lastRenderedPageBreak/>
        <w:t>2</w:t>
      </w:r>
      <w:r w:rsidRPr="00741FAD" w:rsidR="004069DC">
        <w:t xml:space="preserve"> Data organization</w:t>
      </w:r>
      <w:bookmarkEnd w:id="3"/>
    </w:p>
    <w:p w:rsidRPr="00741FAD" w:rsidR="00686001" w:rsidRDefault="00686001" w14:paraId="0DE4B5B7" w14:textId="77777777">
      <w:pPr>
        <w:jc w:val="both"/>
        <w:rPr>
          <w:rFonts w:ascii="Arial" w:hAnsi="Arial" w:cs="Arial"/>
        </w:rPr>
      </w:pPr>
    </w:p>
    <w:p w:rsidRPr="00741FAD" w:rsidR="004069DC" w:rsidRDefault="004069DC" w14:paraId="5FF8C104" w14:textId="77777777">
      <w:pPr>
        <w:jc w:val="both"/>
        <w:rPr>
          <w:rFonts w:ascii="Arial" w:hAnsi="Arial" w:cs="Arial"/>
          <w:sz w:val="20"/>
          <w:szCs w:val="20"/>
        </w:rPr>
      </w:pPr>
      <w:r w:rsidRPr="00741FAD">
        <w:rPr>
          <w:rFonts w:ascii="Arial" w:hAnsi="Arial" w:cs="Arial"/>
          <w:sz w:val="20"/>
          <w:szCs w:val="20"/>
        </w:rPr>
        <w:t xml:space="preserve">In Antares, all input and output data regarding a given study are located within a folder named after the study and which should preferably be stored within a dedicated library of studies (for instance: C/.../A_name_for_an_Antares_lib/Study-number-one).  </w:t>
      </w:r>
    </w:p>
    <w:p w:rsidRPr="00741FAD" w:rsidR="00686001" w:rsidRDefault="00686001" w14:paraId="66204FF1" w14:textId="77777777">
      <w:pPr>
        <w:jc w:val="both"/>
        <w:rPr>
          <w:rFonts w:ascii="Arial" w:hAnsi="Arial" w:cs="Arial"/>
          <w:sz w:val="20"/>
          <w:szCs w:val="20"/>
        </w:rPr>
      </w:pPr>
    </w:p>
    <w:p w:rsidRPr="00741FAD" w:rsidR="00B21728" w:rsidRDefault="00686001" w14:paraId="3F5031A5" w14:textId="77777777">
      <w:pPr>
        <w:jc w:val="both"/>
        <w:rPr>
          <w:rFonts w:ascii="Arial" w:hAnsi="Arial" w:cs="Arial"/>
          <w:sz w:val="20"/>
          <w:szCs w:val="20"/>
        </w:rPr>
      </w:pPr>
      <w:r w:rsidRPr="00741FAD">
        <w:rPr>
          <w:rFonts w:ascii="Arial" w:hAnsi="Arial" w:cs="Arial"/>
          <w:sz w:val="20"/>
          <w:szCs w:val="20"/>
        </w:rPr>
        <w:t xml:space="preserve">The software has been designed so that all input data may be handled (initialized, updated, deleted) through the </w:t>
      </w:r>
      <w:r w:rsidRPr="00741FAD" w:rsidR="00F1193D">
        <w:rPr>
          <w:rFonts w:ascii="Arial" w:hAnsi="Arial" w:cs="Arial"/>
          <w:sz w:val="20"/>
          <w:szCs w:val="20"/>
        </w:rPr>
        <w:t xml:space="preserve">simulator’s </w:t>
      </w:r>
      <w:r w:rsidRPr="00741FAD">
        <w:rPr>
          <w:rFonts w:ascii="Arial" w:hAnsi="Arial" w:cs="Arial"/>
          <w:sz w:val="20"/>
          <w:szCs w:val="20"/>
        </w:rPr>
        <w:t>GUI. Likewise, all results in the output data can be displayed and analyzed with</w:t>
      </w:r>
      <w:r w:rsidRPr="00741FAD" w:rsidR="00F1193D">
        <w:rPr>
          <w:rFonts w:ascii="Arial" w:hAnsi="Arial" w:cs="Arial"/>
          <w:sz w:val="20"/>
          <w:szCs w:val="20"/>
        </w:rPr>
        <w:t>in the simulator</w:t>
      </w:r>
      <w:r w:rsidRPr="00741FAD" w:rsidR="00D727E0">
        <w:rPr>
          <w:rFonts w:ascii="Arial" w:hAnsi="Arial" w:cs="Arial"/>
          <w:sz w:val="20"/>
          <w:szCs w:val="20"/>
        </w:rPr>
        <w:t xml:space="preserve">: </w:t>
      </w:r>
      <w:r w:rsidRPr="00741FAD">
        <w:rPr>
          <w:rFonts w:ascii="Arial" w:hAnsi="Arial" w:cs="Arial"/>
          <w:sz w:val="20"/>
          <w:szCs w:val="20"/>
        </w:rPr>
        <w:t xml:space="preserve"> </w:t>
      </w:r>
      <w:r w:rsidRPr="00741FAD" w:rsidR="00F1193D">
        <w:rPr>
          <w:rFonts w:ascii="Arial" w:hAnsi="Arial" w:cs="Arial"/>
          <w:sz w:val="20"/>
          <w:szCs w:val="20"/>
        </w:rPr>
        <w:t>its</w:t>
      </w:r>
      <w:r w:rsidRPr="00741FAD" w:rsidR="00D727E0">
        <w:rPr>
          <w:rFonts w:ascii="Arial" w:hAnsi="Arial" w:cs="Arial"/>
          <w:sz w:val="20"/>
          <w:szCs w:val="20"/>
        </w:rPr>
        <w:t xml:space="preserve"> standard GUI is </w:t>
      </w:r>
      <w:r w:rsidRPr="00741FAD" w:rsidR="00F1193D">
        <w:rPr>
          <w:rFonts w:ascii="Arial" w:hAnsi="Arial" w:cs="Arial"/>
          <w:sz w:val="20"/>
          <w:szCs w:val="20"/>
        </w:rPr>
        <w:t xml:space="preserve">actually </w:t>
      </w:r>
      <w:r w:rsidRPr="00741FAD" w:rsidR="00D727E0">
        <w:rPr>
          <w:rFonts w:ascii="Arial" w:hAnsi="Arial" w:cs="Arial"/>
          <w:sz w:val="20"/>
          <w:szCs w:val="20"/>
        </w:rPr>
        <w:t>meant to be able to provide, on a stand-alone basis, all the features required to access input and output in a user-friendly way.</w:t>
      </w:r>
    </w:p>
    <w:p w:rsidRPr="00741FAD" w:rsidR="00DA3BD1" w:rsidRDefault="00DA3BD1" w14:paraId="2DBF0D7D" w14:textId="77777777">
      <w:pPr>
        <w:jc w:val="both"/>
        <w:rPr>
          <w:rFonts w:ascii="Arial" w:hAnsi="Arial" w:cs="Arial"/>
          <w:sz w:val="20"/>
          <w:szCs w:val="20"/>
        </w:rPr>
      </w:pPr>
    </w:p>
    <w:p w:rsidRPr="00741FAD" w:rsidR="0060738F" w:rsidP="00DA3BD1" w:rsidRDefault="00D727E0" w14:paraId="101E070E" w14:textId="77777777">
      <w:pPr>
        <w:jc w:val="both"/>
        <w:rPr>
          <w:rFonts w:ascii="Arial" w:hAnsi="Arial" w:cs="Arial"/>
          <w:sz w:val="20"/>
          <w:szCs w:val="20"/>
        </w:rPr>
      </w:pPr>
      <w:r w:rsidRPr="00741FAD">
        <w:rPr>
          <w:rFonts w:ascii="Arial" w:hAnsi="Arial" w:cs="Arial"/>
          <w:sz w:val="20"/>
          <w:szCs w:val="20"/>
        </w:rPr>
        <w:t>In addition to that, t</w:t>
      </w:r>
      <w:r w:rsidRPr="00741FAD" w:rsidR="004027A3">
        <w:rPr>
          <w:rFonts w:ascii="Arial" w:hAnsi="Arial" w:cs="Arial"/>
          <w:sz w:val="20"/>
          <w:szCs w:val="20"/>
        </w:rPr>
        <w:t xml:space="preserve">he </w:t>
      </w:r>
      <w:r w:rsidRPr="00741FAD" w:rsidR="00DA3BD1">
        <w:rPr>
          <w:rFonts w:ascii="Arial" w:hAnsi="Arial" w:cs="Arial"/>
          <w:sz w:val="20"/>
          <w:szCs w:val="20"/>
        </w:rPr>
        <w:t xml:space="preserve">Antares </w:t>
      </w:r>
      <w:r w:rsidRPr="00741FAD" w:rsidR="004027A3">
        <w:rPr>
          <w:rFonts w:ascii="Arial" w:hAnsi="Arial" w:cs="Arial"/>
          <w:sz w:val="20"/>
          <w:szCs w:val="20"/>
        </w:rPr>
        <w:t>simulator may come</w:t>
      </w:r>
      <w:r w:rsidRPr="00741FAD">
        <w:rPr>
          <w:rStyle w:val="Appelnotedebasdep"/>
          <w:rFonts w:ascii="Arial" w:hAnsi="Arial" w:cs="Arial"/>
          <w:sz w:val="20"/>
          <w:szCs w:val="20"/>
        </w:rPr>
        <w:footnoteReference w:id="3"/>
      </w:r>
      <w:r w:rsidRPr="00741FAD" w:rsidR="004027A3">
        <w:rPr>
          <w:rFonts w:ascii="Arial" w:hAnsi="Arial" w:cs="Arial"/>
          <w:sz w:val="20"/>
          <w:szCs w:val="20"/>
        </w:rPr>
        <w:t xml:space="preserve"> with or without functional extensions that provide additional ways to handle input and output data. </w:t>
      </w:r>
    </w:p>
    <w:p w:rsidRPr="00741FAD" w:rsidR="0060738F" w:rsidP="00DA3BD1" w:rsidRDefault="0060738F" w14:paraId="6B62F1B3" w14:textId="77777777">
      <w:pPr>
        <w:jc w:val="both"/>
        <w:rPr>
          <w:rFonts w:ascii="Arial" w:hAnsi="Arial" w:cs="Arial"/>
          <w:sz w:val="20"/>
          <w:szCs w:val="20"/>
        </w:rPr>
      </w:pPr>
    </w:p>
    <w:p w:rsidRPr="00741FAD" w:rsidR="00D727E0" w:rsidP="00DA3BD1" w:rsidRDefault="004027A3" w14:paraId="235B3747" w14:textId="77777777">
      <w:pPr>
        <w:jc w:val="both"/>
        <w:rPr>
          <w:rFonts w:ascii="Arial" w:hAnsi="Arial" w:cs="Arial"/>
          <w:sz w:val="20"/>
          <w:szCs w:val="20"/>
        </w:rPr>
      </w:pPr>
      <w:r w:rsidRPr="00741FAD">
        <w:rPr>
          <w:rFonts w:ascii="Arial" w:hAnsi="Arial" w:cs="Arial"/>
          <w:sz w:val="20"/>
          <w:szCs w:val="20"/>
        </w:rPr>
        <w:t xml:space="preserve">These extensions take the form of companion </w:t>
      </w:r>
      <w:r w:rsidRPr="00741FAD" w:rsidR="00F1193D">
        <w:rPr>
          <w:rFonts w:ascii="Arial" w:hAnsi="Arial" w:cs="Arial"/>
          <w:sz w:val="20"/>
          <w:szCs w:val="20"/>
        </w:rPr>
        <w:t>applications</w:t>
      </w:r>
      <w:r w:rsidRPr="00741FAD">
        <w:rPr>
          <w:rFonts w:ascii="Arial" w:hAnsi="Arial" w:cs="Arial"/>
          <w:sz w:val="20"/>
          <w:szCs w:val="20"/>
        </w:rPr>
        <w:t xml:space="preserve"> whose documentation is independent from that of the main simulator. For information regarding these tools (</w:t>
      </w:r>
      <w:r w:rsidRPr="00741FAD" w:rsidR="00266EC4">
        <w:rPr>
          <w:rFonts w:ascii="Arial" w:hAnsi="Arial" w:cs="Arial"/>
          <w:b/>
          <w:i/>
          <w:sz w:val="20"/>
          <w:szCs w:val="20"/>
        </w:rPr>
        <w:t>Antares_Data_Organizer</w:t>
      </w:r>
      <w:r w:rsidRPr="00741FAD" w:rsidR="00266EC4">
        <w:rPr>
          <w:rFonts w:ascii="Arial" w:hAnsi="Arial" w:cs="Arial"/>
          <w:sz w:val="20"/>
          <w:szCs w:val="20"/>
        </w:rPr>
        <w:t xml:space="preserve">, </w:t>
      </w:r>
      <w:r w:rsidRPr="00741FAD" w:rsidR="00266EC4">
        <w:rPr>
          <w:rFonts w:ascii="Arial" w:hAnsi="Arial" w:cs="Arial"/>
          <w:b/>
          <w:i/>
          <w:sz w:val="20"/>
          <w:szCs w:val="20"/>
        </w:rPr>
        <w:t xml:space="preserve">Antares_Viz </w:t>
      </w:r>
      <w:r w:rsidRPr="00741FAD" w:rsidR="00266EC4">
        <w:rPr>
          <w:rFonts w:ascii="Arial" w:hAnsi="Arial" w:cs="Arial"/>
          <w:sz w:val="20"/>
          <w:szCs w:val="20"/>
        </w:rPr>
        <w:t xml:space="preserve"> R packages, …)</w:t>
      </w:r>
      <w:r w:rsidRPr="00741FAD">
        <w:rPr>
          <w:rFonts w:ascii="Arial" w:hAnsi="Arial" w:cs="Arial"/>
          <w:sz w:val="20"/>
          <w:szCs w:val="20"/>
        </w:rPr>
        <w:t xml:space="preserve"> please refer to the specific relevant documents.</w:t>
      </w:r>
      <w:r w:rsidRPr="00741FAD" w:rsidR="00D727E0">
        <w:rPr>
          <w:rFonts w:ascii="Arial" w:hAnsi="Arial" w:cs="Arial"/>
          <w:sz w:val="20"/>
          <w:szCs w:val="20"/>
        </w:rPr>
        <w:t xml:space="preserve"> </w:t>
      </w:r>
    </w:p>
    <w:p w:rsidRPr="00741FAD" w:rsidR="00D727E0" w:rsidP="00DA3BD1" w:rsidRDefault="00D727E0" w14:paraId="02F2C34E" w14:textId="77777777">
      <w:pPr>
        <w:jc w:val="both"/>
        <w:rPr>
          <w:rFonts w:ascii="Arial" w:hAnsi="Arial" w:cs="Arial"/>
          <w:sz w:val="20"/>
          <w:szCs w:val="20"/>
        </w:rPr>
      </w:pPr>
    </w:p>
    <w:p w:rsidRPr="00741FAD" w:rsidR="008536F5" w:rsidRDefault="00D727E0" w14:paraId="44B0AA97" w14:textId="77777777">
      <w:pPr>
        <w:jc w:val="both"/>
        <w:rPr>
          <w:rFonts w:ascii="Arial" w:hAnsi="Arial" w:cs="Arial"/>
          <w:sz w:val="20"/>
          <w:szCs w:val="20"/>
        </w:rPr>
      </w:pPr>
      <w:r w:rsidRPr="00741FAD">
        <w:rPr>
          <w:rFonts w:ascii="Arial" w:hAnsi="Arial" w:cs="Arial"/>
          <w:sz w:val="20"/>
          <w:szCs w:val="20"/>
        </w:rPr>
        <w:t xml:space="preserve">Besides, a point </w:t>
      </w:r>
      <w:r w:rsidRPr="00741FAD" w:rsidR="00F1193D">
        <w:rPr>
          <w:rFonts w:ascii="Arial" w:hAnsi="Arial" w:cs="Arial"/>
          <w:sz w:val="20"/>
          <w:szCs w:val="20"/>
        </w:rPr>
        <w:t>of notice</w:t>
      </w:r>
      <w:r w:rsidRPr="00741FAD">
        <w:rPr>
          <w:rFonts w:ascii="Arial" w:hAnsi="Arial" w:cs="Arial"/>
          <w:sz w:val="20"/>
          <w:szCs w:val="20"/>
        </w:rPr>
        <w:t xml:space="preserve"> is that most </w:t>
      </w:r>
      <w:r w:rsidRPr="00741FAD" w:rsidR="00DA3BD1">
        <w:rPr>
          <w:rFonts w:ascii="Arial" w:hAnsi="Arial" w:cs="Arial"/>
          <w:sz w:val="20"/>
          <w:szCs w:val="20"/>
        </w:rPr>
        <w:t xml:space="preserve">of Antares files </w:t>
      </w:r>
      <w:r w:rsidRPr="00741FAD" w:rsidR="006D708D">
        <w:rPr>
          <w:rFonts w:ascii="Arial" w:hAnsi="Arial" w:cs="Arial"/>
          <w:sz w:val="20"/>
          <w:szCs w:val="20"/>
        </w:rPr>
        <w:t>belong to either “</w:t>
      </w:r>
      <w:r w:rsidRPr="00741FAD" w:rsidR="00B21728">
        <w:rPr>
          <w:rFonts w:ascii="Arial" w:hAnsi="Arial" w:cs="Arial"/>
          <w:sz w:val="20"/>
          <w:szCs w:val="20"/>
        </w:rPr>
        <w:t>.txt</w:t>
      </w:r>
      <w:r w:rsidRPr="00741FAD" w:rsidR="006D708D">
        <w:rPr>
          <w:rFonts w:ascii="Arial" w:hAnsi="Arial" w:cs="Arial"/>
          <w:sz w:val="20"/>
          <w:szCs w:val="20"/>
        </w:rPr>
        <w:t>”</w:t>
      </w:r>
      <w:r w:rsidRPr="00741FAD" w:rsidR="00B21728">
        <w:rPr>
          <w:rFonts w:ascii="Arial" w:hAnsi="Arial" w:cs="Arial"/>
          <w:sz w:val="20"/>
          <w:szCs w:val="20"/>
        </w:rPr>
        <w:t xml:space="preserve"> or </w:t>
      </w:r>
      <w:r w:rsidRPr="00741FAD" w:rsidR="006D708D">
        <w:rPr>
          <w:rFonts w:ascii="Arial" w:hAnsi="Arial" w:cs="Arial"/>
          <w:sz w:val="20"/>
          <w:szCs w:val="20"/>
        </w:rPr>
        <w:t>“</w:t>
      </w:r>
      <w:r w:rsidRPr="00741FAD" w:rsidR="00B21728">
        <w:rPr>
          <w:rFonts w:ascii="Arial" w:hAnsi="Arial" w:cs="Arial"/>
          <w:sz w:val="20"/>
          <w:szCs w:val="20"/>
        </w:rPr>
        <w:t>.csv</w:t>
      </w:r>
      <w:r w:rsidRPr="00741FAD" w:rsidR="006D708D">
        <w:rPr>
          <w:rFonts w:ascii="Arial" w:hAnsi="Arial" w:cs="Arial"/>
          <w:sz w:val="20"/>
          <w:szCs w:val="20"/>
        </w:rPr>
        <w:t>” type</w:t>
      </w:r>
      <w:r w:rsidRPr="00741FAD">
        <w:rPr>
          <w:rFonts w:ascii="Arial" w:hAnsi="Arial" w:cs="Arial"/>
          <w:sz w:val="20"/>
          <w:szCs w:val="20"/>
        </w:rPr>
        <w:t>: as an alternative to the standard GUI,</w:t>
      </w:r>
      <w:r w:rsidRPr="00741FAD" w:rsidR="006D708D">
        <w:rPr>
          <w:rFonts w:ascii="Arial" w:hAnsi="Arial" w:cs="Arial"/>
          <w:sz w:val="20"/>
          <w:szCs w:val="20"/>
        </w:rPr>
        <w:t xml:space="preserve"> </w:t>
      </w:r>
      <w:r w:rsidRPr="00741FAD" w:rsidR="00DA3BD1">
        <w:rPr>
          <w:rFonts w:ascii="Arial" w:hAnsi="Arial" w:cs="Arial"/>
          <w:sz w:val="20"/>
          <w:szCs w:val="20"/>
        </w:rPr>
        <w:t xml:space="preserve">they </w:t>
      </w:r>
      <w:r w:rsidRPr="00741FAD" w:rsidR="00B21728">
        <w:rPr>
          <w:rFonts w:ascii="Arial" w:hAnsi="Arial" w:cs="Arial"/>
          <w:sz w:val="20"/>
          <w:szCs w:val="20"/>
        </w:rPr>
        <w:t xml:space="preserve">can </w:t>
      </w:r>
      <w:r w:rsidRPr="00741FAD">
        <w:rPr>
          <w:rFonts w:ascii="Arial" w:hAnsi="Arial" w:cs="Arial"/>
          <w:sz w:val="20"/>
          <w:szCs w:val="20"/>
        </w:rPr>
        <w:t xml:space="preserve">therefore </w:t>
      </w:r>
      <w:r w:rsidRPr="00741FAD" w:rsidR="00B21728">
        <w:rPr>
          <w:rFonts w:ascii="Arial" w:hAnsi="Arial" w:cs="Arial"/>
          <w:sz w:val="20"/>
          <w:szCs w:val="20"/>
        </w:rPr>
        <w:t>be viewed and updated by many applications (Windows Notepad, Excel,</w:t>
      </w:r>
      <w:r w:rsidRPr="00741FAD" w:rsidR="00EE5331">
        <w:rPr>
          <w:rFonts w:ascii="Arial" w:hAnsi="Arial" w:cs="Arial"/>
          <w:sz w:val="20"/>
          <w:szCs w:val="20"/>
        </w:rPr>
        <w:t xml:space="preserve"> etc</w:t>
      </w:r>
      <w:r w:rsidRPr="00741FAD" w:rsidR="00B21728">
        <w:rPr>
          <w:rFonts w:ascii="Arial" w:hAnsi="Arial" w:cs="Arial"/>
          <w:sz w:val="20"/>
          <w:szCs w:val="20"/>
        </w:rPr>
        <w:t xml:space="preserve">.). However, this is not recommended since handling </w:t>
      </w:r>
      <w:r w:rsidRPr="00741FAD" w:rsidR="008536F5">
        <w:rPr>
          <w:rFonts w:ascii="Arial" w:hAnsi="Arial" w:cs="Arial"/>
          <w:sz w:val="20"/>
          <w:szCs w:val="20"/>
        </w:rPr>
        <w:t>d</w:t>
      </w:r>
      <w:r w:rsidRPr="00741FAD" w:rsidR="00B21728">
        <w:rPr>
          <w:rFonts w:ascii="Arial" w:hAnsi="Arial" w:cs="Arial"/>
          <w:sz w:val="20"/>
          <w:szCs w:val="20"/>
        </w:rPr>
        <w:t xml:space="preserve">ata this way may result in </w:t>
      </w:r>
      <w:r w:rsidRPr="00741FAD" w:rsidR="008536F5">
        <w:rPr>
          <w:rFonts w:ascii="Arial" w:hAnsi="Arial" w:cs="Arial"/>
          <w:sz w:val="20"/>
          <w:szCs w:val="20"/>
        </w:rPr>
        <w:t>fatal</w:t>
      </w:r>
      <w:r w:rsidRPr="00741FAD" w:rsidR="00B21728">
        <w:rPr>
          <w:rFonts w:ascii="Arial" w:hAnsi="Arial" w:cs="Arial"/>
          <w:sz w:val="20"/>
          <w:szCs w:val="20"/>
        </w:rPr>
        <w:t xml:space="preserve"> </w:t>
      </w:r>
      <w:r w:rsidRPr="00741FAD" w:rsidR="00F1193D">
        <w:rPr>
          <w:rFonts w:ascii="Arial" w:hAnsi="Arial" w:cs="Arial"/>
          <w:sz w:val="20"/>
          <w:szCs w:val="20"/>
        </w:rPr>
        <w:t xml:space="preserve">data </w:t>
      </w:r>
      <w:r w:rsidRPr="00741FAD" w:rsidR="00B21728">
        <w:rPr>
          <w:rFonts w:ascii="Arial" w:hAnsi="Arial" w:cs="Arial"/>
          <w:sz w:val="20"/>
          <w:szCs w:val="20"/>
        </w:rPr>
        <w:t>corruption (</w:t>
      </w:r>
      <w:r w:rsidRPr="00741FAD" w:rsidR="00F1193D">
        <w:rPr>
          <w:rFonts w:ascii="Arial" w:hAnsi="Arial" w:cs="Arial"/>
          <w:sz w:val="20"/>
          <w:szCs w:val="20"/>
        </w:rPr>
        <w:t xml:space="preserve">e.g. as a consequence of </w:t>
      </w:r>
      <w:r w:rsidRPr="00741FAD" w:rsidR="00B467DD">
        <w:rPr>
          <w:rFonts w:ascii="Arial" w:hAnsi="Arial" w:cs="Arial"/>
          <w:sz w:val="20"/>
          <w:szCs w:val="20"/>
        </w:rPr>
        <w:t>accidental</w:t>
      </w:r>
      <w:r w:rsidRPr="00741FAD" w:rsidR="00B21728">
        <w:rPr>
          <w:rFonts w:ascii="Arial" w:hAnsi="Arial" w:cs="Arial"/>
          <w:sz w:val="20"/>
          <w:szCs w:val="20"/>
        </w:rPr>
        <w:t xml:space="preserve"> insertion of special characters). </w:t>
      </w:r>
    </w:p>
    <w:p w:rsidRPr="00741FAD" w:rsidR="008536F5" w:rsidRDefault="008536F5" w14:paraId="680A4E5D" w14:textId="77777777">
      <w:pPr>
        <w:jc w:val="both"/>
        <w:rPr>
          <w:rFonts w:ascii="Arial" w:hAnsi="Arial" w:cs="Arial"/>
          <w:sz w:val="20"/>
          <w:szCs w:val="20"/>
        </w:rPr>
      </w:pPr>
    </w:p>
    <w:p w:rsidRPr="00741FAD" w:rsidR="00F1193D" w:rsidRDefault="00DA3BD1" w14:paraId="43819604" w14:textId="77777777">
      <w:pPr>
        <w:jc w:val="both"/>
        <w:rPr>
          <w:rFonts w:ascii="Arial" w:hAnsi="Arial" w:cs="Arial"/>
          <w:sz w:val="20"/>
          <w:szCs w:val="20"/>
        </w:rPr>
      </w:pPr>
      <w:r w:rsidRPr="00741FAD">
        <w:rPr>
          <w:rFonts w:ascii="Arial" w:hAnsi="Arial" w:cs="Arial"/>
          <w:sz w:val="20"/>
          <w:szCs w:val="20"/>
        </w:rPr>
        <w:t>Direct access to</w:t>
      </w:r>
      <w:r w:rsidRPr="00741FAD" w:rsidR="00B21728">
        <w:rPr>
          <w:rFonts w:ascii="Arial" w:hAnsi="Arial" w:cs="Arial"/>
          <w:sz w:val="20"/>
          <w:szCs w:val="20"/>
        </w:rPr>
        <w:t xml:space="preserve"> input or output data </w:t>
      </w:r>
      <w:r w:rsidRPr="00741FAD">
        <w:rPr>
          <w:rFonts w:ascii="Arial" w:hAnsi="Arial" w:cs="Arial"/>
          <w:sz w:val="20"/>
          <w:szCs w:val="20"/>
        </w:rPr>
        <w:t xml:space="preserve">files </w:t>
      </w:r>
      <w:r w:rsidRPr="00741FAD" w:rsidR="00B21728">
        <w:rPr>
          <w:rFonts w:ascii="Arial" w:hAnsi="Arial" w:cs="Arial"/>
          <w:sz w:val="20"/>
          <w:szCs w:val="20"/>
        </w:rPr>
        <w:t xml:space="preserve">should therefore be reserved to </w:t>
      </w:r>
      <w:r w:rsidRPr="00741FAD" w:rsidR="008536F5">
        <w:rPr>
          <w:rFonts w:ascii="Arial" w:hAnsi="Arial" w:cs="Arial"/>
          <w:sz w:val="20"/>
          <w:szCs w:val="20"/>
        </w:rPr>
        <w:t>experienced</w:t>
      </w:r>
      <w:r w:rsidRPr="00741FAD" w:rsidR="00B21728">
        <w:rPr>
          <w:rFonts w:ascii="Arial" w:hAnsi="Arial" w:cs="Arial"/>
          <w:sz w:val="20"/>
          <w:szCs w:val="20"/>
        </w:rPr>
        <w:t xml:space="preserve"> users.</w:t>
      </w:r>
    </w:p>
    <w:p w:rsidRPr="00741FAD" w:rsidR="00F1193D" w:rsidRDefault="00F1193D" w14:paraId="19219836" w14:textId="77777777">
      <w:pPr>
        <w:jc w:val="both"/>
        <w:rPr>
          <w:rFonts w:ascii="Arial" w:hAnsi="Arial" w:cs="Arial"/>
          <w:sz w:val="20"/>
          <w:szCs w:val="20"/>
        </w:rPr>
      </w:pPr>
    </w:p>
    <w:p w:rsidRPr="00741FAD" w:rsidR="00686001" w:rsidRDefault="00686001" w14:paraId="54F9AE05" w14:textId="77777777">
      <w:pPr>
        <w:jc w:val="both"/>
        <w:rPr>
          <w:rFonts w:ascii="Arial" w:hAnsi="Arial" w:cs="Arial"/>
          <w:sz w:val="20"/>
          <w:szCs w:val="20"/>
        </w:rPr>
      </w:pPr>
      <w:r w:rsidRPr="00741FAD">
        <w:rPr>
          <w:rFonts w:ascii="Arial" w:hAnsi="Arial" w:cs="Arial"/>
          <w:sz w:val="20"/>
          <w:szCs w:val="20"/>
        </w:rPr>
        <w:t xml:space="preserve">   </w:t>
      </w:r>
    </w:p>
    <w:p w:rsidRPr="00741FAD" w:rsidR="0060738F" w:rsidRDefault="004069DC" w14:paraId="2BDD1995" w14:textId="77777777">
      <w:pPr>
        <w:jc w:val="both"/>
        <w:rPr>
          <w:rFonts w:ascii="Arial" w:hAnsi="Arial" w:cs="Arial"/>
          <w:sz w:val="20"/>
          <w:szCs w:val="20"/>
        </w:rPr>
      </w:pPr>
      <w:r w:rsidRPr="00741FAD">
        <w:rPr>
          <w:rFonts w:ascii="Arial" w:hAnsi="Arial" w:cs="Arial"/>
          <w:sz w:val="20"/>
          <w:szCs w:val="20"/>
        </w:rPr>
        <w:t xml:space="preserve">The input data contained in the study folder describe the whole state of development of the interconnected power system (namely: grid, load and generating plants of every kind) for a given future year.  </w:t>
      </w:r>
    </w:p>
    <w:p w:rsidRPr="00741FAD" w:rsidR="0060738F" w:rsidRDefault="0060738F" w14:paraId="296FEF7D" w14:textId="77777777">
      <w:pPr>
        <w:jc w:val="both"/>
        <w:rPr>
          <w:rFonts w:ascii="Arial" w:hAnsi="Arial" w:cs="Arial"/>
          <w:sz w:val="20"/>
          <w:szCs w:val="20"/>
        </w:rPr>
      </w:pPr>
    </w:p>
    <w:p w:rsidRPr="00741FAD" w:rsidR="004069DC" w:rsidRDefault="004069DC" w14:paraId="29853B92" w14:textId="77777777">
      <w:pPr>
        <w:jc w:val="both"/>
        <w:rPr>
          <w:rFonts w:ascii="Arial" w:hAnsi="Arial" w:cs="Arial"/>
          <w:sz w:val="20"/>
          <w:szCs w:val="20"/>
        </w:rPr>
      </w:pPr>
      <w:r w:rsidRPr="00741FAD">
        <w:rPr>
          <w:rFonts w:ascii="Arial" w:hAnsi="Arial" w:cs="Arial"/>
          <w:sz w:val="20"/>
          <w:szCs w:val="20"/>
        </w:rPr>
        <w:t>A</w:t>
      </w:r>
      <w:r w:rsidRPr="00741FAD" w:rsidR="00F90601">
        <w:rPr>
          <w:rFonts w:ascii="Arial" w:hAnsi="Arial" w:cs="Arial"/>
          <w:sz w:val="20"/>
          <w:szCs w:val="20"/>
        </w:rPr>
        <w:t>s already stated, all of</w:t>
      </w:r>
      <w:r w:rsidRPr="00741FAD">
        <w:rPr>
          <w:rFonts w:ascii="Arial" w:hAnsi="Arial" w:cs="Arial"/>
          <w:sz w:val="20"/>
          <w:szCs w:val="20"/>
        </w:rPr>
        <w:t xml:space="preserve"> these data may be reviewed, updated, deleted through the GUI, whose commands and </w:t>
      </w:r>
      <w:r w:rsidRPr="00741FAD" w:rsidR="00794D3C">
        <w:rPr>
          <w:rFonts w:ascii="Arial" w:hAnsi="Arial" w:cs="Arial"/>
          <w:sz w:val="20"/>
          <w:szCs w:val="20"/>
        </w:rPr>
        <w:t>windows</w:t>
      </w:r>
      <w:r w:rsidRPr="00741FAD">
        <w:rPr>
          <w:rFonts w:ascii="Arial" w:hAnsi="Arial" w:cs="Arial"/>
          <w:sz w:val="20"/>
          <w:szCs w:val="20"/>
        </w:rPr>
        <w:t xml:space="preserve"> are described in </w:t>
      </w:r>
      <w:r w:rsidRPr="00741FAD" w:rsidR="00250606">
        <w:rPr>
          <w:rFonts w:ascii="Arial" w:hAnsi="Arial" w:cs="Arial"/>
          <w:sz w:val="20"/>
          <w:szCs w:val="20"/>
        </w:rPr>
        <w:t>S</w:t>
      </w:r>
      <w:r w:rsidRPr="00741FAD">
        <w:rPr>
          <w:rFonts w:ascii="Arial" w:hAnsi="Arial" w:cs="Arial"/>
          <w:sz w:val="20"/>
          <w:szCs w:val="20"/>
        </w:rPr>
        <w:t>ection</w:t>
      </w:r>
      <w:r w:rsidRPr="00741FAD" w:rsidR="00250606">
        <w:rPr>
          <w:rFonts w:ascii="Arial" w:hAnsi="Arial" w:cs="Arial"/>
          <w:sz w:val="20"/>
          <w:szCs w:val="20"/>
        </w:rPr>
        <w:t>s</w:t>
      </w:r>
      <w:r w:rsidRPr="00741FAD">
        <w:rPr>
          <w:rFonts w:ascii="Arial" w:hAnsi="Arial" w:cs="Arial"/>
          <w:sz w:val="20"/>
          <w:szCs w:val="20"/>
        </w:rPr>
        <w:t xml:space="preserve"> </w:t>
      </w:r>
      <w:r w:rsidRPr="00741FAD" w:rsidR="00DA3BD1">
        <w:rPr>
          <w:rFonts w:ascii="Arial" w:hAnsi="Arial" w:cs="Arial"/>
          <w:sz w:val="20"/>
          <w:szCs w:val="20"/>
        </w:rPr>
        <w:t>3</w:t>
      </w:r>
      <w:r w:rsidRPr="00741FAD">
        <w:rPr>
          <w:rFonts w:ascii="Arial" w:hAnsi="Arial" w:cs="Arial"/>
          <w:sz w:val="20"/>
          <w:szCs w:val="20"/>
        </w:rPr>
        <w:t xml:space="preserve"> and </w:t>
      </w:r>
      <w:r w:rsidRPr="00741FAD" w:rsidR="00DA3BD1">
        <w:rPr>
          <w:rFonts w:ascii="Arial" w:hAnsi="Arial" w:cs="Arial"/>
          <w:sz w:val="20"/>
          <w:szCs w:val="20"/>
        </w:rPr>
        <w:t>4</w:t>
      </w:r>
      <w:r w:rsidRPr="00741FAD" w:rsidR="00E26B77">
        <w:rPr>
          <w:rFonts w:ascii="Arial" w:hAnsi="Arial" w:cs="Arial"/>
          <w:sz w:val="20"/>
          <w:szCs w:val="20"/>
        </w:rPr>
        <w:t>.</w:t>
      </w:r>
      <w:r w:rsidRPr="00741FAD">
        <w:rPr>
          <w:rFonts w:ascii="Arial" w:hAnsi="Arial" w:cs="Arial"/>
          <w:sz w:val="20"/>
          <w:szCs w:val="20"/>
        </w:rPr>
        <w:t xml:space="preserve"> </w:t>
      </w:r>
    </w:p>
    <w:p w:rsidRPr="00741FAD" w:rsidR="004069DC" w:rsidRDefault="004069DC" w14:paraId="7194DBDC" w14:textId="77777777">
      <w:pPr>
        <w:jc w:val="both"/>
        <w:rPr>
          <w:rFonts w:ascii="Arial" w:hAnsi="Arial" w:cs="Arial"/>
          <w:sz w:val="20"/>
          <w:szCs w:val="20"/>
        </w:rPr>
      </w:pPr>
    </w:p>
    <w:p w:rsidRPr="00741FAD" w:rsidR="0060738F" w:rsidRDefault="004069DC" w14:paraId="2F8DEF7A" w14:textId="77777777">
      <w:pPr>
        <w:jc w:val="both"/>
        <w:rPr>
          <w:rFonts w:ascii="Arial" w:hAnsi="Arial" w:cs="Arial"/>
          <w:sz w:val="20"/>
          <w:szCs w:val="20"/>
        </w:rPr>
      </w:pPr>
      <w:r w:rsidRPr="00741FAD">
        <w:rPr>
          <w:rFonts w:ascii="Arial" w:hAnsi="Arial" w:cs="Arial"/>
          <w:sz w:val="20"/>
          <w:szCs w:val="20"/>
        </w:rPr>
        <w:t xml:space="preserve">Once the input data is ready for calculation purposes, an Antares session may start and involve any or all of the following steps: historical time-series analysis, stochastic times-series generation, </w:t>
      </w:r>
      <w:r w:rsidRPr="00741FAD" w:rsidR="00DA3BD1">
        <w:rPr>
          <w:rFonts w:ascii="Arial" w:hAnsi="Arial" w:cs="Arial"/>
          <w:sz w:val="20"/>
          <w:szCs w:val="20"/>
        </w:rPr>
        <w:t xml:space="preserve">(draft) </w:t>
      </w:r>
      <w:r w:rsidRPr="00741FAD">
        <w:rPr>
          <w:rFonts w:ascii="Arial" w:hAnsi="Arial" w:cs="Arial"/>
          <w:sz w:val="20"/>
          <w:szCs w:val="20"/>
        </w:rPr>
        <w:t>adequacy simulation</w:t>
      </w:r>
      <w:r w:rsidRPr="00741FAD" w:rsidR="00703F2F">
        <w:rPr>
          <w:rFonts w:ascii="Arial" w:hAnsi="Arial" w:cs="Arial"/>
          <w:sz w:val="20"/>
          <w:szCs w:val="20"/>
        </w:rPr>
        <w:t xml:space="preserve">, </w:t>
      </w:r>
      <w:r w:rsidRPr="00741FAD" w:rsidR="00DA3BD1">
        <w:rPr>
          <w:rFonts w:ascii="Arial" w:hAnsi="Arial" w:cs="Arial"/>
          <w:sz w:val="20"/>
          <w:szCs w:val="20"/>
        </w:rPr>
        <w:t>(full) adequacy simulation</w:t>
      </w:r>
      <w:r w:rsidRPr="00741FAD" w:rsidR="00250606">
        <w:rPr>
          <w:rFonts w:ascii="Arial" w:hAnsi="Arial" w:cs="Arial"/>
          <w:sz w:val="20"/>
          <w:szCs w:val="20"/>
        </w:rPr>
        <w:t xml:space="preserve"> and</w:t>
      </w:r>
      <w:r w:rsidRPr="00741FAD">
        <w:rPr>
          <w:rFonts w:ascii="Arial" w:hAnsi="Arial" w:cs="Arial"/>
          <w:sz w:val="20"/>
          <w:szCs w:val="20"/>
        </w:rPr>
        <w:t xml:space="preserve"> </w:t>
      </w:r>
      <w:r w:rsidRPr="00741FAD" w:rsidR="00703F2F">
        <w:rPr>
          <w:rFonts w:ascii="Arial" w:hAnsi="Arial" w:cs="Arial"/>
          <w:sz w:val="20"/>
          <w:szCs w:val="20"/>
        </w:rPr>
        <w:t>e</w:t>
      </w:r>
      <w:r w:rsidRPr="00741FAD">
        <w:rPr>
          <w:rFonts w:ascii="Arial" w:hAnsi="Arial" w:cs="Arial"/>
          <w:sz w:val="20"/>
          <w:szCs w:val="20"/>
        </w:rPr>
        <w:t>conom</w:t>
      </w:r>
      <w:r w:rsidRPr="00741FAD" w:rsidR="00DA3BD1">
        <w:rPr>
          <w:rFonts w:ascii="Arial" w:hAnsi="Arial" w:cs="Arial"/>
          <w:sz w:val="20"/>
          <w:szCs w:val="20"/>
        </w:rPr>
        <w:t>ic</w:t>
      </w:r>
      <w:r w:rsidRPr="00741FAD">
        <w:rPr>
          <w:rFonts w:ascii="Arial" w:hAnsi="Arial" w:cs="Arial"/>
          <w:sz w:val="20"/>
          <w:szCs w:val="20"/>
        </w:rPr>
        <w:t xml:space="preserve"> simulation. </w:t>
      </w:r>
    </w:p>
    <w:p w:rsidRPr="00741FAD" w:rsidR="0060738F" w:rsidRDefault="0060738F" w14:paraId="769D0D3C" w14:textId="77777777">
      <w:pPr>
        <w:jc w:val="both"/>
        <w:rPr>
          <w:rFonts w:ascii="Arial" w:hAnsi="Arial" w:cs="Arial"/>
          <w:sz w:val="20"/>
          <w:szCs w:val="20"/>
        </w:rPr>
      </w:pPr>
    </w:p>
    <w:p w:rsidRPr="00741FAD" w:rsidR="0060738F" w:rsidRDefault="0060738F" w14:paraId="54CD245A" w14:textId="77777777">
      <w:pPr>
        <w:jc w:val="both"/>
        <w:rPr>
          <w:rFonts w:ascii="Arial" w:hAnsi="Arial" w:cs="Arial"/>
          <w:sz w:val="20"/>
          <w:szCs w:val="20"/>
        </w:rPr>
      </w:pPr>
    </w:p>
    <w:p w:rsidRPr="00741FAD" w:rsidR="004069DC" w:rsidRDefault="004069DC" w14:paraId="4545816D" w14:textId="77777777">
      <w:pPr>
        <w:jc w:val="both"/>
        <w:rPr>
          <w:rFonts w:ascii="Arial" w:hAnsi="Arial" w:cs="Arial"/>
          <w:sz w:val="20"/>
          <w:szCs w:val="20"/>
        </w:rPr>
      </w:pPr>
      <w:r w:rsidRPr="00741FAD">
        <w:rPr>
          <w:rFonts w:ascii="Arial" w:hAnsi="Arial" w:cs="Arial"/>
          <w:sz w:val="20"/>
          <w:szCs w:val="20"/>
        </w:rPr>
        <w:t>The results of the session are stored within the output section of the study folder. The results obtained in the different sessions are stored side by side and tagged. The identification tag has two components:  a user-defined session name and the time at which the session was launched.</w:t>
      </w:r>
    </w:p>
    <w:p w:rsidRPr="00741FAD" w:rsidR="0060738F" w:rsidRDefault="0060738F" w14:paraId="1231BE67" w14:textId="77777777">
      <w:pPr>
        <w:jc w:val="both"/>
        <w:rPr>
          <w:rFonts w:ascii="Arial" w:hAnsi="Arial" w:cs="Arial"/>
          <w:sz w:val="20"/>
          <w:szCs w:val="20"/>
        </w:rPr>
      </w:pPr>
    </w:p>
    <w:p w:rsidRPr="00741FAD" w:rsidR="0060738F" w:rsidRDefault="0060738F" w14:paraId="36FEB5B0" w14:textId="77777777">
      <w:pPr>
        <w:jc w:val="both"/>
        <w:rPr>
          <w:rFonts w:ascii="Arial" w:hAnsi="Arial" w:cs="Arial"/>
          <w:sz w:val="20"/>
          <w:szCs w:val="20"/>
        </w:rPr>
      </w:pPr>
    </w:p>
    <w:p w:rsidRPr="00741FAD" w:rsidR="0060738F" w:rsidRDefault="0060738F" w14:paraId="30D7AA69" w14:textId="77777777">
      <w:pPr>
        <w:jc w:val="both"/>
        <w:rPr>
          <w:rFonts w:ascii="Arial" w:hAnsi="Arial" w:cs="Arial"/>
          <w:sz w:val="20"/>
          <w:szCs w:val="20"/>
        </w:rPr>
      </w:pPr>
    </w:p>
    <w:p w:rsidRPr="00741FAD" w:rsidR="0060738F" w:rsidRDefault="0060738F" w14:paraId="7196D064" w14:textId="77777777">
      <w:pPr>
        <w:jc w:val="both"/>
        <w:rPr>
          <w:rFonts w:ascii="Arial" w:hAnsi="Arial" w:cs="Arial"/>
          <w:sz w:val="20"/>
          <w:szCs w:val="20"/>
        </w:rPr>
      </w:pPr>
    </w:p>
    <w:p w:rsidRPr="00741FAD" w:rsidR="0060738F" w:rsidRDefault="0060738F" w14:paraId="34FF1C98" w14:textId="77777777">
      <w:pPr>
        <w:jc w:val="both"/>
        <w:rPr>
          <w:rFonts w:ascii="Arial" w:hAnsi="Arial" w:cs="Arial"/>
          <w:sz w:val="20"/>
          <w:szCs w:val="20"/>
        </w:rPr>
      </w:pPr>
    </w:p>
    <w:p w:rsidRPr="00741FAD" w:rsidR="0060738F" w:rsidRDefault="0060738F" w14:paraId="6D072C0D" w14:textId="77777777">
      <w:pPr>
        <w:jc w:val="both"/>
        <w:rPr>
          <w:rFonts w:ascii="Arial" w:hAnsi="Arial" w:cs="Arial"/>
          <w:sz w:val="20"/>
          <w:szCs w:val="20"/>
        </w:rPr>
      </w:pPr>
    </w:p>
    <w:p w:rsidRPr="00741FAD" w:rsidR="0060738F" w:rsidRDefault="0060738F" w14:paraId="48A21919" w14:textId="77777777">
      <w:pPr>
        <w:jc w:val="both"/>
        <w:rPr>
          <w:rFonts w:ascii="Arial" w:hAnsi="Arial" w:cs="Arial"/>
          <w:sz w:val="20"/>
          <w:szCs w:val="20"/>
        </w:rPr>
      </w:pPr>
    </w:p>
    <w:p w:rsidRPr="00741FAD" w:rsidR="0060738F" w:rsidRDefault="0060738F" w14:paraId="6BD18F9B" w14:textId="77777777">
      <w:pPr>
        <w:jc w:val="both"/>
        <w:rPr>
          <w:rFonts w:ascii="Arial" w:hAnsi="Arial" w:cs="Arial"/>
          <w:sz w:val="20"/>
          <w:szCs w:val="20"/>
        </w:rPr>
      </w:pPr>
    </w:p>
    <w:p w:rsidRPr="00741FAD" w:rsidR="0060738F" w:rsidRDefault="0060738F" w14:paraId="238601FE" w14:textId="77777777">
      <w:pPr>
        <w:jc w:val="both"/>
        <w:rPr>
          <w:rFonts w:ascii="Arial" w:hAnsi="Arial" w:cs="Arial"/>
          <w:sz w:val="20"/>
          <w:szCs w:val="20"/>
        </w:rPr>
      </w:pPr>
    </w:p>
    <w:p w:rsidRPr="00741FAD" w:rsidR="0060738F" w:rsidRDefault="0060738F" w14:paraId="0F3CABC7" w14:textId="77777777">
      <w:pPr>
        <w:jc w:val="both"/>
        <w:rPr>
          <w:rFonts w:ascii="Arial" w:hAnsi="Arial" w:cs="Arial"/>
          <w:sz w:val="20"/>
          <w:szCs w:val="20"/>
        </w:rPr>
      </w:pPr>
    </w:p>
    <w:p w:rsidRPr="00741FAD" w:rsidR="0060738F" w:rsidRDefault="0060738F" w14:paraId="5B08B5D1" w14:textId="77777777">
      <w:pPr>
        <w:jc w:val="both"/>
        <w:rPr>
          <w:rFonts w:ascii="Arial" w:hAnsi="Arial" w:cs="Arial"/>
          <w:sz w:val="20"/>
          <w:szCs w:val="20"/>
        </w:rPr>
      </w:pPr>
    </w:p>
    <w:p w:rsidRPr="00741FAD" w:rsidR="0060738F" w:rsidRDefault="0060738F" w14:paraId="16DEB4AB" w14:textId="77777777">
      <w:pPr>
        <w:jc w:val="both"/>
        <w:rPr>
          <w:rFonts w:ascii="Arial" w:hAnsi="Arial" w:cs="Arial"/>
          <w:sz w:val="20"/>
          <w:szCs w:val="20"/>
        </w:rPr>
      </w:pPr>
    </w:p>
    <w:p w:rsidRPr="00741FAD" w:rsidR="0060738F" w:rsidRDefault="0060738F" w14:paraId="0AD9C6F4" w14:textId="77777777">
      <w:pPr>
        <w:jc w:val="both"/>
        <w:rPr>
          <w:rFonts w:ascii="Arial" w:hAnsi="Arial" w:cs="Arial"/>
          <w:sz w:val="20"/>
          <w:szCs w:val="20"/>
        </w:rPr>
      </w:pPr>
    </w:p>
    <w:p w:rsidRPr="00741FAD" w:rsidR="00E96C8B" w:rsidRDefault="00E96C8B" w14:paraId="4B1F511A" w14:textId="77777777">
      <w:pPr>
        <w:rPr>
          <w:rFonts w:ascii="Arial" w:hAnsi="Arial" w:cs="Arial"/>
          <w:sz w:val="20"/>
          <w:szCs w:val="20"/>
        </w:rPr>
      </w:pPr>
      <w:r w:rsidRPr="00741FAD">
        <w:rPr>
          <w:rFonts w:ascii="Arial" w:hAnsi="Arial" w:cs="Arial"/>
          <w:sz w:val="20"/>
          <w:szCs w:val="20"/>
        </w:rPr>
        <w:br w:type="page"/>
      </w:r>
    </w:p>
    <w:p w:rsidRPr="00741FAD" w:rsidR="004C5D7E" w:rsidP="004C5D7E" w:rsidRDefault="004C5D7E" w14:paraId="1486A92C" w14:textId="77777777">
      <w:pPr>
        <w:jc w:val="both"/>
        <w:rPr>
          <w:rFonts w:ascii="Arial" w:hAnsi="Arial" w:cs="Arial"/>
          <w:sz w:val="20"/>
          <w:szCs w:val="20"/>
        </w:rPr>
      </w:pPr>
      <w:r w:rsidRPr="00741FAD">
        <w:rPr>
          <w:rFonts w:ascii="Arial" w:hAnsi="Arial" w:cs="Arial"/>
          <w:sz w:val="20"/>
          <w:szCs w:val="20"/>
        </w:rPr>
        <w:lastRenderedPageBreak/>
        <w:t>Particular cases are:</w:t>
      </w:r>
    </w:p>
    <w:p w:rsidRPr="00741FAD" w:rsidR="004C5D7E" w:rsidP="004C5D7E" w:rsidRDefault="004C5D7E" w14:paraId="65F9C3DC" w14:textId="77777777">
      <w:pPr>
        <w:jc w:val="both"/>
        <w:rPr>
          <w:rFonts w:ascii="Arial" w:hAnsi="Arial" w:cs="Arial"/>
          <w:sz w:val="20"/>
          <w:szCs w:val="20"/>
        </w:rPr>
      </w:pPr>
    </w:p>
    <w:p w:rsidRPr="00741FAD" w:rsidR="004C5D7E" w:rsidP="004C5D7E" w:rsidRDefault="004C5D7E" w14:paraId="5A99B610" w14:textId="77777777">
      <w:pPr>
        <w:numPr>
          <w:ilvl w:val="0"/>
          <w:numId w:val="3"/>
        </w:numPr>
        <w:jc w:val="both"/>
        <w:rPr>
          <w:rFonts w:ascii="Arial" w:hAnsi="Arial" w:cs="Arial"/>
          <w:sz w:val="20"/>
          <w:szCs w:val="20"/>
        </w:rPr>
      </w:pPr>
      <w:r w:rsidRPr="00741FAD">
        <w:rPr>
          <w:rFonts w:ascii="Arial" w:hAnsi="Arial" w:cs="Arial"/>
          <w:sz w:val="20"/>
          <w:szCs w:val="20"/>
        </w:rPr>
        <w:t xml:space="preserve">The outputs of the Antares time-series analyzer are not printed in the general output files but kept within the input files structure (the reason being that they are input data for the Antares time - series generators). The associated data may nonetheless be accessed to be reviewed, updated and deleted at any time through the GUI.   </w:t>
      </w:r>
    </w:p>
    <w:p w:rsidRPr="00741FAD" w:rsidR="004C5D7E" w:rsidP="004C5D7E" w:rsidRDefault="004C5D7E" w14:paraId="5023141B" w14:textId="77777777">
      <w:pPr>
        <w:jc w:val="both"/>
        <w:rPr>
          <w:rFonts w:ascii="Arial" w:hAnsi="Arial" w:cs="Arial"/>
          <w:sz w:val="20"/>
          <w:szCs w:val="20"/>
        </w:rPr>
      </w:pPr>
    </w:p>
    <w:p w:rsidRPr="00741FAD" w:rsidR="004C5D7E" w:rsidP="004C5D7E" w:rsidRDefault="004C5D7E" w14:paraId="00D0EA8E" w14:textId="77777777">
      <w:pPr>
        <w:numPr>
          <w:ilvl w:val="0"/>
          <w:numId w:val="3"/>
        </w:numPr>
        <w:jc w:val="both"/>
        <w:rPr>
          <w:rFonts w:ascii="Arial" w:hAnsi="Arial" w:cs="Arial"/>
          <w:sz w:val="20"/>
          <w:szCs w:val="20"/>
        </w:rPr>
      </w:pPr>
      <w:r w:rsidRPr="00741FAD">
        <w:rPr>
          <w:rFonts w:ascii="Arial" w:hAnsi="Arial" w:cs="Arial"/>
          <w:sz w:val="20"/>
          <w:szCs w:val="20"/>
        </w:rPr>
        <w:t xml:space="preserve">Some specific input data may be located outside the study folder: this is the case </w:t>
      </w:r>
      <w:r w:rsidR="00A264C8">
        <w:rPr>
          <w:rFonts w:ascii="Arial" w:hAnsi="Arial" w:cs="Arial"/>
          <w:sz w:val="20"/>
          <w:szCs w:val="20"/>
        </w:rPr>
        <w:t>for</w:t>
      </w:r>
      <w:r w:rsidRPr="00741FAD">
        <w:rPr>
          <w:rFonts w:ascii="Arial" w:hAnsi="Arial" w:cs="Arial"/>
          <w:sz w:val="20"/>
          <w:szCs w:val="20"/>
        </w:rPr>
        <w:t xml:space="preserve"> the historical times-series to be processed by the time-series analyzer, which may be stored either within the “user” subfolder of the study or anywhere else (for instance, on a remote “historical data” or “Meteorological data” server). </w:t>
      </w:r>
    </w:p>
    <w:p w:rsidRPr="00741FAD" w:rsidR="004C5D7E" w:rsidP="004C5D7E" w:rsidRDefault="004C5D7E" w14:paraId="1F3B1409" w14:textId="77777777">
      <w:pPr>
        <w:pStyle w:val="Paragraphedeliste"/>
        <w:rPr>
          <w:rFonts w:ascii="Arial" w:hAnsi="Arial" w:cs="Arial"/>
          <w:sz w:val="20"/>
          <w:szCs w:val="20"/>
        </w:rPr>
      </w:pPr>
    </w:p>
    <w:p w:rsidRPr="00741FAD" w:rsidR="004C5D7E" w:rsidP="004C5D7E" w:rsidRDefault="004C5D7E" w14:paraId="562C75D1" w14:textId="77777777">
      <w:pPr>
        <w:jc w:val="both"/>
        <w:rPr>
          <w:rFonts w:ascii="Arial" w:hAnsi="Arial" w:cs="Arial"/>
          <w:sz w:val="20"/>
          <w:szCs w:val="20"/>
        </w:rPr>
      </w:pPr>
    </w:p>
    <w:p w:rsidRPr="00741FAD" w:rsidR="004C5D7E" w:rsidP="004C5D7E" w:rsidRDefault="004C5D7E" w14:paraId="4D0E4669" w14:textId="77777777">
      <w:pPr>
        <w:numPr>
          <w:ilvl w:val="0"/>
          <w:numId w:val="3"/>
        </w:numPr>
        <w:ind w:left="708"/>
        <w:jc w:val="both"/>
        <w:rPr>
          <w:rFonts w:ascii="Arial" w:hAnsi="Arial" w:cs="Arial"/>
          <w:sz w:val="20"/>
          <w:szCs w:val="20"/>
        </w:rPr>
      </w:pPr>
      <w:r w:rsidRPr="00741FAD">
        <w:rPr>
          <w:rFonts w:ascii="Arial" w:hAnsi="Arial" w:cs="Arial"/>
          <w:sz w:val="20"/>
          <w:szCs w:val="20"/>
        </w:rPr>
        <w:t xml:space="preserve">The study folder contains a specific subfolder named “user”, whose status is particular: Antares is not allowed to delete any files within it (yet files may be updated on the user’s requirement). As a consequence, the “user” subfolder is unaffected by the “clean study” command (see Section 3). This subfolder is therefore a “private” user space, where all kinds of information can be stored without any kind of interference with Antares. Note that on using the “save as” command (described further below), the choice is given to make or not a copy of this subfolder.   </w:t>
      </w:r>
    </w:p>
    <w:p w:rsidRPr="00741FAD" w:rsidR="004C5D7E" w:rsidP="004C5D7E" w:rsidRDefault="004C5D7E" w14:paraId="664355AD" w14:textId="77777777">
      <w:pPr>
        <w:jc w:val="both"/>
        <w:rPr>
          <w:rFonts w:ascii="Arial" w:hAnsi="Arial" w:cs="Arial"/>
          <w:sz w:val="20"/>
          <w:szCs w:val="20"/>
        </w:rPr>
      </w:pPr>
    </w:p>
    <w:p w:rsidRPr="00741FAD" w:rsidR="004C5D7E" w:rsidP="004C5D7E" w:rsidRDefault="004C5D7E" w14:paraId="1A965116" w14:textId="77777777">
      <w:pPr>
        <w:jc w:val="both"/>
        <w:rPr>
          <w:rFonts w:ascii="Arial" w:hAnsi="Arial" w:cs="Arial"/>
          <w:sz w:val="20"/>
          <w:szCs w:val="20"/>
        </w:rPr>
      </w:pPr>
    </w:p>
    <w:p w:rsidRPr="00741FAD" w:rsidR="004C5D7E" w:rsidP="004C5D7E" w:rsidRDefault="004C5D7E" w14:paraId="192D217A" w14:textId="77777777">
      <w:pPr>
        <w:numPr>
          <w:ilvl w:val="0"/>
          <w:numId w:val="3"/>
        </w:numPr>
        <w:jc w:val="both"/>
        <w:rPr>
          <w:rFonts w:ascii="Arial" w:hAnsi="Arial" w:cs="Arial"/>
          <w:sz w:val="20"/>
          <w:szCs w:val="20"/>
        </w:rPr>
      </w:pPr>
      <w:r w:rsidRPr="00741FAD">
        <w:rPr>
          <w:rFonts w:ascii="Arial" w:hAnsi="Arial" w:cs="Arial"/>
          <w:sz w:val="20"/>
          <w:szCs w:val="20"/>
        </w:rPr>
        <w:t>The times-series analyzer requires the use of a temporary directory in which intermediate files are created in the course of the analysis and deleted in the end, unless the user wishes to keep them for further examination. Its location is user-defined and should usually be the “user” subfolder if files are to be kept, otherwise any proper temporary space such as “C..../Temp”.</w:t>
      </w:r>
    </w:p>
    <w:p w:rsidRPr="00741FAD" w:rsidR="004C5D7E" w:rsidP="004C5D7E" w:rsidRDefault="004C5D7E" w14:paraId="7DF4E37C" w14:textId="77777777">
      <w:pPr>
        <w:pStyle w:val="Paragraphedeliste"/>
        <w:rPr>
          <w:rFonts w:ascii="Arial" w:hAnsi="Arial" w:cs="Arial"/>
          <w:sz w:val="20"/>
          <w:szCs w:val="20"/>
        </w:rPr>
      </w:pPr>
    </w:p>
    <w:p w:rsidRPr="00741FAD" w:rsidR="004C5D7E" w:rsidP="004C5D7E" w:rsidRDefault="004C5D7E" w14:paraId="44FB30F8" w14:textId="77777777">
      <w:pPr>
        <w:jc w:val="both"/>
        <w:rPr>
          <w:rFonts w:ascii="Arial" w:hAnsi="Arial" w:cs="Arial"/>
          <w:sz w:val="20"/>
          <w:szCs w:val="20"/>
        </w:rPr>
      </w:pPr>
    </w:p>
    <w:p w:rsidRPr="00741FAD" w:rsidR="00596DB2" w:rsidP="004C5D7E" w:rsidRDefault="004C5D7E" w14:paraId="1DAA54E7" w14:textId="77777777">
      <w:pPr>
        <w:numPr>
          <w:ilvl w:val="0"/>
          <w:numId w:val="3"/>
        </w:numPr>
        <w:jc w:val="both"/>
        <w:rPr>
          <w:rFonts w:ascii="Arial" w:hAnsi="Arial" w:cs="Arial"/>
          <w:sz w:val="20"/>
          <w:szCs w:val="20"/>
        </w:rPr>
      </w:pPr>
      <w:r w:rsidRPr="00741FAD">
        <w:rPr>
          <w:rFonts w:ascii="Arial" w:hAnsi="Arial" w:cs="Arial"/>
          <w:sz w:val="20"/>
          <w:szCs w:val="20"/>
        </w:rPr>
        <w:t xml:space="preserve">If the interconnected system to study is large and/or if the computer is low on RAM, it is possible to run the Monte-Carlo adequacy simulator as well as the Monte-Carlo economic simulator in “Swap” mode. Swap is not handled by the computer’s OS but by an Antares specific swap manager, whose operation requires the definition of a space where the software can store temporary files. This location is user-defined but should never be chosen within the study folder. C/.../Temp may typically be used but an external drive may be preferred if the computer is low on HDD. </w:t>
      </w:r>
    </w:p>
    <w:p w:rsidRPr="00741FAD" w:rsidR="00596DB2" w:rsidP="00596DB2" w:rsidRDefault="00596DB2" w14:paraId="1DA6542E" w14:textId="77777777">
      <w:pPr>
        <w:jc w:val="both"/>
        <w:rPr>
          <w:rFonts w:ascii="Arial" w:hAnsi="Arial" w:cs="Arial"/>
          <w:sz w:val="20"/>
          <w:szCs w:val="20"/>
        </w:rPr>
      </w:pPr>
    </w:p>
    <w:p w:rsidRPr="00741FAD" w:rsidR="00596DB2" w:rsidP="004C5D7E" w:rsidRDefault="00596DB2" w14:paraId="269B1C8F" w14:textId="77777777">
      <w:pPr>
        <w:numPr>
          <w:ilvl w:val="0"/>
          <w:numId w:val="3"/>
        </w:numPr>
        <w:jc w:val="both"/>
        <w:rPr>
          <w:rFonts w:ascii="Arial" w:hAnsi="Arial" w:cs="Arial"/>
          <w:sz w:val="20"/>
          <w:szCs w:val="20"/>
        </w:rPr>
      </w:pPr>
      <w:r w:rsidRPr="00741FAD">
        <w:rPr>
          <w:rFonts w:ascii="Arial" w:hAnsi="Arial" w:cs="Arial"/>
          <w:sz w:val="20"/>
          <w:szCs w:val="20"/>
        </w:rPr>
        <w:t>The outputs of the Antares Kirchhoff’s constraints generator are not printed in the general output files but kept within the input files structure</w:t>
      </w:r>
      <w:r w:rsidR="00A264C8">
        <w:rPr>
          <w:rFonts w:ascii="Arial" w:hAnsi="Arial" w:cs="Arial"/>
          <w:sz w:val="20"/>
          <w:szCs w:val="20"/>
        </w:rPr>
        <w:t xml:space="preserve">, </w:t>
      </w:r>
      <w:r w:rsidRPr="00741FAD">
        <w:rPr>
          <w:rFonts w:ascii="Arial" w:hAnsi="Arial" w:cs="Arial"/>
          <w:sz w:val="20"/>
          <w:szCs w:val="20"/>
        </w:rPr>
        <w:t>the reason being that they are input data for the proper Antares simulation. The associated data (so-called binding constraints bearing in their name the prefix “@UTO-“</w:t>
      </w:r>
      <w:r w:rsidR="00A264C8">
        <w:rPr>
          <w:rFonts w:ascii="Arial" w:hAnsi="Arial" w:cs="Arial"/>
          <w:sz w:val="20"/>
          <w:szCs w:val="20"/>
        </w:rPr>
        <w:t>)</w:t>
      </w:r>
      <w:r w:rsidRPr="00741FAD">
        <w:rPr>
          <w:rFonts w:ascii="Arial" w:hAnsi="Arial" w:cs="Arial"/>
          <w:sz w:val="20"/>
          <w:szCs w:val="20"/>
        </w:rPr>
        <w:t xml:space="preserve"> may nonetheless be accessed to be reviewed, updated and deleted at any time through the GUI.</w:t>
      </w:r>
    </w:p>
    <w:p w:rsidRPr="00741FAD" w:rsidR="00596DB2" w:rsidP="00596DB2" w:rsidRDefault="004C5D7E" w14:paraId="207CCF61" w14:textId="77777777">
      <w:pPr>
        <w:jc w:val="both"/>
        <w:rPr>
          <w:rFonts w:ascii="Arial" w:hAnsi="Arial" w:cs="Arial"/>
          <w:sz w:val="20"/>
          <w:szCs w:val="20"/>
        </w:rPr>
      </w:pPr>
      <w:r w:rsidRPr="00741FAD">
        <w:rPr>
          <w:rFonts w:ascii="Arial" w:hAnsi="Arial" w:cs="Arial"/>
          <w:sz w:val="20"/>
          <w:szCs w:val="20"/>
        </w:rPr>
        <w:t xml:space="preserve">     </w:t>
      </w:r>
    </w:p>
    <w:p w:rsidRPr="00741FAD" w:rsidR="00596DB2" w:rsidP="00596DB2" w:rsidRDefault="00596DB2" w14:paraId="0DFAE634" w14:textId="77777777">
      <w:pPr>
        <w:ind w:left="360"/>
        <w:jc w:val="both"/>
        <w:rPr>
          <w:rFonts w:ascii="Arial" w:hAnsi="Arial" w:cs="Arial"/>
          <w:sz w:val="20"/>
          <w:szCs w:val="20"/>
        </w:rPr>
      </w:pPr>
      <w:r w:rsidRPr="00741FAD">
        <w:rPr>
          <w:rFonts w:ascii="Arial" w:hAnsi="Arial" w:cs="Arial"/>
          <w:sz w:val="20"/>
          <w:szCs w:val="20"/>
        </w:rPr>
        <w:t xml:space="preserve">  </w:t>
      </w:r>
    </w:p>
    <w:p w:rsidRPr="00741FAD" w:rsidR="00596DB2" w:rsidP="00596DB2" w:rsidRDefault="00596DB2" w14:paraId="3041E394" w14:textId="77777777">
      <w:pPr>
        <w:jc w:val="both"/>
        <w:rPr>
          <w:rFonts w:ascii="Arial" w:hAnsi="Arial" w:cs="Arial"/>
          <w:sz w:val="20"/>
          <w:szCs w:val="20"/>
        </w:rPr>
      </w:pPr>
    </w:p>
    <w:p w:rsidRPr="00741FAD" w:rsidR="00596DB2" w:rsidP="00596DB2" w:rsidRDefault="00596DB2" w14:paraId="722B00AE" w14:textId="77777777">
      <w:pPr>
        <w:jc w:val="both"/>
        <w:rPr>
          <w:rFonts w:ascii="Arial" w:hAnsi="Arial" w:cs="Arial"/>
          <w:sz w:val="20"/>
          <w:szCs w:val="20"/>
        </w:rPr>
      </w:pPr>
    </w:p>
    <w:p w:rsidRPr="00741FAD" w:rsidR="004C5D7E" w:rsidP="004C5D7E" w:rsidRDefault="004C5D7E" w14:paraId="42C6D796" w14:textId="77777777">
      <w:pPr>
        <w:rPr>
          <w:rFonts w:ascii="Arial" w:hAnsi="Arial" w:cs="Arial"/>
          <w:sz w:val="20"/>
          <w:szCs w:val="20"/>
        </w:rPr>
      </w:pPr>
    </w:p>
    <w:p w:rsidRPr="00741FAD" w:rsidR="004C5D7E" w:rsidP="004C5D7E" w:rsidRDefault="004C5D7E" w14:paraId="6E1831B3" w14:textId="77777777">
      <w:pPr>
        <w:rPr>
          <w:rFonts w:ascii="Arial" w:hAnsi="Arial" w:cs="Arial"/>
          <w:sz w:val="20"/>
          <w:szCs w:val="20"/>
        </w:rPr>
      </w:pPr>
    </w:p>
    <w:p w:rsidRPr="00741FAD" w:rsidR="004C5D7E" w:rsidP="004C5D7E" w:rsidRDefault="004C5D7E" w14:paraId="54E11D2A" w14:textId="77777777">
      <w:pPr>
        <w:rPr>
          <w:rFonts w:ascii="Arial" w:hAnsi="Arial" w:cs="Arial"/>
        </w:rPr>
      </w:pPr>
    </w:p>
    <w:p w:rsidRPr="00741FAD" w:rsidR="004C5D7E" w:rsidP="004C5D7E" w:rsidRDefault="004C5D7E" w14:paraId="31126E5D" w14:textId="77777777">
      <w:pPr>
        <w:rPr>
          <w:rFonts w:ascii="Arial" w:hAnsi="Arial" w:cs="Arial"/>
        </w:rPr>
      </w:pPr>
      <w:r w:rsidRPr="00741FAD">
        <w:rPr>
          <w:rFonts w:ascii="Arial" w:hAnsi="Arial" w:cs="Arial"/>
        </w:rPr>
        <w:br w:type="page"/>
      </w:r>
    </w:p>
    <w:p w:rsidRPr="00741FAD" w:rsidR="004C5D7E" w:rsidP="004C5D7E" w:rsidRDefault="004C5D7E" w14:paraId="3F25CE0D" w14:textId="77777777">
      <w:pPr>
        <w:pStyle w:val="Titre1"/>
      </w:pPr>
      <w:bookmarkStart w:name="_Toc507603726" w:id="4"/>
      <w:bookmarkStart w:name="_Toc82684285" w:id="5"/>
      <w:r w:rsidRPr="00741FAD">
        <w:lastRenderedPageBreak/>
        <w:t>3 Commands</w:t>
      </w:r>
      <w:bookmarkEnd w:id="4"/>
      <w:bookmarkEnd w:id="5"/>
    </w:p>
    <w:p w:rsidRPr="00741FAD" w:rsidR="004C5D7E" w:rsidP="004C5D7E" w:rsidRDefault="004C5D7E" w14:paraId="2DE403A5" w14:textId="77777777">
      <w:pPr>
        <w:rPr>
          <w:rFonts w:ascii="Arial" w:hAnsi="Arial" w:cs="Arial"/>
        </w:rPr>
      </w:pPr>
    </w:p>
    <w:p w:rsidRPr="00741FAD" w:rsidR="004C5D7E" w:rsidP="004C5D7E" w:rsidRDefault="004C5D7E" w14:paraId="1B9542F8" w14:textId="77777777">
      <w:pPr>
        <w:rPr>
          <w:rFonts w:ascii="Arial" w:hAnsi="Arial" w:cs="Arial"/>
          <w:sz w:val="20"/>
          <w:szCs w:val="20"/>
        </w:rPr>
      </w:pPr>
      <w:r w:rsidRPr="00741FAD">
        <w:rPr>
          <w:rFonts w:ascii="Arial" w:hAnsi="Arial" w:cs="Arial"/>
          <w:sz w:val="20"/>
          <w:szCs w:val="20"/>
        </w:rPr>
        <w:t>The Antares GUI gives access to a general menu of commands whose name and meanings are described hereafter.</w:t>
      </w:r>
    </w:p>
    <w:p w:rsidRPr="00741FAD" w:rsidR="004C5D7E" w:rsidP="004C5D7E" w:rsidRDefault="004C5D7E" w14:paraId="62431CDC" w14:textId="77777777">
      <w:pPr>
        <w:rPr>
          <w:rFonts w:ascii="Arial" w:hAnsi="Arial" w:cs="Arial"/>
          <w:sz w:val="20"/>
          <w:szCs w:val="20"/>
        </w:rPr>
      </w:pPr>
    </w:p>
    <w:p w:rsidRPr="00741FAD" w:rsidR="004C5D7E" w:rsidP="004C5D7E" w:rsidRDefault="004C5D7E" w14:paraId="1D4843B6" w14:textId="77777777">
      <w:pPr>
        <w:pStyle w:val="Titre2"/>
      </w:pPr>
      <w:bookmarkStart w:name="_Toc507603727" w:id="6"/>
      <w:bookmarkStart w:name="_Toc82684286" w:id="7"/>
      <w:r w:rsidRPr="00741FAD">
        <w:t>File</w:t>
      </w:r>
      <w:bookmarkEnd w:id="6"/>
      <w:bookmarkEnd w:id="7"/>
    </w:p>
    <w:p w:rsidRPr="00741FAD" w:rsidR="004C5D7E" w:rsidP="004C5D7E" w:rsidRDefault="004C5D7E" w14:paraId="4A07962E" w14:textId="77777777">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New</w:t>
      </w:r>
    </w:p>
    <w:p w:rsidRPr="00741FAD" w:rsidR="004C5D7E" w:rsidP="004C5D7E" w:rsidRDefault="004C5D7E" w14:paraId="49E398E2" w14:textId="77777777">
      <w:pPr>
        <w:rPr>
          <w:rFonts w:ascii="Arial" w:hAnsi="Arial" w:cs="Arial"/>
          <w:sz w:val="20"/>
          <w:szCs w:val="20"/>
        </w:rPr>
      </w:pPr>
    </w:p>
    <w:p w:rsidRPr="00741FAD" w:rsidR="004C5D7E" w:rsidP="004C5D7E" w:rsidRDefault="004C5D7E" w14:paraId="233414AF" w14:textId="77777777">
      <w:pPr>
        <w:ind w:left="2124" w:firstLine="6"/>
        <w:jc w:val="both"/>
        <w:rPr>
          <w:rFonts w:ascii="Arial" w:hAnsi="Arial" w:cs="Arial"/>
          <w:i/>
          <w:sz w:val="20"/>
          <w:szCs w:val="20"/>
        </w:rPr>
      </w:pPr>
      <w:r w:rsidRPr="00741FAD">
        <w:rPr>
          <w:rFonts w:ascii="Arial" w:hAnsi="Arial" w:cs="Arial"/>
          <w:i/>
          <w:sz w:val="20"/>
          <w:szCs w:val="20"/>
        </w:rPr>
        <w:t xml:space="preserve">Create a new empty study to be defined entirely from scratch (network topology, interconnections ratings, thermal power plants list, fuel costs, hydro inflows stats, wind speed stats, load profiles ,etc.)  </w:t>
      </w:r>
    </w:p>
    <w:p w:rsidRPr="00741FAD" w:rsidR="004C5D7E" w:rsidP="004C5D7E" w:rsidRDefault="004C5D7E" w14:paraId="252FEF7B" w14:textId="77777777">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Open</w:t>
      </w:r>
    </w:p>
    <w:p w:rsidRPr="00741FAD" w:rsidR="004C5D7E" w:rsidP="004C5D7E" w:rsidRDefault="004C5D7E" w14:paraId="25BAC040" w14:textId="77777777">
      <w:pPr>
        <w:ind w:left="2124" w:firstLine="6"/>
        <w:jc w:val="both"/>
        <w:rPr>
          <w:rFonts w:ascii="Arial" w:hAnsi="Arial" w:cs="Arial"/>
          <w:i/>
          <w:sz w:val="20"/>
          <w:szCs w:val="20"/>
        </w:rPr>
      </w:pPr>
      <w:r w:rsidRPr="00741FAD">
        <w:rPr>
          <w:rFonts w:ascii="Arial" w:hAnsi="Arial" w:cs="Arial"/>
          <w:i/>
          <w:sz w:val="20"/>
          <w:szCs w:val="20"/>
        </w:rPr>
        <w:t>Load in memory data located in a specified Antares study folder. Once loaded, these data may be reviewed, updated, deleted, and simulations may be performed. If “open” is performed while a study was already opened, the former study will be automatically closed.</w:t>
      </w:r>
    </w:p>
    <w:p w:rsidRPr="00741FAD" w:rsidR="004C5D7E" w:rsidP="004C5D7E" w:rsidRDefault="004C5D7E" w14:paraId="12F40E89" w14:textId="77777777">
      <w:pPr>
        <w:ind w:left="2124" w:firstLine="6"/>
        <w:jc w:val="both"/>
        <w:rPr>
          <w:rFonts w:ascii="Arial" w:hAnsi="Arial" w:cs="Arial"/>
          <w:i/>
          <w:sz w:val="20"/>
          <w:szCs w:val="20"/>
        </w:rPr>
      </w:pPr>
      <w:r w:rsidRPr="00741FAD">
        <w:rPr>
          <w:rFonts w:ascii="Arial" w:hAnsi="Arial" w:cs="Arial"/>
          <w:i/>
          <w:sz w:val="20"/>
          <w:szCs w:val="20"/>
        </w:rPr>
        <w:t xml:space="preserve"> </w:t>
      </w:r>
      <w:r w:rsidRPr="00741FAD">
        <w:rPr>
          <w:rFonts w:ascii="Arial" w:hAnsi="Arial" w:cs="Arial"/>
          <w:i/>
          <w:sz w:val="20"/>
          <w:szCs w:val="20"/>
        </w:rPr>
        <w:tab/>
      </w:r>
    </w:p>
    <w:p w:rsidRPr="00741FAD" w:rsidR="004C5D7E" w:rsidP="004C5D7E" w:rsidRDefault="004C5D7E" w14:paraId="60F7B8AA" w14:textId="77777777">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Quick Open</w:t>
      </w:r>
    </w:p>
    <w:p w:rsidRPr="00741FAD" w:rsidR="004C5D7E" w:rsidP="004C5D7E" w:rsidRDefault="004C5D7E" w14:paraId="4D4B1884" w14:textId="77777777">
      <w:pPr>
        <w:ind w:left="2124" w:firstLine="6"/>
        <w:jc w:val="both"/>
        <w:rPr>
          <w:rFonts w:ascii="Arial" w:hAnsi="Arial" w:cs="Arial"/>
          <w:i/>
          <w:sz w:val="20"/>
          <w:szCs w:val="20"/>
        </w:rPr>
      </w:pPr>
      <w:r w:rsidRPr="00741FAD">
        <w:rPr>
          <w:rFonts w:ascii="Arial" w:hAnsi="Arial" w:cs="Arial"/>
          <w:i/>
          <w:sz w:val="20"/>
          <w:szCs w:val="20"/>
        </w:rPr>
        <w:t>Same action as open, with a direct access to the recently opened studies</w:t>
      </w:r>
    </w:p>
    <w:p w:rsidRPr="00741FAD" w:rsidR="004C5D7E" w:rsidP="004C5D7E" w:rsidRDefault="004C5D7E" w14:paraId="16287F21" w14:textId="77777777">
      <w:pPr>
        <w:ind w:left="2124" w:firstLine="6"/>
        <w:jc w:val="both"/>
        <w:rPr>
          <w:rFonts w:ascii="Arial" w:hAnsi="Arial" w:cs="Arial"/>
          <w:i/>
          <w:sz w:val="20"/>
          <w:szCs w:val="20"/>
        </w:rPr>
      </w:pPr>
    </w:p>
    <w:p w:rsidRPr="00741FAD" w:rsidR="004C5D7E" w:rsidP="004C5D7E" w:rsidRDefault="004C5D7E" w14:paraId="0BA0719C" w14:textId="77777777">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Save</w:t>
      </w:r>
    </w:p>
    <w:p w:rsidRPr="00741FAD" w:rsidR="004C5D7E" w:rsidP="004C5D7E" w:rsidRDefault="004C5D7E" w14:paraId="08127C45" w14:textId="77777777">
      <w:pPr>
        <w:ind w:left="2124" w:firstLine="6"/>
        <w:jc w:val="both"/>
        <w:rPr>
          <w:rFonts w:ascii="Arial" w:hAnsi="Arial" w:cs="Arial"/>
          <w:i/>
          <w:sz w:val="20"/>
          <w:szCs w:val="20"/>
        </w:rPr>
      </w:pPr>
      <w:r w:rsidRPr="00741FAD">
        <w:rPr>
          <w:rFonts w:ascii="Arial" w:hAnsi="Arial" w:cs="Arial"/>
          <w:i/>
          <w:sz w:val="20"/>
          <w:szCs w:val="20"/>
        </w:rPr>
        <w:t>Save the current state of the study, if necessary by replacing original files by updated ones. After using this command the original study is no longer available,  though some original files may be kept until the ”clean” command is used (see “clean” command )</w:t>
      </w:r>
    </w:p>
    <w:p w:rsidRPr="00741FAD" w:rsidR="004C5D7E" w:rsidP="004C5D7E" w:rsidRDefault="004C5D7E" w14:paraId="491921BD" w14:textId="77777777">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Save as</w:t>
      </w:r>
    </w:p>
    <w:p w:rsidRPr="00741FAD" w:rsidR="004C5D7E" w:rsidP="004C5D7E" w:rsidRDefault="004C5D7E" w14:paraId="22BD9AD8" w14:textId="77777777">
      <w:pPr>
        <w:ind w:left="2124" w:firstLine="6"/>
        <w:jc w:val="both"/>
        <w:rPr>
          <w:rFonts w:ascii="Arial" w:hAnsi="Arial" w:cs="Arial"/>
          <w:i/>
          <w:sz w:val="20"/>
          <w:szCs w:val="20"/>
        </w:rPr>
      </w:pPr>
      <w:r w:rsidRPr="00741FAD">
        <w:rPr>
          <w:rFonts w:ascii="Arial" w:hAnsi="Arial" w:cs="Arial"/>
          <w:i/>
          <w:sz w:val="20"/>
          <w:szCs w:val="20"/>
        </w:rPr>
        <w:t>Save the current state of the study under a different name and / or location. Using this command does not affect the original study. When “saving as”, the user may choose whether he prefers to save input and output data or only input data. Note that Antares does not perform “autosave”: Therefore, the actions performed on the input data during an Antares session (adding an interconnection, removing a plant,</w:t>
      </w:r>
      <w:r w:rsidRPr="00741FAD" w:rsidR="00EE5331">
        <w:rPr>
          <w:rFonts w:ascii="Arial" w:hAnsi="Arial" w:cs="Arial"/>
          <w:i/>
          <w:sz w:val="20"/>
          <w:szCs w:val="20"/>
        </w:rPr>
        <w:t xml:space="preserve"> </w:t>
      </w:r>
      <w:r w:rsidRPr="00741FAD">
        <w:rPr>
          <w:rFonts w:ascii="Arial" w:hAnsi="Arial" w:cs="Arial"/>
          <w:i/>
          <w:sz w:val="20"/>
          <w:szCs w:val="20"/>
        </w:rPr>
        <w:t>etc.) will have no effect until either “save” or “save as” have been used</w:t>
      </w:r>
    </w:p>
    <w:p w:rsidRPr="00741FAD" w:rsidR="004C5D7E" w:rsidP="004C5D7E" w:rsidRDefault="004C5D7E" w14:paraId="58024424" w14:textId="77777777">
      <w:pPr>
        <w:ind w:firstLine="708"/>
        <w:rPr>
          <w:rFonts w:ascii="Arial" w:hAnsi="Arial" w:cs="Arial"/>
          <w:b/>
          <w:sz w:val="20"/>
          <w:szCs w:val="20"/>
        </w:rPr>
      </w:pPr>
      <w:r w:rsidRPr="00741FAD">
        <w:rPr>
          <w:rFonts w:ascii="Arial" w:hAnsi="Arial" w:cs="Arial"/>
          <w:b/>
          <w:sz w:val="20"/>
          <w:szCs w:val="20"/>
        </w:rPr>
        <w:t>Export Map</w:t>
      </w:r>
    </w:p>
    <w:p w:rsidRPr="00741FAD" w:rsidR="004C5D7E" w:rsidP="004C5D7E" w:rsidRDefault="004C5D7E" w14:paraId="602198AA" w14:textId="77777777">
      <w:pPr>
        <w:ind w:left="2124" w:firstLine="6"/>
        <w:jc w:val="both"/>
        <w:rPr>
          <w:rFonts w:ascii="Arial" w:hAnsi="Arial" w:cs="Arial"/>
          <w:i/>
          <w:sz w:val="20"/>
          <w:szCs w:val="20"/>
        </w:rPr>
      </w:pPr>
      <w:r w:rsidRPr="00741FAD">
        <w:rPr>
          <w:rFonts w:ascii="Arial" w:hAnsi="Arial" w:cs="Arial"/>
          <w:i/>
          <w:sz w:val="20"/>
          <w:szCs w:val="20"/>
        </w:rPr>
        <w:t xml:space="preserve">Save a picture of the current map as a PNG, JPEG or SVG file </w:t>
      </w:r>
    </w:p>
    <w:p w:rsidRPr="00741FAD" w:rsidR="004C5D7E" w:rsidP="004C5D7E" w:rsidRDefault="004C5D7E" w14:paraId="2024B488" w14:textId="77777777">
      <w:pPr>
        <w:ind w:left="2124" w:firstLine="6"/>
        <w:jc w:val="both"/>
        <w:rPr>
          <w:rFonts w:ascii="Arial" w:hAnsi="Arial" w:cs="Arial"/>
          <w:i/>
          <w:sz w:val="20"/>
          <w:szCs w:val="20"/>
        </w:rPr>
      </w:pPr>
      <w:r w:rsidRPr="00741FAD">
        <w:rPr>
          <w:rFonts w:ascii="Arial" w:hAnsi="Arial" w:cs="Arial"/>
          <w:i/>
          <w:sz w:val="20"/>
          <w:szCs w:val="20"/>
        </w:rPr>
        <w:t xml:space="preserve">Default background </w:t>
      </w:r>
      <w:r w:rsidRPr="00741FAD" w:rsidR="00741FAD">
        <w:rPr>
          <w:rFonts w:ascii="Arial" w:hAnsi="Arial" w:cs="Arial"/>
          <w:i/>
          <w:sz w:val="20"/>
          <w:szCs w:val="20"/>
        </w:rPr>
        <w:t>color</w:t>
      </w:r>
      <w:r w:rsidRPr="00741FAD">
        <w:rPr>
          <w:rFonts w:ascii="Arial" w:hAnsi="Arial" w:cs="Arial"/>
          <w:i/>
          <w:sz w:val="20"/>
          <w:szCs w:val="20"/>
        </w:rPr>
        <w:t xml:space="preserve"> and storage location can be changed </w:t>
      </w:r>
    </w:p>
    <w:p w:rsidRPr="00741FAD" w:rsidR="004C5D7E" w:rsidP="004C5D7E" w:rsidRDefault="004C5D7E" w14:paraId="5BE93A62" w14:textId="77777777">
      <w:pPr>
        <w:ind w:left="2124" w:firstLine="6"/>
        <w:jc w:val="both"/>
        <w:rPr>
          <w:rFonts w:ascii="Arial" w:hAnsi="Arial" w:cs="Arial"/>
          <w:i/>
          <w:sz w:val="20"/>
          <w:szCs w:val="20"/>
        </w:rPr>
      </w:pPr>
    </w:p>
    <w:p w:rsidRPr="00741FAD" w:rsidR="004C5D7E" w:rsidP="004C5D7E" w:rsidRDefault="004C5D7E" w14:paraId="384BA73E" w14:textId="77777777">
      <w:pPr>
        <w:ind w:left="2124" w:firstLine="6"/>
        <w:jc w:val="both"/>
        <w:rPr>
          <w:rFonts w:ascii="Arial" w:hAnsi="Arial" w:cs="Arial"/>
          <w:i/>
          <w:sz w:val="20"/>
          <w:szCs w:val="20"/>
        </w:rPr>
      </w:pPr>
    </w:p>
    <w:p w:rsidRPr="00741FAD" w:rsidR="004C5D7E" w:rsidP="004C5D7E" w:rsidRDefault="004C5D7E" w14:paraId="6CC69079" w14:textId="77777777">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Open in Windows Explorer</w:t>
      </w:r>
    </w:p>
    <w:p w:rsidRPr="00741FAD" w:rsidR="004C5D7E" w:rsidP="004C5D7E" w:rsidRDefault="004C5D7E" w14:paraId="34B3F2EB" w14:textId="77777777">
      <w:pPr>
        <w:rPr>
          <w:rFonts w:ascii="Arial" w:hAnsi="Arial" w:cs="Arial"/>
          <w:b/>
          <w:sz w:val="20"/>
          <w:szCs w:val="20"/>
        </w:rPr>
      </w:pPr>
    </w:p>
    <w:p w:rsidRPr="00741FAD" w:rsidR="004C5D7E" w:rsidP="004C5D7E" w:rsidRDefault="004C5D7E" w14:paraId="73844BE5" w14:textId="77777777">
      <w:pPr>
        <w:ind w:left="2124" w:firstLine="6"/>
        <w:jc w:val="both"/>
        <w:rPr>
          <w:rFonts w:ascii="Arial" w:hAnsi="Arial" w:cs="Arial"/>
          <w:i/>
          <w:sz w:val="20"/>
          <w:szCs w:val="20"/>
        </w:rPr>
      </w:pPr>
      <w:r w:rsidRPr="00741FAD">
        <w:rPr>
          <w:rFonts w:ascii="Arial" w:hAnsi="Arial" w:cs="Arial"/>
          <w:i/>
          <w:sz w:val="20"/>
          <w:szCs w:val="20"/>
        </w:rPr>
        <w:t>Open the folder containing the study in a standard Windows Explorer window</w:t>
      </w:r>
    </w:p>
    <w:p w:rsidRPr="00741FAD" w:rsidR="004C5D7E" w:rsidP="004C5D7E" w:rsidRDefault="004C5D7E" w14:paraId="1B8628D2" w14:textId="77777777">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Clean</w:t>
      </w:r>
    </w:p>
    <w:p w:rsidRPr="00741FAD" w:rsidR="004C5D7E" w:rsidP="004C5D7E" w:rsidRDefault="004C5D7E" w14:paraId="1AAE8E93" w14:textId="77777777">
      <w:pPr>
        <w:ind w:left="2124" w:firstLine="6"/>
        <w:jc w:val="both"/>
        <w:rPr>
          <w:rFonts w:ascii="Arial" w:hAnsi="Arial" w:cs="Arial"/>
          <w:i/>
          <w:sz w:val="20"/>
          <w:szCs w:val="20"/>
        </w:rPr>
      </w:pPr>
      <w:r w:rsidRPr="00741FAD">
        <w:rPr>
          <w:rFonts w:ascii="Arial" w:hAnsi="Arial" w:cs="Arial"/>
          <w:i/>
          <w:sz w:val="20"/>
          <w:szCs w:val="20"/>
        </w:rPr>
        <w:t xml:space="preserve">Remove all junk files that may remain in the study folder if the Antares session has involved lots of sequences such as “create area – add plant –save –rename area – save - rename plant ...” (Antares performs only low level auto-clean for the sake of GUI’s efficiency)  </w:t>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p>
    <w:p w:rsidRPr="00741FAD" w:rsidR="004C5D7E" w:rsidP="004C5D7E" w:rsidRDefault="004C5D7E" w14:paraId="7D34F5C7" w14:textId="77777777">
      <w:pPr>
        <w:rPr>
          <w:rFonts w:ascii="Arial" w:hAnsi="Arial" w:cs="Arial"/>
          <w:sz w:val="20"/>
          <w:szCs w:val="20"/>
        </w:rPr>
      </w:pPr>
    </w:p>
    <w:p w:rsidRPr="00741FAD" w:rsidR="004C5D7E" w:rsidP="004C5D7E" w:rsidRDefault="004C5D7E" w14:paraId="70B2360F" w14:textId="77777777">
      <w:pPr>
        <w:ind w:firstLine="708"/>
        <w:rPr>
          <w:rFonts w:ascii="Arial" w:hAnsi="Arial" w:cs="Arial"/>
          <w:b/>
          <w:sz w:val="20"/>
          <w:szCs w:val="20"/>
        </w:rPr>
      </w:pPr>
      <w:r w:rsidRPr="00741FAD">
        <w:rPr>
          <w:rFonts w:ascii="Arial" w:hAnsi="Arial" w:cs="Arial"/>
          <w:b/>
          <w:sz w:val="20"/>
          <w:szCs w:val="20"/>
        </w:rPr>
        <w:t>Close</w:t>
      </w:r>
    </w:p>
    <w:p w:rsidRPr="00741FAD" w:rsidR="004C5D7E" w:rsidP="004C5D7E" w:rsidRDefault="004C5D7E" w14:paraId="197A2D2C" w14:textId="77777777">
      <w:pPr>
        <w:ind w:left="2124" w:firstLine="9"/>
        <w:jc w:val="both"/>
        <w:rPr>
          <w:rFonts w:ascii="Arial" w:hAnsi="Arial" w:cs="Arial"/>
          <w:i/>
          <w:sz w:val="20"/>
          <w:szCs w:val="20"/>
        </w:rPr>
      </w:pPr>
      <w:r w:rsidRPr="00741FAD">
        <w:rPr>
          <w:rFonts w:ascii="Arial" w:hAnsi="Arial" w:cs="Arial"/>
          <w:i/>
          <w:sz w:val="20"/>
          <w:szCs w:val="20"/>
        </w:rPr>
        <w:t>Close the study folder. If no “save” or “save as” commands have been performed, all the modifications made on the input data during the Antares session will be ignored</w:t>
      </w:r>
    </w:p>
    <w:p w:rsidRPr="00741FAD" w:rsidR="004C5D7E" w:rsidP="004C5D7E" w:rsidRDefault="004C5D7E" w14:paraId="0B4020A7" w14:textId="77777777">
      <w:pPr>
        <w:ind w:firstLine="708"/>
        <w:rPr>
          <w:rFonts w:ascii="Arial" w:hAnsi="Arial" w:cs="Arial"/>
          <w:sz w:val="20"/>
          <w:szCs w:val="20"/>
        </w:rPr>
      </w:pPr>
    </w:p>
    <w:p w:rsidRPr="00741FAD" w:rsidR="004C5D7E" w:rsidP="004C5D7E" w:rsidRDefault="004C5D7E" w14:paraId="36BA9E22" w14:textId="77777777">
      <w:pPr>
        <w:ind w:firstLine="708"/>
        <w:rPr>
          <w:rFonts w:ascii="Arial" w:hAnsi="Arial" w:cs="Arial"/>
          <w:b/>
          <w:sz w:val="20"/>
          <w:szCs w:val="20"/>
        </w:rPr>
      </w:pPr>
      <w:r w:rsidRPr="00741FAD">
        <w:rPr>
          <w:rFonts w:ascii="Arial" w:hAnsi="Arial" w:cs="Arial"/>
          <w:b/>
          <w:sz w:val="20"/>
          <w:szCs w:val="20"/>
        </w:rPr>
        <w:t>Quit</w:t>
      </w:r>
    </w:p>
    <w:p w:rsidRPr="00741FAD" w:rsidR="004C5D7E" w:rsidP="004C5D7E" w:rsidRDefault="004C5D7E" w14:paraId="6FA82BA2" w14:textId="77777777">
      <w:pPr>
        <w:jc w:val="both"/>
        <w:rPr>
          <w:rFonts w:ascii="Arial" w:hAnsi="Arial" w:cs="Arial"/>
          <w:i/>
          <w:sz w:val="20"/>
          <w:szCs w:val="20"/>
        </w:rPr>
      </w:pPr>
      <w:r w:rsidRPr="00741FAD">
        <w:rPr>
          <w:rFonts w:ascii="Arial" w:hAnsi="Arial" w:cs="Arial"/>
          <w:sz w:val="20"/>
          <w:szCs w:val="20"/>
        </w:rPr>
        <w:tab/>
      </w:r>
      <w:r w:rsidRPr="00741FAD">
        <w:rPr>
          <w:rFonts w:ascii="Arial" w:hAnsi="Arial" w:cs="Arial"/>
          <w:sz w:val="20"/>
          <w:szCs w:val="20"/>
        </w:rPr>
        <w:tab/>
      </w:r>
      <w:r w:rsidRPr="00741FAD">
        <w:rPr>
          <w:rFonts w:ascii="Arial" w:hAnsi="Arial" w:cs="Arial"/>
          <w:sz w:val="20"/>
          <w:szCs w:val="20"/>
        </w:rPr>
        <w:tab/>
      </w:r>
      <w:r w:rsidRPr="00741FAD">
        <w:rPr>
          <w:rFonts w:ascii="Arial" w:hAnsi="Arial" w:cs="Arial"/>
          <w:i/>
          <w:sz w:val="20"/>
          <w:szCs w:val="20"/>
        </w:rPr>
        <w:t>Exit from Antares</w:t>
      </w:r>
      <w:r w:rsidRPr="00741FAD">
        <w:rPr>
          <w:rFonts w:ascii="Arial" w:hAnsi="Arial" w:cs="Arial"/>
          <w:i/>
          <w:sz w:val="20"/>
          <w:szCs w:val="20"/>
        </w:rPr>
        <w:tab/>
      </w:r>
    </w:p>
    <w:p w:rsidRPr="00741FAD" w:rsidR="004C5D7E" w:rsidP="004C5D7E" w:rsidRDefault="004C5D7E" w14:paraId="1D7B270A" w14:textId="77777777">
      <w:pPr>
        <w:jc w:val="both"/>
        <w:rPr>
          <w:rFonts w:ascii="Arial" w:hAnsi="Arial" w:cs="Arial"/>
          <w:sz w:val="20"/>
          <w:szCs w:val="20"/>
        </w:rPr>
      </w:pPr>
    </w:p>
    <w:p w:rsidRPr="00741FAD" w:rsidR="004C5D7E" w:rsidP="004C5D7E" w:rsidRDefault="004C5D7E" w14:paraId="4F904CB7" w14:textId="77777777">
      <w:pPr>
        <w:jc w:val="both"/>
        <w:rPr>
          <w:rFonts w:ascii="Arial" w:hAnsi="Arial" w:cs="Arial"/>
          <w:sz w:val="20"/>
          <w:szCs w:val="20"/>
        </w:rPr>
      </w:pPr>
      <w:r w:rsidRPr="00741FAD">
        <w:rPr>
          <w:rFonts w:ascii="Arial" w:hAnsi="Arial" w:cs="Arial"/>
          <w:sz w:val="20"/>
          <w:szCs w:val="20"/>
        </w:rPr>
        <w:br w:type="page"/>
      </w:r>
    </w:p>
    <w:p w:rsidRPr="00741FAD" w:rsidR="004C5D7E" w:rsidP="004C5D7E" w:rsidRDefault="004C5D7E" w14:paraId="0ADED9A9" w14:textId="77777777">
      <w:pPr>
        <w:pStyle w:val="Titre2"/>
      </w:pPr>
      <w:bookmarkStart w:name="_Toc507603728" w:id="8"/>
      <w:bookmarkStart w:name="_Toc82684287" w:id="9"/>
      <w:r w:rsidRPr="00741FAD">
        <w:lastRenderedPageBreak/>
        <w:t>Edit</w:t>
      </w:r>
      <w:bookmarkEnd w:id="8"/>
      <w:bookmarkEnd w:id="9"/>
    </w:p>
    <w:p w:rsidRPr="00741FAD" w:rsidR="004C5D7E" w:rsidP="004C5D7E" w:rsidRDefault="004C5D7E" w14:paraId="2DBE9FE6" w14:textId="77777777">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Copy</w:t>
      </w:r>
    </w:p>
    <w:p w:rsidRPr="00741FAD" w:rsidR="004C5D7E" w:rsidP="004C5D7E" w:rsidRDefault="004C5D7E" w14:paraId="06971CD3" w14:textId="77777777">
      <w:pPr>
        <w:ind w:left="2124" w:firstLine="6"/>
        <w:jc w:val="both"/>
        <w:rPr>
          <w:rFonts w:ascii="Arial" w:hAnsi="Arial" w:cs="Arial"/>
          <w:b/>
          <w:sz w:val="20"/>
          <w:szCs w:val="20"/>
        </w:rPr>
      </w:pPr>
    </w:p>
    <w:p w:rsidRPr="00741FAD" w:rsidR="004C5D7E" w:rsidP="004C5D7E" w:rsidRDefault="004C5D7E" w14:paraId="7BF0B3E8" w14:textId="77777777">
      <w:pPr>
        <w:ind w:left="2124" w:firstLine="6"/>
        <w:jc w:val="both"/>
        <w:rPr>
          <w:rFonts w:ascii="Arial" w:hAnsi="Arial" w:cs="Arial"/>
          <w:i/>
          <w:sz w:val="20"/>
          <w:szCs w:val="20"/>
        </w:rPr>
      </w:pPr>
      <w:r w:rsidRPr="00741FAD">
        <w:rPr>
          <w:rFonts w:ascii="Arial" w:hAnsi="Arial" w:cs="Arial"/>
          <w:i/>
          <w:sz w:val="20"/>
          <w:szCs w:val="20"/>
        </w:rPr>
        <w:t>Prepare a copy of elements selected on the current system map. The command is available only if the current active tab (whose name appears at the top line of the subcommand menu) is actually that of the System maps.</w:t>
      </w:r>
    </w:p>
    <w:p w:rsidRPr="00741FAD" w:rsidR="004C5D7E" w:rsidP="004C5D7E" w:rsidRDefault="004C5D7E" w14:paraId="2A1F701D" w14:textId="77777777">
      <w:pPr>
        <w:ind w:left="2124" w:firstLine="6"/>
        <w:jc w:val="both"/>
        <w:rPr>
          <w:rFonts w:ascii="Arial" w:hAnsi="Arial" w:cs="Arial"/>
          <w:sz w:val="20"/>
          <w:szCs w:val="20"/>
        </w:rPr>
      </w:pPr>
    </w:p>
    <w:p w:rsidRPr="00741FAD" w:rsidR="004C5D7E" w:rsidP="004C5D7E" w:rsidRDefault="004C5D7E" w14:paraId="501FE1EA" w14:textId="77777777">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Paste</w:t>
      </w:r>
    </w:p>
    <w:p w:rsidRPr="00741FAD" w:rsidR="004C5D7E" w:rsidP="004C5D7E" w:rsidRDefault="004C5D7E" w14:paraId="0D59CA58" w14:textId="77777777">
      <w:pPr>
        <w:ind w:left="2124" w:firstLine="6"/>
        <w:jc w:val="both"/>
        <w:rPr>
          <w:rFonts w:ascii="Arial" w:hAnsi="Arial" w:cs="Arial"/>
          <w:i/>
          <w:sz w:val="20"/>
          <w:szCs w:val="20"/>
        </w:rPr>
      </w:pPr>
      <w:r w:rsidRPr="00741FAD">
        <w:rPr>
          <w:rFonts w:ascii="Arial" w:hAnsi="Arial" w:cs="Arial"/>
          <w:i/>
          <w:sz w:val="20"/>
          <w:szCs w:val="20"/>
        </w:rPr>
        <w:t>Paste elements previously prepared for copy. The command is available only if the current active tab (whose name appears at the top line of the subcommand menu) is actually that of the System maps.  Note that copy/paste may be performed either within the same map or between two different maps, attached to the same study or to different studies. To achieve that, launch one instance of Antares to open the “origin” study, select elements on the map and perform copy, launch another instance of Antares to open the destination study, perform paste. Copied elements are stored in an Antares clipboard that remains available for subsequent (multiple) paste as long as the system map is used as active window.</w:t>
      </w:r>
    </w:p>
    <w:p w:rsidRPr="00741FAD" w:rsidR="004C5D7E" w:rsidP="004C5D7E" w:rsidRDefault="004C5D7E" w14:paraId="03EFCA41" w14:textId="77777777">
      <w:pPr>
        <w:ind w:left="2124" w:firstLine="6"/>
        <w:jc w:val="both"/>
        <w:rPr>
          <w:rFonts w:ascii="Arial" w:hAnsi="Arial" w:cs="Arial"/>
          <w:i/>
          <w:sz w:val="20"/>
          <w:szCs w:val="20"/>
        </w:rPr>
      </w:pPr>
    </w:p>
    <w:p w:rsidRPr="00741FAD" w:rsidR="004C5D7E" w:rsidP="004C5D7E" w:rsidRDefault="004C5D7E" w14:paraId="0039675E" w14:textId="77777777">
      <w:pPr>
        <w:ind w:firstLine="708"/>
        <w:jc w:val="both"/>
        <w:rPr>
          <w:rFonts w:ascii="Arial" w:hAnsi="Arial" w:cs="Arial"/>
          <w:b/>
          <w:sz w:val="20"/>
          <w:szCs w:val="20"/>
        </w:rPr>
      </w:pPr>
      <w:r w:rsidRPr="00741FAD">
        <w:rPr>
          <w:rFonts w:ascii="Arial" w:hAnsi="Arial" w:cs="Arial"/>
          <w:b/>
          <w:sz w:val="20"/>
          <w:szCs w:val="20"/>
        </w:rPr>
        <w:t>Paste Special</w:t>
      </w:r>
    </w:p>
    <w:p w:rsidRPr="00741FAD" w:rsidR="004C5D7E" w:rsidP="004C5D7E" w:rsidRDefault="004C5D7E" w14:paraId="044EAFEC" w14:textId="77777777">
      <w:pPr>
        <w:ind w:left="2124" w:firstLine="6"/>
        <w:jc w:val="both"/>
        <w:rPr>
          <w:rFonts w:ascii="Arial" w:hAnsi="Arial" w:cs="Arial"/>
          <w:i/>
          <w:sz w:val="20"/>
          <w:szCs w:val="20"/>
        </w:rPr>
      </w:pPr>
      <w:r w:rsidRPr="00741FAD">
        <w:rPr>
          <w:rFonts w:ascii="Arial" w:hAnsi="Arial" w:cs="Arial"/>
          <w:i/>
          <w:sz w:val="20"/>
          <w:szCs w:val="20"/>
        </w:rPr>
        <w:t xml:space="preserve">Same as Paste, with a comprehensive set of parameterized actions (skip, merge, update, import) that can be defined for each data cluster copied in the clipboard. This gives a high level of flexibility for carrying out complex copy/paste actions. </w:t>
      </w:r>
    </w:p>
    <w:p w:rsidRPr="00741FAD" w:rsidR="004C5D7E" w:rsidP="004C5D7E" w:rsidRDefault="004C5D7E" w14:paraId="5F96A722" w14:textId="77777777">
      <w:pPr>
        <w:ind w:left="2124" w:firstLine="6"/>
        <w:jc w:val="both"/>
        <w:rPr>
          <w:rFonts w:ascii="Arial" w:hAnsi="Arial" w:cs="Arial"/>
          <w:i/>
          <w:sz w:val="20"/>
          <w:szCs w:val="20"/>
        </w:rPr>
      </w:pPr>
    </w:p>
    <w:p w:rsidRPr="00741FAD" w:rsidR="004C5D7E" w:rsidP="004C5D7E" w:rsidRDefault="004C5D7E" w14:paraId="7D9B0587" w14:textId="77777777">
      <w:pPr>
        <w:ind w:firstLine="708"/>
        <w:jc w:val="both"/>
        <w:rPr>
          <w:rFonts w:ascii="Arial" w:hAnsi="Arial" w:cs="Arial"/>
          <w:b/>
          <w:sz w:val="20"/>
          <w:szCs w:val="20"/>
        </w:rPr>
      </w:pPr>
      <w:r w:rsidRPr="00741FAD">
        <w:rPr>
          <w:rFonts w:ascii="Arial" w:hAnsi="Arial" w:cs="Arial"/>
          <w:b/>
          <w:sz w:val="20"/>
          <w:szCs w:val="20"/>
        </w:rPr>
        <w:t>Reverse</w:t>
      </w:r>
    </w:p>
    <w:p w:rsidRPr="00741FAD" w:rsidR="004C5D7E" w:rsidP="004C5D7E" w:rsidRDefault="004C5D7E" w14:paraId="0E44E5D8" w14:textId="77777777">
      <w:pPr>
        <w:ind w:left="2124" w:firstLine="6"/>
        <w:jc w:val="both"/>
        <w:rPr>
          <w:rFonts w:ascii="Arial" w:hAnsi="Arial" w:cs="Arial"/>
          <w:i/>
          <w:sz w:val="20"/>
          <w:szCs w:val="20"/>
        </w:rPr>
      </w:pPr>
      <w:r w:rsidRPr="00741FAD">
        <w:rPr>
          <w:rFonts w:ascii="Arial" w:hAnsi="Arial" w:cs="Arial"/>
          <w:i/>
          <w:sz w:val="20"/>
          <w:szCs w:val="20"/>
        </w:rPr>
        <w:t>The elements currently selected on the system map are no longer selected and are replaced by those not selected beforehand.</w:t>
      </w:r>
    </w:p>
    <w:p w:rsidRPr="00741FAD" w:rsidR="004C5D7E" w:rsidP="004C5D7E" w:rsidRDefault="004C5D7E" w14:paraId="5B95CD12" w14:textId="77777777">
      <w:pPr>
        <w:ind w:left="2124" w:firstLine="6"/>
        <w:jc w:val="both"/>
        <w:rPr>
          <w:rFonts w:ascii="Arial" w:hAnsi="Arial" w:cs="Arial"/>
          <w:i/>
          <w:sz w:val="20"/>
          <w:szCs w:val="20"/>
        </w:rPr>
      </w:pPr>
    </w:p>
    <w:p w:rsidRPr="00741FAD" w:rsidR="004C5D7E" w:rsidP="004C5D7E" w:rsidRDefault="004C5D7E" w14:paraId="2D32EC1B" w14:textId="77777777">
      <w:pPr>
        <w:ind w:firstLine="708"/>
        <w:jc w:val="both"/>
        <w:rPr>
          <w:rFonts w:ascii="Arial" w:hAnsi="Arial" w:cs="Arial"/>
          <w:b/>
          <w:sz w:val="20"/>
          <w:szCs w:val="20"/>
        </w:rPr>
      </w:pPr>
      <w:r w:rsidRPr="00741FAD">
        <w:rPr>
          <w:rFonts w:ascii="Arial" w:hAnsi="Arial" w:cs="Arial"/>
          <w:b/>
          <w:sz w:val="20"/>
          <w:szCs w:val="20"/>
        </w:rPr>
        <w:t>Unselect All</w:t>
      </w:r>
    </w:p>
    <w:p w:rsidRPr="00741FAD" w:rsidR="004C5D7E" w:rsidP="004C5D7E" w:rsidRDefault="004C5D7E" w14:paraId="21944CFE" w14:textId="77777777">
      <w:pPr>
        <w:ind w:left="2124" w:firstLine="6"/>
        <w:jc w:val="both"/>
        <w:rPr>
          <w:rFonts w:ascii="Arial" w:hAnsi="Arial" w:cs="Arial"/>
          <w:i/>
          <w:sz w:val="20"/>
          <w:szCs w:val="20"/>
        </w:rPr>
      </w:pPr>
      <w:r w:rsidRPr="00741FAD">
        <w:rPr>
          <w:rFonts w:ascii="Arial" w:hAnsi="Arial" w:cs="Arial"/>
          <w:i/>
          <w:sz w:val="20"/>
          <w:szCs w:val="20"/>
        </w:rPr>
        <w:t>Unselect all elements currently selected on the system map.</w:t>
      </w:r>
    </w:p>
    <w:p w:rsidRPr="00741FAD" w:rsidR="004C5D7E" w:rsidP="004C5D7E" w:rsidRDefault="004C5D7E" w14:paraId="5220BBB2" w14:textId="77777777">
      <w:pPr>
        <w:ind w:left="2124" w:firstLine="6"/>
        <w:jc w:val="both"/>
        <w:rPr>
          <w:rFonts w:ascii="Arial" w:hAnsi="Arial" w:cs="Arial"/>
          <w:i/>
          <w:sz w:val="20"/>
          <w:szCs w:val="20"/>
        </w:rPr>
      </w:pPr>
    </w:p>
    <w:p w:rsidRPr="00741FAD" w:rsidR="004C5D7E" w:rsidP="004C5D7E" w:rsidRDefault="004C5D7E" w14:paraId="06E7AF31" w14:textId="77777777">
      <w:pPr>
        <w:ind w:firstLine="708"/>
        <w:jc w:val="both"/>
        <w:rPr>
          <w:rFonts w:ascii="Arial" w:hAnsi="Arial" w:cs="Arial"/>
          <w:b/>
          <w:sz w:val="20"/>
          <w:szCs w:val="20"/>
        </w:rPr>
      </w:pPr>
      <w:r w:rsidRPr="00741FAD">
        <w:rPr>
          <w:rFonts w:ascii="Arial" w:hAnsi="Arial" w:cs="Arial"/>
          <w:b/>
          <w:sz w:val="20"/>
          <w:szCs w:val="20"/>
        </w:rPr>
        <w:t>Select All</w:t>
      </w:r>
    </w:p>
    <w:p w:rsidRPr="00741FAD" w:rsidR="004C5D7E" w:rsidP="004C5D7E" w:rsidRDefault="004C5D7E" w14:paraId="7A3EE50E" w14:textId="77777777">
      <w:pPr>
        <w:ind w:left="2124" w:firstLine="6"/>
        <w:jc w:val="both"/>
        <w:rPr>
          <w:rFonts w:ascii="Arial" w:hAnsi="Arial" w:cs="Arial"/>
          <w:i/>
          <w:sz w:val="20"/>
          <w:szCs w:val="20"/>
        </w:rPr>
      </w:pPr>
      <w:r w:rsidRPr="00741FAD">
        <w:rPr>
          <w:rFonts w:ascii="Arial" w:hAnsi="Arial" w:cs="Arial"/>
          <w:i/>
          <w:sz w:val="20"/>
          <w:szCs w:val="20"/>
        </w:rPr>
        <w:t>Select all elements on the system map.</w:t>
      </w:r>
    </w:p>
    <w:p w:rsidRPr="00741FAD" w:rsidR="004C5D7E" w:rsidP="004C5D7E" w:rsidRDefault="004C5D7E" w14:paraId="09BF04D9" w14:textId="77777777">
      <w:pPr>
        <w:pStyle w:val="Titre2"/>
      </w:pPr>
      <w:bookmarkStart w:name="_Toc507603729" w:id="10"/>
      <w:bookmarkStart w:name="_Toc82684288" w:id="11"/>
      <w:r w:rsidRPr="00741FAD">
        <w:t>Input</w:t>
      </w:r>
      <w:bookmarkEnd w:id="10"/>
      <w:bookmarkEnd w:id="11"/>
    </w:p>
    <w:p w:rsidRPr="00741FAD" w:rsidR="004C5D7E" w:rsidP="004C5D7E" w:rsidRDefault="004C5D7E" w14:paraId="44DE6823" w14:textId="77777777">
      <w:pPr>
        <w:ind w:firstLine="708"/>
        <w:jc w:val="both"/>
        <w:rPr>
          <w:rFonts w:ascii="Arial" w:hAnsi="Arial" w:cs="Arial"/>
          <w:b/>
          <w:sz w:val="20"/>
          <w:szCs w:val="20"/>
        </w:rPr>
      </w:pPr>
      <w:r w:rsidRPr="00741FAD">
        <w:rPr>
          <w:rFonts w:ascii="Arial" w:hAnsi="Arial" w:cs="Arial"/>
          <w:b/>
          <w:sz w:val="20"/>
          <w:szCs w:val="20"/>
        </w:rPr>
        <w:t>Name of the study</w:t>
      </w:r>
    </w:p>
    <w:p w:rsidRPr="00741FAD" w:rsidR="004C5D7E" w:rsidP="004C5D7E" w:rsidRDefault="004C5D7E" w14:paraId="13CB595B" w14:textId="77777777">
      <w:pPr>
        <w:ind w:left="2124" w:firstLine="6"/>
        <w:jc w:val="both"/>
        <w:rPr>
          <w:rFonts w:ascii="Arial" w:hAnsi="Arial" w:cs="Arial"/>
          <w:b/>
          <w:sz w:val="20"/>
          <w:szCs w:val="20"/>
        </w:rPr>
      </w:pPr>
    </w:p>
    <w:p w:rsidRPr="00741FAD" w:rsidR="004C5D7E" w:rsidP="004C5D7E" w:rsidRDefault="004C5D7E" w14:paraId="3C9E0D91" w14:textId="77777777">
      <w:pPr>
        <w:ind w:left="2124" w:firstLine="6"/>
        <w:jc w:val="both"/>
        <w:rPr>
          <w:rFonts w:ascii="Arial" w:hAnsi="Arial" w:cs="Arial"/>
          <w:i/>
          <w:sz w:val="20"/>
          <w:szCs w:val="20"/>
        </w:rPr>
      </w:pPr>
      <w:r w:rsidRPr="00741FAD">
        <w:rPr>
          <w:rFonts w:ascii="Arial" w:hAnsi="Arial" w:cs="Arial"/>
          <w:i/>
          <w:sz w:val="20"/>
          <w:szCs w:val="20"/>
        </w:rPr>
        <w:t xml:space="preserve">Give a reference name to the study. The default name is identical to that of the study’s folder but the user may modify it. The default name of a new study is “no title”    </w:t>
      </w:r>
      <w:r w:rsidRPr="00741FAD">
        <w:rPr>
          <w:rFonts w:ascii="Arial" w:hAnsi="Arial" w:cs="Arial"/>
          <w:i/>
          <w:sz w:val="20"/>
          <w:szCs w:val="20"/>
        </w:rPr>
        <w:tab/>
      </w:r>
    </w:p>
    <w:p w:rsidRPr="00741FAD" w:rsidR="004C5D7E" w:rsidP="004C5D7E" w:rsidRDefault="004C5D7E" w14:paraId="3822F2F2" w14:textId="77777777">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Author(s)</w:t>
      </w:r>
    </w:p>
    <w:p w:rsidRPr="00741FAD" w:rsidR="004C5D7E" w:rsidP="004C5D7E" w:rsidRDefault="004C5D7E" w14:paraId="4FF9085B" w14:textId="77777777">
      <w:pPr>
        <w:ind w:left="2124" w:firstLine="6"/>
        <w:jc w:val="both"/>
        <w:rPr>
          <w:rFonts w:ascii="Arial" w:hAnsi="Arial" w:cs="Arial"/>
          <w:i/>
          <w:sz w:val="20"/>
          <w:szCs w:val="20"/>
        </w:rPr>
      </w:pPr>
      <w:r w:rsidRPr="00741FAD">
        <w:rPr>
          <w:rFonts w:ascii="Arial" w:hAnsi="Arial" w:cs="Arial"/>
          <w:i/>
          <w:sz w:val="20"/>
          <w:szCs w:val="20"/>
        </w:rPr>
        <w:t>Set the study’s author(s) name. Default value is “memory”</w:t>
      </w:r>
    </w:p>
    <w:p w:rsidRPr="00741FAD" w:rsidR="004C5D7E" w:rsidP="004C5D7E" w:rsidRDefault="004C5D7E" w14:paraId="6D9C8D39" w14:textId="77777777"/>
    <w:p w:rsidRPr="00741FAD" w:rsidR="004C5D7E" w:rsidP="4F8C6B48" w:rsidRDefault="4E1326C0" w14:paraId="6958E761" w14:textId="18C29292">
      <w:pPr>
        <w:ind w:firstLine="6"/>
        <w:jc w:val="both"/>
        <w:rPr>
          <w:rFonts w:ascii="Arial" w:hAnsi="Arial" w:cs="Arial"/>
          <w:sz w:val="16"/>
          <w:szCs w:val="16"/>
          <w:u w:val="single"/>
        </w:rPr>
      </w:pPr>
      <w:r w:rsidRPr="4F8C6B48">
        <w:rPr>
          <w:rFonts w:ascii="Arial" w:hAnsi="Arial" w:cs="Arial"/>
          <w:sz w:val="16"/>
          <w:szCs w:val="16"/>
          <w:u w:val="single"/>
        </w:rPr>
        <w:t xml:space="preserve">The other “input” subcommands </w:t>
      </w:r>
      <w:r w:rsidRPr="4F8C6B48" w:rsidR="0DFD9094">
        <w:rPr>
          <w:rFonts w:ascii="Arial" w:hAnsi="Arial" w:cs="Arial"/>
          <w:sz w:val="16"/>
          <w:szCs w:val="16"/>
          <w:u w:val="single"/>
        </w:rPr>
        <w:t>here below</w:t>
      </w:r>
      <w:r w:rsidRPr="4F8C6B48">
        <w:rPr>
          <w:rFonts w:ascii="Arial" w:hAnsi="Arial" w:cs="Arial"/>
          <w:sz w:val="16"/>
          <w:szCs w:val="16"/>
          <w:u w:val="single"/>
        </w:rPr>
        <w:t xml:space="preserve"> are used to move from one active window to another</w:t>
      </w:r>
      <w:r w:rsidRPr="4F8C6B48" w:rsidR="104200F8">
        <w:rPr>
          <w:rFonts w:ascii="Arial" w:hAnsi="Arial" w:cs="Arial"/>
          <w:sz w:val="16"/>
          <w:szCs w:val="16"/>
          <w:u w:val="single"/>
        </w:rPr>
        <w:t>.</w:t>
      </w:r>
      <w:r w:rsidRPr="4F8C6B48" w:rsidR="29C2136B">
        <w:rPr>
          <w:rFonts w:ascii="Arial" w:hAnsi="Arial" w:cs="Arial"/>
          <w:sz w:val="16"/>
          <w:szCs w:val="16"/>
          <w:u w:val="single"/>
        </w:rPr>
        <w:t xml:space="preserve"> </w:t>
      </w:r>
      <w:r w:rsidRPr="4F8C6B48" w:rsidR="2E9CE4E1">
        <w:rPr>
          <w:rFonts w:ascii="Arial" w:hAnsi="Arial" w:cs="Arial"/>
          <w:sz w:val="16"/>
          <w:szCs w:val="16"/>
          <w:u w:val="single"/>
        </w:rPr>
        <w:t>N</w:t>
      </w:r>
      <w:r w:rsidRPr="4F8C6B48" w:rsidR="29C2136B">
        <w:rPr>
          <w:rFonts w:ascii="Arial" w:hAnsi="Arial" w:cs="Arial"/>
          <w:sz w:val="16"/>
          <w:szCs w:val="16"/>
          <w:u w:val="single"/>
        </w:rPr>
        <w:t xml:space="preserve">ote that the availability of the Wind, Solar and Renewable subcommands </w:t>
      </w:r>
      <w:r w:rsidRPr="4F8C6B48" w:rsidR="0D30D1F3">
        <w:rPr>
          <w:rFonts w:ascii="Arial" w:hAnsi="Arial" w:cs="Arial"/>
          <w:sz w:val="16"/>
          <w:szCs w:val="16"/>
          <w:u w:val="single"/>
        </w:rPr>
        <w:t>depend</w:t>
      </w:r>
      <w:r w:rsidRPr="4F8C6B48" w:rsidR="29C2136B">
        <w:rPr>
          <w:rFonts w:ascii="Arial" w:hAnsi="Arial" w:cs="Arial"/>
          <w:sz w:val="16"/>
          <w:szCs w:val="16"/>
          <w:u w:val="single"/>
        </w:rPr>
        <w:t xml:space="preserve"> on the advanced parameter</w:t>
      </w:r>
      <w:r w:rsidRPr="4F8C6B48" w:rsidR="1833EA80">
        <w:rPr>
          <w:rFonts w:ascii="Arial" w:hAnsi="Arial" w:cs="Arial"/>
          <w:sz w:val="16"/>
          <w:szCs w:val="16"/>
          <w:u w:val="single"/>
        </w:rPr>
        <w:t xml:space="preserve"> Renewable Generation modelling described in section 8.</w:t>
      </w:r>
      <w:r w:rsidRPr="4F8C6B48" w:rsidR="29C2136B">
        <w:rPr>
          <w:rFonts w:ascii="Arial" w:hAnsi="Arial" w:cs="Arial"/>
          <w:sz w:val="16"/>
          <w:szCs w:val="16"/>
          <w:u w:val="single"/>
        </w:rPr>
        <w:t xml:space="preserve"> </w:t>
      </w:r>
      <w:r w:rsidRPr="4F8C6B48">
        <w:rPr>
          <w:rFonts w:ascii="Arial" w:hAnsi="Arial" w:cs="Arial"/>
          <w:sz w:val="16"/>
          <w:szCs w:val="16"/>
          <w:u w:val="single"/>
        </w:rPr>
        <w:t xml:space="preserve">  </w:t>
      </w:r>
    </w:p>
    <w:p w:rsidRPr="00741FAD" w:rsidR="004C5D7E" w:rsidP="004C5D7E" w:rsidRDefault="004C5D7E" w14:paraId="5BFB825D" w14:textId="77777777">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 xml:space="preserve">System Maps </w:t>
      </w:r>
    </w:p>
    <w:p w:rsidRPr="00741FAD" w:rsidR="004C5D7E" w:rsidP="004C5D7E" w:rsidRDefault="004C5D7E" w14:paraId="6C260CD5" w14:textId="77777777">
      <w:pPr>
        <w:jc w:val="both"/>
        <w:rPr>
          <w:rFonts w:ascii="Arial" w:hAnsi="Arial" w:cs="Arial"/>
          <w:b/>
          <w:sz w:val="20"/>
          <w:szCs w:val="20"/>
        </w:rPr>
      </w:pPr>
      <w:r w:rsidRPr="00741FAD">
        <w:rPr>
          <w:rFonts w:ascii="Arial" w:hAnsi="Arial" w:cs="Arial"/>
          <w:b/>
          <w:sz w:val="20"/>
          <w:szCs w:val="20"/>
        </w:rPr>
        <w:tab/>
      </w:r>
      <w:r w:rsidRPr="00741FAD">
        <w:rPr>
          <w:rFonts w:ascii="Arial" w:hAnsi="Arial" w:cs="Arial"/>
          <w:b/>
          <w:sz w:val="20"/>
          <w:szCs w:val="20"/>
        </w:rPr>
        <w:t>Simulation</w:t>
      </w:r>
    </w:p>
    <w:p w:rsidRPr="00741FAD" w:rsidR="004C5D7E" w:rsidP="004C5D7E" w:rsidRDefault="004C5D7E" w14:paraId="3D3174BD" w14:textId="77777777">
      <w:pPr>
        <w:jc w:val="both"/>
        <w:rPr>
          <w:rFonts w:ascii="Arial" w:hAnsi="Arial" w:cs="Arial"/>
          <w:b/>
          <w:sz w:val="20"/>
          <w:szCs w:val="20"/>
        </w:rPr>
      </w:pPr>
      <w:r w:rsidRPr="00741FAD">
        <w:rPr>
          <w:rFonts w:ascii="Arial" w:hAnsi="Arial" w:cs="Arial"/>
          <w:b/>
          <w:sz w:val="20"/>
          <w:szCs w:val="20"/>
        </w:rPr>
        <w:tab/>
      </w:r>
      <w:r w:rsidRPr="00741FAD">
        <w:rPr>
          <w:rFonts w:ascii="Arial" w:hAnsi="Arial" w:cs="Arial"/>
          <w:b/>
          <w:sz w:val="20"/>
          <w:szCs w:val="20"/>
        </w:rPr>
        <w:t>User’s Notes</w:t>
      </w:r>
    </w:p>
    <w:p w:rsidRPr="00741FAD" w:rsidR="004C5D7E" w:rsidP="004C5D7E" w:rsidRDefault="004C5D7E" w14:paraId="7CEC2411" w14:textId="77777777">
      <w:pPr>
        <w:jc w:val="both"/>
        <w:rPr>
          <w:rFonts w:ascii="Arial" w:hAnsi="Arial" w:cs="Arial"/>
          <w:b/>
          <w:sz w:val="20"/>
          <w:szCs w:val="20"/>
        </w:rPr>
      </w:pPr>
      <w:r w:rsidRPr="00741FAD">
        <w:rPr>
          <w:rFonts w:ascii="Arial" w:hAnsi="Arial" w:cs="Arial"/>
          <w:b/>
          <w:sz w:val="20"/>
          <w:szCs w:val="20"/>
        </w:rPr>
        <w:tab/>
      </w:r>
      <w:r w:rsidRPr="00741FAD">
        <w:rPr>
          <w:rFonts w:ascii="Arial" w:hAnsi="Arial" w:cs="Arial"/>
          <w:b/>
          <w:sz w:val="20"/>
          <w:szCs w:val="20"/>
        </w:rPr>
        <w:t>Load</w:t>
      </w:r>
    </w:p>
    <w:p w:rsidRPr="00741FAD" w:rsidR="004C5D7E" w:rsidP="004C5D7E" w:rsidRDefault="004C5D7E" w14:paraId="62ABAF81" w14:textId="77777777">
      <w:pPr>
        <w:ind w:firstLine="708"/>
        <w:jc w:val="both"/>
        <w:rPr>
          <w:rFonts w:ascii="Arial" w:hAnsi="Arial" w:cs="Arial"/>
          <w:b/>
          <w:sz w:val="20"/>
          <w:szCs w:val="20"/>
        </w:rPr>
      </w:pPr>
      <w:r w:rsidRPr="00741FAD">
        <w:rPr>
          <w:rFonts w:ascii="Arial" w:hAnsi="Arial" w:cs="Arial"/>
          <w:b/>
          <w:sz w:val="20"/>
          <w:szCs w:val="20"/>
        </w:rPr>
        <w:t>Solar</w:t>
      </w:r>
    </w:p>
    <w:p w:rsidRPr="00741FAD" w:rsidR="004C5D7E" w:rsidP="03EBFD1A" w:rsidRDefault="004C5D7E" w14:paraId="286C7006" w14:textId="77777777">
      <w:pPr>
        <w:ind w:firstLine="708"/>
        <w:jc w:val="both"/>
        <w:rPr>
          <w:rFonts w:ascii="Arial" w:hAnsi="Arial" w:cs="Arial"/>
          <w:b/>
          <w:bCs/>
          <w:sz w:val="20"/>
          <w:szCs w:val="20"/>
        </w:rPr>
      </w:pPr>
      <w:r w:rsidRPr="03EBFD1A">
        <w:rPr>
          <w:rFonts w:ascii="Arial" w:hAnsi="Arial" w:cs="Arial"/>
          <w:b/>
          <w:bCs/>
          <w:sz w:val="20"/>
          <w:szCs w:val="20"/>
        </w:rPr>
        <w:t>Wind</w:t>
      </w:r>
    </w:p>
    <w:p w:rsidR="7384D272" w:rsidP="03EBFD1A" w:rsidRDefault="7384D272" w14:paraId="0B00511B" w14:textId="2E232D87">
      <w:pPr>
        <w:ind w:firstLine="708"/>
        <w:jc w:val="both"/>
        <w:rPr>
          <w:rFonts w:ascii="Arial" w:hAnsi="Arial" w:cs="Arial"/>
          <w:b/>
          <w:bCs/>
        </w:rPr>
      </w:pPr>
      <w:r w:rsidRPr="6F3F0D4A">
        <w:rPr>
          <w:rFonts w:ascii="Arial" w:hAnsi="Arial" w:cs="Arial"/>
          <w:b/>
          <w:bCs/>
          <w:sz w:val="20"/>
          <w:szCs w:val="20"/>
        </w:rPr>
        <w:t>Renewable</w:t>
      </w:r>
    </w:p>
    <w:p w:rsidRPr="00741FAD" w:rsidR="004C5D7E" w:rsidP="004C5D7E" w:rsidRDefault="004C5D7E" w14:paraId="69925E93" w14:textId="77777777">
      <w:pPr>
        <w:ind w:firstLine="708"/>
        <w:jc w:val="both"/>
        <w:rPr>
          <w:rFonts w:ascii="Arial" w:hAnsi="Arial" w:cs="Arial"/>
          <w:b/>
          <w:sz w:val="20"/>
          <w:szCs w:val="20"/>
        </w:rPr>
      </w:pPr>
      <w:r w:rsidRPr="00741FAD">
        <w:rPr>
          <w:rFonts w:ascii="Arial" w:hAnsi="Arial" w:cs="Arial"/>
          <w:b/>
          <w:sz w:val="20"/>
          <w:szCs w:val="20"/>
        </w:rPr>
        <w:t>Hydro</w:t>
      </w:r>
    </w:p>
    <w:p w:rsidRPr="00741FAD" w:rsidR="004C5D7E" w:rsidP="004C5D7E" w:rsidRDefault="004C5D7E" w14:paraId="4DD5391A" w14:textId="77777777">
      <w:pPr>
        <w:jc w:val="both"/>
        <w:rPr>
          <w:rFonts w:ascii="Arial" w:hAnsi="Arial" w:cs="Arial"/>
          <w:b/>
          <w:sz w:val="20"/>
          <w:szCs w:val="20"/>
        </w:rPr>
      </w:pPr>
      <w:r w:rsidRPr="00741FAD">
        <w:rPr>
          <w:rFonts w:ascii="Arial" w:hAnsi="Arial" w:cs="Arial"/>
          <w:b/>
          <w:sz w:val="20"/>
          <w:szCs w:val="20"/>
        </w:rPr>
        <w:tab/>
      </w:r>
      <w:r w:rsidRPr="00741FAD">
        <w:rPr>
          <w:rFonts w:ascii="Arial" w:hAnsi="Arial" w:cs="Arial"/>
          <w:b/>
          <w:sz w:val="20"/>
          <w:szCs w:val="20"/>
        </w:rPr>
        <w:t>Thermal</w:t>
      </w:r>
    </w:p>
    <w:p w:rsidRPr="00741FAD" w:rsidR="004C5D7E" w:rsidP="004C5D7E" w:rsidRDefault="004C5D7E" w14:paraId="79BDBB2B" w14:textId="77777777">
      <w:pPr>
        <w:jc w:val="both"/>
        <w:rPr>
          <w:rFonts w:ascii="Arial" w:hAnsi="Arial" w:cs="Arial"/>
          <w:b/>
          <w:sz w:val="20"/>
          <w:szCs w:val="20"/>
        </w:rPr>
      </w:pPr>
      <w:r w:rsidRPr="00741FAD">
        <w:rPr>
          <w:rFonts w:ascii="Arial" w:hAnsi="Arial" w:cs="Arial"/>
          <w:b/>
          <w:sz w:val="20"/>
          <w:szCs w:val="20"/>
        </w:rPr>
        <w:tab/>
      </w:r>
      <w:r w:rsidRPr="00741FAD">
        <w:rPr>
          <w:rFonts w:ascii="Arial" w:hAnsi="Arial" w:cs="Arial"/>
          <w:b/>
          <w:sz w:val="20"/>
          <w:szCs w:val="20"/>
        </w:rPr>
        <w:t>Misc. Gen.</w:t>
      </w:r>
    </w:p>
    <w:p w:rsidRPr="00741FAD" w:rsidR="004C5D7E" w:rsidP="004C5D7E" w:rsidRDefault="004C5D7E" w14:paraId="74FF91E2" w14:textId="77777777">
      <w:pPr>
        <w:jc w:val="both"/>
        <w:rPr>
          <w:rFonts w:ascii="Arial" w:hAnsi="Arial" w:cs="Arial"/>
          <w:b/>
          <w:sz w:val="20"/>
          <w:szCs w:val="20"/>
        </w:rPr>
      </w:pPr>
      <w:r w:rsidRPr="00741FAD">
        <w:rPr>
          <w:rFonts w:ascii="Arial" w:hAnsi="Arial" w:cs="Arial"/>
          <w:b/>
          <w:sz w:val="20"/>
          <w:szCs w:val="20"/>
        </w:rPr>
        <w:tab/>
      </w:r>
      <w:r w:rsidRPr="00741FAD">
        <w:rPr>
          <w:rFonts w:ascii="Arial" w:hAnsi="Arial" w:cs="Arial"/>
          <w:b/>
          <w:sz w:val="20"/>
          <w:szCs w:val="20"/>
        </w:rPr>
        <w:t>Reserves/DSM</w:t>
      </w:r>
    </w:p>
    <w:p w:rsidRPr="00741FAD" w:rsidR="004C5D7E" w:rsidP="004C5D7E" w:rsidRDefault="004C5D7E" w14:paraId="7D40C647" w14:textId="77777777">
      <w:pPr>
        <w:jc w:val="both"/>
        <w:rPr>
          <w:rFonts w:ascii="Arial" w:hAnsi="Arial" w:cs="Arial"/>
          <w:b/>
          <w:sz w:val="20"/>
          <w:szCs w:val="20"/>
        </w:rPr>
      </w:pPr>
      <w:r w:rsidRPr="00741FAD">
        <w:rPr>
          <w:rFonts w:ascii="Arial" w:hAnsi="Arial" w:cs="Arial"/>
          <w:b/>
          <w:sz w:val="20"/>
          <w:szCs w:val="20"/>
        </w:rPr>
        <w:tab/>
      </w:r>
      <w:r w:rsidRPr="00741FAD">
        <w:rPr>
          <w:rFonts w:ascii="Arial" w:hAnsi="Arial" w:cs="Arial"/>
          <w:b/>
          <w:sz w:val="20"/>
          <w:szCs w:val="20"/>
        </w:rPr>
        <w:t>Links</w:t>
      </w:r>
    </w:p>
    <w:p w:rsidRPr="00741FAD" w:rsidR="004C5D7E" w:rsidP="004C5D7E" w:rsidRDefault="004C5D7E" w14:paraId="46DAE3AF" w14:textId="77777777">
      <w:pPr>
        <w:jc w:val="both"/>
        <w:rPr>
          <w:rFonts w:ascii="Arial" w:hAnsi="Arial" w:cs="Arial"/>
          <w:b/>
          <w:sz w:val="20"/>
          <w:szCs w:val="20"/>
        </w:rPr>
      </w:pPr>
      <w:r w:rsidRPr="00741FAD">
        <w:rPr>
          <w:rFonts w:ascii="Arial" w:hAnsi="Arial" w:cs="Arial"/>
          <w:b/>
          <w:sz w:val="20"/>
          <w:szCs w:val="20"/>
        </w:rPr>
        <w:tab/>
      </w:r>
      <w:r w:rsidRPr="00741FAD">
        <w:rPr>
          <w:rFonts w:ascii="Arial" w:hAnsi="Arial" w:cs="Arial"/>
          <w:b/>
          <w:sz w:val="20"/>
          <w:szCs w:val="20"/>
        </w:rPr>
        <w:t>Binding constraints</w:t>
      </w:r>
    </w:p>
    <w:p w:rsidRPr="00741FAD" w:rsidR="004C5D7E" w:rsidP="004C5D7E" w:rsidRDefault="004C5D7E" w14:paraId="3CA64209" w14:textId="77777777">
      <w:pPr>
        <w:jc w:val="both"/>
        <w:rPr>
          <w:rFonts w:ascii="Arial" w:hAnsi="Arial" w:cs="Arial"/>
          <w:sz w:val="20"/>
          <w:szCs w:val="20"/>
        </w:rPr>
      </w:pPr>
      <w:r w:rsidRPr="00741FAD">
        <w:rPr>
          <w:rFonts w:ascii="Arial" w:hAnsi="Arial" w:cs="Arial"/>
          <w:b/>
          <w:sz w:val="20"/>
          <w:szCs w:val="20"/>
        </w:rPr>
        <w:lastRenderedPageBreak/>
        <w:tab/>
      </w:r>
      <w:r w:rsidRPr="00741FAD">
        <w:rPr>
          <w:rFonts w:ascii="Arial" w:hAnsi="Arial" w:cs="Arial"/>
          <w:b/>
          <w:sz w:val="20"/>
          <w:szCs w:val="20"/>
        </w:rPr>
        <w:t>Economic opt.</w:t>
      </w:r>
      <w:r w:rsidRPr="00741FAD">
        <w:rPr>
          <w:rFonts w:ascii="Arial" w:hAnsi="Arial" w:cs="Arial"/>
          <w:sz w:val="20"/>
          <w:szCs w:val="20"/>
        </w:rPr>
        <w:tab/>
      </w:r>
      <w:r w:rsidRPr="00741FAD">
        <w:rPr>
          <w:rFonts w:ascii="Arial" w:hAnsi="Arial" w:cs="Arial"/>
          <w:sz w:val="20"/>
          <w:szCs w:val="20"/>
        </w:rPr>
        <w:tab/>
      </w:r>
    </w:p>
    <w:p w:rsidRPr="00741FAD" w:rsidR="004C5D7E" w:rsidP="004C5D7E" w:rsidRDefault="004C5D7E" w14:paraId="675E05EE" w14:textId="77777777">
      <w:pPr>
        <w:jc w:val="both"/>
        <w:rPr>
          <w:rFonts w:ascii="Arial" w:hAnsi="Arial" w:cs="Arial"/>
          <w:sz w:val="20"/>
          <w:szCs w:val="20"/>
        </w:rPr>
      </w:pPr>
      <w:r w:rsidRPr="00741FAD">
        <w:rPr>
          <w:rFonts w:ascii="Arial" w:hAnsi="Arial" w:cs="Arial"/>
          <w:sz w:val="20"/>
          <w:szCs w:val="20"/>
        </w:rPr>
        <w:br w:type="page"/>
      </w:r>
    </w:p>
    <w:p w:rsidRPr="00741FAD" w:rsidR="004C5D7E" w:rsidP="004C5D7E" w:rsidRDefault="004C5D7E" w14:paraId="572E2AB2" w14:textId="77777777">
      <w:pPr>
        <w:pStyle w:val="Titre2"/>
      </w:pPr>
      <w:bookmarkStart w:name="_Toc507603730" w:id="12"/>
      <w:bookmarkStart w:name="_Toc82684289" w:id="13"/>
      <w:r w:rsidRPr="00741FAD">
        <w:lastRenderedPageBreak/>
        <w:t>Output</w:t>
      </w:r>
      <w:bookmarkEnd w:id="12"/>
      <w:bookmarkEnd w:id="13"/>
    </w:p>
    <w:p w:rsidRPr="00741FAD" w:rsidR="004C5D7E" w:rsidP="004C5D7E" w:rsidRDefault="004C5D7E" w14:paraId="2EDB46C2" w14:textId="77777777">
      <w:pPr>
        <w:rPr>
          <w:rFonts w:ascii="Arial" w:hAnsi="Arial" w:cs="Arial"/>
          <w:b/>
          <w:sz w:val="20"/>
          <w:szCs w:val="20"/>
        </w:rPr>
      </w:pPr>
      <w:r w:rsidRPr="00741FAD">
        <w:tab/>
      </w:r>
      <w:r w:rsidRPr="00741FAD">
        <w:rPr>
          <w:rFonts w:ascii="Arial" w:hAnsi="Arial" w:cs="Arial"/>
          <w:b/>
          <w:sz w:val="20"/>
          <w:szCs w:val="20"/>
        </w:rPr>
        <w:t>&lt;Simulation type &gt; &lt; simulation tag&gt;</w:t>
      </w:r>
    </w:p>
    <w:p w:rsidRPr="00741FAD" w:rsidR="004C5D7E" w:rsidP="004C5D7E" w:rsidRDefault="004C5D7E" w14:paraId="2FC17F8B" w14:textId="77777777">
      <w:pPr>
        <w:ind w:left="1416" w:firstLine="708"/>
        <w:rPr>
          <w:rFonts w:ascii="Arial" w:hAnsi="Arial" w:cs="Arial"/>
          <w:i/>
          <w:sz w:val="20"/>
          <w:szCs w:val="20"/>
        </w:rPr>
      </w:pPr>
    </w:p>
    <w:p w:rsidRPr="00741FAD" w:rsidR="004C5D7E" w:rsidP="004C5D7E" w:rsidRDefault="004C5D7E" w14:paraId="15082274" w14:textId="77777777">
      <w:pPr>
        <w:ind w:left="2124"/>
        <w:jc w:val="both"/>
        <w:rPr>
          <w:rFonts w:ascii="Arial" w:hAnsi="Arial" w:cs="Arial"/>
          <w:i/>
          <w:sz w:val="20"/>
          <w:szCs w:val="20"/>
        </w:rPr>
      </w:pPr>
      <w:r w:rsidRPr="00741FAD">
        <w:rPr>
          <w:rFonts w:ascii="Arial" w:hAnsi="Arial" w:cs="Arial"/>
          <w:i/>
          <w:sz w:val="20"/>
          <w:szCs w:val="20"/>
        </w:rPr>
        <w:t>For each simulation run for which results have been generated, open a GUI for displaying results. Results may be viewed by multiple selections made on a number of parameters. Note that, since all simulations do not include all kinds of results (depending on user’s choices), some parameters are not always visible. Parameters stand as follows:</w:t>
      </w:r>
    </w:p>
    <w:p w:rsidRPr="00741FAD" w:rsidR="004C5D7E" w:rsidP="004C5D7E" w:rsidRDefault="004C5D7E" w14:paraId="0A4F7224" w14:textId="77777777">
      <w:pPr>
        <w:ind w:left="2124"/>
        <w:rPr>
          <w:rFonts w:ascii="Arial" w:hAnsi="Arial" w:cs="Arial"/>
          <w:i/>
          <w:sz w:val="20"/>
          <w:szCs w:val="20"/>
        </w:rPr>
      </w:pPr>
    </w:p>
    <w:p w:rsidRPr="00741FAD" w:rsidR="004C5D7E" w:rsidP="00952BD9" w:rsidRDefault="004C5D7E" w14:paraId="41ECA38E" w14:textId="77777777">
      <w:pPr>
        <w:numPr>
          <w:ilvl w:val="0"/>
          <w:numId w:val="16"/>
        </w:numPr>
        <w:rPr>
          <w:rFonts w:ascii="Arial" w:hAnsi="Arial" w:cs="Arial"/>
          <w:b/>
          <w:sz w:val="20"/>
          <w:szCs w:val="20"/>
        </w:rPr>
      </w:pPr>
      <w:r w:rsidRPr="00741FAD">
        <w:rPr>
          <w:rFonts w:ascii="Arial" w:hAnsi="Arial" w:cs="Arial"/>
          <w:i/>
          <w:sz w:val="20"/>
          <w:szCs w:val="20"/>
        </w:rPr>
        <w:t xml:space="preserve"> Antares area (node)</w:t>
      </w:r>
    </w:p>
    <w:p w:rsidRPr="00741FAD" w:rsidR="004C5D7E" w:rsidP="004C5D7E" w:rsidRDefault="004C5D7E" w14:paraId="5AE48A43" w14:textId="77777777">
      <w:pPr>
        <w:rPr>
          <w:rFonts w:ascii="Arial" w:hAnsi="Arial" w:cs="Arial"/>
          <w:b/>
          <w:sz w:val="20"/>
          <w:szCs w:val="20"/>
        </w:rPr>
      </w:pPr>
    </w:p>
    <w:p w:rsidRPr="00741FAD" w:rsidR="004C5D7E" w:rsidP="00952BD9" w:rsidRDefault="004C5D7E" w14:paraId="2C10D79A" w14:textId="77777777">
      <w:pPr>
        <w:numPr>
          <w:ilvl w:val="0"/>
          <w:numId w:val="16"/>
        </w:numPr>
        <w:rPr>
          <w:rFonts w:ascii="Arial" w:hAnsi="Arial" w:cs="Arial"/>
          <w:b/>
          <w:sz w:val="20"/>
          <w:szCs w:val="20"/>
        </w:rPr>
      </w:pPr>
      <w:r w:rsidRPr="00741FAD">
        <w:rPr>
          <w:rFonts w:ascii="Arial" w:hAnsi="Arial" w:cs="Arial"/>
          <w:i/>
          <w:sz w:val="20"/>
          <w:szCs w:val="20"/>
        </w:rPr>
        <w:t>Antares interconnection (link)</w:t>
      </w:r>
    </w:p>
    <w:p w:rsidRPr="00741FAD" w:rsidR="004C5D7E" w:rsidP="004C5D7E" w:rsidRDefault="004C5D7E" w14:paraId="50F40DEB" w14:textId="77777777">
      <w:pPr>
        <w:rPr>
          <w:rFonts w:ascii="Arial" w:hAnsi="Arial" w:cs="Arial"/>
          <w:b/>
          <w:sz w:val="20"/>
          <w:szCs w:val="20"/>
        </w:rPr>
      </w:pPr>
    </w:p>
    <w:p w:rsidRPr="00741FAD" w:rsidR="004C5D7E" w:rsidP="00952BD9" w:rsidRDefault="004C5D7E" w14:paraId="1606AA11" w14:textId="77777777">
      <w:pPr>
        <w:numPr>
          <w:ilvl w:val="0"/>
          <w:numId w:val="16"/>
        </w:numPr>
        <w:rPr>
          <w:rFonts w:ascii="Arial" w:hAnsi="Arial" w:cs="Arial"/>
          <w:b/>
          <w:sz w:val="20"/>
          <w:szCs w:val="20"/>
        </w:rPr>
      </w:pPr>
      <w:r w:rsidRPr="00741FAD">
        <w:rPr>
          <w:rFonts w:ascii="Arial" w:hAnsi="Arial" w:cs="Arial"/>
          <w:i/>
          <w:sz w:val="20"/>
          <w:szCs w:val="20"/>
        </w:rPr>
        <w:t>Class of Monte-Carlo results :</w:t>
      </w:r>
    </w:p>
    <w:p w:rsidRPr="00741FAD" w:rsidR="004C5D7E" w:rsidP="00952BD9" w:rsidRDefault="004C5D7E" w14:paraId="184A1027" w14:textId="77777777">
      <w:pPr>
        <w:numPr>
          <w:ilvl w:val="1"/>
          <w:numId w:val="16"/>
        </w:numPr>
        <w:rPr>
          <w:rFonts w:ascii="Arial" w:hAnsi="Arial" w:cs="Arial"/>
          <w:b/>
          <w:sz w:val="20"/>
          <w:szCs w:val="20"/>
        </w:rPr>
      </w:pPr>
      <w:r w:rsidRPr="00741FAD">
        <w:rPr>
          <w:rFonts w:ascii="Arial" w:hAnsi="Arial" w:cs="Arial"/>
          <w:i/>
          <w:sz w:val="20"/>
          <w:szCs w:val="20"/>
        </w:rPr>
        <w:t>Monte-Carlo synthesis (throughout all years simulated)</w:t>
      </w:r>
    </w:p>
    <w:p w:rsidRPr="00741FAD" w:rsidR="004C5D7E" w:rsidP="00952BD9" w:rsidRDefault="004C5D7E" w14:paraId="6819F7B6" w14:textId="77777777">
      <w:pPr>
        <w:numPr>
          <w:ilvl w:val="1"/>
          <w:numId w:val="16"/>
        </w:numPr>
        <w:rPr>
          <w:rFonts w:ascii="Arial" w:hAnsi="Arial" w:cs="Arial"/>
          <w:b/>
          <w:sz w:val="20"/>
          <w:szCs w:val="20"/>
        </w:rPr>
      </w:pPr>
      <w:r w:rsidRPr="00741FAD">
        <w:rPr>
          <w:rFonts w:ascii="Arial" w:hAnsi="Arial" w:cs="Arial"/>
          <w:i/>
          <w:sz w:val="20"/>
          <w:szCs w:val="20"/>
        </w:rPr>
        <w:t>Year-by-Year (detailed results for one specific year)</w:t>
      </w:r>
    </w:p>
    <w:p w:rsidRPr="00741FAD" w:rsidR="004C5D7E" w:rsidP="004C5D7E" w:rsidRDefault="004C5D7E" w14:paraId="77A52294" w14:textId="77777777">
      <w:pPr>
        <w:rPr>
          <w:rFonts w:ascii="Arial" w:hAnsi="Arial" w:cs="Arial"/>
          <w:b/>
          <w:sz w:val="20"/>
          <w:szCs w:val="20"/>
        </w:rPr>
      </w:pPr>
    </w:p>
    <w:p w:rsidRPr="00741FAD" w:rsidR="004C5D7E" w:rsidP="00952BD9" w:rsidRDefault="004C5D7E" w14:paraId="4C75419F" w14:textId="77777777">
      <w:pPr>
        <w:numPr>
          <w:ilvl w:val="0"/>
          <w:numId w:val="16"/>
        </w:numPr>
        <w:rPr>
          <w:rFonts w:ascii="Arial" w:hAnsi="Arial" w:cs="Arial"/>
          <w:b/>
          <w:sz w:val="20"/>
          <w:szCs w:val="20"/>
        </w:rPr>
      </w:pPr>
      <w:r w:rsidRPr="00741FAD">
        <w:rPr>
          <w:rFonts w:ascii="Arial" w:hAnsi="Arial" w:cs="Arial"/>
          <w:i/>
          <w:sz w:val="20"/>
          <w:szCs w:val="20"/>
        </w:rPr>
        <w:t>Category of Monte-Carlo results :</w:t>
      </w:r>
    </w:p>
    <w:p w:rsidRPr="00741FAD" w:rsidR="004C5D7E" w:rsidP="00952BD9" w:rsidRDefault="004C5D7E" w14:paraId="6DB8B90A" w14:textId="77777777">
      <w:pPr>
        <w:numPr>
          <w:ilvl w:val="1"/>
          <w:numId w:val="16"/>
        </w:numPr>
        <w:rPr>
          <w:rFonts w:ascii="Arial" w:hAnsi="Arial" w:cs="Arial"/>
          <w:b/>
          <w:sz w:val="20"/>
          <w:szCs w:val="20"/>
        </w:rPr>
      </w:pPr>
      <w:r w:rsidRPr="00741FAD">
        <w:rPr>
          <w:rFonts w:ascii="Arial" w:hAnsi="Arial" w:cs="Arial"/>
          <w:i/>
          <w:sz w:val="20"/>
          <w:szCs w:val="20"/>
        </w:rPr>
        <w:t xml:space="preserve">General values (operating cost, generation breakdown, ...) </w:t>
      </w:r>
    </w:p>
    <w:p w:rsidRPr="00741FAD" w:rsidR="004C5D7E" w:rsidP="03EBFD1A" w:rsidRDefault="004C5D7E" w14:paraId="6CAC2C42" w14:textId="77777777">
      <w:pPr>
        <w:numPr>
          <w:ilvl w:val="1"/>
          <w:numId w:val="16"/>
        </w:numPr>
        <w:rPr>
          <w:rFonts w:ascii="Arial" w:hAnsi="Arial" w:cs="Arial"/>
          <w:b/>
          <w:bCs/>
          <w:sz w:val="20"/>
          <w:szCs w:val="20"/>
        </w:rPr>
      </w:pPr>
      <w:r w:rsidRPr="6A2AA27D">
        <w:rPr>
          <w:rFonts w:ascii="Arial" w:hAnsi="Arial" w:cs="Arial"/>
          <w:i/>
          <w:iCs/>
          <w:sz w:val="20"/>
          <w:szCs w:val="20"/>
        </w:rPr>
        <w:t>Thermal plants  (detailed thermal generation breakdown)</w:t>
      </w:r>
    </w:p>
    <w:p w:rsidR="3F9E1F40" w:rsidP="06FD1478" w:rsidRDefault="3F9E1F40" w14:paraId="342150C0" w14:textId="1020BFD3">
      <w:pPr>
        <w:numPr>
          <w:ilvl w:val="1"/>
          <w:numId w:val="16"/>
        </w:numPr>
        <w:rPr>
          <w:b/>
          <w:bCs/>
          <w:sz w:val="20"/>
          <w:szCs w:val="20"/>
        </w:rPr>
      </w:pPr>
      <w:r w:rsidRPr="06FD1478">
        <w:rPr>
          <w:rFonts w:ascii="Arial" w:hAnsi="Arial" w:cs="Arial"/>
          <w:i/>
          <w:iCs/>
          <w:sz w:val="20"/>
          <w:szCs w:val="20"/>
        </w:rPr>
        <w:t>Renewable generation (per cluster)</w:t>
      </w:r>
    </w:p>
    <w:p w:rsidRPr="00741FAD" w:rsidR="004C5D7E" w:rsidP="00952BD9" w:rsidRDefault="004C5D7E" w14:paraId="40C057F1" w14:textId="77777777">
      <w:pPr>
        <w:numPr>
          <w:ilvl w:val="1"/>
          <w:numId w:val="16"/>
        </w:numPr>
        <w:rPr>
          <w:rFonts w:ascii="Arial" w:hAnsi="Arial" w:cs="Arial"/>
          <w:b/>
          <w:sz w:val="20"/>
          <w:szCs w:val="20"/>
        </w:rPr>
      </w:pPr>
      <w:r w:rsidRPr="00741FAD">
        <w:rPr>
          <w:rFonts w:ascii="Arial" w:hAnsi="Arial" w:cs="Arial"/>
          <w:i/>
          <w:sz w:val="20"/>
          <w:szCs w:val="20"/>
        </w:rPr>
        <w:t>Record years (for each Antares variable, identification of  the Monte-Carlo year for which lowest and highest values  were encountered)</w:t>
      </w:r>
    </w:p>
    <w:p w:rsidRPr="00741FAD" w:rsidR="004C5D7E" w:rsidP="004C5D7E" w:rsidRDefault="004C5D7E" w14:paraId="007DCDA8" w14:textId="77777777">
      <w:pPr>
        <w:rPr>
          <w:rFonts w:ascii="Arial" w:hAnsi="Arial" w:cs="Arial"/>
          <w:b/>
          <w:sz w:val="20"/>
          <w:szCs w:val="20"/>
        </w:rPr>
      </w:pPr>
    </w:p>
    <w:p w:rsidRPr="00741FAD" w:rsidR="004C5D7E" w:rsidP="00952BD9" w:rsidRDefault="004C5D7E" w14:paraId="5E51A6CF" w14:textId="77777777">
      <w:pPr>
        <w:numPr>
          <w:ilvl w:val="0"/>
          <w:numId w:val="16"/>
        </w:numPr>
        <w:rPr>
          <w:rFonts w:ascii="Arial" w:hAnsi="Arial" w:cs="Arial"/>
          <w:b/>
          <w:sz w:val="20"/>
          <w:szCs w:val="20"/>
        </w:rPr>
      </w:pPr>
      <w:r w:rsidRPr="00741FAD">
        <w:rPr>
          <w:rFonts w:ascii="Arial" w:hAnsi="Arial" w:cs="Arial"/>
          <w:i/>
          <w:sz w:val="20"/>
          <w:szCs w:val="20"/>
        </w:rPr>
        <w:t>Span  of Monte-Carlo results :</w:t>
      </w:r>
    </w:p>
    <w:p w:rsidRPr="00741FAD" w:rsidR="004C5D7E" w:rsidP="00952BD9" w:rsidRDefault="004C5D7E" w14:paraId="6D6C56D9" w14:textId="77777777">
      <w:pPr>
        <w:numPr>
          <w:ilvl w:val="1"/>
          <w:numId w:val="16"/>
        </w:numPr>
        <w:rPr>
          <w:rFonts w:ascii="Arial" w:hAnsi="Arial" w:cs="Arial"/>
          <w:b/>
          <w:sz w:val="20"/>
          <w:szCs w:val="20"/>
        </w:rPr>
      </w:pPr>
      <w:r w:rsidRPr="00741FAD">
        <w:rPr>
          <w:rFonts w:ascii="Arial" w:hAnsi="Arial" w:cs="Arial"/>
          <w:i/>
          <w:sz w:val="20"/>
          <w:szCs w:val="20"/>
        </w:rPr>
        <w:t xml:space="preserve">Hourly </w:t>
      </w:r>
    </w:p>
    <w:p w:rsidRPr="00741FAD" w:rsidR="004C5D7E" w:rsidP="00952BD9" w:rsidRDefault="004C5D7E" w14:paraId="1B4BE900" w14:textId="77777777">
      <w:pPr>
        <w:numPr>
          <w:ilvl w:val="1"/>
          <w:numId w:val="16"/>
        </w:numPr>
        <w:rPr>
          <w:rFonts w:ascii="Arial" w:hAnsi="Arial" w:cs="Arial"/>
          <w:b/>
          <w:sz w:val="20"/>
          <w:szCs w:val="20"/>
        </w:rPr>
      </w:pPr>
      <w:r w:rsidRPr="00741FAD">
        <w:rPr>
          <w:rFonts w:ascii="Arial" w:hAnsi="Arial" w:cs="Arial"/>
          <w:i/>
          <w:sz w:val="20"/>
          <w:szCs w:val="20"/>
        </w:rPr>
        <w:t xml:space="preserve">Daily </w:t>
      </w:r>
    </w:p>
    <w:p w:rsidRPr="00741FAD" w:rsidR="004C5D7E" w:rsidP="00952BD9" w:rsidRDefault="004C5D7E" w14:paraId="7FFB29BE" w14:textId="77777777">
      <w:pPr>
        <w:numPr>
          <w:ilvl w:val="1"/>
          <w:numId w:val="16"/>
        </w:numPr>
        <w:rPr>
          <w:rFonts w:ascii="Arial" w:hAnsi="Arial" w:cs="Arial"/>
          <w:b/>
          <w:sz w:val="20"/>
          <w:szCs w:val="20"/>
        </w:rPr>
      </w:pPr>
      <w:r w:rsidRPr="00741FAD">
        <w:rPr>
          <w:rFonts w:ascii="Arial" w:hAnsi="Arial" w:cs="Arial"/>
          <w:i/>
          <w:sz w:val="20"/>
          <w:szCs w:val="20"/>
        </w:rPr>
        <w:t>Weekly</w:t>
      </w:r>
    </w:p>
    <w:p w:rsidRPr="00741FAD" w:rsidR="004C5D7E" w:rsidP="00952BD9" w:rsidRDefault="004C5D7E" w14:paraId="4928A1B3" w14:textId="77777777">
      <w:pPr>
        <w:numPr>
          <w:ilvl w:val="1"/>
          <w:numId w:val="16"/>
        </w:numPr>
        <w:rPr>
          <w:rFonts w:ascii="Arial" w:hAnsi="Arial" w:cs="Arial"/>
          <w:b/>
          <w:sz w:val="20"/>
          <w:szCs w:val="20"/>
        </w:rPr>
      </w:pPr>
      <w:r w:rsidRPr="00741FAD">
        <w:rPr>
          <w:rFonts w:ascii="Arial" w:hAnsi="Arial" w:cs="Arial"/>
          <w:i/>
          <w:sz w:val="20"/>
          <w:szCs w:val="20"/>
        </w:rPr>
        <w:t>Monthly</w:t>
      </w:r>
    </w:p>
    <w:p w:rsidRPr="00741FAD" w:rsidR="004C5D7E" w:rsidP="00952BD9" w:rsidRDefault="004C5D7E" w14:paraId="08EF6AA9" w14:textId="77777777">
      <w:pPr>
        <w:numPr>
          <w:ilvl w:val="1"/>
          <w:numId w:val="16"/>
        </w:numPr>
        <w:rPr>
          <w:rFonts w:ascii="Arial" w:hAnsi="Arial" w:cs="Arial"/>
          <w:b/>
          <w:sz w:val="20"/>
          <w:szCs w:val="20"/>
        </w:rPr>
      </w:pPr>
      <w:r w:rsidRPr="00741FAD">
        <w:rPr>
          <w:rFonts w:ascii="Arial" w:hAnsi="Arial" w:cs="Arial"/>
          <w:i/>
          <w:sz w:val="20"/>
          <w:szCs w:val="20"/>
        </w:rPr>
        <w:t>Annual</w:t>
      </w:r>
    </w:p>
    <w:p w:rsidRPr="00741FAD" w:rsidR="004C5D7E" w:rsidP="004C5D7E" w:rsidRDefault="004C5D7E" w14:paraId="450EA2D7" w14:textId="77777777">
      <w:pPr>
        <w:ind w:left="2124"/>
        <w:rPr>
          <w:rFonts w:ascii="Arial" w:hAnsi="Arial" w:cs="Arial"/>
          <w:i/>
          <w:sz w:val="20"/>
          <w:szCs w:val="20"/>
        </w:rPr>
      </w:pPr>
    </w:p>
    <w:p w:rsidRPr="00741FAD" w:rsidR="004C5D7E" w:rsidP="004C5D7E" w:rsidRDefault="004C5D7E" w14:paraId="1E3B535F" w14:textId="77777777">
      <w:pPr>
        <w:ind w:left="708"/>
        <w:rPr>
          <w:rFonts w:ascii="Arial" w:hAnsi="Arial" w:cs="Arial"/>
          <w:i/>
          <w:sz w:val="20"/>
          <w:szCs w:val="20"/>
        </w:rPr>
      </w:pPr>
      <w:r w:rsidRPr="00741FAD">
        <w:rPr>
          <w:rFonts w:ascii="Arial" w:hAnsi="Arial" w:cs="Arial"/>
          <w:i/>
          <w:sz w:val="20"/>
          <w:szCs w:val="20"/>
        </w:rPr>
        <w:t>The interface provides a user-friendly way for the comparison of results between multiple simulations (e.g. “before” and “after” commissioning of a new plant or interconnection):</w:t>
      </w:r>
    </w:p>
    <w:p w:rsidRPr="00741FAD" w:rsidR="004C5D7E" w:rsidP="004C5D7E" w:rsidRDefault="004C5D7E" w14:paraId="3DD355C9" w14:textId="77777777">
      <w:pPr>
        <w:ind w:left="2124"/>
        <w:rPr>
          <w:rFonts w:ascii="Arial" w:hAnsi="Arial" w:cs="Arial"/>
          <w:i/>
          <w:sz w:val="20"/>
          <w:szCs w:val="20"/>
        </w:rPr>
      </w:pPr>
    </w:p>
    <w:p w:rsidRPr="00741FAD" w:rsidR="004C5D7E" w:rsidP="00952BD9" w:rsidRDefault="004C5D7E" w14:paraId="7FF6CBA7" w14:textId="77777777">
      <w:pPr>
        <w:numPr>
          <w:ilvl w:val="0"/>
          <w:numId w:val="16"/>
        </w:numPr>
        <w:rPr>
          <w:rFonts w:ascii="Arial" w:hAnsi="Arial" w:cs="Arial"/>
          <w:i/>
          <w:sz w:val="20"/>
          <w:szCs w:val="20"/>
        </w:rPr>
      </w:pPr>
      <w:r w:rsidRPr="00741FAD">
        <w:rPr>
          <w:rFonts w:ascii="Arial" w:hAnsi="Arial" w:cs="Arial"/>
          <w:i/>
          <w:sz w:val="20"/>
          <w:szCs w:val="20"/>
        </w:rPr>
        <w:t>Use “new tab” button and choose a first set of simulation results</w:t>
      </w:r>
    </w:p>
    <w:p w:rsidRPr="00741FAD" w:rsidR="004C5D7E" w:rsidP="00952BD9" w:rsidRDefault="004C5D7E" w14:paraId="263E8F31" w14:textId="77777777">
      <w:pPr>
        <w:numPr>
          <w:ilvl w:val="0"/>
          <w:numId w:val="16"/>
        </w:numPr>
        <w:rPr>
          <w:rFonts w:ascii="Arial" w:hAnsi="Arial" w:cs="Arial"/>
          <w:i/>
          <w:sz w:val="20"/>
          <w:szCs w:val="20"/>
        </w:rPr>
      </w:pPr>
      <w:r w:rsidRPr="00741FAD">
        <w:rPr>
          <w:rFonts w:ascii="Arial" w:hAnsi="Arial" w:cs="Arial"/>
          <w:i/>
          <w:sz w:val="20"/>
          <w:szCs w:val="20"/>
        </w:rPr>
        <w:t>Use again “new tab” and choose a second set of simulation results</w:t>
      </w:r>
    </w:p>
    <w:p w:rsidRPr="00741FAD" w:rsidR="004C5D7E" w:rsidP="004C5D7E" w:rsidRDefault="004C5D7E" w14:paraId="1A81F0B1" w14:textId="77777777">
      <w:pPr>
        <w:rPr>
          <w:rFonts w:ascii="Arial" w:hAnsi="Arial" w:cs="Arial"/>
          <w:i/>
          <w:sz w:val="20"/>
          <w:szCs w:val="20"/>
        </w:rPr>
      </w:pPr>
    </w:p>
    <w:p w:rsidRPr="00741FAD" w:rsidR="004C5D7E" w:rsidP="004C5D7E" w:rsidRDefault="004C5D7E" w14:paraId="60AF015B" w14:textId="77777777">
      <w:pPr>
        <w:ind w:left="708"/>
        <w:rPr>
          <w:rFonts w:ascii="Arial" w:hAnsi="Arial" w:cs="Arial"/>
          <w:i/>
          <w:sz w:val="20"/>
          <w:szCs w:val="20"/>
        </w:rPr>
      </w:pPr>
      <w:r w:rsidRPr="00741FAD">
        <w:rPr>
          <w:rFonts w:ascii="Arial" w:hAnsi="Arial" w:cs="Arial"/>
          <w:i/>
          <w:sz w:val="20"/>
          <w:szCs w:val="20"/>
        </w:rPr>
        <w:t>The results window will be automatically split so as to show the two series of results in parallel. To the right of the “new tab” button, a symbolic (icon) button gives further means to compare results on a split window (average, differences, minimum, maximum</w:t>
      </w:r>
      <w:r w:rsidRPr="00741FAD" w:rsidR="00EE5331">
        <w:rPr>
          <w:rFonts w:ascii="Arial" w:hAnsi="Arial" w:cs="Arial"/>
          <w:i/>
          <w:sz w:val="20"/>
          <w:szCs w:val="20"/>
        </w:rPr>
        <w:t xml:space="preserve"> and</w:t>
      </w:r>
      <w:r w:rsidRPr="00741FAD">
        <w:rPr>
          <w:rFonts w:ascii="Arial" w:hAnsi="Arial" w:cs="Arial"/>
          <w:i/>
          <w:sz w:val="20"/>
          <w:szCs w:val="20"/>
        </w:rPr>
        <w:t xml:space="preserve"> sum).</w:t>
      </w:r>
    </w:p>
    <w:p w:rsidRPr="00741FAD" w:rsidR="004C5D7E" w:rsidP="004C5D7E" w:rsidRDefault="004C5D7E" w14:paraId="717AAFBA" w14:textId="77777777">
      <w:pPr>
        <w:ind w:left="2124"/>
        <w:rPr>
          <w:rFonts w:ascii="Arial" w:hAnsi="Arial" w:cs="Arial"/>
          <w:i/>
          <w:sz w:val="20"/>
          <w:szCs w:val="20"/>
        </w:rPr>
      </w:pPr>
    </w:p>
    <w:p w:rsidRPr="00741FAD" w:rsidR="004C5D7E" w:rsidP="004C5D7E" w:rsidRDefault="004C5D7E" w14:paraId="5427E6D0" w14:textId="77777777">
      <w:pPr>
        <w:ind w:left="708"/>
        <w:jc w:val="both"/>
        <w:rPr>
          <w:rFonts w:ascii="Arial" w:hAnsi="Arial" w:cs="Arial"/>
          <w:i/>
          <w:sz w:val="20"/>
          <w:szCs w:val="20"/>
        </w:rPr>
      </w:pPr>
      <w:r w:rsidRPr="00741FAD">
        <w:rPr>
          <w:rFonts w:ascii="Arial" w:hAnsi="Arial" w:cs="Arial"/>
          <w:i/>
          <w:sz w:val="20"/>
          <w:szCs w:val="20"/>
        </w:rPr>
        <w:t xml:space="preserve">Besides, when the simulation results contain the “year-by-year” class, it is possible to carry out an extraction query on any given specific variable (e.g. “monthly amounts of CO2 tons emitted”) throughout all available years of simulation. </w:t>
      </w:r>
    </w:p>
    <w:p w:rsidRPr="00741FAD" w:rsidR="004C5D7E" w:rsidP="004C5D7E" w:rsidRDefault="004C5D7E" w14:paraId="56EE48EE" w14:textId="77777777">
      <w:pPr>
        <w:ind w:left="708"/>
        <w:jc w:val="both"/>
        <w:rPr>
          <w:rFonts w:ascii="Arial" w:hAnsi="Arial" w:cs="Arial"/>
          <w:i/>
          <w:sz w:val="20"/>
          <w:szCs w:val="20"/>
        </w:rPr>
      </w:pPr>
    </w:p>
    <w:p w:rsidRPr="00741FAD" w:rsidR="004C5D7E" w:rsidP="004C5D7E" w:rsidRDefault="004C5D7E" w14:paraId="2908EB2C" w14:textId="77777777">
      <w:pPr>
        <w:ind w:left="708"/>
        <w:jc w:val="both"/>
        <w:rPr>
          <w:rFonts w:ascii="Arial" w:hAnsi="Arial" w:cs="Arial"/>
          <w:i/>
          <w:sz w:val="20"/>
          <w:szCs w:val="20"/>
        </w:rPr>
      </w:pPr>
    </w:p>
    <w:p w:rsidRPr="00741FAD" w:rsidR="004C5D7E" w:rsidP="004C5D7E" w:rsidRDefault="004C5D7E" w14:paraId="25109226" w14:textId="77777777">
      <w:pPr>
        <w:ind w:left="708"/>
        <w:jc w:val="both"/>
        <w:rPr>
          <w:rFonts w:ascii="Arial" w:hAnsi="Arial" w:cs="Arial"/>
          <w:i/>
          <w:sz w:val="20"/>
          <w:szCs w:val="20"/>
        </w:rPr>
      </w:pPr>
      <w:r w:rsidRPr="00741FAD">
        <w:rPr>
          <w:rFonts w:ascii="Arial" w:hAnsi="Arial" w:cs="Arial"/>
          <w:i/>
          <w:sz w:val="20"/>
          <w:szCs w:val="20"/>
        </w:rPr>
        <w:t xml:space="preserve">The results of such queries are automatically stored within the output file structures, so as to be available at very short notice if they have to be examined later in another session (extractions may require a significant computer time when there are many Monte-Carlo years to process).  </w:t>
      </w:r>
    </w:p>
    <w:p w:rsidRPr="00741FAD" w:rsidR="004C5D7E" w:rsidP="004C5D7E" w:rsidRDefault="004C5D7E" w14:paraId="121FD38A" w14:textId="77777777">
      <w:pPr>
        <w:rPr>
          <w:rFonts w:ascii="Arial" w:hAnsi="Arial" w:cs="Arial"/>
          <w:i/>
          <w:sz w:val="20"/>
          <w:szCs w:val="20"/>
        </w:rPr>
      </w:pPr>
    </w:p>
    <w:p w:rsidRPr="00741FAD" w:rsidR="004C5D7E" w:rsidP="004C5D7E" w:rsidRDefault="004C5D7E" w14:paraId="1EBBB31C" w14:textId="77777777">
      <w:pPr>
        <w:ind w:left="720" w:firstLine="6"/>
        <w:jc w:val="both"/>
        <w:rPr>
          <w:rFonts w:ascii="Arial" w:hAnsi="Arial" w:cs="Arial"/>
          <w:i/>
          <w:sz w:val="20"/>
          <w:szCs w:val="20"/>
        </w:rPr>
      </w:pPr>
      <w:r w:rsidRPr="00741FAD">
        <w:rPr>
          <w:rFonts w:ascii="Arial" w:hAnsi="Arial" w:cs="Arial"/>
          <w:b/>
          <w:bCs/>
          <w:iCs/>
          <w:sz w:val="20"/>
          <w:szCs w:val="20"/>
        </w:rPr>
        <w:t>Open in Windows Explorer</w:t>
      </w:r>
      <w:r w:rsidRPr="00741FAD">
        <w:rPr>
          <w:rFonts w:ascii="Arial" w:hAnsi="Arial" w:cs="Arial"/>
          <w:i/>
          <w:sz w:val="20"/>
          <w:szCs w:val="20"/>
        </w:rPr>
        <w:t xml:space="preserve"> </w:t>
      </w:r>
    </w:p>
    <w:p w:rsidRPr="00741FAD" w:rsidR="004C5D7E" w:rsidP="004C5D7E" w:rsidRDefault="004C5D7E" w14:paraId="1FE2DD96" w14:textId="77777777">
      <w:pPr>
        <w:ind w:left="2124" w:firstLine="6"/>
        <w:jc w:val="both"/>
        <w:rPr>
          <w:rFonts w:ascii="Arial" w:hAnsi="Arial" w:cs="Arial"/>
          <w:i/>
          <w:sz w:val="20"/>
          <w:szCs w:val="20"/>
        </w:rPr>
      </w:pPr>
    </w:p>
    <w:p w:rsidRPr="00741FAD" w:rsidR="004C5D7E" w:rsidP="004C5D7E" w:rsidRDefault="00A264C8" w14:paraId="7AC7378A" w14:textId="77777777">
      <w:pPr>
        <w:ind w:left="2124" w:firstLine="6"/>
        <w:jc w:val="both"/>
        <w:rPr>
          <w:rFonts w:ascii="Arial" w:hAnsi="Arial" w:cs="Arial"/>
          <w:i/>
          <w:sz w:val="20"/>
          <w:szCs w:val="20"/>
        </w:rPr>
      </w:pPr>
      <w:r>
        <w:rPr>
          <w:rFonts w:ascii="Arial" w:hAnsi="Arial" w:cs="Arial"/>
          <w:i/>
          <w:sz w:val="20"/>
          <w:szCs w:val="20"/>
        </w:rPr>
        <w:t>This command d</w:t>
      </w:r>
      <w:r w:rsidRPr="00741FAD" w:rsidR="004C5D7E">
        <w:rPr>
          <w:rFonts w:ascii="Arial" w:hAnsi="Arial" w:cs="Arial"/>
          <w:i/>
          <w:sz w:val="20"/>
          <w:szCs w:val="20"/>
        </w:rPr>
        <w:t xml:space="preserve">isplays the list of available simulation results and allows browsing through the output files structure. The content of these files may be reviewed by tools such as Xcel. File structures are detailed in Section 5. </w:t>
      </w:r>
    </w:p>
    <w:p w:rsidRPr="00741FAD" w:rsidR="004C5D7E" w:rsidP="004C5D7E" w:rsidRDefault="004C5D7E" w14:paraId="27357532" w14:textId="77777777">
      <w:pPr>
        <w:ind w:left="2124" w:firstLine="6"/>
        <w:jc w:val="both"/>
        <w:rPr>
          <w:rFonts w:ascii="Arial" w:hAnsi="Arial" w:cs="Arial"/>
          <w:i/>
          <w:sz w:val="20"/>
          <w:szCs w:val="20"/>
        </w:rPr>
      </w:pPr>
      <w:r w:rsidRPr="00741FAD">
        <w:rPr>
          <w:rFonts w:ascii="Arial" w:hAnsi="Arial" w:cs="Arial"/>
          <w:i/>
          <w:sz w:val="20"/>
          <w:szCs w:val="20"/>
        </w:rPr>
        <w:br w:type="page"/>
      </w:r>
    </w:p>
    <w:p w:rsidRPr="00741FAD" w:rsidR="004C5D7E" w:rsidP="004C5D7E" w:rsidRDefault="004C5D7E" w14:paraId="32C2FAC8" w14:textId="77777777">
      <w:pPr>
        <w:pStyle w:val="Titre2"/>
      </w:pPr>
      <w:bookmarkStart w:name="_Toc507603731" w:id="14"/>
      <w:bookmarkStart w:name="_Toc82684290" w:id="15"/>
      <w:r w:rsidRPr="00741FAD">
        <w:lastRenderedPageBreak/>
        <w:t>Run</w:t>
      </w:r>
      <w:bookmarkEnd w:id="14"/>
      <w:bookmarkEnd w:id="15"/>
    </w:p>
    <w:p w:rsidRPr="00741FAD" w:rsidR="004C5D7E" w:rsidP="004C5D7E" w:rsidRDefault="004C5D7E" w14:paraId="1EF24280" w14:textId="77777777">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Monte Carlo Simulation</w:t>
      </w:r>
    </w:p>
    <w:p w:rsidRPr="00741FAD" w:rsidR="004C5D7E" w:rsidP="004C5D7E" w:rsidRDefault="004C5D7E" w14:paraId="07F023C8" w14:textId="77777777">
      <w:pPr>
        <w:jc w:val="both"/>
        <w:rPr>
          <w:rFonts w:ascii="Arial" w:hAnsi="Arial" w:cs="Arial"/>
          <w:b/>
          <w:sz w:val="20"/>
          <w:szCs w:val="20"/>
        </w:rPr>
      </w:pPr>
    </w:p>
    <w:p w:rsidRPr="00741FAD" w:rsidR="004C5D7E" w:rsidP="004C5D7E" w:rsidRDefault="004C5D7E" w14:paraId="2C2D8790" w14:textId="77777777">
      <w:pPr>
        <w:ind w:left="2124" w:firstLine="6"/>
        <w:jc w:val="both"/>
        <w:rPr>
          <w:rFonts w:ascii="Arial" w:hAnsi="Arial" w:cs="Arial"/>
          <w:i/>
          <w:sz w:val="20"/>
          <w:szCs w:val="20"/>
        </w:rPr>
      </w:pPr>
      <w:r w:rsidRPr="00741FAD">
        <w:rPr>
          <w:rFonts w:ascii="Arial" w:hAnsi="Arial" w:cs="Arial"/>
          <w:i/>
          <w:sz w:val="20"/>
          <w:szCs w:val="20"/>
        </w:rPr>
        <w:t>Run</w:t>
      </w:r>
      <w:r w:rsidR="00EC3561">
        <w:rPr>
          <w:rFonts w:ascii="Arial" w:hAnsi="Arial" w:cs="Arial"/>
          <w:i/>
          <w:sz w:val="20"/>
          <w:szCs w:val="20"/>
        </w:rPr>
        <w:t>s</w:t>
      </w:r>
      <w:r w:rsidRPr="00741FAD">
        <w:rPr>
          <w:rFonts w:ascii="Arial" w:hAnsi="Arial" w:cs="Arial"/>
          <w:i/>
          <w:sz w:val="20"/>
          <w:szCs w:val="20"/>
        </w:rPr>
        <w:t xml:space="preserve"> either an economy simulation, an adequacy simulation, or a “draft” simulation, depending on the values of the parameters set in the “simulation” active window (see Section 4). If hardware resources and simulation settings allow it, simulations benefit from full multi-threading (see Section </w:t>
      </w:r>
      <w:r w:rsidR="00F115B3">
        <w:rPr>
          <w:rFonts w:ascii="Arial" w:hAnsi="Arial" w:cs="Arial"/>
          <w:i/>
          <w:sz w:val="20"/>
          <w:szCs w:val="20"/>
        </w:rPr>
        <w:t>9</w:t>
      </w:r>
      <w:r w:rsidRPr="00741FAD">
        <w:rPr>
          <w:rFonts w:ascii="Arial" w:hAnsi="Arial" w:cs="Arial"/>
          <w:i/>
          <w:sz w:val="20"/>
          <w:szCs w:val="20"/>
        </w:rPr>
        <w:t xml:space="preserve">) </w:t>
      </w:r>
    </w:p>
    <w:p w:rsidRPr="00741FAD" w:rsidR="004C5D7E" w:rsidP="004C5D7E" w:rsidRDefault="004C5D7E" w14:paraId="4BDB5498" w14:textId="77777777">
      <w:pPr>
        <w:jc w:val="both"/>
        <w:rPr>
          <w:rFonts w:ascii="Arial" w:hAnsi="Arial" w:cs="Arial"/>
          <w:sz w:val="20"/>
          <w:szCs w:val="20"/>
        </w:rPr>
      </w:pPr>
    </w:p>
    <w:p w:rsidRPr="00741FAD" w:rsidR="004C5D7E" w:rsidP="004C5D7E" w:rsidRDefault="004C5D7E" w14:paraId="12C677A0" w14:textId="77777777">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Time-series Generators</w:t>
      </w:r>
    </w:p>
    <w:p w:rsidRPr="00741FAD" w:rsidR="004C5D7E" w:rsidP="004C5D7E" w:rsidRDefault="004C5D7E" w14:paraId="2916C19D" w14:textId="77777777">
      <w:pPr>
        <w:jc w:val="both"/>
        <w:rPr>
          <w:rFonts w:ascii="Arial" w:hAnsi="Arial" w:cs="Arial"/>
          <w:b/>
          <w:sz w:val="20"/>
          <w:szCs w:val="20"/>
        </w:rPr>
      </w:pPr>
    </w:p>
    <w:p w:rsidRPr="00741FAD" w:rsidR="004C5D7E" w:rsidP="09CA835C" w:rsidRDefault="004C5D7E" w14:paraId="5C3F75EE" w14:textId="69DCBF26">
      <w:pPr>
        <w:ind w:left="2124" w:firstLine="6"/>
        <w:jc w:val="both"/>
        <w:rPr>
          <w:rFonts w:ascii="Arial" w:hAnsi="Arial" w:cs="Arial"/>
          <w:i w:val="1"/>
          <w:iCs w:val="1"/>
          <w:sz w:val="20"/>
          <w:szCs w:val="20"/>
        </w:rPr>
      </w:pPr>
      <w:r w:rsidRPr="09CA835C" w:rsidR="004C5D7E">
        <w:rPr>
          <w:rFonts w:ascii="Arial" w:hAnsi="Arial" w:cs="Arial"/>
          <w:i w:val="1"/>
          <w:iCs w:val="1"/>
          <w:sz w:val="20"/>
          <w:szCs w:val="20"/>
        </w:rPr>
        <w:t xml:space="preserve">Runs any or all of the Antares stochastic time-series generators, depending on the values of the parameters set in the “simulation” active window (see Section </w:t>
      </w:r>
      <w:r w:rsidRPr="09CA835C" w:rsidR="00F115B3">
        <w:rPr>
          <w:rFonts w:ascii="Arial" w:hAnsi="Arial" w:cs="Arial"/>
          <w:i w:val="1"/>
          <w:iCs w:val="1"/>
          <w:sz w:val="20"/>
          <w:szCs w:val="20"/>
        </w:rPr>
        <w:t>4</w:t>
      </w:r>
      <w:r w:rsidRPr="09CA835C" w:rsidR="004C5D7E">
        <w:rPr>
          <w:rFonts w:ascii="Arial" w:hAnsi="Arial" w:cs="Arial"/>
          <w:i w:val="1"/>
          <w:iCs w:val="1"/>
          <w:sz w:val="20"/>
          <w:szCs w:val="20"/>
        </w:rPr>
        <w:t>)</w:t>
      </w:r>
      <w:r w:rsidRPr="09CA835C" w:rsidR="422B0071">
        <w:rPr>
          <w:rFonts w:ascii="Arial" w:hAnsi="Arial" w:cs="Arial"/>
          <w:i w:val="1"/>
          <w:iCs w:val="1"/>
          <w:sz w:val="20"/>
          <w:szCs w:val="20"/>
        </w:rPr>
        <w:t>, an</w:t>
      </w:r>
      <w:r w:rsidRPr="09CA835C" w:rsidR="422B0071">
        <w:rPr>
          <w:rFonts w:ascii="Arial" w:hAnsi="Arial" w:cs="Arial"/>
          <w:i w:val="1"/>
          <w:iCs w:val="1"/>
          <w:sz w:val="20"/>
          <w:szCs w:val="20"/>
        </w:rPr>
        <w:t xml:space="preserve">d </w:t>
      </w:r>
      <w:r w:rsidRPr="09CA835C" w:rsidR="7A694F3E">
        <w:rPr>
          <w:rFonts w:ascii="Arial" w:hAnsi="Arial" w:cs="Arial"/>
          <w:i w:val="1"/>
          <w:iCs w:val="1"/>
          <w:sz w:val="20"/>
          <w:szCs w:val="20"/>
        </w:rPr>
        <w:t>each clusters’ parameter for time-series generation.</w:t>
      </w:r>
    </w:p>
    <w:p w:rsidRPr="00741FAD" w:rsidR="004C5D7E" w:rsidP="004C5D7E" w:rsidRDefault="004C5D7E" w14:paraId="74869460" w14:textId="77777777">
      <w:pPr>
        <w:jc w:val="both"/>
        <w:rPr>
          <w:rFonts w:ascii="Arial" w:hAnsi="Arial" w:cs="Arial"/>
          <w:sz w:val="20"/>
          <w:szCs w:val="20"/>
        </w:rPr>
      </w:pPr>
    </w:p>
    <w:p w:rsidRPr="00741FAD" w:rsidR="004C5D7E" w:rsidP="004C5D7E" w:rsidRDefault="004C5D7E" w14:paraId="11280A7E" w14:textId="77777777">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Time-series Analyzer</w:t>
      </w:r>
    </w:p>
    <w:p w:rsidRPr="00741FAD" w:rsidR="004C5D7E" w:rsidP="004C5D7E" w:rsidRDefault="004C5D7E" w14:paraId="187F57B8" w14:textId="77777777">
      <w:pPr>
        <w:jc w:val="both"/>
        <w:rPr>
          <w:rFonts w:ascii="Arial" w:hAnsi="Arial" w:cs="Arial"/>
          <w:b/>
          <w:sz w:val="20"/>
          <w:szCs w:val="20"/>
        </w:rPr>
      </w:pPr>
    </w:p>
    <w:p w:rsidRPr="00741FAD" w:rsidR="004C5D7E" w:rsidP="004C5D7E" w:rsidRDefault="004C5D7E" w14:paraId="05F4EE72" w14:textId="77777777">
      <w:pPr>
        <w:ind w:left="2124" w:firstLine="6"/>
        <w:jc w:val="both"/>
        <w:rPr>
          <w:rFonts w:ascii="Arial" w:hAnsi="Arial" w:cs="Arial"/>
          <w:i/>
          <w:sz w:val="20"/>
          <w:szCs w:val="20"/>
        </w:rPr>
      </w:pPr>
      <w:r w:rsidRPr="00741FAD">
        <w:rPr>
          <w:rFonts w:ascii="Arial" w:hAnsi="Arial" w:cs="Arial"/>
          <w:i/>
          <w:sz w:val="20"/>
          <w:szCs w:val="20"/>
        </w:rPr>
        <w:t>Runs the Antares historical time-series analyzer. The parameters of this module are defined by a specific active window, available only on launching the analyzer (see Section 6)</w:t>
      </w:r>
    </w:p>
    <w:p w:rsidRPr="00741FAD" w:rsidR="004C5D7E" w:rsidP="004C5D7E" w:rsidRDefault="004C5D7E" w14:paraId="54738AF4" w14:textId="77777777">
      <w:pPr>
        <w:ind w:left="2124" w:firstLine="6"/>
        <w:jc w:val="both"/>
        <w:rPr>
          <w:rFonts w:ascii="Arial" w:hAnsi="Arial" w:cs="Arial"/>
          <w:i/>
          <w:sz w:val="20"/>
          <w:szCs w:val="20"/>
        </w:rPr>
      </w:pPr>
    </w:p>
    <w:p w:rsidRPr="00741FAD" w:rsidR="004C5D7E" w:rsidP="004C5D7E" w:rsidRDefault="00596DB2" w14:paraId="5465BFFE" w14:textId="77777777">
      <w:pPr>
        <w:ind w:firstLine="708"/>
        <w:jc w:val="both"/>
        <w:rPr>
          <w:rFonts w:ascii="Arial" w:hAnsi="Arial" w:cs="Arial"/>
          <w:b/>
          <w:sz w:val="20"/>
          <w:szCs w:val="20"/>
        </w:rPr>
      </w:pPr>
      <w:r w:rsidRPr="00741FAD">
        <w:rPr>
          <w:rFonts w:ascii="Arial" w:hAnsi="Arial" w:cs="Arial"/>
          <w:b/>
          <w:sz w:val="20"/>
          <w:szCs w:val="20"/>
        </w:rPr>
        <w:t>Kirchhoff’s</w:t>
      </w:r>
      <w:r w:rsidRPr="00741FAD" w:rsidR="004C5D7E">
        <w:rPr>
          <w:rFonts w:ascii="Arial" w:hAnsi="Arial" w:cs="Arial"/>
          <w:b/>
          <w:sz w:val="20"/>
          <w:szCs w:val="20"/>
        </w:rPr>
        <w:t xml:space="preserve"> Constraints Generator</w:t>
      </w:r>
    </w:p>
    <w:p w:rsidRPr="00741FAD" w:rsidR="004C5D7E" w:rsidP="004C5D7E" w:rsidRDefault="004C5D7E" w14:paraId="46ABBD8F" w14:textId="77777777">
      <w:pPr>
        <w:jc w:val="both"/>
        <w:rPr>
          <w:rFonts w:ascii="Arial" w:hAnsi="Arial" w:cs="Arial"/>
          <w:b/>
          <w:sz w:val="20"/>
          <w:szCs w:val="20"/>
        </w:rPr>
      </w:pPr>
    </w:p>
    <w:p w:rsidRPr="00741FAD" w:rsidR="004C5D7E" w:rsidP="004C5D7E" w:rsidRDefault="004C5D7E" w14:paraId="4CE9911D" w14:textId="77777777">
      <w:pPr>
        <w:ind w:left="2124" w:firstLine="6"/>
        <w:jc w:val="both"/>
        <w:rPr>
          <w:rFonts w:ascii="Arial" w:hAnsi="Arial" w:cs="Arial"/>
          <w:i/>
          <w:sz w:val="20"/>
          <w:szCs w:val="20"/>
        </w:rPr>
      </w:pPr>
      <w:r w:rsidRPr="00741FAD">
        <w:rPr>
          <w:rFonts w:ascii="Arial" w:hAnsi="Arial" w:cs="Arial"/>
          <w:i/>
          <w:sz w:val="20"/>
          <w:szCs w:val="20"/>
        </w:rPr>
        <w:t xml:space="preserve">Runs the Antares </w:t>
      </w:r>
      <w:r w:rsidRPr="00741FAD" w:rsidR="00EE53D4">
        <w:rPr>
          <w:rFonts w:ascii="Arial" w:hAnsi="Arial" w:cs="Arial"/>
          <w:i/>
          <w:sz w:val="20"/>
          <w:szCs w:val="20"/>
        </w:rPr>
        <w:t>Kirchhoff’s</w:t>
      </w:r>
      <w:r w:rsidRPr="00741FAD">
        <w:rPr>
          <w:rFonts w:ascii="Arial" w:hAnsi="Arial" w:cs="Arial"/>
          <w:i/>
          <w:sz w:val="20"/>
          <w:szCs w:val="20"/>
        </w:rPr>
        <w:t xml:space="preserve"> Constraints Generator. The parameters of this module are defined by a specific active window, available only on launching the </w:t>
      </w:r>
      <w:r w:rsidRPr="00741FAD" w:rsidR="00EE53D4">
        <w:rPr>
          <w:rFonts w:ascii="Arial" w:hAnsi="Arial" w:cs="Arial"/>
          <w:i/>
          <w:sz w:val="20"/>
          <w:szCs w:val="20"/>
        </w:rPr>
        <w:t>K</w:t>
      </w:r>
      <w:r w:rsidRPr="00741FAD">
        <w:rPr>
          <w:rFonts w:ascii="Arial" w:hAnsi="Arial" w:cs="Arial"/>
          <w:i/>
          <w:sz w:val="20"/>
          <w:szCs w:val="20"/>
        </w:rPr>
        <w:t xml:space="preserve">CG (see Section </w:t>
      </w:r>
      <w:r w:rsidR="00F115B3">
        <w:rPr>
          <w:rFonts w:ascii="Arial" w:hAnsi="Arial" w:cs="Arial"/>
          <w:i/>
          <w:sz w:val="20"/>
          <w:szCs w:val="20"/>
        </w:rPr>
        <w:t>7</w:t>
      </w:r>
      <w:r w:rsidRPr="00741FAD">
        <w:rPr>
          <w:rFonts w:ascii="Arial" w:hAnsi="Arial" w:cs="Arial"/>
          <w:i/>
          <w:sz w:val="20"/>
          <w:szCs w:val="20"/>
        </w:rPr>
        <w:t>)</w:t>
      </w:r>
    </w:p>
    <w:p w:rsidR="004C5D7E" w:rsidP="004C5D7E" w:rsidRDefault="004C5D7E" w14:paraId="3CFE4F30" w14:textId="77777777">
      <w:pPr>
        <w:pStyle w:val="Titre2"/>
      </w:pPr>
      <w:bookmarkStart w:name="_Toc507603732" w:id="16"/>
      <w:bookmarkStart w:name="_Toc82684291" w:id="17"/>
      <w:r w:rsidRPr="00741FAD">
        <w:t>Configure</w:t>
      </w:r>
      <w:bookmarkEnd w:id="16"/>
      <w:bookmarkEnd w:id="17"/>
    </w:p>
    <w:p w:rsidRPr="003A3673" w:rsidR="003A3673" w:rsidP="003A3673" w:rsidRDefault="003A3673" w14:paraId="06BBA33E" w14:textId="77777777"/>
    <w:p w:rsidRPr="00741FAD" w:rsidR="0029768F" w:rsidP="0029768F" w:rsidRDefault="0029768F" w14:paraId="09C08B5A" w14:textId="77777777">
      <w:pPr>
        <w:ind w:firstLine="708"/>
        <w:jc w:val="both"/>
        <w:rPr>
          <w:rFonts w:ascii="Arial" w:hAnsi="Arial" w:cs="Arial"/>
          <w:b/>
          <w:sz w:val="20"/>
          <w:szCs w:val="20"/>
        </w:rPr>
      </w:pPr>
      <w:r>
        <w:rPr>
          <w:rFonts w:ascii="Arial" w:hAnsi="Arial" w:cs="Arial"/>
          <w:b/>
          <w:sz w:val="20"/>
          <w:szCs w:val="20"/>
        </w:rPr>
        <w:t>Thematic Trimming</w:t>
      </w:r>
    </w:p>
    <w:p w:rsidRPr="00741FAD" w:rsidR="0029768F" w:rsidP="0029768F" w:rsidRDefault="0029768F" w14:paraId="464FCBC1" w14:textId="77777777">
      <w:pPr>
        <w:ind w:left="2124" w:firstLine="6"/>
        <w:jc w:val="both"/>
        <w:rPr>
          <w:rFonts w:ascii="Arial" w:hAnsi="Arial" w:cs="Arial"/>
          <w:i/>
          <w:sz w:val="20"/>
          <w:szCs w:val="20"/>
        </w:rPr>
      </w:pPr>
    </w:p>
    <w:p w:rsidR="002D3282" w:rsidP="0029768F" w:rsidRDefault="0029768F" w14:paraId="19CB5F22" w14:textId="77777777">
      <w:pPr>
        <w:ind w:left="2124"/>
        <w:jc w:val="both"/>
        <w:rPr>
          <w:rFonts w:ascii="Arial" w:hAnsi="Arial" w:cs="Arial"/>
          <w:i/>
          <w:sz w:val="20"/>
          <w:szCs w:val="20"/>
        </w:rPr>
      </w:pPr>
      <w:r>
        <w:rPr>
          <w:rFonts w:ascii="Arial" w:hAnsi="Arial" w:cs="Arial"/>
          <w:i/>
          <w:sz w:val="20"/>
          <w:szCs w:val="20"/>
        </w:rPr>
        <w:t>Open</w:t>
      </w:r>
      <w:r w:rsidR="00EC3561">
        <w:rPr>
          <w:rFonts w:ascii="Arial" w:hAnsi="Arial" w:cs="Arial"/>
          <w:i/>
          <w:sz w:val="20"/>
          <w:szCs w:val="20"/>
        </w:rPr>
        <w:t>s</w:t>
      </w:r>
      <w:r>
        <w:rPr>
          <w:rFonts w:ascii="Arial" w:hAnsi="Arial" w:cs="Arial"/>
          <w:i/>
          <w:sz w:val="20"/>
          <w:szCs w:val="20"/>
        </w:rPr>
        <w:t xml:space="preserve"> a window in which a choice can be made regarding the </w:t>
      </w:r>
      <w:r w:rsidR="002C34E8">
        <w:rPr>
          <w:rFonts w:ascii="Arial" w:hAnsi="Arial" w:cs="Arial"/>
          <w:i/>
          <w:sz w:val="20"/>
          <w:szCs w:val="20"/>
        </w:rPr>
        <w:t>individual out</w:t>
      </w:r>
      <w:r>
        <w:rPr>
          <w:rFonts w:ascii="Arial" w:hAnsi="Arial" w:cs="Arial"/>
          <w:i/>
          <w:sz w:val="20"/>
          <w:szCs w:val="20"/>
        </w:rPr>
        <w:t xml:space="preserve">put status of the </w:t>
      </w:r>
      <w:r w:rsidR="002C34E8">
        <w:rPr>
          <w:rFonts w:ascii="Arial" w:hAnsi="Arial" w:cs="Arial"/>
          <w:i/>
          <w:sz w:val="20"/>
          <w:szCs w:val="20"/>
        </w:rPr>
        <w:t>v</w:t>
      </w:r>
      <w:r>
        <w:rPr>
          <w:rFonts w:ascii="Arial" w:hAnsi="Arial" w:cs="Arial"/>
          <w:i/>
          <w:sz w:val="20"/>
          <w:szCs w:val="20"/>
        </w:rPr>
        <w:t xml:space="preserve">ariables defined in Section </w:t>
      </w:r>
      <w:r w:rsidR="003C192B">
        <w:rPr>
          <w:rFonts w:ascii="Arial" w:hAnsi="Arial" w:cs="Arial"/>
          <w:i/>
          <w:sz w:val="20"/>
          <w:szCs w:val="20"/>
        </w:rPr>
        <w:t>5</w:t>
      </w:r>
      <w:r>
        <w:rPr>
          <w:rFonts w:ascii="Arial" w:hAnsi="Arial" w:cs="Arial"/>
          <w:i/>
          <w:sz w:val="20"/>
          <w:szCs w:val="20"/>
        </w:rPr>
        <w:t xml:space="preserve">. </w:t>
      </w:r>
      <w:r w:rsidR="002C34E8">
        <w:rPr>
          <w:rFonts w:ascii="Arial" w:hAnsi="Arial" w:cs="Arial"/>
          <w:i/>
          <w:sz w:val="20"/>
          <w:szCs w:val="20"/>
        </w:rPr>
        <w:t xml:space="preserve">Each computed variable can either be stored as part of the Output data to produce at the end of the simulation, or trimmed from it. In the latter case, the variable is regularly computed but the printing stage is skipped. Thematic </w:t>
      </w:r>
      <w:r w:rsidR="00971139">
        <w:rPr>
          <w:rFonts w:ascii="Arial" w:hAnsi="Arial" w:cs="Arial"/>
          <w:i/>
          <w:sz w:val="20"/>
          <w:szCs w:val="20"/>
        </w:rPr>
        <w:t>T</w:t>
      </w:r>
      <w:r w:rsidR="002C34E8">
        <w:rPr>
          <w:rFonts w:ascii="Arial" w:hAnsi="Arial" w:cs="Arial"/>
          <w:i/>
          <w:sz w:val="20"/>
          <w:szCs w:val="20"/>
        </w:rPr>
        <w:t>rimming does not reduce computation time</w:t>
      </w:r>
      <w:r w:rsidRPr="000310B3" w:rsidR="000310B3">
        <w:rPr>
          <w:rFonts w:ascii="Arial" w:hAnsi="Arial" w:cs="Arial"/>
          <w:i/>
          <w:sz w:val="20"/>
          <w:szCs w:val="20"/>
        </w:rPr>
        <w:t xml:space="preserve"> </w:t>
      </w:r>
      <w:r w:rsidR="000310B3">
        <w:rPr>
          <w:rFonts w:ascii="Arial" w:hAnsi="Arial" w:cs="Arial"/>
          <w:i/>
          <w:sz w:val="20"/>
          <w:szCs w:val="20"/>
        </w:rPr>
        <w:t>but can bring some benefits on total runtime (smaller files to write)</w:t>
      </w:r>
      <w:r w:rsidR="00EC3561">
        <w:rPr>
          <w:rFonts w:ascii="Arial" w:hAnsi="Arial" w:cs="Arial"/>
          <w:i/>
          <w:sz w:val="20"/>
          <w:szCs w:val="20"/>
        </w:rPr>
        <w:t xml:space="preserve">. </w:t>
      </w:r>
      <w:r w:rsidR="000310B3">
        <w:rPr>
          <w:rFonts w:ascii="Arial" w:hAnsi="Arial" w:cs="Arial"/>
          <w:i/>
          <w:sz w:val="20"/>
          <w:szCs w:val="20"/>
        </w:rPr>
        <w:t>T</w:t>
      </w:r>
      <w:r w:rsidR="00EC3561">
        <w:rPr>
          <w:rFonts w:ascii="Arial" w:hAnsi="Arial" w:cs="Arial"/>
          <w:i/>
          <w:sz w:val="20"/>
          <w:szCs w:val="20"/>
        </w:rPr>
        <w:t xml:space="preserve">hematic </w:t>
      </w:r>
      <w:r w:rsidR="00971139">
        <w:rPr>
          <w:rFonts w:ascii="Arial" w:hAnsi="Arial" w:cs="Arial"/>
          <w:i/>
          <w:sz w:val="20"/>
          <w:szCs w:val="20"/>
        </w:rPr>
        <w:t>T</w:t>
      </w:r>
      <w:r w:rsidR="00EC3561">
        <w:rPr>
          <w:rFonts w:ascii="Arial" w:hAnsi="Arial" w:cs="Arial"/>
          <w:i/>
          <w:sz w:val="20"/>
          <w:szCs w:val="20"/>
        </w:rPr>
        <w:t xml:space="preserve">rimming </w:t>
      </w:r>
      <w:r w:rsidR="002C34E8">
        <w:rPr>
          <w:rFonts w:ascii="Arial" w:hAnsi="Arial" w:cs="Arial"/>
          <w:i/>
          <w:sz w:val="20"/>
          <w:szCs w:val="20"/>
        </w:rPr>
        <w:t>can save large amounts of storage space in simulations where only a handful of variables a</w:t>
      </w:r>
      <w:r w:rsidR="00EC3561">
        <w:rPr>
          <w:rFonts w:ascii="Arial" w:hAnsi="Arial" w:cs="Arial"/>
          <w:i/>
          <w:sz w:val="20"/>
          <w:szCs w:val="20"/>
        </w:rPr>
        <w:t>re of interest.</w:t>
      </w:r>
    </w:p>
    <w:p w:rsidR="00854F06" w:rsidP="0029768F" w:rsidRDefault="00854F06" w14:paraId="5C8C6B09" w14:textId="77777777">
      <w:pPr>
        <w:ind w:left="2124"/>
        <w:jc w:val="both"/>
        <w:rPr>
          <w:rFonts w:ascii="Arial" w:hAnsi="Arial" w:cs="Arial"/>
          <w:b/>
          <w:sz w:val="20"/>
          <w:szCs w:val="20"/>
        </w:rPr>
      </w:pPr>
    </w:p>
    <w:p w:rsidRPr="00741FAD" w:rsidR="00854F06" w:rsidP="00854F06" w:rsidRDefault="00854F06" w14:paraId="46997093" w14:textId="77777777">
      <w:pPr>
        <w:ind w:firstLine="708"/>
        <w:jc w:val="both"/>
        <w:rPr>
          <w:rFonts w:ascii="Arial" w:hAnsi="Arial" w:cs="Arial"/>
          <w:b/>
          <w:sz w:val="20"/>
          <w:szCs w:val="20"/>
        </w:rPr>
      </w:pPr>
      <w:r>
        <w:rPr>
          <w:rFonts w:ascii="Arial" w:hAnsi="Arial" w:cs="Arial"/>
          <w:b/>
          <w:sz w:val="20"/>
          <w:szCs w:val="20"/>
        </w:rPr>
        <w:t>Geographic Trimming</w:t>
      </w:r>
    </w:p>
    <w:p w:rsidRPr="00741FAD" w:rsidR="00854F06" w:rsidP="00854F06" w:rsidRDefault="00854F06" w14:paraId="3382A365" w14:textId="77777777">
      <w:pPr>
        <w:ind w:left="2124" w:firstLine="6"/>
        <w:jc w:val="both"/>
        <w:rPr>
          <w:rFonts w:ascii="Arial" w:hAnsi="Arial" w:cs="Arial"/>
          <w:i/>
          <w:sz w:val="20"/>
          <w:szCs w:val="20"/>
        </w:rPr>
      </w:pPr>
    </w:p>
    <w:p w:rsidR="00854F06" w:rsidP="00854F06" w:rsidRDefault="00854F06" w14:paraId="790DADA0" w14:textId="77777777">
      <w:pPr>
        <w:ind w:left="2124"/>
        <w:jc w:val="both"/>
        <w:rPr>
          <w:rFonts w:ascii="Arial" w:hAnsi="Arial" w:cs="Arial"/>
          <w:b/>
          <w:sz w:val="20"/>
          <w:szCs w:val="20"/>
        </w:rPr>
      </w:pPr>
      <w:r w:rsidRPr="00741FAD">
        <w:rPr>
          <w:rFonts w:ascii="Arial" w:hAnsi="Arial" w:cs="Arial"/>
          <w:i/>
          <w:sz w:val="20"/>
          <w:szCs w:val="20"/>
        </w:rPr>
        <w:t>Open</w:t>
      </w:r>
      <w:r>
        <w:rPr>
          <w:rFonts w:ascii="Arial" w:hAnsi="Arial" w:cs="Arial"/>
          <w:i/>
          <w:sz w:val="20"/>
          <w:szCs w:val="20"/>
        </w:rPr>
        <w:t>s</w:t>
      </w:r>
      <w:r w:rsidRPr="00741FAD">
        <w:rPr>
          <w:rFonts w:ascii="Arial" w:hAnsi="Arial" w:cs="Arial"/>
          <w:i/>
          <w:sz w:val="20"/>
          <w:szCs w:val="20"/>
        </w:rPr>
        <w:t xml:space="preserve"> a</w:t>
      </w:r>
      <w:r>
        <w:rPr>
          <w:rFonts w:ascii="Arial" w:hAnsi="Arial" w:cs="Arial"/>
          <w:i/>
          <w:sz w:val="20"/>
          <w:szCs w:val="20"/>
        </w:rPr>
        <w:t xml:space="preserve">n </w:t>
      </w:r>
      <w:r w:rsidRPr="00741FAD">
        <w:rPr>
          <w:rFonts w:ascii="Arial" w:hAnsi="Arial" w:cs="Arial"/>
          <w:i/>
          <w:sz w:val="20"/>
          <w:szCs w:val="20"/>
        </w:rPr>
        <w:t>auxiliary window that allow</w:t>
      </w:r>
      <w:r>
        <w:rPr>
          <w:rFonts w:ascii="Arial" w:hAnsi="Arial" w:cs="Arial"/>
          <w:i/>
          <w:sz w:val="20"/>
          <w:szCs w:val="20"/>
        </w:rPr>
        <w:t>s</w:t>
      </w:r>
      <w:r w:rsidRPr="00741FAD">
        <w:rPr>
          <w:rFonts w:ascii="Arial" w:hAnsi="Arial" w:cs="Arial"/>
          <w:i/>
          <w:sz w:val="20"/>
          <w:szCs w:val="20"/>
        </w:rPr>
        <w:t xml:space="preserve"> multiple selection o</w:t>
      </w:r>
      <w:r>
        <w:rPr>
          <w:rFonts w:ascii="Arial" w:hAnsi="Arial" w:cs="Arial"/>
          <w:i/>
          <w:sz w:val="20"/>
          <w:szCs w:val="20"/>
        </w:rPr>
        <w:t>f</w:t>
      </w:r>
      <w:r w:rsidRPr="00741FAD">
        <w:rPr>
          <w:rFonts w:ascii="Arial" w:hAnsi="Arial" w:cs="Arial"/>
          <w:i/>
          <w:sz w:val="20"/>
          <w:szCs w:val="20"/>
        </w:rPr>
        <w:t xml:space="preserve"> the results to store at the end of a simulation: Choice of areas, interconnections, </w:t>
      </w:r>
      <w:r>
        <w:rPr>
          <w:rFonts w:ascii="Arial" w:hAnsi="Arial" w:cs="Arial"/>
          <w:i/>
          <w:sz w:val="20"/>
          <w:szCs w:val="20"/>
        </w:rPr>
        <w:t>temporal</w:t>
      </w:r>
      <w:r w:rsidRPr="00741FAD">
        <w:rPr>
          <w:rFonts w:ascii="Arial" w:hAnsi="Arial" w:cs="Arial"/>
          <w:i/>
          <w:sz w:val="20"/>
          <w:szCs w:val="20"/>
        </w:rPr>
        <w:t xml:space="preserve"> </w:t>
      </w:r>
      <w:r>
        <w:rPr>
          <w:rFonts w:ascii="Arial" w:hAnsi="Arial" w:cs="Arial"/>
          <w:i/>
          <w:sz w:val="20"/>
          <w:szCs w:val="20"/>
        </w:rPr>
        <w:t>aggregations</w:t>
      </w:r>
      <w:r w:rsidRPr="00741FAD">
        <w:rPr>
          <w:rFonts w:ascii="Arial" w:hAnsi="Arial" w:cs="Arial"/>
          <w:i/>
          <w:sz w:val="20"/>
          <w:szCs w:val="20"/>
        </w:rPr>
        <w:t xml:space="preserve"> (hourly, daily, etc.). Note that in </w:t>
      </w:r>
      <w:r>
        <w:rPr>
          <w:rFonts w:ascii="Arial" w:hAnsi="Arial" w:cs="Arial"/>
          <w:i/>
          <w:sz w:val="20"/>
          <w:szCs w:val="20"/>
        </w:rPr>
        <w:t>addition to this feature</w:t>
      </w:r>
      <w:r w:rsidRPr="00741FAD">
        <w:rPr>
          <w:rFonts w:ascii="Arial" w:hAnsi="Arial" w:cs="Arial"/>
          <w:i/>
          <w:sz w:val="20"/>
          <w:szCs w:val="20"/>
        </w:rPr>
        <w:t xml:space="preserve">, an alternative </w:t>
      </w:r>
      <w:r>
        <w:rPr>
          <w:rFonts w:ascii="Arial" w:hAnsi="Arial" w:cs="Arial"/>
          <w:i/>
          <w:sz w:val="20"/>
          <w:szCs w:val="20"/>
        </w:rPr>
        <w:t xml:space="preserve">access to the function </w:t>
      </w:r>
      <w:r w:rsidRPr="00741FAD">
        <w:rPr>
          <w:rFonts w:ascii="Arial" w:hAnsi="Arial" w:cs="Arial"/>
          <w:i/>
          <w:sz w:val="20"/>
          <w:szCs w:val="20"/>
        </w:rPr>
        <w:t>is available (see Section 4, “output profile”).</w:t>
      </w:r>
      <w:r w:rsidRPr="00971139">
        <w:rPr>
          <w:rFonts w:ascii="Arial" w:hAnsi="Arial" w:cs="Arial"/>
          <w:i/>
          <w:sz w:val="20"/>
          <w:szCs w:val="20"/>
        </w:rPr>
        <w:t xml:space="preserve"> </w:t>
      </w:r>
      <w:r>
        <w:rPr>
          <w:rFonts w:ascii="Arial" w:hAnsi="Arial" w:cs="Arial"/>
          <w:i/>
          <w:sz w:val="20"/>
          <w:szCs w:val="20"/>
        </w:rPr>
        <w:t>Geographic Trimming does not reduce actual computation time but can bring some benefits on total runtime (fewer files to write). Geographic Trimming can save large amounts of storage space in simulations where only a few Areas and Links are of interest.</w:t>
      </w:r>
    </w:p>
    <w:p w:rsidR="00971139" w:rsidP="004C5D7E" w:rsidRDefault="00971139" w14:paraId="5C71F136" w14:textId="77777777">
      <w:pPr>
        <w:ind w:left="2124" w:firstLine="6"/>
        <w:jc w:val="both"/>
        <w:rPr>
          <w:rFonts w:ascii="Arial" w:hAnsi="Arial" w:cs="Arial"/>
          <w:i/>
          <w:sz w:val="20"/>
          <w:szCs w:val="20"/>
        </w:rPr>
      </w:pPr>
    </w:p>
    <w:p w:rsidRPr="00741FAD" w:rsidR="004C5D7E" w:rsidP="004C5D7E" w:rsidRDefault="002D3282" w14:paraId="4C796F29" w14:textId="77777777">
      <w:pPr>
        <w:ind w:firstLine="708"/>
        <w:jc w:val="both"/>
        <w:rPr>
          <w:rFonts w:ascii="Arial" w:hAnsi="Arial" w:cs="Arial"/>
          <w:b/>
          <w:sz w:val="20"/>
          <w:szCs w:val="20"/>
        </w:rPr>
      </w:pPr>
      <w:r>
        <w:rPr>
          <w:rFonts w:ascii="Arial" w:hAnsi="Arial" w:cs="Arial"/>
          <w:b/>
          <w:sz w:val="20"/>
          <w:szCs w:val="20"/>
        </w:rPr>
        <w:t>Regional</w:t>
      </w:r>
      <w:r w:rsidRPr="00741FAD" w:rsidR="004C5D7E">
        <w:rPr>
          <w:rFonts w:ascii="Arial" w:hAnsi="Arial" w:cs="Arial"/>
          <w:b/>
          <w:sz w:val="20"/>
          <w:szCs w:val="20"/>
        </w:rPr>
        <w:t xml:space="preserve"> Districts</w:t>
      </w:r>
    </w:p>
    <w:p w:rsidRPr="00741FAD" w:rsidR="004C5D7E" w:rsidP="004C5D7E" w:rsidRDefault="004C5D7E" w14:paraId="62199465" w14:textId="77777777">
      <w:pPr>
        <w:ind w:left="2124" w:firstLine="6"/>
        <w:jc w:val="both"/>
        <w:rPr>
          <w:rFonts w:ascii="Arial" w:hAnsi="Arial" w:cs="Arial"/>
          <w:i/>
          <w:sz w:val="20"/>
          <w:szCs w:val="20"/>
        </w:rPr>
      </w:pPr>
    </w:p>
    <w:p w:rsidR="004C5D7E" w:rsidP="004C5D7E" w:rsidRDefault="004C5D7E" w14:paraId="77C10C3B" w14:textId="77777777">
      <w:pPr>
        <w:ind w:left="2124" w:firstLine="6"/>
        <w:jc w:val="both"/>
        <w:rPr>
          <w:rFonts w:ascii="Arial" w:hAnsi="Arial" w:cs="Arial"/>
          <w:i/>
          <w:sz w:val="20"/>
          <w:szCs w:val="20"/>
        </w:rPr>
      </w:pPr>
      <w:r w:rsidRPr="00741FAD">
        <w:rPr>
          <w:rFonts w:ascii="Arial" w:hAnsi="Arial" w:cs="Arial"/>
          <w:i/>
          <w:sz w:val="20"/>
          <w:szCs w:val="20"/>
        </w:rPr>
        <w:t>Allow</w:t>
      </w:r>
      <w:r w:rsidR="00EC3561">
        <w:rPr>
          <w:rFonts w:ascii="Arial" w:hAnsi="Arial" w:cs="Arial"/>
          <w:i/>
          <w:sz w:val="20"/>
          <w:szCs w:val="20"/>
        </w:rPr>
        <w:t>s</w:t>
      </w:r>
      <w:r w:rsidRPr="00741FAD">
        <w:rPr>
          <w:rFonts w:ascii="Arial" w:hAnsi="Arial" w:cs="Arial"/>
          <w:i/>
          <w:sz w:val="20"/>
          <w:szCs w:val="20"/>
        </w:rPr>
        <w:t xml:space="preserve"> selecting a set of areas so as to bundle them together in a “district”. These are used in the course of simulations to aggregate results over several areas. They can be given almost any name (a “@” prefix is automatically added by Antares). Bypassing the GUI is possible (see Section </w:t>
      </w:r>
      <w:r w:rsidR="00F115B3">
        <w:rPr>
          <w:rFonts w:ascii="Arial" w:hAnsi="Arial" w:cs="Arial"/>
          <w:i/>
          <w:sz w:val="20"/>
          <w:szCs w:val="20"/>
        </w:rPr>
        <w:t>8</w:t>
      </w:r>
      <w:r w:rsidRPr="00741FAD">
        <w:rPr>
          <w:rFonts w:ascii="Arial" w:hAnsi="Arial" w:cs="Arial"/>
          <w:i/>
          <w:sz w:val="20"/>
          <w:szCs w:val="20"/>
        </w:rPr>
        <w:t>).</w:t>
      </w:r>
    </w:p>
    <w:p w:rsidR="00854F06" w:rsidP="004C5D7E" w:rsidRDefault="00854F06" w14:paraId="0DA123B1" w14:textId="77777777">
      <w:pPr>
        <w:ind w:left="2124" w:firstLine="6"/>
        <w:jc w:val="both"/>
        <w:rPr>
          <w:rFonts w:ascii="Arial" w:hAnsi="Arial" w:cs="Arial"/>
          <w:i/>
          <w:sz w:val="20"/>
          <w:szCs w:val="20"/>
        </w:rPr>
      </w:pPr>
    </w:p>
    <w:p w:rsidR="00854F06" w:rsidP="004C5D7E" w:rsidRDefault="00854F06" w14:paraId="4C4CEA3D" w14:textId="77777777">
      <w:pPr>
        <w:ind w:left="2124" w:firstLine="6"/>
        <w:jc w:val="both"/>
        <w:rPr>
          <w:rFonts w:ascii="Arial" w:hAnsi="Arial" w:cs="Arial"/>
          <w:i/>
          <w:sz w:val="20"/>
          <w:szCs w:val="20"/>
        </w:rPr>
      </w:pPr>
    </w:p>
    <w:p w:rsidRPr="00741FAD" w:rsidR="000310B3" w:rsidP="004C5D7E" w:rsidRDefault="000310B3" w14:paraId="50895670" w14:textId="77777777">
      <w:pPr>
        <w:ind w:left="2124" w:firstLine="6"/>
        <w:jc w:val="both"/>
        <w:rPr>
          <w:rFonts w:ascii="Arial" w:hAnsi="Arial" w:cs="Arial"/>
          <w:i/>
          <w:sz w:val="20"/>
          <w:szCs w:val="20"/>
        </w:rPr>
      </w:pPr>
    </w:p>
    <w:p w:rsidRPr="00741FAD" w:rsidR="004C5D7E" w:rsidP="004C5D7E" w:rsidRDefault="004C5D7E" w14:paraId="7DA9A351" w14:textId="77777777">
      <w:pPr>
        <w:ind w:firstLine="708"/>
        <w:jc w:val="both"/>
        <w:rPr>
          <w:rFonts w:ascii="Arial" w:hAnsi="Arial" w:cs="Arial"/>
          <w:b/>
          <w:sz w:val="20"/>
          <w:szCs w:val="20"/>
        </w:rPr>
      </w:pPr>
      <w:r w:rsidRPr="00741FAD">
        <w:rPr>
          <w:rFonts w:ascii="Arial" w:hAnsi="Arial" w:cs="Arial"/>
          <w:b/>
          <w:sz w:val="20"/>
          <w:szCs w:val="20"/>
        </w:rPr>
        <w:lastRenderedPageBreak/>
        <w:t>MC Scenario builder</w:t>
      </w:r>
    </w:p>
    <w:p w:rsidR="00D14446" w:rsidP="004C5D7E" w:rsidRDefault="004C5D7E" w14:paraId="0E19F8B6" w14:textId="77777777">
      <w:pPr>
        <w:ind w:left="2124" w:firstLine="6"/>
        <w:jc w:val="both"/>
        <w:rPr>
          <w:rFonts w:ascii="Arial" w:hAnsi="Arial" w:cs="Arial"/>
          <w:i/>
          <w:sz w:val="20"/>
          <w:szCs w:val="20"/>
        </w:rPr>
      </w:pPr>
      <w:r w:rsidRPr="00741FAD">
        <w:rPr>
          <w:rFonts w:ascii="Arial" w:hAnsi="Arial" w:cs="Arial"/>
          <w:i/>
          <w:sz w:val="20"/>
          <w:szCs w:val="20"/>
        </w:rPr>
        <w:t xml:space="preserve">For each Monte-Carlo year of the simulation defined in the “Simulation” window, this command allows to state, for each kind of time-series, whether it should be randomly drawn from the available set (be it ready-made or Antares-generated) </w:t>
      </w:r>
      <w:r w:rsidRPr="00741FAD">
        <w:rPr>
          <w:rFonts w:ascii="Arial" w:hAnsi="Arial" w:cs="Arial"/>
          <w:b/>
          <w:bCs/>
          <w:i/>
          <w:sz w:val="20"/>
          <w:szCs w:val="20"/>
        </w:rPr>
        <w:t>OR</w:t>
      </w:r>
      <w:r w:rsidRPr="00741FAD">
        <w:rPr>
          <w:rFonts w:ascii="Arial" w:hAnsi="Arial" w:cs="Arial"/>
          <w:i/>
          <w:sz w:val="20"/>
          <w:szCs w:val="20"/>
        </w:rPr>
        <w:t xml:space="preserve"> should take a user-defined value (in the former case, the default “rand” value should be kept; in the latter, the value should be the reference number of the time-series to use).  Multiple simulation profiles can be defined and archived. The default active profile gives the “rand” status for all time-series in all areas (full probabilistic simulation).</w:t>
      </w:r>
    </w:p>
    <w:p w:rsidR="00D14446" w:rsidP="004C5D7E" w:rsidRDefault="00D14446" w14:paraId="38C1F859" w14:textId="77777777">
      <w:pPr>
        <w:ind w:left="2124" w:firstLine="6"/>
        <w:jc w:val="both"/>
        <w:rPr>
          <w:rFonts w:ascii="Arial" w:hAnsi="Arial" w:cs="Arial"/>
          <w:i/>
          <w:sz w:val="20"/>
          <w:szCs w:val="20"/>
        </w:rPr>
      </w:pPr>
    </w:p>
    <w:p w:rsidRPr="00741FAD" w:rsidR="004C5D7E" w:rsidP="004C5D7E" w:rsidRDefault="00D14446" w14:paraId="46CE27B6" w14:textId="77777777">
      <w:pPr>
        <w:ind w:left="2124" w:firstLine="6"/>
        <w:jc w:val="both"/>
        <w:rPr>
          <w:rFonts w:ascii="Arial" w:hAnsi="Arial" w:cs="Arial"/>
          <w:i/>
          <w:sz w:val="20"/>
          <w:szCs w:val="20"/>
        </w:rPr>
      </w:pPr>
      <w:r>
        <w:rPr>
          <w:rFonts w:ascii="Arial" w:hAnsi="Arial" w:cs="Arial"/>
          <w:i/>
          <w:sz w:val="20"/>
          <w:szCs w:val="20"/>
        </w:rPr>
        <w:t xml:space="preserve">Regarding Hydro time-series, the scenario builder gives, in addition to the assignment of a specific number to use for the inflows time-series, the ability to define the initial reservoir level to use for each MC year   </w:t>
      </w:r>
      <w:r w:rsidRPr="00741FAD" w:rsidR="004C5D7E">
        <w:rPr>
          <w:rFonts w:ascii="Arial" w:hAnsi="Arial" w:cs="Arial"/>
          <w:i/>
          <w:sz w:val="20"/>
          <w:szCs w:val="20"/>
        </w:rPr>
        <w:t xml:space="preserve"> </w:t>
      </w:r>
    </w:p>
    <w:p w:rsidRPr="00741FAD" w:rsidR="004C5D7E" w:rsidP="004C5D7E" w:rsidRDefault="004C5D7E" w14:paraId="0C8FE7CE" w14:textId="77777777">
      <w:pPr>
        <w:ind w:firstLine="708"/>
        <w:jc w:val="both"/>
        <w:rPr>
          <w:rFonts w:ascii="Arial" w:hAnsi="Arial" w:cs="Arial"/>
          <w:b/>
          <w:sz w:val="20"/>
          <w:szCs w:val="20"/>
        </w:rPr>
      </w:pPr>
    </w:p>
    <w:p w:rsidRPr="00741FAD" w:rsidR="004C5D7E" w:rsidP="004C5D7E" w:rsidRDefault="004C5D7E" w14:paraId="2C2B8042" w14:textId="77777777">
      <w:pPr>
        <w:ind w:firstLine="708"/>
        <w:jc w:val="both"/>
        <w:rPr>
          <w:rFonts w:ascii="Arial" w:hAnsi="Arial" w:cs="Arial"/>
          <w:b/>
          <w:sz w:val="20"/>
          <w:szCs w:val="20"/>
        </w:rPr>
      </w:pPr>
      <w:r w:rsidRPr="00741FAD">
        <w:rPr>
          <w:rFonts w:ascii="Arial" w:hAnsi="Arial" w:cs="Arial"/>
          <w:b/>
          <w:sz w:val="20"/>
          <w:szCs w:val="20"/>
        </w:rPr>
        <w:t>MC Scenario playlist</w:t>
      </w:r>
    </w:p>
    <w:p w:rsidR="004C5D7E" w:rsidP="004C5D7E" w:rsidRDefault="004C5D7E" w14:paraId="648C6272" w14:textId="77777777">
      <w:pPr>
        <w:ind w:left="2124" w:firstLine="6"/>
        <w:jc w:val="both"/>
        <w:rPr>
          <w:rFonts w:ascii="Arial" w:hAnsi="Arial" w:cs="Arial"/>
          <w:i/>
          <w:sz w:val="20"/>
          <w:szCs w:val="20"/>
        </w:rPr>
      </w:pPr>
      <w:r w:rsidRPr="00741FAD">
        <w:rPr>
          <w:rFonts w:ascii="Arial" w:hAnsi="Arial" w:cs="Arial"/>
          <w:i/>
          <w:sz w:val="20"/>
          <w:szCs w:val="20"/>
        </w:rPr>
        <w:t>For each Monte-Carlo year of the simulation defined in the “Simulation” active window, this command allows to state whether a MC year prepared for the simulation should be actually simulated or not. This feature allows, for instance, to refine a previous simulation by excluding a small number of “raw” MC years whose detailed analysis may have shown that they were not physically realistic. A different typical use consists in replaying only a small number of years of specific interest (for instance, years in the course of which Min or Max values of a given variable were encountered in a previous simulation).</w:t>
      </w:r>
    </w:p>
    <w:p w:rsidR="00FE64CA" w:rsidP="004C5D7E" w:rsidRDefault="00FE64CA" w14:paraId="41004F19" w14:textId="77777777">
      <w:pPr>
        <w:ind w:left="2124" w:firstLine="6"/>
        <w:jc w:val="both"/>
        <w:rPr>
          <w:rFonts w:ascii="Arial" w:hAnsi="Arial" w:cs="Arial"/>
          <w:i/>
          <w:sz w:val="20"/>
          <w:szCs w:val="20"/>
        </w:rPr>
      </w:pPr>
    </w:p>
    <w:p w:rsidR="004C5D7E" w:rsidP="004C5D7E" w:rsidRDefault="00FE64CA" w14:paraId="1D4FEC0B" w14:textId="77777777">
      <w:pPr>
        <w:ind w:left="2124" w:firstLine="6"/>
        <w:jc w:val="both"/>
        <w:rPr>
          <w:rFonts w:ascii="Arial" w:hAnsi="Arial" w:cs="Arial"/>
          <w:i/>
          <w:sz w:val="20"/>
          <w:szCs w:val="20"/>
        </w:rPr>
      </w:pPr>
      <w:r>
        <w:rPr>
          <w:rFonts w:ascii="Arial" w:hAnsi="Arial" w:cs="Arial"/>
          <w:i/>
          <w:sz w:val="20"/>
          <w:szCs w:val="20"/>
        </w:rPr>
        <w:t xml:space="preserve">In addition, each MC year </w:t>
      </w:r>
      <m:oMath>
        <m:r>
          <w:rPr>
            <w:rFonts w:ascii="Cambria Math" w:hAnsi="Cambria Math" w:cs="Arial"/>
            <w:sz w:val="20"/>
            <w:szCs w:val="20"/>
          </w:rPr>
          <m:t xml:space="preserve">i=1,…,N </m:t>
        </m:r>
      </m:oMath>
      <w:r>
        <w:rPr>
          <w:rFonts w:ascii="Arial" w:hAnsi="Arial" w:cs="Arial"/>
          <w:i/>
          <w:sz w:val="20"/>
          <w:szCs w:val="20"/>
        </w:rPr>
        <w:t xml:space="preserve">can be given a relative “weight” </w:t>
      </w:r>
      <m:oMath>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r>
          <w:rPr>
            <w:rFonts w:ascii="Cambria Math" w:hAnsi="Cambria Math" w:cs="Arial"/>
            <w:sz w:val="20"/>
            <w:szCs w:val="20"/>
          </w:rPr>
          <m:t xml:space="preserve"> </m:t>
        </m:r>
      </m:oMath>
      <w:r>
        <w:rPr>
          <w:rFonts w:ascii="Arial" w:hAnsi="Arial" w:cs="Arial"/>
          <w:i/>
          <w:sz w:val="20"/>
          <w:szCs w:val="20"/>
        </w:rPr>
        <w:t>in the simulation</w:t>
      </w:r>
      <w:r w:rsidR="00E9259B">
        <w:rPr>
          <w:rFonts w:ascii="Arial" w:hAnsi="Arial" w:cs="Arial"/>
          <w:i/>
          <w:sz w:val="20"/>
          <w:szCs w:val="20"/>
        </w:rPr>
        <w:t xml:space="preserve"> (default value: 1). The expectation and standard deviation of all random variables will then be computed as if the scenarios simulated were sampled from a probability density function in which MC year </w:t>
      </w:r>
      <m:oMath>
        <m:r>
          <w:rPr>
            <w:rFonts w:ascii="Cambria Math" w:hAnsi="Cambria Math" w:cs="Arial"/>
            <w:sz w:val="20"/>
            <w:szCs w:val="20"/>
          </w:rPr>
          <m:t>i</m:t>
        </m:r>
      </m:oMath>
      <w:r w:rsidR="00E9259B">
        <w:rPr>
          <w:rFonts w:ascii="Arial" w:hAnsi="Arial" w:cs="Arial"/>
          <w:i/>
          <w:sz w:val="20"/>
          <w:szCs w:val="20"/>
        </w:rPr>
        <w:t xml:space="preserve"> is given the probability </w:t>
      </w:r>
      <m:oMath>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num>
          <m:den>
            <m:nary>
              <m:naryPr>
                <m:chr m:val="∑"/>
                <m:limLoc m:val="subSup"/>
                <m:supHide m:val="1"/>
                <m:ctrlPr>
                  <w:rPr>
                    <w:rFonts w:ascii="Cambria Math" w:hAnsi="Cambria Math" w:cs="Arial"/>
                    <w:i/>
                    <w:sz w:val="20"/>
                    <w:szCs w:val="20"/>
                  </w:rPr>
                </m:ctrlPr>
              </m:naryPr>
              <m:sub>
                <m:r>
                  <w:rPr>
                    <w:rFonts w:ascii="Cambria Math" w:hAnsi="Cambria Math" w:cs="Arial"/>
                    <w:sz w:val="20"/>
                    <w:szCs w:val="20"/>
                  </w:rPr>
                  <m:t>j=1,N</m:t>
                </m:r>
              </m:sub>
              <m:sup/>
              <m:e>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j</m:t>
                    </m:r>
                  </m:sub>
                </m:sSub>
              </m:e>
            </m:nary>
          </m:den>
        </m:f>
      </m:oMath>
      <w:r w:rsidR="00E9259B">
        <w:rPr>
          <w:rFonts w:ascii="Arial" w:hAnsi="Arial" w:cs="Arial"/>
          <w:i/>
          <w:sz w:val="20"/>
          <w:szCs w:val="20"/>
        </w:rPr>
        <w:t xml:space="preserve">  </w:t>
      </w:r>
    </w:p>
    <w:p w:rsidRPr="00741FAD" w:rsidR="00E9259B" w:rsidP="004C5D7E" w:rsidRDefault="00E9259B" w14:paraId="67C0C651" w14:textId="77777777">
      <w:pPr>
        <w:ind w:left="2124" w:firstLine="6"/>
        <w:jc w:val="both"/>
        <w:rPr>
          <w:rFonts w:ascii="Arial" w:hAnsi="Arial" w:cs="Arial"/>
          <w:i/>
          <w:sz w:val="20"/>
          <w:szCs w:val="20"/>
        </w:rPr>
      </w:pPr>
    </w:p>
    <w:p w:rsidRPr="00741FAD" w:rsidR="004C5D7E" w:rsidP="004C5D7E" w:rsidRDefault="004C5D7E" w14:paraId="292BEAA3" w14:textId="77777777">
      <w:pPr>
        <w:ind w:firstLine="708"/>
        <w:jc w:val="both"/>
        <w:rPr>
          <w:rFonts w:ascii="Arial" w:hAnsi="Arial" w:cs="Arial"/>
          <w:b/>
          <w:sz w:val="20"/>
          <w:szCs w:val="20"/>
        </w:rPr>
      </w:pPr>
      <w:r w:rsidRPr="00741FAD">
        <w:rPr>
          <w:rFonts w:ascii="Arial" w:hAnsi="Arial" w:cs="Arial"/>
          <w:b/>
          <w:sz w:val="20"/>
          <w:szCs w:val="20"/>
        </w:rPr>
        <w:t>Optimization preferences</w:t>
      </w:r>
    </w:p>
    <w:p w:rsidRPr="00741FAD" w:rsidR="004C5D7E" w:rsidP="004C5D7E" w:rsidRDefault="004C5D7E" w14:paraId="6884019D" w14:textId="77777777">
      <w:pPr>
        <w:ind w:left="2124" w:firstLine="6"/>
        <w:jc w:val="both"/>
        <w:rPr>
          <w:rFonts w:ascii="Arial" w:hAnsi="Arial" w:cs="Arial"/>
          <w:i/>
          <w:sz w:val="20"/>
          <w:szCs w:val="20"/>
        </w:rPr>
      </w:pPr>
      <w:r w:rsidRPr="00741FAD">
        <w:rPr>
          <w:rFonts w:ascii="Arial" w:hAnsi="Arial" w:cs="Arial"/>
          <w:i/>
          <w:sz w:val="20"/>
          <w:szCs w:val="20"/>
        </w:rPr>
        <w:t xml:space="preserve">Defines a set of options related to the optimization core used in the simulations. The set of preferences is study-specific; it can be changed at any time and saved along with study data. Options refer to objects (binding constraints, etc.) that are presented in subsequent sections of this document. </w:t>
      </w:r>
    </w:p>
    <w:p w:rsidRPr="00741FAD" w:rsidR="004C5D7E" w:rsidP="004C5D7E" w:rsidRDefault="004C5D7E" w14:paraId="308D56CC" w14:textId="77777777">
      <w:pPr>
        <w:ind w:left="2124" w:firstLine="6"/>
        <w:jc w:val="both"/>
        <w:rPr>
          <w:rFonts w:ascii="Arial" w:hAnsi="Arial" w:cs="Arial"/>
          <w:i/>
          <w:sz w:val="20"/>
          <w:szCs w:val="20"/>
        </w:rPr>
      </w:pPr>
    </w:p>
    <w:p w:rsidRPr="00741FAD" w:rsidR="004C5D7E" w:rsidP="004C5D7E" w:rsidRDefault="004C5D7E" w14:paraId="2BE57C2B" w14:textId="77777777">
      <w:pPr>
        <w:ind w:left="2124" w:firstLine="6"/>
        <w:jc w:val="both"/>
        <w:rPr>
          <w:rFonts w:ascii="Arial" w:hAnsi="Arial" w:cs="Arial"/>
          <w:i/>
          <w:sz w:val="20"/>
          <w:szCs w:val="20"/>
        </w:rPr>
      </w:pPr>
      <w:r w:rsidRPr="00741FAD">
        <w:rPr>
          <w:rFonts w:ascii="Arial" w:hAnsi="Arial" w:cs="Arial"/>
          <w:i/>
          <w:sz w:val="20"/>
          <w:szCs w:val="20"/>
        </w:rPr>
        <w:t xml:space="preserve">The values set in this menu overlay the local parameters but do not change their value: for instance, if the LOCAL parameter “set to infinite” is activated for some interconnections, and if the GLOBAL preference regarding transmission capacities is “set to null”, the simulation will be carried out as if there were no longer any grid BUT the local values will remain untouched. If the preference is afterwards set to “local values”, the interconnections will be given back their regular capacities (infinite for those being set on “set to infinite”).    </w:t>
      </w:r>
    </w:p>
    <w:p w:rsidRPr="00741FAD" w:rsidR="004C5D7E" w:rsidP="004C5D7E" w:rsidRDefault="004C5D7E" w14:paraId="797E50C6" w14:textId="77777777">
      <w:pPr>
        <w:ind w:left="2124" w:firstLine="6"/>
        <w:jc w:val="both"/>
        <w:rPr>
          <w:rFonts w:ascii="Arial" w:hAnsi="Arial" w:cs="Arial"/>
          <w:i/>
          <w:sz w:val="20"/>
          <w:szCs w:val="20"/>
        </w:rPr>
      </w:pPr>
    </w:p>
    <w:p w:rsidRPr="00741FAD" w:rsidR="004C5D7E" w:rsidP="00952BD9" w:rsidRDefault="004C5D7E" w14:paraId="49618CE7" w14:textId="77777777">
      <w:pPr>
        <w:numPr>
          <w:ilvl w:val="0"/>
          <w:numId w:val="16"/>
        </w:numPr>
        <w:jc w:val="both"/>
        <w:rPr>
          <w:rFonts w:ascii="Arial" w:hAnsi="Arial" w:cs="Arial"/>
          <w:i/>
          <w:sz w:val="20"/>
          <w:szCs w:val="20"/>
        </w:rPr>
      </w:pPr>
      <w:r w:rsidRPr="00741FAD">
        <w:rPr>
          <w:rFonts w:ascii="Arial" w:hAnsi="Arial" w:cs="Arial"/>
          <w:i/>
          <w:sz w:val="20"/>
          <w:szCs w:val="20"/>
        </w:rPr>
        <w:t>Binding constraints (include / ignore)</w:t>
      </w:r>
    </w:p>
    <w:p w:rsidRPr="00741FAD" w:rsidR="004C5D7E" w:rsidP="00952BD9" w:rsidRDefault="004C5D7E" w14:paraId="52DBCAC4" w14:textId="77777777">
      <w:pPr>
        <w:numPr>
          <w:ilvl w:val="0"/>
          <w:numId w:val="16"/>
        </w:numPr>
        <w:jc w:val="both"/>
        <w:rPr>
          <w:rFonts w:ascii="Arial" w:hAnsi="Arial" w:cs="Arial"/>
          <w:i/>
          <w:sz w:val="20"/>
          <w:szCs w:val="20"/>
        </w:rPr>
      </w:pPr>
      <w:r w:rsidRPr="00741FAD">
        <w:rPr>
          <w:rFonts w:ascii="Arial" w:hAnsi="Arial" w:cs="Arial"/>
          <w:i/>
          <w:sz w:val="20"/>
          <w:szCs w:val="20"/>
        </w:rPr>
        <w:t>Hurdle costs (include / ignore)</w:t>
      </w:r>
    </w:p>
    <w:p w:rsidRPr="00741FAD" w:rsidR="004C5D7E" w:rsidP="00952BD9" w:rsidRDefault="004C5D7E" w14:paraId="7B1C91DA" w14:textId="77777777">
      <w:pPr>
        <w:numPr>
          <w:ilvl w:val="0"/>
          <w:numId w:val="16"/>
        </w:numPr>
        <w:jc w:val="both"/>
        <w:rPr>
          <w:rFonts w:ascii="Arial" w:hAnsi="Arial" w:cs="Arial"/>
          <w:i/>
          <w:sz w:val="20"/>
          <w:szCs w:val="20"/>
        </w:rPr>
      </w:pPr>
      <w:r w:rsidRPr="00741FAD">
        <w:rPr>
          <w:rFonts w:ascii="Arial" w:hAnsi="Arial" w:cs="Arial"/>
          <w:i/>
          <w:sz w:val="20"/>
          <w:szCs w:val="20"/>
        </w:rPr>
        <w:t>Transmission capacities (local values / set to null / set to infinite)</w:t>
      </w:r>
    </w:p>
    <w:p w:rsidRPr="00741FAD" w:rsidR="004C5D7E" w:rsidP="00952BD9" w:rsidRDefault="004C5D7E" w14:paraId="22AFFA8F" w14:textId="77777777">
      <w:pPr>
        <w:numPr>
          <w:ilvl w:val="0"/>
          <w:numId w:val="16"/>
        </w:numPr>
        <w:jc w:val="both"/>
        <w:rPr>
          <w:rFonts w:ascii="Arial" w:hAnsi="Arial" w:cs="Arial"/>
          <w:i/>
          <w:sz w:val="20"/>
          <w:szCs w:val="20"/>
        </w:rPr>
      </w:pPr>
      <w:r w:rsidRPr="00741FAD">
        <w:rPr>
          <w:rFonts w:ascii="Arial" w:hAnsi="Arial" w:cs="Arial"/>
          <w:i/>
          <w:sz w:val="20"/>
          <w:szCs w:val="20"/>
        </w:rPr>
        <w:t>Min Up/down time of thermal plants (include / ignore)</w:t>
      </w:r>
    </w:p>
    <w:p w:rsidRPr="00741FAD" w:rsidR="004C5D7E" w:rsidP="00952BD9" w:rsidRDefault="004C5D7E" w14:paraId="763BC0E0" w14:textId="77777777">
      <w:pPr>
        <w:numPr>
          <w:ilvl w:val="0"/>
          <w:numId w:val="16"/>
        </w:numPr>
        <w:jc w:val="both"/>
        <w:rPr>
          <w:rFonts w:ascii="Arial" w:hAnsi="Arial" w:cs="Arial"/>
          <w:i/>
          <w:sz w:val="20"/>
          <w:szCs w:val="20"/>
        </w:rPr>
      </w:pPr>
      <w:r w:rsidRPr="00741FAD">
        <w:rPr>
          <w:rFonts w:ascii="Arial" w:hAnsi="Arial" w:cs="Arial"/>
          <w:i/>
          <w:sz w:val="20"/>
          <w:szCs w:val="20"/>
        </w:rPr>
        <w:t>Day-ahead reserve (include / ignore)</w:t>
      </w:r>
    </w:p>
    <w:p w:rsidRPr="00741FAD" w:rsidR="004C5D7E" w:rsidP="00952BD9" w:rsidRDefault="004C5D7E" w14:paraId="4576002F" w14:textId="77777777">
      <w:pPr>
        <w:numPr>
          <w:ilvl w:val="0"/>
          <w:numId w:val="16"/>
        </w:numPr>
        <w:jc w:val="both"/>
        <w:rPr>
          <w:rFonts w:ascii="Arial" w:hAnsi="Arial" w:cs="Arial"/>
          <w:i/>
          <w:sz w:val="20"/>
          <w:szCs w:val="20"/>
        </w:rPr>
      </w:pPr>
      <w:r w:rsidRPr="00741FAD">
        <w:rPr>
          <w:rFonts w:ascii="Arial" w:hAnsi="Arial" w:cs="Arial"/>
          <w:i/>
          <w:sz w:val="20"/>
          <w:szCs w:val="20"/>
        </w:rPr>
        <w:t>Primary reserve (include / ignore)</w:t>
      </w:r>
    </w:p>
    <w:p w:rsidRPr="00741FAD" w:rsidR="004C5D7E" w:rsidP="00952BD9" w:rsidRDefault="004C5D7E" w14:paraId="1118B07B" w14:textId="77777777">
      <w:pPr>
        <w:numPr>
          <w:ilvl w:val="0"/>
          <w:numId w:val="16"/>
        </w:numPr>
        <w:jc w:val="both"/>
        <w:rPr>
          <w:rFonts w:ascii="Arial" w:hAnsi="Arial" w:cs="Arial"/>
          <w:i/>
          <w:sz w:val="20"/>
          <w:szCs w:val="20"/>
        </w:rPr>
      </w:pPr>
      <w:r w:rsidRPr="00741FAD">
        <w:rPr>
          <w:rFonts w:ascii="Arial" w:hAnsi="Arial" w:cs="Arial"/>
          <w:i/>
          <w:sz w:val="20"/>
          <w:szCs w:val="20"/>
        </w:rPr>
        <w:t>Strategic reserve (include / ignore)</w:t>
      </w:r>
    </w:p>
    <w:p w:rsidRPr="00D14446" w:rsidR="004C5D7E" w:rsidP="00D14446" w:rsidRDefault="004C5D7E" w14:paraId="0EEE9336" w14:textId="77777777">
      <w:pPr>
        <w:pStyle w:val="Paragraphedeliste"/>
        <w:numPr>
          <w:ilvl w:val="0"/>
          <w:numId w:val="16"/>
        </w:numPr>
        <w:jc w:val="both"/>
        <w:rPr>
          <w:rFonts w:ascii="Arial" w:hAnsi="Arial" w:cs="Arial"/>
          <w:i/>
          <w:sz w:val="20"/>
          <w:szCs w:val="20"/>
        </w:rPr>
      </w:pPr>
      <w:r w:rsidRPr="00D14446">
        <w:rPr>
          <w:rFonts w:ascii="Arial" w:hAnsi="Arial" w:cs="Arial"/>
          <w:i/>
          <w:sz w:val="20"/>
          <w:szCs w:val="20"/>
        </w:rPr>
        <w:t>Spinning reserve (include / ignore)</w:t>
      </w:r>
    </w:p>
    <w:p w:rsidRPr="00741FAD" w:rsidR="004C5D7E" w:rsidP="00952BD9" w:rsidRDefault="004C5D7E" w14:paraId="600C00F0" w14:textId="77777777">
      <w:pPr>
        <w:numPr>
          <w:ilvl w:val="0"/>
          <w:numId w:val="16"/>
        </w:numPr>
        <w:jc w:val="both"/>
        <w:rPr>
          <w:rFonts w:ascii="Arial" w:hAnsi="Arial" w:cs="Arial"/>
          <w:i/>
          <w:sz w:val="20"/>
          <w:szCs w:val="20"/>
        </w:rPr>
      </w:pPr>
      <w:r w:rsidRPr="00741FAD">
        <w:rPr>
          <w:rFonts w:ascii="Arial" w:hAnsi="Arial" w:cs="Arial"/>
          <w:i/>
          <w:sz w:val="20"/>
          <w:szCs w:val="20"/>
        </w:rPr>
        <w:t xml:space="preserve">Export mps (false/true) </w:t>
      </w:r>
    </w:p>
    <w:p w:rsidRPr="009D789D" w:rsidR="004C5D7E" w:rsidP="00952BD9" w:rsidRDefault="004C5D7E" w14:paraId="0CA88984" w14:textId="77777777">
      <w:pPr>
        <w:numPr>
          <w:ilvl w:val="0"/>
          <w:numId w:val="16"/>
        </w:numPr>
        <w:jc w:val="both"/>
        <w:rPr>
          <w:rFonts w:ascii="Arial" w:hAnsi="Arial" w:cs="Arial"/>
          <w:b/>
          <w:sz w:val="20"/>
          <w:szCs w:val="20"/>
        </w:rPr>
      </w:pPr>
      <w:r w:rsidRPr="00741FAD">
        <w:rPr>
          <w:rFonts w:ascii="Arial" w:hAnsi="Arial" w:cs="Arial"/>
          <w:i/>
          <w:sz w:val="20"/>
          <w:szCs w:val="20"/>
        </w:rPr>
        <w:t>Simplex optimization range</w:t>
      </w:r>
      <w:r w:rsidRPr="00741FAD">
        <w:rPr>
          <w:rStyle w:val="Appelnotedebasdep"/>
          <w:rFonts w:ascii="Arial" w:hAnsi="Arial" w:cs="Arial"/>
          <w:i/>
          <w:sz w:val="20"/>
          <w:szCs w:val="20"/>
        </w:rPr>
        <w:footnoteReference w:id="4"/>
      </w:r>
      <w:r w:rsidRPr="00741FAD">
        <w:rPr>
          <w:rFonts w:ascii="Arial" w:hAnsi="Arial" w:cs="Arial"/>
          <w:i/>
          <w:sz w:val="20"/>
          <w:szCs w:val="20"/>
        </w:rPr>
        <w:t xml:space="preserve"> (day / week) </w:t>
      </w:r>
    </w:p>
    <w:p w:rsidRPr="009D789D" w:rsidR="009D789D" w:rsidP="00952BD9" w:rsidRDefault="009D789D" w14:paraId="3C4575E0" w14:textId="77777777">
      <w:pPr>
        <w:numPr>
          <w:ilvl w:val="0"/>
          <w:numId w:val="16"/>
        </w:numPr>
        <w:jc w:val="both"/>
        <w:rPr>
          <w:rFonts w:ascii="Arial" w:hAnsi="Arial" w:cs="Arial"/>
          <w:i/>
          <w:sz w:val="20"/>
          <w:szCs w:val="20"/>
        </w:rPr>
      </w:pPr>
      <w:r w:rsidRPr="009D789D">
        <w:rPr>
          <w:rFonts w:ascii="Arial" w:hAnsi="Arial" w:cs="Arial"/>
          <w:i/>
          <w:sz w:val="20"/>
          <w:szCs w:val="20"/>
        </w:rPr>
        <w:t>Unfeasible problems behavior</w:t>
      </w:r>
      <w:r>
        <w:rPr>
          <w:rFonts w:ascii="Arial" w:hAnsi="Arial" w:cs="Arial"/>
          <w:i/>
          <w:sz w:val="20"/>
          <w:szCs w:val="20"/>
        </w:rPr>
        <w:t xml:space="preserve"> </w:t>
      </w:r>
      <w:r w:rsidRPr="009D789D">
        <w:rPr>
          <w:rFonts w:ascii="Arial" w:hAnsi="Arial" w:cs="Arial"/>
          <w:i/>
          <w:sz w:val="20"/>
          <w:szCs w:val="20"/>
        </w:rPr>
        <w:t>(</w:t>
      </w:r>
      <w:r>
        <w:rPr>
          <w:rFonts w:ascii="Arial" w:hAnsi="Arial" w:cs="Arial"/>
          <w:i/>
          <w:sz w:val="20"/>
          <w:szCs w:val="20"/>
        </w:rPr>
        <w:t>Error Dry/ Error Verbose/ Warning Dry/ Warning Verbose</w:t>
      </w:r>
    </w:p>
    <w:p w:rsidRPr="00741FAD" w:rsidR="004C5D7E" w:rsidP="004C5D7E" w:rsidRDefault="004C5D7E" w14:paraId="6D07AF29" w14:textId="77777777">
      <w:pPr>
        <w:ind w:firstLine="708"/>
        <w:jc w:val="both"/>
        <w:rPr>
          <w:rFonts w:ascii="Arial" w:hAnsi="Arial" w:cs="Arial"/>
          <w:b/>
          <w:sz w:val="20"/>
          <w:szCs w:val="20"/>
        </w:rPr>
      </w:pPr>
      <w:r w:rsidRPr="00741FAD">
        <w:rPr>
          <w:rFonts w:ascii="Arial" w:hAnsi="Arial" w:cs="Arial"/>
          <w:b/>
          <w:sz w:val="20"/>
          <w:szCs w:val="20"/>
        </w:rPr>
        <w:lastRenderedPageBreak/>
        <w:t xml:space="preserve">Advanced parameters </w:t>
      </w:r>
    </w:p>
    <w:p w:rsidR="00D4314E" w:rsidP="004C5D7E" w:rsidRDefault="00D4314E" w14:paraId="7B04FA47" w14:textId="77777777">
      <w:pPr>
        <w:ind w:left="2124" w:firstLine="6"/>
        <w:jc w:val="both"/>
        <w:rPr>
          <w:rFonts w:ascii="Arial" w:hAnsi="Arial" w:cs="Arial"/>
          <w:i/>
          <w:sz w:val="20"/>
          <w:szCs w:val="20"/>
        </w:rPr>
      </w:pPr>
    </w:p>
    <w:p w:rsidRPr="00741FAD" w:rsidR="004C5D7E" w:rsidP="00D4314E" w:rsidRDefault="00D4314E" w14:paraId="525E5663" w14:textId="77777777">
      <w:pPr>
        <w:ind w:left="2124"/>
        <w:jc w:val="both"/>
        <w:rPr>
          <w:rFonts w:ascii="Arial" w:hAnsi="Arial" w:cs="Arial"/>
          <w:i/>
          <w:sz w:val="20"/>
          <w:szCs w:val="20"/>
        </w:rPr>
      </w:pPr>
      <w:r>
        <w:rPr>
          <w:rFonts w:ascii="Arial" w:hAnsi="Arial" w:cs="Arial"/>
          <w:i/>
          <w:sz w:val="20"/>
          <w:szCs w:val="20"/>
        </w:rPr>
        <w:t xml:space="preserve">Advanced Parameters allow to adjust the simulation behavior regarding </w:t>
      </w:r>
      <w:r w:rsidR="00E551CD">
        <w:rPr>
          <w:rFonts w:ascii="Arial" w:hAnsi="Arial" w:cs="Arial"/>
          <w:i/>
          <w:sz w:val="20"/>
          <w:szCs w:val="20"/>
        </w:rPr>
        <w:t xml:space="preserve">issues that are more </w:t>
      </w:r>
      <w:r>
        <w:rPr>
          <w:rFonts w:ascii="Arial" w:hAnsi="Arial" w:cs="Arial"/>
          <w:i/>
          <w:sz w:val="20"/>
          <w:szCs w:val="20"/>
        </w:rPr>
        <w:t xml:space="preserve">numerical </w:t>
      </w:r>
      <w:r w:rsidR="00E551CD">
        <w:rPr>
          <w:rFonts w:ascii="Arial" w:hAnsi="Arial" w:cs="Arial"/>
          <w:i/>
          <w:sz w:val="20"/>
          <w:szCs w:val="20"/>
        </w:rPr>
        <w:t xml:space="preserve">than physical. </w:t>
      </w:r>
      <w:r w:rsidRPr="00741FAD" w:rsidR="004C5D7E">
        <w:rPr>
          <w:rFonts w:ascii="Arial" w:hAnsi="Arial" w:cs="Arial"/>
          <w:i/>
          <w:sz w:val="20"/>
          <w:szCs w:val="20"/>
        </w:rPr>
        <w:t>The set of parameters is study-specific</w:t>
      </w:r>
      <w:r w:rsidR="00E551CD">
        <w:rPr>
          <w:rFonts w:ascii="Arial" w:hAnsi="Arial" w:cs="Arial"/>
          <w:i/>
          <w:sz w:val="20"/>
          <w:szCs w:val="20"/>
        </w:rPr>
        <w:t xml:space="preserve"> and </w:t>
      </w:r>
      <w:r w:rsidRPr="00741FAD" w:rsidR="004C5D7E">
        <w:rPr>
          <w:rFonts w:ascii="Arial" w:hAnsi="Arial" w:cs="Arial"/>
          <w:i/>
          <w:sz w:val="20"/>
          <w:szCs w:val="20"/>
        </w:rPr>
        <w:t>can be updated at any time.</w:t>
      </w:r>
    </w:p>
    <w:p w:rsidRPr="00B711BF" w:rsidR="004C5D7E" w:rsidP="00952BD9" w:rsidRDefault="004C5D7E" w14:paraId="2D27A406" w14:textId="77777777">
      <w:pPr>
        <w:pStyle w:val="Paragraphedeliste"/>
        <w:numPr>
          <w:ilvl w:val="0"/>
          <w:numId w:val="16"/>
        </w:numPr>
        <w:spacing w:before="100" w:beforeAutospacing="1" w:after="100" w:afterAutospacing="1"/>
        <w:ind w:left="1080"/>
        <w:rPr>
          <w:rFonts w:ascii="Arial" w:hAnsi="Arial" w:cs="Arial"/>
          <w:sz w:val="20"/>
          <w:szCs w:val="20"/>
          <w:lang w:eastAsia="en-US"/>
        </w:rPr>
      </w:pPr>
      <w:r w:rsidRPr="00741FAD">
        <w:rPr>
          <w:rFonts w:ascii="Arial" w:hAnsi="Arial" w:cs="Arial"/>
          <w:bCs/>
          <w:sz w:val="20"/>
          <w:szCs w:val="20"/>
          <w:lang w:eastAsia="en-US"/>
        </w:rPr>
        <w:t>Seeds for random number generation</w:t>
      </w:r>
    </w:p>
    <w:p w:rsidR="004C5D7E" w:rsidP="00952BD9" w:rsidRDefault="004C5D7E" w14:paraId="5B651025" w14:textId="77777777">
      <w:pPr>
        <w:pStyle w:val="Paragraphedeliste"/>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Time-series draws (MC scenario builder)</w:t>
      </w:r>
    </w:p>
    <w:p w:rsidRPr="00741FAD" w:rsidR="004C5D7E" w:rsidP="00952BD9" w:rsidRDefault="004C5D7E" w14:paraId="1EA9B8E9" w14:textId="77777777">
      <w:pPr>
        <w:pStyle w:val="Paragraphedeliste"/>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Wind time-series generation</w:t>
      </w:r>
    </w:p>
    <w:p w:rsidRPr="00741FAD" w:rsidR="004C5D7E" w:rsidP="00952BD9" w:rsidRDefault="004C5D7E" w14:paraId="7D9D002A" w14:textId="77777777">
      <w:pPr>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Solar time-series generation</w:t>
      </w:r>
    </w:p>
    <w:p w:rsidRPr="00741FAD" w:rsidR="004C5D7E" w:rsidP="00952BD9" w:rsidRDefault="004C5D7E" w14:paraId="515D830F" w14:textId="77777777">
      <w:pPr>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Hydro time - series generation</w:t>
      </w:r>
    </w:p>
    <w:p w:rsidRPr="00741FAD" w:rsidR="004C5D7E" w:rsidP="00952BD9" w:rsidRDefault="004C5D7E" w14:paraId="03E1E11E" w14:textId="77777777">
      <w:pPr>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Load time - series generation</w:t>
      </w:r>
    </w:p>
    <w:p w:rsidRPr="00741FAD" w:rsidR="004C5D7E" w:rsidP="00952BD9" w:rsidRDefault="004C5D7E" w14:paraId="647B27CA" w14:textId="77777777">
      <w:pPr>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Thermal time-series generation</w:t>
      </w:r>
    </w:p>
    <w:p w:rsidRPr="00741FAD" w:rsidR="004C5D7E" w:rsidP="00952BD9" w:rsidRDefault="004C5D7E" w14:paraId="298CADAF" w14:textId="77777777">
      <w:pPr>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Noise on thermal plants costs</w:t>
      </w:r>
    </w:p>
    <w:p w:rsidRPr="00741FAD" w:rsidR="004C5D7E" w:rsidP="00952BD9" w:rsidRDefault="004C5D7E" w14:paraId="712FD48F" w14:textId="77777777">
      <w:pPr>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Noise on unsupplied  energy  costs</w:t>
      </w:r>
    </w:p>
    <w:p w:rsidRPr="00741FAD" w:rsidR="004C5D7E" w:rsidP="00952BD9" w:rsidRDefault="004C5D7E" w14:paraId="447F9C12" w14:textId="77777777">
      <w:pPr>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Noise on spilled energy costs</w:t>
      </w:r>
    </w:p>
    <w:p w:rsidRPr="00741FAD" w:rsidR="004C5D7E" w:rsidP="00952BD9" w:rsidRDefault="004C5D7E" w14:paraId="40B5F786" w14:textId="77777777">
      <w:pPr>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Noise on virtual hydro cost</w:t>
      </w:r>
    </w:p>
    <w:p w:rsidR="004C5D7E" w:rsidP="00952BD9" w:rsidRDefault="004C5D7E" w14:paraId="4C463E57" w14:textId="77777777">
      <w:pPr>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Initial hydro reservoir levels</w:t>
      </w:r>
    </w:p>
    <w:p w:rsidRPr="00B711BF" w:rsidR="004C5D7E" w:rsidP="00952BD9" w:rsidRDefault="004C5D7E" w14:paraId="1FE3CC53" w14:textId="77777777">
      <w:pPr>
        <w:numPr>
          <w:ilvl w:val="0"/>
          <w:numId w:val="16"/>
        </w:numPr>
        <w:spacing w:before="100" w:beforeAutospacing="1" w:after="100" w:afterAutospacing="1"/>
        <w:rPr>
          <w:rFonts w:ascii="Arial" w:hAnsi="Arial" w:cs="Arial"/>
          <w:sz w:val="20"/>
          <w:szCs w:val="20"/>
          <w:lang w:eastAsia="en-US"/>
        </w:rPr>
      </w:pPr>
      <w:r w:rsidRPr="00741FAD">
        <w:rPr>
          <w:rFonts w:ascii="Arial" w:hAnsi="Arial" w:cs="Arial"/>
          <w:bCs/>
          <w:sz w:val="20"/>
          <w:szCs w:val="20"/>
          <w:lang w:eastAsia="en-US"/>
        </w:rPr>
        <w:t>Spatial time-series correlation</w:t>
      </w:r>
    </w:p>
    <w:p w:rsidRPr="00741FAD" w:rsidR="004C5D7E" w:rsidP="00952BD9" w:rsidRDefault="004C5D7E" w14:paraId="3BBFE173" w14:textId="77777777">
      <w:pPr>
        <w:pStyle w:val="Paragraphedeliste"/>
        <w:numPr>
          <w:ilvl w:val="1"/>
          <w:numId w:val="16"/>
        </w:numPr>
        <w:spacing w:before="100" w:beforeAutospacing="1" w:after="100" w:afterAutospacing="1"/>
        <w:rPr>
          <w:rFonts w:ascii="Arial" w:hAnsi="Arial" w:cs="Arial"/>
          <w:sz w:val="20"/>
          <w:szCs w:val="20"/>
          <w:lang w:eastAsia="en-US"/>
        </w:rPr>
      </w:pPr>
      <w:r w:rsidRPr="00741FAD">
        <w:rPr>
          <w:rFonts w:ascii="Arial" w:hAnsi="Arial" w:cs="Arial"/>
          <w:bCs/>
          <w:sz w:val="20"/>
          <w:szCs w:val="20"/>
          <w:lang w:eastAsia="en-US"/>
        </w:rPr>
        <w:t xml:space="preserve">Numeric Quality : load </w:t>
      </w:r>
      <w:r w:rsidRPr="00741FAD">
        <w:rPr>
          <w:rFonts w:ascii="Arial" w:hAnsi="Arial" w:cs="Arial"/>
          <w:sz w:val="20"/>
          <w:szCs w:val="20"/>
          <w:lang w:eastAsia="en-US"/>
        </w:rPr>
        <w:t>[standard | high]</w:t>
      </w:r>
    </w:p>
    <w:p w:rsidRPr="00741FAD" w:rsidR="004C5D7E" w:rsidP="00952BD9" w:rsidRDefault="004C5D7E" w14:paraId="1AED7B19" w14:textId="77777777">
      <w:pPr>
        <w:pStyle w:val="Paragraphedeliste"/>
        <w:numPr>
          <w:ilvl w:val="1"/>
          <w:numId w:val="16"/>
        </w:numPr>
        <w:spacing w:before="100" w:beforeAutospacing="1" w:after="100" w:afterAutospacing="1"/>
        <w:rPr>
          <w:rFonts w:ascii="Arial" w:hAnsi="Arial" w:cs="Arial"/>
          <w:sz w:val="20"/>
          <w:szCs w:val="20"/>
          <w:lang w:eastAsia="en-US"/>
        </w:rPr>
      </w:pPr>
      <w:r w:rsidRPr="00741FAD">
        <w:rPr>
          <w:rFonts w:ascii="Arial" w:hAnsi="Arial" w:cs="Arial"/>
          <w:bCs/>
          <w:sz w:val="20"/>
          <w:szCs w:val="20"/>
          <w:lang w:eastAsia="en-US"/>
        </w:rPr>
        <w:t>Numeric Quality : wind</w:t>
      </w:r>
      <w:r w:rsidRPr="00741FAD">
        <w:rPr>
          <w:rFonts w:ascii="Arial" w:hAnsi="Arial" w:cs="Arial"/>
          <w:sz w:val="20"/>
          <w:szCs w:val="20"/>
          <w:lang w:eastAsia="en-US"/>
        </w:rPr>
        <w:t>[standard | high]</w:t>
      </w:r>
    </w:p>
    <w:p w:rsidR="004C5D7E" w:rsidP="00952BD9" w:rsidRDefault="004C5D7E" w14:paraId="0BAE23F9" w14:textId="77777777">
      <w:pPr>
        <w:pStyle w:val="Paragraphedeliste"/>
        <w:numPr>
          <w:ilvl w:val="1"/>
          <w:numId w:val="16"/>
        </w:numPr>
        <w:spacing w:before="100" w:beforeAutospacing="1" w:after="100" w:afterAutospacing="1"/>
        <w:rPr>
          <w:rFonts w:ascii="Arial" w:hAnsi="Arial" w:cs="Arial"/>
          <w:sz w:val="20"/>
          <w:szCs w:val="20"/>
          <w:lang w:eastAsia="en-US"/>
        </w:rPr>
      </w:pPr>
      <w:r w:rsidRPr="00741FAD">
        <w:rPr>
          <w:rFonts w:ascii="Arial" w:hAnsi="Arial" w:cs="Arial"/>
          <w:bCs/>
          <w:sz w:val="20"/>
          <w:szCs w:val="20"/>
          <w:lang w:eastAsia="en-US"/>
        </w:rPr>
        <w:t>Numeric Quality : solar</w:t>
      </w:r>
      <w:r w:rsidRPr="00741FAD">
        <w:rPr>
          <w:rFonts w:ascii="Arial" w:hAnsi="Arial" w:cs="Arial"/>
          <w:sz w:val="20"/>
          <w:szCs w:val="20"/>
          <w:lang w:eastAsia="en-US"/>
        </w:rPr>
        <w:t>[standard | high]</w:t>
      </w:r>
    </w:p>
    <w:p w:rsidRPr="00B711BF" w:rsidR="004C5D7E" w:rsidP="00952BD9" w:rsidRDefault="004C5D7E" w14:paraId="0FFB24D2" w14:textId="77777777">
      <w:pPr>
        <w:pStyle w:val="Paragraphedeliste"/>
        <w:numPr>
          <w:ilvl w:val="0"/>
          <w:numId w:val="16"/>
        </w:numPr>
        <w:spacing w:before="100" w:beforeAutospacing="1" w:after="100" w:afterAutospacing="1"/>
        <w:ind w:left="1080"/>
        <w:rPr>
          <w:rFonts w:ascii="Arial" w:hAnsi="Arial" w:cs="Arial"/>
          <w:sz w:val="20"/>
          <w:szCs w:val="20"/>
          <w:lang w:eastAsia="en-US"/>
        </w:rPr>
      </w:pPr>
      <w:r w:rsidRPr="00741FAD">
        <w:rPr>
          <w:rFonts w:ascii="Arial" w:hAnsi="Arial" w:cs="Arial"/>
          <w:bCs/>
          <w:sz w:val="20"/>
          <w:szCs w:val="20"/>
          <w:lang w:eastAsia="en-US"/>
        </w:rPr>
        <w:t xml:space="preserve">Other preferences </w:t>
      </w:r>
    </w:p>
    <w:p w:rsidR="004C5D7E" w:rsidP="00952BD9" w:rsidRDefault="004C5D7E" w14:paraId="37031613" w14:textId="77777777">
      <w:pPr>
        <w:pStyle w:val="Paragraphedeliste"/>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Reservoir Level Initialization [cold start | hot start]</w:t>
      </w:r>
    </w:p>
    <w:p w:rsidR="00442A8E" w:rsidP="00952BD9" w:rsidRDefault="00442A8E" w14:paraId="082C9D79" w14:textId="77777777">
      <w:pPr>
        <w:pStyle w:val="Paragraphedeliste"/>
        <w:numPr>
          <w:ilvl w:val="1"/>
          <w:numId w:val="16"/>
        </w:numPr>
        <w:spacing w:before="100" w:beforeAutospacing="1" w:after="100" w:afterAutospacing="1"/>
        <w:rPr>
          <w:rFonts w:ascii="Arial" w:hAnsi="Arial" w:cs="Arial"/>
          <w:sz w:val="20"/>
          <w:szCs w:val="20"/>
          <w:lang w:eastAsia="en-US"/>
        </w:rPr>
      </w:pPr>
      <w:r>
        <w:rPr>
          <w:rFonts w:ascii="Arial" w:hAnsi="Arial" w:cs="Arial"/>
          <w:sz w:val="20"/>
          <w:szCs w:val="20"/>
          <w:lang w:eastAsia="en-US"/>
        </w:rPr>
        <w:t xml:space="preserve">Hydro Heuristic </w:t>
      </w:r>
      <w:r w:rsidR="001F2ACB">
        <w:rPr>
          <w:rFonts w:ascii="Arial" w:hAnsi="Arial" w:cs="Arial"/>
          <w:sz w:val="20"/>
          <w:szCs w:val="20"/>
          <w:lang w:eastAsia="en-US"/>
        </w:rPr>
        <w:t>policy</w:t>
      </w:r>
      <w:r>
        <w:rPr>
          <w:rFonts w:ascii="Arial" w:hAnsi="Arial" w:cs="Arial"/>
          <w:sz w:val="20"/>
          <w:szCs w:val="20"/>
          <w:lang w:eastAsia="en-US"/>
        </w:rPr>
        <w:t xml:space="preserve"> [</w:t>
      </w:r>
      <w:r w:rsidR="001F2ACB">
        <w:rPr>
          <w:rFonts w:ascii="Arial" w:hAnsi="Arial" w:cs="Arial"/>
          <w:sz w:val="20"/>
          <w:szCs w:val="20"/>
          <w:lang w:eastAsia="en-US"/>
        </w:rPr>
        <w:t xml:space="preserve">accommodate rule curves| </w:t>
      </w:r>
      <w:r>
        <w:rPr>
          <w:rFonts w:ascii="Arial" w:hAnsi="Arial" w:cs="Arial"/>
          <w:sz w:val="20"/>
          <w:szCs w:val="20"/>
          <w:lang w:eastAsia="en-US"/>
        </w:rPr>
        <w:t>maximize generation]</w:t>
      </w:r>
    </w:p>
    <w:p w:rsidRPr="00741FAD" w:rsidR="00E551CD" w:rsidP="00952BD9" w:rsidRDefault="00E551CD" w14:paraId="1B6A7831" w14:textId="77777777">
      <w:pPr>
        <w:pStyle w:val="Paragraphedeliste"/>
        <w:numPr>
          <w:ilvl w:val="1"/>
          <w:numId w:val="16"/>
        </w:numPr>
        <w:spacing w:before="100" w:beforeAutospacing="1" w:after="100" w:afterAutospacing="1"/>
        <w:rPr>
          <w:rFonts w:ascii="Arial" w:hAnsi="Arial" w:cs="Arial"/>
          <w:sz w:val="20"/>
          <w:szCs w:val="20"/>
          <w:lang w:eastAsia="en-US"/>
        </w:rPr>
      </w:pPr>
      <w:r>
        <w:rPr>
          <w:rFonts w:ascii="Arial" w:hAnsi="Arial" w:cs="Arial"/>
          <w:sz w:val="20"/>
          <w:szCs w:val="20"/>
          <w:lang w:eastAsia="en-US"/>
        </w:rPr>
        <w:t>Hydro Pricing mode [fast|accurate]</w:t>
      </w:r>
    </w:p>
    <w:p w:rsidRPr="00741FAD" w:rsidR="004C5D7E" w:rsidP="00952BD9" w:rsidRDefault="004C5D7E" w14:paraId="1499FC89" w14:textId="77777777">
      <w:pPr>
        <w:pStyle w:val="Paragraphedeliste"/>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Power fluctuations  [free modulations | minimize excursions | minimize ramping]</w:t>
      </w:r>
    </w:p>
    <w:p w:rsidRPr="00741FAD" w:rsidR="004C5D7E" w:rsidP="00952BD9" w:rsidRDefault="004C5D7E" w14:paraId="4D727DF2" w14:textId="77777777">
      <w:pPr>
        <w:pStyle w:val="Paragraphedeliste"/>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Shedding policy [shave peaks | minimize duration]  </w:t>
      </w:r>
    </w:p>
    <w:p w:rsidRPr="00741FAD" w:rsidR="004C5D7E" w:rsidP="00952BD9" w:rsidRDefault="004C5D7E" w14:paraId="32F74B5E" w14:textId="77777777">
      <w:pPr>
        <w:pStyle w:val="Paragraphedeliste"/>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District marginal prices : [average | weighed]</w:t>
      </w:r>
    </w:p>
    <w:p w:rsidRPr="00741FAD" w:rsidR="004C5D7E" w:rsidP="00952BD9" w:rsidRDefault="004C5D7E" w14:paraId="00DA2731" w14:textId="77777777">
      <w:pPr>
        <w:pStyle w:val="Paragraphedeliste"/>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Day-ahead reserve management [global|local]</w:t>
      </w:r>
    </w:p>
    <w:p w:rsidRPr="00741FAD" w:rsidR="004C5D7E" w:rsidP="00952BD9" w:rsidRDefault="004C5D7E" w14:paraId="1BFA0324" w14:textId="77777777">
      <w:pPr>
        <w:pStyle w:val="Paragraphedeliste"/>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 xml:space="preserve">Unit commitment mode [fast |accurate] </w:t>
      </w:r>
    </w:p>
    <w:p w:rsidRPr="00741FAD" w:rsidR="004C5D7E" w:rsidP="03EBFD1A" w:rsidRDefault="004C5D7E" w14:paraId="50C5BBD0" w14:textId="77777777">
      <w:pPr>
        <w:pStyle w:val="Paragraphedeliste"/>
        <w:numPr>
          <w:ilvl w:val="1"/>
          <w:numId w:val="16"/>
        </w:numPr>
        <w:spacing w:before="100" w:beforeAutospacing="1" w:after="100" w:afterAutospacing="1"/>
        <w:rPr>
          <w:rFonts w:ascii="Arial" w:hAnsi="Arial" w:cs="Arial"/>
          <w:sz w:val="20"/>
          <w:szCs w:val="20"/>
          <w:lang w:eastAsia="en-US"/>
        </w:rPr>
      </w:pPr>
      <w:r w:rsidRPr="03EBFD1A">
        <w:rPr>
          <w:rFonts w:ascii="Arial" w:hAnsi="Arial" w:cs="Arial"/>
          <w:sz w:val="20"/>
          <w:szCs w:val="20"/>
          <w:lang w:eastAsia="en-US"/>
        </w:rPr>
        <w:t>Simulation cores [minimum|low|medium|high|maximum]</w:t>
      </w:r>
    </w:p>
    <w:p w:rsidR="712C615D" w:rsidP="03EBFD1A" w:rsidRDefault="29C9FCF0" w14:paraId="032281F0" w14:textId="477758FC">
      <w:pPr>
        <w:pStyle w:val="Paragraphedeliste"/>
        <w:numPr>
          <w:ilvl w:val="1"/>
          <w:numId w:val="16"/>
        </w:numPr>
        <w:spacing w:beforeAutospacing="1" w:afterAutospacing="1"/>
        <w:rPr>
          <w:sz w:val="20"/>
          <w:szCs w:val="20"/>
          <w:lang w:eastAsia="en-US"/>
        </w:rPr>
      </w:pPr>
      <w:r w:rsidRPr="4F8C6B48">
        <w:rPr>
          <w:rFonts w:ascii="Arial" w:hAnsi="Arial" w:cs="Arial"/>
          <w:sz w:val="20"/>
          <w:szCs w:val="20"/>
          <w:lang w:eastAsia="en-US"/>
        </w:rPr>
        <w:t>Renewable Generation modelling [aggregated</w:t>
      </w:r>
      <w:r w:rsidRPr="4F8C6B48" w:rsidR="624A768B">
        <w:rPr>
          <w:rFonts w:ascii="Arial" w:hAnsi="Arial" w:cs="Arial"/>
          <w:sz w:val="20"/>
          <w:szCs w:val="20"/>
          <w:lang w:eastAsia="en-US"/>
        </w:rPr>
        <w:t xml:space="preserve"> </w:t>
      </w:r>
      <w:r w:rsidRPr="4F8C6B48">
        <w:rPr>
          <w:rFonts w:ascii="Arial" w:hAnsi="Arial" w:cs="Arial"/>
          <w:sz w:val="20"/>
          <w:szCs w:val="20"/>
          <w:lang w:eastAsia="en-US"/>
        </w:rPr>
        <w:t>|</w:t>
      </w:r>
      <w:r w:rsidRPr="4F8C6B48" w:rsidR="7F304235">
        <w:rPr>
          <w:rFonts w:ascii="Arial" w:hAnsi="Arial" w:cs="Arial"/>
          <w:sz w:val="20"/>
          <w:szCs w:val="20"/>
          <w:lang w:eastAsia="en-US"/>
        </w:rPr>
        <w:t xml:space="preserve"> </w:t>
      </w:r>
      <w:r w:rsidRPr="4F8C6B48">
        <w:rPr>
          <w:rFonts w:ascii="Arial" w:hAnsi="Arial" w:cs="Arial"/>
          <w:sz w:val="20"/>
          <w:szCs w:val="20"/>
          <w:lang w:eastAsia="en-US"/>
        </w:rPr>
        <w:t>cluster]</w:t>
      </w:r>
    </w:p>
    <w:p w:rsidRPr="00741FAD" w:rsidR="004C5D7E" w:rsidP="004C5D7E" w:rsidRDefault="004C5D7E" w14:paraId="76060EEF" w14:textId="77777777">
      <w:pPr>
        <w:pStyle w:val="Titre2"/>
      </w:pPr>
      <w:bookmarkStart w:name="_Toc507603734" w:id="18"/>
      <w:bookmarkStart w:name="_Toc82684292" w:id="19"/>
      <w:r w:rsidRPr="00741FAD">
        <w:t>Tools</w:t>
      </w:r>
      <w:bookmarkEnd w:id="18"/>
      <w:bookmarkEnd w:id="19"/>
    </w:p>
    <w:p w:rsidR="004C5D7E" w:rsidP="004C5D7E" w:rsidRDefault="004C5D7E" w14:paraId="325927EC" w14:textId="77777777">
      <w:pPr>
        <w:ind w:firstLine="708"/>
        <w:jc w:val="both"/>
        <w:rPr>
          <w:rFonts w:ascii="Arial" w:hAnsi="Arial" w:cs="Arial"/>
          <w:b/>
          <w:sz w:val="20"/>
          <w:szCs w:val="20"/>
        </w:rPr>
      </w:pPr>
      <w:r w:rsidRPr="00741FAD">
        <w:rPr>
          <w:rFonts w:ascii="Arial" w:hAnsi="Arial" w:cs="Arial"/>
          <w:b/>
          <w:sz w:val="20"/>
          <w:szCs w:val="20"/>
        </w:rPr>
        <w:t>Study manager</w:t>
      </w:r>
    </w:p>
    <w:p w:rsidRPr="00741FAD" w:rsidR="00B711BF" w:rsidP="004C5D7E" w:rsidRDefault="00B711BF" w14:paraId="568C698B" w14:textId="77777777">
      <w:pPr>
        <w:ind w:firstLine="708"/>
        <w:jc w:val="both"/>
        <w:rPr>
          <w:rFonts w:ascii="Arial" w:hAnsi="Arial" w:cs="Arial"/>
          <w:b/>
          <w:sz w:val="20"/>
          <w:szCs w:val="20"/>
        </w:rPr>
      </w:pPr>
    </w:p>
    <w:p w:rsidRPr="00741FAD" w:rsidR="004C5D7E" w:rsidP="004C5D7E" w:rsidRDefault="004C5D7E" w14:paraId="2F7F0CBD" w14:textId="77777777">
      <w:pPr>
        <w:ind w:left="2124" w:firstLine="6"/>
        <w:jc w:val="both"/>
        <w:rPr>
          <w:rFonts w:ascii="Arial" w:hAnsi="Arial" w:cs="Arial"/>
          <w:i/>
          <w:sz w:val="20"/>
          <w:szCs w:val="20"/>
        </w:rPr>
      </w:pPr>
      <w:r w:rsidRPr="00741FAD">
        <w:rPr>
          <w:rFonts w:ascii="Arial" w:hAnsi="Arial" w:cs="Arial"/>
          <w:i/>
          <w:sz w:val="20"/>
          <w:szCs w:val="20"/>
        </w:rPr>
        <w:t xml:space="preserve">Launches the “study manager” external package </w:t>
      </w:r>
    </w:p>
    <w:p w:rsidRPr="00741FAD" w:rsidR="004C5D7E" w:rsidP="004C5D7E" w:rsidRDefault="004C5D7E" w14:paraId="6ABB6A54" w14:textId="77777777">
      <w:pPr>
        <w:ind w:left="2124" w:firstLine="6"/>
        <w:jc w:val="both"/>
        <w:rPr>
          <w:rFonts w:ascii="Arial" w:hAnsi="Arial" w:cs="Arial"/>
          <w:i/>
          <w:sz w:val="20"/>
          <w:szCs w:val="20"/>
        </w:rPr>
      </w:pPr>
      <w:r w:rsidRPr="00741FAD">
        <w:rPr>
          <w:rFonts w:ascii="Arial" w:hAnsi="Arial" w:cs="Arial"/>
          <w:i/>
          <w:sz w:val="20"/>
          <w:szCs w:val="20"/>
        </w:rPr>
        <w:t>(Please refer to dedicated documentation for this package)</w:t>
      </w:r>
    </w:p>
    <w:p w:rsidRPr="00741FAD" w:rsidR="004C5D7E" w:rsidP="004C5D7E" w:rsidRDefault="004C5D7E" w14:paraId="1A939487" w14:textId="77777777">
      <w:pPr>
        <w:ind w:left="2124" w:firstLine="6"/>
        <w:jc w:val="both"/>
        <w:rPr>
          <w:rFonts w:ascii="Arial" w:hAnsi="Arial" w:cs="Arial"/>
          <w:i/>
          <w:sz w:val="20"/>
          <w:szCs w:val="20"/>
        </w:rPr>
      </w:pPr>
    </w:p>
    <w:p w:rsidR="004C5D7E" w:rsidP="004C5D7E" w:rsidRDefault="004C5D7E" w14:paraId="2DCAA3A8" w14:textId="77777777">
      <w:pPr>
        <w:ind w:firstLine="708"/>
        <w:jc w:val="both"/>
        <w:rPr>
          <w:rFonts w:ascii="Arial" w:hAnsi="Arial" w:cs="Arial"/>
          <w:b/>
          <w:sz w:val="20"/>
          <w:szCs w:val="20"/>
        </w:rPr>
      </w:pPr>
      <w:r w:rsidRPr="00741FAD">
        <w:rPr>
          <w:rFonts w:ascii="Arial" w:hAnsi="Arial" w:cs="Arial"/>
          <w:b/>
          <w:sz w:val="20"/>
          <w:szCs w:val="20"/>
        </w:rPr>
        <w:t>Resources monitor</w:t>
      </w:r>
    </w:p>
    <w:p w:rsidRPr="00741FAD" w:rsidR="00B711BF" w:rsidP="004C5D7E" w:rsidRDefault="00B711BF" w14:paraId="6AA258D8" w14:textId="77777777">
      <w:pPr>
        <w:ind w:firstLine="708"/>
        <w:jc w:val="both"/>
        <w:rPr>
          <w:rFonts w:ascii="Arial" w:hAnsi="Arial" w:cs="Arial"/>
          <w:b/>
          <w:sz w:val="20"/>
          <w:szCs w:val="20"/>
        </w:rPr>
      </w:pPr>
    </w:p>
    <w:p w:rsidRPr="00741FAD" w:rsidR="004C5D7E" w:rsidP="004C5D7E" w:rsidRDefault="004C5D7E" w14:paraId="1CA36D8A" w14:textId="77777777">
      <w:pPr>
        <w:ind w:left="2124" w:firstLine="9"/>
        <w:jc w:val="both"/>
        <w:rPr>
          <w:rFonts w:ascii="Arial" w:hAnsi="Arial" w:cs="Arial"/>
          <w:i/>
          <w:sz w:val="20"/>
          <w:szCs w:val="20"/>
        </w:rPr>
      </w:pPr>
      <w:r w:rsidRPr="00741FAD">
        <w:rPr>
          <w:rFonts w:ascii="Arial" w:hAnsi="Arial" w:cs="Arial"/>
          <w:i/>
          <w:sz w:val="20"/>
          <w:szCs w:val="20"/>
        </w:rPr>
        <w:t xml:space="preserve">Indicates the amounts of RAM and disk space currently used and those required for a simulation in the available modes (see Section </w:t>
      </w:r>
      <w:r w:rsidR="00F115B3">
        <w:rPr>
          <w:rFonts w:ascii="Arial" w:hAnsi="Arial" w:cs="Arial"/>
          <w:i/>
          <w:sz w:val="20"/>
          <w:szCs w:val="20"/>
        </w:rPr>
        <w:t>9</w:t>
      </w:r>
      <w:r w:rsidRPr="00741FAD">
        <w:rPr>
          <w:rFonts w:ascii="Arial" w:hAnsi="Arial" w:cs="Arial"/>
          <w:i/>
          <w:sz w:val="20"/>
          <w:szCs w:val="20"/>
        </w:rPr>
        <w:t>). Note that the “disk requirement” amount does not include the footprint of the specific “mps” files that may have to be written aside from the regular output (see previous § “</w:t>
      </w:r>
      <w:r w:rsidRPr="00741FAD" w:rsidR="00741FAD">
        <w:rPr>
          <w:rFonts w:ascii="Arial" w:hAnsi="Arial" w:cs="Arial"/>
          <w:i/>
          <w:sz w:val="20"/>
          <w:szCs w:val="20"/>
        </w:rPr>
        <w:t>optimization</w:t>
      </w:r>
      <w:r w:rsidRPr="00741FAD">
        <w:rPr>
          <w:rFonts w:ascii="Arial" w:hAnsi="Arial" w:cs="Arial"/>
          <w:i/>
          <w:sz w:val="20"/>
          <w:szCs w:val="20"/>
        </w:rPr>
        <w:t xml:space="preserve"> preferences”). Besides, the resources monitor shows the number of CPU cores available on the machine Antares is running on.  </w:t>
      </w:r>
    </w:p>
    <w:p w:rsidRPr="00741FAD" w:rsidR="004C5D7E" w:rsidP="004C5D7E" w:rsidRDefault="004C5D7E" w14:paraId="6FFBD3EC" w14:textId="77777777">
      <w:pPr>
        <w:ind w:left="2124" w:firstLine="6"/>
        <w:jc w:val="both"/>
        <w:rPr>
          <w:rFonts w:ascii="Arial" w:hAnsi="Arial" w:cs="Arial"/>
          <w:i/>
          <w:sz w:val="20"/>
          <w:szCs w:val="20"/>
        </w:rPr>
      </w:pPr>
    </w:p>
    <w:p w:rsidR="004C5D7E" w:rsidP="004C5D7E" w:rsidRDefault="004C5D7E" w14:paraId="6BFCD0E2" w14:textId="77777777">
      <w:pPr>
        <w:ind w:firstLine="708"/>
        <w:jc w:val="both"/>
        <w:rPr>
          <w:rFonts w:ascii="Arial" w:hAnsi="Arial" w:cs="Arial"/>
          <w:b/>
          <w:sz w:val="20"/>
          <w:szCs w:val="20"/>
        </w:rPr>
      </w:pPr>
      <w:r w:rsidRPr="00741FAD">
        <w:rPr>
          <w:rFonts w:ascii="Arial" w:hAnsi="Arial" w:cs="Arial"/>
          <w:b/>
          <w:sz w:val="20"/>
          <w:szCs w:val="20"/>
        </w:rPr>
        <w:t>Configure the swap folder</w:t>
      </w:r>
    </w:p>
    <w:p w:rsidRPr="00741FAD" w:rsidR="00B711BF" w:rsidP="004C5D7E" w:rsidRDefault="00B711BF" w14:paraId="30DCCCAD" w14:textId="77777777">
      <w:pPr>
        <w:ind w:firstLine="708"/>
        <w:jc w:val="both"/>
        <w:rPr>
          <w:rFonts w:ascii="Arial" w:hAnsi="Arial" w:cs="Arial"/>
          <w:b/>
          <w:sz w:val="20"/>
          <w:szCs w:val="20"/>
        </w:rPr>
      </w:pPr>
    </w:p>
    <w:p w:rsidR="004C5D7E" w:rsidP="004C5D7E" w:rsidRDefault="004C5D7E" w14:paraId="567EFF3F" w14:textId="77777777">
      <w:pPr>
        <w:ind w:left="2124" w:firstLine="6"/>
        <w:jc w:val="both"/>
        <w:rPr>
          <w:rFonts w:ascii="Arial" w:hAnsi="Arial" w:cs="Arial"/>
          <w:i/>
          <w:sz w:val="20"/>
          <w:szCs w:val="20"/>
        </w:rPr>
      </w:pPr>
      <w:r w:rsidRPr="00741FAD">
        <w:rPr>
          <w:rFonts w:ascii="Arial" w:hAnsi="Arial" w:cs="Arial"/>
          <w:i/>
          <w:sz w:val="20"/>
          <w:szCs w:val="20"/>
        </w:rPr>
        <w:t>Defines the location that will be used by Antares to store the temporary files of the MC simulators when the swap mode is activated (this location may also be used by Antares GUI when handling large studies). The default setting is the system temporary folder</w:t>
      </w:r>
    </w:p>
    <w:p w:rsidR="00AB5AE1" w:rsidP="004C5D7E" w:rsidRDefault="00AB5AE1" w14:paraId="36AF6883" w14:textId="77777777">
      <w:pPr>
        <w:ind w:left="2124" w:firstLine="6"/>
        <w:jc w:val="both"/>
        <w:rPr>
          <w:rFonts w:ascii="Arial" w:hAnsi="Arial" w:cs="Arial"/>
          <w:i/>
          <w:sz w:val="20"/>
          <w:szCs w:val="20"/>
        </w:rPr>
      </w:pPr>
    </w:p>
    <w:p w:rsidR="000C51F9" w:rsidP="004C5D7E" w:rsidRDefault="000C51F9" w14:paraId="54C529ED" w14:textId="77777777">
      <w:pPr>
        <w:ind w:left="2124" w:firstLine="6"/>
        <w:jc w:val="both"/>
        <w:rPr>
          <w:rFonts w:ascii="Arial" w:hAnsi="Arial" w:cs="Arial"/>
          <w:i/>
          <w:sz w:val="20"/>
          <w:szCs w:val="20"/>
        </w:rPr>
      </w:pPr>
    </w:p>
    <w:p w:rsidRPr="00741FAD" w:rsidR="000C51F9" w:rsidP="004C5D7E" w:rsidRDefault="000C51F9" w14:paraId="1C0157D6" w14:textId="77777777">
      <w:pPr>
        <w:ind w:left="2124" w:firstLine="6"/>
        <w:jc w:val="both"/>
        <w:rPr>
          <w:rFonts w:ascii="Arial" w:hAnsi="Arial" w:cs="Arial"/>
          <w:i/>
          <w:sz w:val="20"/>
          <w:szCs w:val="20"/>
        </w:rPr>
      </w:pPr>
    </w:p>
    <w:p w:rsidRPr="00741FAD" w:rsidR="004C5D7E" w:rsidP="004C5D7E" w:rsidRDefault="004C5D7E" w14:paraId="79466898" w14:textId="77777777">
      <w:pPr>
        <w:pStyle w:val="Titre2"/>
      </w:pPr>
      <w:bookmarkStart w:name="_Toc507603735" w:id="20"/>
      <w:bookmarkStart w:name="_Toc82684293" w:id="21"/>
      <w:r w:rsidRPr="00741FAD">
        <w:t>Window</w:t>
      </w:r>
      <w:bookmarkEnd w:id="20"/>
      <w:bookmarkEnd w:id="21"/>
    </w:p>
    <w:p w:rsidRPr="00741FAD" w:rsidR="004C5D7E" w:rsidP="004C5D7E" w:rsidRDefault="004C5D7E" w14:paraId="3691E7B2" w14:textId="77777777">
      <w:pPr>
        <w:jc w:val="both"/>
        <w:rPr>
          <w:rFonts w:ascii="Arial" w:hAnsi="Arial" w:cs="Arial"/>
          <w:b/>
        </w:rPr>
      </w:pPr>
    </w:p>
    <w:p w:rsidRPr="00741FAD" w:rsidR="004C5D7E" w:rsidP="004C5D7E" w:rsidRDefault="004C5D7E" w14:paraId="54BB9DE9" w14:textId="77777777">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Toggle full window</w:t>
      </w:r>
    </w:p>
    <w:p w:rsidRPr="00741FAD" w:rsidR="004C5D7E" w:rsidP="004C5D7E" w:rsidRDefault="004C5D7E" w14:paraId="7F76513E" w14:textId="77777777">
      <w:pPr>
        <w:jc w:val="both"/>
        <w:rPr>
          <w:rFonts w:ascii="Arial" w:hAnsi="Arial" w:cs="Arial"/>
          <w:i/>
          <w:sz w:val="20"/>
          <w:szCs w:val="20"/>
        </w:rPr>
      </w:pP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Use</w:t>
      </w:r>
      <w:r w:rsidR="00EC3561">
        <w:rPr>
          <w:rFonts w:ascii="Arial" w:hAnsi="Arial" w:cs="Arial"/>
          <w:i/>
          <w:sz w:val="20"/>
          <w:szCs w:val="20"/>
        </w:rPr>
        <w:t>s</w:t>
      </w:r>
      <w:r w:rsidRPr="00741FAD">
        <w:rPr>
          <w:rFonts w:ascii="Arial" w:hAnsi="Arial" w:cs="Arial"/>
          <w:i/>
          <w:sz w:val="20"/>
          <w:szCs w:val="20"/>
        </w:rPr>
        <w:t xml:space="preserve"> the whole window for display </w:t>
      </w:r>
    </w:p>
    <w:p w:rsidRPr="00741FAD" w:rsidR="004C5D7E" w:rsidP="004C5D7E" w:rsidRDefault="004C5D7E" w14:paraId="526770CE" w14:textId="77777777">
      <w:pPr>
        <w:jc w:val="both"/>
        <w:rPr>
          <w:rFonts w:ascii="Arial" w:hAnsi="Arial" w:cs="Arial"/>
          <w:i/>
          <w:sz w:val="20"/>
          <w:szCs w:val="20"/>
        </w:rPr>
      </w:pPr>
      <w:r w:rsidRPr="00741FAD">
        <w:rPr>
          <w:rFonts w:ascii="Arial" w:hAnsi="Arial" w:cs="Arial"/>
          <w:i/>
          <w:sz w:val="20"/>
          <w:szCs w:val="20"/>
        </w:rPr>
        <w:tab/>
      </w:r>
    </w:p>
    <w:p w:rsidRPr="00741FAD" w:rsidR="004C5D7E" w:rsidP="004C5D7E" w:rsidRDefault="004C5D7E" w14:paraId="7CBEED82" w14:textId="77777777">
      <w:pPr>
        <w:jc w:val="both"/>
        <w:rPr>
          <w:rFonts w:ascii="Arial" w:hAnsi="Arial" w:cs="Arial"/>
          <w:sz w:val="20"/>
          <w:szCs w:val="20"/>
        </w:rPr>
      </w:pPr>
    </w:p>
    <w:p w:rsidRPr="00741FAD" w:rsidR="004C5D7E" w:rsidP="004C5D7E" w:rsidRDefault="004C5D7E" w14:paraId="684AA61A" w14:textId="77777777">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Inspector</w:t>
      </w:r>
    </w:p>
    <w:p w:rsidRPr="00741FAD" w:rsidR="004C5D7E" w:rsidP="004C5D7E" w:rsidRDefault="004C5D7E" w14:paraId="3A5D8127" w14:textId="77777777">
      <w:pPr>
        <w:ind w:left="2124" w:firstLine="6"/>
        <w:jc w:val="both"/>
        <w:rPr>
          <w:rFonts w:ascii="Arial" w:hAnsi="Arial" w:cs="Arial"/>
          <w:i/>
          <w:sz w:val="20"/>
          <w:szCs w:val="20"/>
        </w:rPr>
      </w:pPr>
      <w:r w:rsidRPr="00741FAD">
        <w:rPr>
          <w:rFonts w:ascii="Arial" w:hAnsi="Arial" w:cs="Arial"/>
          <w:i/>
          <w:sz w:val="20"/>
          <w:szCs w:val="20"/>
        </w:rPr>
        <w:t>Open</w:t>
      </w:r>
      <w:r w:rsidR="00EC3561">
        <w:rPr>
          <w:rFonts w:ascii="Arial" w:hAnsi="Arial" w:cs="Arial"/>
          <w:i/>
          <w:sz w:val="20"/>
          <w:szCs w:val="20"/>
        </w:rPr>
        <w:t>s</w:t>
      </w:r>
      <w:r w:rsidRPr="00741FAD">
        <w:rPr>
          <w:rFonts w:ascii="Arial" w:hAnsi="Arial" w:cs="Arial"/>
          <w:i/>
          <w:sz w:val="20"/>
          <w:szCs w:val="20"/>
        </w:rPr>
        <w:t xml:space="preserve"> a window that gives general information on the study and allow quick browsing through various area- or interconnection-related parameters</w:t>
      </w:r>
      <w:r w:rsidRPr="00741FAD" w:rsidR="00AF0442">
        <w:rPr>
          <w:rFonts w:ascii="Arial" w:hAnsi="Arial" w:cs="Arial"/>
          <w:i/>
          <w:sz w:val="20"/>
          <w:szCs w:val="20"/>
        </w:rPr>
        <w:t xml:space="preserve">. The Inspector window displays the content of the Antares clipboard, e.g. </w:t>
      </w:r>
      <w:r w:rsidRPr="00741FAD" w:rsidR="00ED0981">
        <w:rPr>
          <w:rFonts w:ascii="Arial" w:hAnsi="Arial" w:cs="Arial"/>
          <w:i/>
          <w:sz w:val="20"/>
          <w:szCs w:val="20"/>
        </w:rPr>
        <w:t>a</w:t>
      </w:r>
      <w:r w:rsidRPr="00741FAD" w:rsidR="00AF0442">
        <w:rPr>
          <w:rFonts w:ascii="Arial" w:hAnsi="Arial" w:cs="Arial"/>
          <w:i/>
          <w:sz w:val="20"/>
          <w:szCs w:val="20"/>
        </w:rPr>
        <w:t xml:space="preserve">reas and </w:t>
      </w:r>
      <w:r w:rsidRPr="00741FAD" w:rsidR="00ED0981">
        <w:rPr>
          <w:rFonts w:ascii="Arial" w:hAnsi="Arial" w:cs="Arial"/>
          <w:i/>
          <w:sz w:val="20"/>
          <w:szCs w:val="20"/>
        </w:rPr>
        <w:t>interconnections</w:t>
      </w:r>
      <w:r w:rsidRPr="00741FAD" w:rsidR="00AF0442">
        <w:rPr>
          <w:rFonts w:ascii="Arial" w:hAnsi="Arial" w:cs="Arial"/>
          <w:i/>
          <w:sz w:val="20"/>
          <w:szCs w:val="20"/>
        </w:rPr>
        <w:t xml:space="preserve"> selected on the current study map. If the “</w:t>
      </w:r>
      <w:r w:rsidR="00CF7CF6">
        <w:rPr>
          <w:rFonts w:ascii="Arial" w:hAnsi="Arial" w:cs="Arial"/>
          <w:i/>
          <w:sz w:val="20"/>
          <w:szCs w:val="20"/>
        </w:rPr>
        <w:t>Geographic Trimming</w:t>
      </w:r>
      <w:r w:rsidRPr="00741FAD" w:rsidR="00ED0981">
        <w:rPr>
          <w:rFonts w:ascii="Arial" w:hAnsi="Arial" w:cs="Arial"/>
          <w:i/>
          <w:sz w:val="20"/>
          <w:szCs w:val="20"/>
        </w:rPr>
        <w:t>”</w:t>
      </w:r>
      <w:r w:rsidRPr="00741FAD" w:rsidR="00AF0442">
        <w:rPr>
          <w:rFonts w:ascii="Arial" w:hAnsi="Arial" w:cs="Arial"/>
          <w:i/>
          <w:sz w:val="20"/>
          <w:szCs w:val="20"/>
        </w:rPr>
        <w:t xml:space="preserve"> option </w:t>
      </w:r>
      <w:r w:rsidRPr="00741FAD" w:rsidR="00ED0981">
        <w:rPr>
          <w:rFonts w:ascii="Arial" w:hAnsi="Arial" w:cs="Arial"/>
          <w:i/>
          <w:sz w:val="20"/>
          <w:szCs w:val="20"/>
        </w:rPr>
        <w:t>of</w:t>
      </w:r>
      <w:r w:rsidRPr="00741FAD" w:rsidR="00AF0442">
        <w:rPr>
          <w:rFonts w:ascii="Arial" w:hAnsi="Arial" w:cs="Arial"/>
          <w:i/>
          <w:sz w:val="20"/>
          <w:szCs w:val="20"/>
        </w:rPr>
        <w:t xml:space="preserve"> the general simulation dashboard</w:t>
      </w:r>
      <w:r w:rsidRPr="00741FAD" w:rsidR="00ED0981">
        <w:rPr>
          <w:rFonts w:ascii="Arial" w:hAnsi="Arial" w:cs="Arial"/>
          <w:i/>
          <w:sz w:val="20"/>
          <w:szCs w:val="20"/>
        </w:rPr>
        <w:t xml:space="preserve"> has the value “custom”</w:t>
      </w:r>
      <w:r w:rsidRPr="00741FAD" w:rsidR="00AF0442">
        <w:rPr>
          <w:rFonts w:ascii="Arial" w:hAnsi="Arial" w:cs="Arial"/>
          <w:i/>
          <w:sz w:val="20"/>
          <w:szCs w:val="20"/>
        </w:rPr>
        <w:t>, the filtering parameters can be defined within the Inspector window.</w:t>
      </w:r>
      <w:r w:rsidRPr="00741FAD" w:rsidR="00ED0981">
        <w:rPr>
          <w:rFonts w:ascii="Arial" w:hAnsi="Arial" w:cs="Arial"/>
          <w:i/>
          <w:sz w:val="20"/>
          <w:szCs w:val="20"/>
        </w:rPr>
        <w:t xml:space="preserve"> Besides, areas currently selected, displayed in the Inspector window, can be bundled into an “output district” by using the Configure/district command previously described </w:t>
      </w:r>
    </w:p>
    <w:p w:rsidRPr="00741FAD" w:rsidR="004C5D7E" w:rsidP="004C5D7E" w:rsidRDefault="004C5D7E" w14:paraId="6E36661F" w14:textId="77777777">
      <w:pPr>
        <w:jc w:val="both"/>
        <w:rPr>
          <w:rFonts w:ascii="Arial" w:hAnsi="Arial" w:cs="Arial"/>
          <w:sz w:val="20"/>
          <w:szCs w:val="20"/>
        </w:rPr>
      </w:pPr>
    </w:p>
    <w:p w:rsidRPr="00741FAD" w:rsidR="004C5D7E" w:rsidP="004C5D7E" w:rsidRDefault="004C5D7E" w14:paraId="38645DC7" w14:textId="77777777">
      <w:pPr>
        <w:jc w:val="both"/>
        <w:rPr>
          <w:rFonts w:ascii="Arial" w:hAnsi="Arial" w:cs="Arial"/>
          <w:sz w:val="20"/>
          <w:szCs w:val="20"/>
        </w:rPr>
      </w:pPr>
      <w:r w:rsidRPr="00741FAD">
        <w:rPr>
          <w:rFonts w:ascii="Arial" w:hAnsi="Arial" w:cs="Arial"/>
          <w:sz w:val="20"/>
          <w:szCs w:val="20"/>
        </w:rPr>
        <w:tab/>
      </w:r>
    </w:p>
    <w:p w:rsidRPr="00741FAD" w:rsidR="004C5D7E" w:rsidP="004C5D7E" w:rsidRDefault="004C5D7E" w14:paraId="72069BE6" w14:textId="77777777">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Log viewer</w:t>
      </w:r>
    </w:p>
    <w:p w:rsidRPr="00741FAD" w:rsidR="004C5D7E" w:rsidP="004C5D7E" w:rsidRDefault="004C5D7E" w14:paraId="0C1D9676" w14:textId="77777777">
      <w:pPr>
        <w:jc w:val="both"/>
        <w:rPr>
          <w:rFonts w:ascii="Arial" w:hAnsi="Arial" w:cs="Arial"/>
          <w:i/>
          <w:sz w:val="20"/>
          <w:szCs w:val="20"/>
        </w:rPr>
      </w:pP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Displays the log files regarding every Antares session performed on the study</w:t>
      </w:r>
    </w:p>
    <w:p w:rsidRPr="00741FAD" w:rsidR="004C5D7E" w:rsidP="004C5D7E" w:rsidRDefault="004C5D7E" w14:paraId="135E58C4" w14:textId="77777777">
      <w:pPr>
        <w:jc w:val="both"/>
        <w:rPr>
          <w:rFonts w:ascii="Arial" w:hAnsi="Arial" w:cs="Arial"/>
          <w:i/>
          <w:sz w:val="20"/>
          <w:szCs w:val="20"/>
        </w:rPr>
      </w:pPr>
    </w:p>
    <w:p w:rsidR="00B711BF" w:rsidRDefault="00B711BF" w14:paraId="62EBF9A1" w14:textId="77777777">
      <w:pPr>
        <w:rPr>
          <w:rFonts w:ascii="Arial" w:hAnsi="Arial" w:cs="Arial"/>
          <w:sz w:val="20"/>
          <w:szCs w:val="20"/>
        </w:rPr>
      </w:pPr>
    </w:p>
    <w:p w:rsidRPr="00741FAD" w:rsidR="004C5D7E" w:rsidP="004C5D7E" w:rsidRDefault="004C5D7E" w14:paraId="3CC27384" w14:textId="77777777">
      <w:pPr>
        <w:pStyle w:val="Titre1"/>
      </w:pPr>
      <w:bookmarkStart w:name="_Toc507603736" w:id="22"/>
      <w:bookmarkStart w:name="_Toc82684294" w:id="23"/>
      <w:r w:rsidRPr="00741FAD">
        <w:t>4 Active windows</w:t>
      </w:r>
      <w:bookmarkEnd w:id="22"/>
      <w:bookmarkEnd w:id="23"/>
    </w:p>
    <w:p w:rsidRPr="00741FAD" w:rsidR="004C5D7E" w:rsidP="004C5D7E" w:rsidRDefault="004C5D7E" w14:paraId="0C6C2CD5" w14:textId="77777777">
      <w:pPr>
        <w:rPr>
          <w:rFonts w:ascii="Arial" w:hAnsi="Arial" w:cs="Arial"/>
          <w:sz w:val="20"/>
          <w:szCs w:val="20"/>
        </w:rPr>
      </w:pPr>
    </w:p>
    <w:p w:rsidRPr="00741FAD" w:rsidR="004C5D7E" w:rsidP="004C5D7E" w:rsidRDefault="004C5D7E" w14:paraId="668A15F9" w14:textId="77777777">
      <w:pPr>
        <w:rPr>
          <w:rFonts w:ascii="Arial" w:hAnsi="Arial" w:cs="Arial"/>
          <w:sz w:val="20"/>
          <w:szCs w:val="20"/>
        </w:rPr>
      </w:pPr>
      <w:r w:rsidRPr="00741FAD">
        <w:rPr>
          <w:rFonts w:ascii="Arial" w:hAnsi="Arial" w:cs="Arial"/>
          <w:sz w:val="20"/>
          <w:szCs w:val="20"/>
        </w:rPr>
        <w:t xml:space="preserve">Data can be reviewed, updated, deleted by selecting different possible active windows whose list and content are described hereafter. On launching Antares, the default active window is “System Maps”. </w:t>
      </w:r>
    </w:p>
    <w:p w:rsidRPr="00741FAD" w:rsidR="004C5D7E" w:rsidP="004C5D7E" w:rsidRDefault="004C5D7E" w14:paraId="5B3834A0" w14:textId="77777777">
      <w:pPr>
        <w:pStyle w:val="Titre2"/>
      </w:pPr>
      <w:bookmarkStart w:name="_Toc507603737" w:id="24"/>
      <w:bookmarkStart w:name="_Toc82684295" w:id="25"/>
      <w:r w:rsidRPr="00741FAD">
        <w:t>System Maps</w:t>
      </w:r>
      <w:bookmarkEnd w:id="24"/>
      <w:bookmarkEnd w:id="25"/>
    </w:p>
    <w:p w:rsidRPr="00741FAD" w:rsidR="004C5D7E" w:rsidP="004C5D7E" w:rsidRDefault="004C5D7E" w14:paraId="17B613BC" w14:textId="77777777">
      <w:pPr>
        <w:ind w:left="705"/>
        <w:jc w:val="both"/>
        <w:rPr>
          <w:rFonts w:ascii="Arial" w:hAnsi="Arial" w:cs="Arial"/>
          <w:i/>
          <w:sz w:val="20"/>
          <w:szCs w:val="20"/>
        </w:rPr>
      </w:pPr>
      <w:r w:rsidRPr="00741FAD">
        <w:rPr>
          <w:rFonts w:ascii="Arial" w:hAnsi="Arial" w:cs="Arial"/>
          <w:i/>
          <w:sz w:val="20"/>
          <w:szCs w:val="20"/>
        </w:rPr>
        <w:t xml:space="preserve">This window is used to define the general structure of the system, i.e. the list of areas and that of the interconnections. Only the area’s names, location and the topology of the grid are defined at this stage. Different </w:t>
      </w:r>
      <w:r w:rsidRPr="00741FAD" w:rsidR="00741FAD">
        <w:rPr>
          <w:rFonts w:ascii="Arial" w:hAnsi="Arial" w:cs="Arial"/>
          <w:i/>
          <w:sz w:val="20"/>
          <w:szCs w:val="20"/>
        </w:rPr>
        <w:t>colors</w:t>
      </w:r>
      <w:r w:rsidRPr="00741FAD">
        <w:rPr>
          <w:rFonts w:ascii="Arial" w:hAnsi="Arial" w:cs="Arial"/>
          <w:i/>
          <w:sz w:val="20"/>
          <w:szCs w:val="20"/>
        </w:rPr>
        <w:t xml:space="preserve"> may be assigned to different areas. These </w:t>
      </w:r>
      <w:r w:rsidRPr="00741FAD" w:rsidR="00741FAD">
        <w:rPr>
          <w:rFonts w:ascii="Arial" w:hAnsi="Arial" w:cs="Arial"/>
          <w:i/>
          <w:sz w:val="20"/>
          <w:szCs w:val="20"/>
        </w:rPr>
        <w:t>colors</w:t>
      </w:r>
      <w:r w:rsidRPr="00741FAD">
        <w:rPr>
          <w:rFonts w:ascii="Arial" w:hAnsi="Arial" w:cs="Arial"/>
          <w:i/>
          <w:sz w:val="20"/>
          <w:szCs w:val="20"/>
        </w:rPr>
        <w:t xml:space="preserve"> may later be used as sorting options in most windows. They are useful to edit data in a fashion that has a geographic meaning (which the lexicographic order may not have). This window displays copy/paste/select all icons equivalent to the relevant EDIT menu commands.  </w:t>
      </w:r>
    </w:p>
    <w:p w:rsidRPr="00741FAD" w:rsidR="004C5D7E" w:rsidP="004C5D7E" w:rsidRDefault="004C5D7E" w14:paraId="03B4C8F7" w14:textId="77777777">
      <w:pPr>
        <w:ind w:left="705"/>
        <w:jc w:val="both"/>
        <w:rPr>
          <w:rFonts w:ascii="Arial" w:hAnsi="Arial" w:cs="Arial"/>
          <w:i/>
          <w:sz w:val="20"/>
          <w:szCs w:val="20"/>
        </w:rPr>
      </w:pPr>
      <w:r w:rsidRPr="00741FAD">
        <w:rPr>
          <w:rFonts w:ascii="Arial" w:hAnsi="Arial" w:cs="Arial"/>
          <w:i/>
          <w:sz w:val="20"/>
          <w:szCs w:val="20"/>
        </w:rPr>
        <w:t xml:space="preserve">The top left side of the window shows a “mouse status” field with three icons. These icons (one for nodes, one for links and one for binding constraints) indicate whether a selection made on the map with the mouse will involve or not the related elements. When a copy/paste action is considered, this allows for instance to copy any combination of nodes, links and binding constraints. Status can be changed by toggling the icons. Default is “on” for the three icons. Two other purely graphic icons/buttons (no action on data) allow respectively to </w:t>
      </w:r>
      <w:r w:rsidRPr="00741FAD" w:rsidR="00741FAD">
        <w:rPr>
          <w:rFonts w:ascii="Arial" w:hAnsi="Arial" w:cs="Arial"/>
          <w:i/>
          <w:sz w:val="20"/>
          <w:szCs w:val="20"/>
        </w:rPr>
        <w:t>center</w:t>
      </w:r>
      <w:r w:rsidRPr="00741FAD">
        <w:rPr>
          <w:rFonts w:ascii="Arial" w:hAnsi="Arial" w:cs="Arial"/>
          <w:i/>
          <w:sz w:val="20"/>
          <w:szCs w:val="20"/>
        </w:rPr>
        <w:t xml:space="preserve"> the map on a given set of (x</w:t>
      </w:r>
      <w:r w:rsidRPr="00741FAD" w:rsidR="00ED0981">
        <w:rPr>
          <w:rFonts w:ascii="Arial" w:hAnsi="Arial" w:cs="Arial"/>
          <w:i/>
          <w:sz w:val="20"/>
          <w:szCs w:val="20"/>
        </w:rPr>
        <w:t xml:space="preserve"> </w:t>
      </w:r>
      <w:r w:rsidRPr="00741FAD">
        <w:rPr>
          <w:rFonts w:ascii="Arial" w:hAnsi="Arial" w:cs="Arial"/>
          <w:i/>
          <w:sz w:val="20"/>
          <w:szCs w:val="20"/>
        </w:rPr>
        <w:t>,</w:t>
      </w:r>
      <w:r w:rsidRPr="00741FAD" w:rsidR="00ED0981">
        <w:rPr>
          <w:rFonts w:ascii="Arial" w:hAnsi="Arial" w:cs="Arial"/>
          <w:i/>
          <w:sz w:val="20"/>
          <w:szCs w:val="20"/>
        </w:rPr>
        <w:t xml:space="preserve"> </w:t>
      </w:r>
      <w:r w:rsidRPr="00741FAD">
        <w:rPr>
          <w:rFonts w:ascii="Arial" w:hAnsi="Arial" w:cs="Arial"/>
          <w:i/>
          <w:sz w:val="20"/>
          <w:szCs w:val="20"/>
        </w:rPr>
        <w:t xml:space="preserve">y) coordinates, and to prune the “empty” space around the current map. Multiple additional maps may be defined by using the cross-shaped button located top right. A detailed presentation of all system map editor features can be found in the document “System Map Editor Reference Guide”.      </w:t>
      </w:r>
    </w:p>
    <w:p w:rsidRPr="00741FAD" w:rsidR="004C5D7E" w:rsidP="004C5D7E" w:rsidRDefault="004C5D7E" w14:paraId="709E88E4" w14:textId="77777777">
      <w:pPr>
        <w:rPr>
          <w:rFonts w:ascii="Arial" w:hAnsi="Arial" w:cs="Arial"/>
          <w:i/>
          <w:sz w:val="20"/>
          <w:szCs w:val="20"/>
        </w:rPr>
      </w:pPr>
      <w:r w:rsidRPr="00741FAD">
        <w:rPr>
          <w:rFonts w:ascii="Arial" w:hAnsi="Arial" w:cs="Arial"/>
          <w:i/>
          <w:sz w:val="20"/>
          <w:szCs w:val="20"/>
        </w:rPr>
        <w:br w:type="page"/>
      </w:r>
    </w:p>
    <w:p w:rsidR="004C5D7E" w:rsidP="004C5D7E" w:rsidRDefault="004C5D7E" w14:paraId="1567CCEA" w14:textId="77777777">
      <w:pPr>
        <w:pStyle w:val="Titre2"/>
      </w:pPr>
      <w:bookmarkStart w:name="_Toc507603738" w:id="26"/>
      <w:bookmarkStart w:name="_Toc82684296" w:id="27"/>
      <w:r w:rsidRPr="00741FAD">
        <w:lastRenderedPageBreak/>
        <w:t>Simulation</w:t>
      </w:r>
      <w:bookmarkEnd w:id="26"/>
      <w:bookmarkEnd w:id="27"/>
    </w:p>
    <w:p w:rsidRPr="003A3673" w:rsidR="003A3673" w:rsidP="003A3673" w:rsidRDefault="003A3673" w14:paraId="508C98E9" w14:textId="77777777"/>
    <w:p w:rsidR="003A3673" w:rsidP="004C5D7E" w:rsidRDefault="004C5D7E" w14:paraId="4E3C94AA" w14:textId="77777777">
      <w:pPr>
        <w:ind w:left="705"/>
        <w:jc w:val="both"/>
        <w:rPr>
          <w:rFonts w:ascii="Arial" w:hAnsi="Arial" w:cs="Arial"/>
          <w:i/>
          <w:iCs/>
          <w:sz w:val="20"/>
        </w:rPr>
      </w:pPr>
      <w:r w:rsidRPr="00741FAD">
        <w:rPr>
          <w:rFonts w:ascii="Arial" w:hAnsi="Arial" w:cs="Arial"/>
          <w:i/>
          <w:iCs/>
          <w:sz w:val="20"/>
        </w:rPr>
        <w:t xml:space="preserve">The main simulation window is divided up in two parts. On the left side are the general parameters while the right side is devoted to the time-series management. </w:t>
      </w:r>
    </w:p>
    <w:p w:rsidR="003A3673" w:rsidP="004C5D7E" w:rsidRDefault="003A3673" w14:paraId="779F8E76" w14:textId="77777777">
      <w:pPr>
        <w:ind w:left="705"/>
        <w:jc w:val="both"/>
        <w:rPr>
          <w:rFonts w:ascii="Arial" w:hAnsi="Arial" w:cs="Arial"/>
          <w:i/>
          <w:iCs/>
          <w:sz w:val="20"/>
        </w:rPr>
      </w:pPr>
    </w:p>
    <w:p w:rsidRPr="00741FAD" w:rsidR="004C5D7E" w:rsidP="004C5D7E" w:rsidRDefault="004C5D7E" w14:paraId="7AEE9336" w14:textId="77777777">
      <w:pPr>
        <w:ind w:left="705"/>
        <w:jc w:val="both"/>
        <w:rPr>
          <w:rFonts w:ascii="Arial" w:hAnsi="Arial" w:cs="Arial"/>
          <w:i/>
          <w:iCs/>
          <w:sz w:val="20"/>
          <w:szCs w:val="20"/>
        </w:rPr>
      </w:pPr>
      <w:r w:rsidRPr="00741FAD">
        <w:rPr>
          <w:rFonts w:ascii="Arial" w:hAnsi="Arial" w:cs="Arial"/>
          <w:i/>
          <w:iCs/>
          <w:sz w:val="20"/>
        </w:rPr>
        <w:t>These two parts are detailed hereafter</w:t>
      </w:r>
      <w:r w:rsidR="003A3673">
        <w:rPr>
          <w:rFonts w:ascii="Arial" w:hAnsi="Arial" w:cs="Arial"/>
          <w:i/>
          <w:iCs/>
          <w:sz w:val="20"/>
        </w:rPr>
        <w:t>.</w:t>
      </w:r>
    </w:p>
    <w:p w:rsidR="004C5D7E" w:rsidP="004C5D7E" w:rsidRDefault="004C5D7E" w14:paraId="7818863E" w14:textId="77777777">
      <w:pPr>
        <w:ind w:left="705"/>
        <w:jc w:val="both"/>
        <w:rPr>
          <w:rFonts w:ascii="Arial" w:hAnsi="Arial" w:cs="Arial"/>
          <w:i/>
          <w:sz w:val="20"/>
          <w:szCs w:val="20"/>
        </w:rPr>
      </w:pPr>
    </w:p>
    <w:p w:rsidRPr="00741FAD" w:rsidR="003A3673" w:rsidP="004C5D7E" w:rsidRDefault="003A3673" w14:paraId="44F69B9A" w14:textId="77777777">
      <w:pPr>
        <w:ind w:left="705"/>
        <w:jc w:val="both"/>
        <w:rPr>
          <w:rFonts w:ascii="Arial" w:hAnsi="Arial" w:cs="Arial"/>
          <w:i/>
          <w:sz w:val="20"/>
          <w:szCs w:val="20"/>
        </w:rPr>
      </w:pPr>
    </w:p>
    <w:p w:rsidRPr="00741FAD" w:rsidR="004C5D7E" w:rsidP="004C5D7E" w:rsidRDefault="004C5D7E" w14:paraId="6DF85D73" w14:textId="77777777">
      <w:pPr>
        <w:pStyle w:val="Titre6"/>
        <w:rPr>
          <w:u w:val="single"/>
        </w:rPr>
      </w:pPr>
      <w:r w:rsidRPr="00741FAD">
        <w:rPr>
          <w:u w:val="single"/>
        </w:rPr>
        <w:t>LEFT PART: General parameters</w:t>
      </w:r>
    </w:p>
    <w:p w:rsidRPr="00741FAD" w:rsidR="004C5D7E" w:rsidP="004C5D7E" w:rsidRDefault="004C5D7E" w14:paraId="5F07D11E" w14:textId="77777777">
      <w:pPr>
        <w:rPr>
          <w:rFonts w:ascii="Arial" w:hAnsi="Arial" w:cs="Arial"/>
          <w:sz w:val="20"/>
        </w:rPr>
      </w:pPr>
    </w:p>
    <w:p w:rsidR="003A3673" w:rsidP="004C5D7E" w:rsidRDefault="003A3673" w14:paraId="41508A3C" w14:textId="77777777">
      <w:pPr>
        <w:pStyle w:val="Titre7"/>
      </w:pPr>
    </w:p>
    <w:p w:rsidR="004C5D7E" w:rsidP="004C5D7E" w:rsidRDefault="004C5D7E" w14:paraId="0F43B794" w14:textId="77777777">
      <w:pPr>
        <w:pStyle w:val="Titre7"/>
      </w:pPr>
      <w:r w:rsidRPr="00741FAD">
        <w:t>Simulation</w:t>
      </w:r>
    </w:p>
    <w:p w:rsidRPr="003A3673" w:rsidR="003A3673" w:rsidP="003A3673" w:rsidRDefault="003A3673" w14:paraId="43D6B1D6" w14:textId="77777777"/>
    <w:p w:rsidRPr="00741FAD" w:rsidR="004C5D7E" w:rsidP="004C5D7E" w:rsidRDefault="004C5D7E" w14:paraId="30DD290B" w14:textId="77777777">
      <w:pPr>
        <w:ind w:left="1416" w:firstLine="708"/>
        <w:rPr>
          <w:rFonts w:ascii="Arial" w:hAnsi="Arial" w:cs="Arial"/>
          <w:sz w:val="20"/>
        </w:rPr>
      </w:pPr>
      <w:r w:rsidRPr="00741FAD">
        <w:rPr>
          <w:rFonts w:ascii="Arial" w:hAnsi="Arial" w:cs="Arial"/>
          <w:i/>
          <w:iCs/>
          <w:sz w:val="20"/>
        </w:rPr>
        <w:t>Mode:</w:t>
      </w:r>
      <w:r w:rsidRPr="00741FAD">
        <w:rPr>
          <w:rFonts w:ascii="Arial" w:hAnsi="Arial" w:cs="Arial"/>
          <w:sz w:val="20"/>
        </w:rPr>
        <w:t xml:space="preserve"> </w:t>
      </w:r>
      <w:r w:rsidRPr="00741FAD">
        <w:rPr>
          <w:rFonts w:ascii="Arial" w:hAnsi="Arial" w:cs="Arial"/>
          <w:sz w:val="20"/>
        </w:rPr>
        <w:tab/>
      </w:r>
      <w:r w:rsidRPr="00741FAD">
        <w:rPr>
          <w:rFonts w:ascii="Arial" w:hAnsi="Arial" w:cs="Arial"/>
          <w:sz w:val="20"/>
        </w:rPr>
        <w:tab/>
      </w:r>
      <w:r w:rsidRPr="00741FAD">
        <w:rPr>
          <w:rFonts w:ascii="Arial" w:hAnsi="Arial" w:cs="Arial"/>
          <w:sz w:val="20"/>
        </w:rPr>
        <w:t>Economy, Adequacy, Draft</w:t>
      </w:r>
      <w:r w:rsidRPr="00741FAD">
        <w:rPr>
          <w:rStyle w:val="Appelnotedebasdep"/>
          <w:rFonts w:ascii="Arial" w:hAnsi="Arial" w:cs="Arial"/>
          <w:sz w:val="20"/>
        </w:rPr>
        <w:footnoteReference w:id="5"/>
      </w:r>
    </w:p>
    <w:p w:rsidRPr="00741FAD" w:rsidR="004C5D7E" w:rsidP="004C5D7E" w:rsidRDefault="004C5D7E" w14:paraId="17DBC151" w14:textId="77777777">
      <w:pPr>
        <w:rPr>
          <w:rFonts w:ascii="Arial" w:hAnsi="Arial" w:cs="Arial"/>
          <w:i/>
          <w:iCs/>
          <w:sz w:val="20"/>
        </w:rPr>
      </w:pPr>
    </w:p>
    <w:p w:rsidR="003A3673" w:rsidP="004C5D7E" w:rsidRDefault="003A3673" w14:paraId="6F8BD81B" w14:textId="77777777">
      <w:pPr>
        <w:ind w:left="3534" w:hanging="1410"/>
        <w:rPr>
          <w:rFonts w:ascii="Arial" w:hAnsi="Arial" w:cs="Arial"/>
          <w:i/>
          <w:iCs/>
          <w:sz w:val="20"/>
        </w:rPr>
      </w:pPr>
    </w:p>
    <w:p w:rsidRPr="00741FAD" w:rsidR="004C5D7E" w:rsidP="004C5D7E" w:rsidRDefault="004C5D7E" w14:paraId="533BD2AB" w14:textId="77777777">
      <w:pPr>
        <w:ind w:left="3534" w:hanging="1410"/>
        <w:rPr>
          <w:rFonts w:ascii="Arial" w:hAnsi="Arial" w:cs="Arial"/>
          <w:sz w:val="20"/>
        </w:rPr>
      </w:pPr>
      <w:r w:rsidRPr="00741FAD">
        <w:rPr>
          <w:rFonts w:ascii="Arial" w:hAnsi="Arial" w:cs="Arial"/>
          <w:i/>
          <w:iCs/>
          <w:sz w:val="20"/>
        </w:rPr>
        <w:t>First day:</w:t>
      </w:r>
      <w:r w:rsidRPr="00741FAD">
        <w:rPr>
          <w:rFonts w:ascii="Arial" w:hAnsi="Arial" w:cs="Arial"/>
          <w:sz w:val="20"/>
        </w:rPr>
        <w:tab/>
      </w:r>
      <w:r w:rsidRPr="00741FAD">
        <w:rPr>
          <w:rFonts w:ascii="Arial" w:hAnsi="Arial" w:cs="Arial"/>
          <w:sz w:val="20"/>
        </w:rPr>
        <w:t xml:space="preserve">First day of the simulation (e.g. 8 for a simulation beginning on the second week of the first month of the year) </w:t>
      </w:r>
    </w:p>
    <w:p w:rsidRPr="00741FAD" w:rsidR="004C5D7E" w:rsidP="004C5D7E" w:rsidRDefault="004C5D7E" w14:paraId="2613E9C1" w14:textId="77777777">
      <w:pPr>
        <w:ind w:left="3534" w:hanging="1410"/>
        <w:rPr>
          <w:rFonts w:ascii="Arial" w:hAnsi="Arial" w:cs="Arial"/>
          <w:sz w:val="20"/>
        </w:rPr>
      </w:pPr>
    </w:p>
    <w:p w:rsidR="004C5D7E" w:rsidP="004C5D7E" w:rsidRDefault="004C5D7E" w14:paraId="07DBB8E2" w14:textId="77777777">
      <w:pPr>
        <w:ind w:left="3534" w:hanging="1410"/>
        <w:rPr>
          <w:rFonts w:ascii="Arial" w:hAnsi="Arial" w:cs="Arial"/>
          <w:sz w:val="20"/>
        </w:rPr>
      </w:pPr>
      <w:r w:rsidRPr="00741FAD">
        <w:rPr>
          <w:rFonts w:ascii="Arial" w:hAnsi="Arial" w:cs="Arial"/>
          <w:i/>
          <w:iCs/>
          <w:sz w:val="20"/>
        </w:rPr>
        <w:t>Last day:</w:t>
      </w:r>
      <w:r w:rsidRPr="00741FAD">
        <w:rPr>
          <w:rFonts w:ascii="Arial" w:hAnsi="Arial" w:cs="Arial"/>
          <w:sz w:val="20"/>
        </w:rPr>
        <w:tab/>
      </w:r>
      <w:r w:rsidRPr="00741FAD">
        <w:rPr>
          <w:rFonts w:ascii="Arial" w:hAnsi="Arial" w:cs="Arial"/>
          <w:sz w:val="20"/>
        </w:rPr>
        <w:t>Last day of the simulation (e.g. 28 for a simulation ending on the fourth week of the first month of the year)</w:t>
      </w:r>
      <w:r w:rsidRPr="00741FAD">
        <w:rPr>
          <w:rStyle w:val="Appelnotedebasdep"/>
          <w:rFonts w:ascii="Arial" w:hAnsi="Arial" w:cs="Arial"/>
          <w:sz w:val="20"/>
        </w:rPr>
        <w:footnoteReference w:id="6"/>
      </w:r>
    </w:p>
    <w:p w:rsidRPr="00741FAD" w:rsidR="003A3673" w:rsidP="004C5D7E" w:rsidRDefault="003A3673" w14:paraId="1037B8A3" w14:textId="77777777">
      <w:pPr>
        <w:ind w:left="3534" w:hanging="1410"/>
        <w:rPr>
          <w:rFonts w:ascii="Arial" w:hAnsi="Arial" w:cs="Arial"/>
          <w:sz w:val="20"/>
        </w:rPr>
      </w:pPr>
    </w:p>
    <w:p w:rsidRPr="00741FAD" w:rsidR="004C5D7E" w:rsidP="004C5D7E" w:rsidRDefault="004C5D7E" w14:paraId="2D845A76" w14:textId="77777777">
      <w:pPr>
        <w:pStyle w:val="Titre7"/>
      </w:pPr>
      <w:r w:rsidRPr="00741FAD">
        <w:t>Calendar</w:t>
      </w:r>
    </w:p>
    <w:p w:rsidR="003A3673" w:rsidP="004C5D7E" w:rsidRDefault="003A3673" w14:paraId="687C6DE0" w14:textId="77777777">
      <w:pPr>
        <w:ind w:left="1416" w:firstLine="708"/>
        <w:rPr>
          <w:rFonts w:ascii="Arial" w:hAnsi="Arial" w:cs="Arial"/>
          <w:i/>
          <w:iCs/>
          <w:sz w:val="20"/>
        </w:rPr>
      </w:pPr>
    </w:p>
    <w:p w:rsidR="003A3673" w:rsidP="004C5D7E" w:rsidRDefault="003A3673" w14:paraId="5B2F9378" w14:textId="77777777">
      <w:pPr>
        <w:ind w:left="1416" w:firstLine="708"/>
        <w:rPr>
          <w:rFonts w:ascii="Arial" w:hAnsi="Arial" w:cs="Arial"/>
          <w:i/>
          <w:iCs/>
          <w:sz w:val="20"/>
        </w:rPr>
      </w:pPr>
    </w:p>
    <w:p w:rsidRPr="00741FAD" w:rsidR="004C5D7E" w:rsidP="004C5D7E" w:rsidRDefault="004C5D7E" w14:paraId="7988C0D2" w14:textId="77777777">
      <w:pPr>
        <w:ind w:left="1416" w:firstLine="708"/>
        <w:rPr>
          <w:rFonts w:ascii="Arial" w:hAnsi="Arial" w:cs="Arial"/>
          <w:sz w:val="20"/>
        </w:rPr>
      </w:pPr>
      <w:r w:rsidRPr="00741FAD">
        <w:rPr>
          <w:rFonts w:ascii="Arial" w:hAnsi="Arial" w:cs="Arial"/>
          <w:i/>
          <w:iCs/>
          <w:sz w:val="20"/>
        </w:rPr>
        <w:t>Horizon:</w:t>
      </w:r>
      <w:r w:rsidRPr="00741FAD">
        <w:rPr>
          <w:rFonts w:ascii="Arial" w:hAnsi="Arial" w:cs="Arial"/>
          <w:sz w:val="20"/>
        </w:rPr>
        <w:t xml:space="preserve"> </w:t>
      </w:r>
      <w:r w:rsidRPr="00741FAD">
        <w:rPr>
          <w:rFonts w:ascii="Arial" w:hAnsi="Arial" w:cs="Arial"/>
          <w:sz w:val="20"/>
        </w:rPr>
        <w:tab/>
      </w:r>
      <w:r w:rsidRPr="00741FAD">
        <w:rPr>
          <w:rFonts w:ascii="Arial" w:hAnsi="Arial" w:cs="Arial"/>
          <w:sz w:val="20"/>
        </w:rPr>
        <w:t>Reference year (static tag, not used in the calculations)</w:t>
      </w:r>
    </w:p>
    <w:p w:rsidRPr="00741FAD" w:rsidR="004C5D7E" w:rsidP="004C5D7E" w:rsidRDefault="004C5D7E" w14:paraId="58E6DD4E" w14:textId="77777777">
      <w:pPr>
        <w:ind w:left="1416" w:firstLine="708"/>
        <w:rPr>
          <w:rFonts w:ascii="Arial" w:hAnsi="Arial" w:cs="Arial"/>
          <w:i/>
          <w:iCs/>
          <w:sz w:val="20"/>
        </w:rPr>
      </w:pPr>
    </w:p>
    <w:p w:rsidR="003A3673" w:rsidP="004C5D7E" w:rsidRDefault="003A3673" w14:paraId="7D3BEE8F" w14:textId="77777777">
      <w:pPr>
        <w:ind w:left="3534" w:hanging="1410"/>
        <w:rPr>
          <w:rFonts w:ascii="Arial" w:hAnsi="Arial" w:cs="Arial"/>
          <w:i/>
          <w:iCs/>
          <w:sz w:val="20"/>
        </w:rPr>
      </w:pPr>
    </w:p>
    <w:p w:rsidRPr="00741FAD" w:rsidR="004C5D7E" w:rsidP="004C5D7E" w:rsidRDefault="004C5D7E" w14:paraId="210F728F" w14:textId="77777777">
      <w:pPr>
        <w:ind w:left="3534" w:hanging="1410"/>
        <w:rPr>
          <w:rFonts w:ascii="Arial" w:hAnsi="Arial" w:cs="Arial"/>
          <w:sz w:val="20"/>
        </w:rPr>
      </w:pPr>
      <w:r w:rsidRPr="00741FAD">
        <w:rPr>
          <w:rFonts w:ascii="Arial" w:hAnsi="Arial" w:cs="Arial"/>
          <w:i/>
          <w:iCs/>
          <w:sz w:val="20"/>
        </w:rPr>
        <w:t>Year:</w:t>
      </w:r>
      <w:r w:rsidRPr="00741FAD">
        <w:rPr>
          <w:rFonts w:ascii="Arial" w:hAnsi="Arial" w:cs="Arial"/>
          <w:sz w:val="20"/>
        </w:rPr>
        <w:tab/>
      </w:r>
      <w:r w:rsidRPr="00741FAD">
        <w:rPr>
          <w:rFonts w:ascii="Arial" w:hAnsi="Arial" w:cs="Arial"/>
          <w:sz w:val="20"/>
        </w:rPr>
        <w:t xml:space="preserve">Actual month by which the Time-series begin (Jan to Dec, Oct to Sep, etc.)  </w:t>
      </w:r>
    </w:p>
    <w:p w:rsidRPr="00741FAD" w:rsidR="004C5D7E" w:rsidP="004C5D7E" w:rsidRDefault="004C5D7E" w14:paraId="3B88899E" w14:textId="77777777">
      <w:pPr>
        <w:ind w:left="3534" w:hanging="1410"/>
        <w:rPr>
          <w:rFonts w:ascii="Arial" w:hAnsi="Arial" w:cs="Arial"/>
          <w:sz w:val="20"/>
        </w:rPr>
      </w:pPr>
    </w:p>
    <w:p w:rsidR="003A3673" w:rsidP="004C5D7E" w:rsidRDefault="003A3673" w14:paraId="69E2BB2B" w14:textId="77777777">
      <w:pPr>
        <w:ind w:left="3534" w:hanging="1410"/>
        <w:rPr>
          <w:rFonts w:ascii="Arial" w:hAnsi="Arial" w:cs="Arial"/>
          <w:i/>
          <w:sz w:val="20"/>
        </w:rPr>
      </w:pPr>
    </w:p>
    <w:p w:rsidRPr="00741FAD" w:rsidR="004C5D7E" w:rsidP="004C5D7E" w:rsidRDefault="004C5D7E" w14:paraId="120F786D" w14:textId="77777777">
      <w:pPr>
        <w:ind w:left="3534" w:hanging="1410"/>
        <w:rPr>
          <w:rFonts w:ascii="Arial" w:hAnsi="Arial" w:cs="Arial"/>
          <w:sz w:val="20"/>
        </w:rPr>
      </w:pPr>
      <w:r w:rsidRPr="00741FAD">
        <w:rPr>
          <w:rFonts w:ascii="Arial" w:hAnsi="Arial" w:cs="Arial"/>
          <w:i/>
          <w:sz w:val="20"/>
        </w:rPr>
        <w:t>Leap Year:</w:t>
      </w:r>
      <w:r w:rsidRPr="00741FAD">
        <w:rPr>
          <w:rFonts w:ascii="Arial" w:hAnsi="Arial" w:cs="Arial"/>
          <w:sz w:val="20"/>
        </w:rPr>
        <w:tab/>
      </w:r>
      <w:r w:rsidRPr="00741FAD">
        <w:rPr>
          <w:rFonts w:ascii="Arial" w:hAnsi="Arial" w:cs="Arial"/>
          <w:sz w:val="20"/>
        </w:rPr>
        <w:t>(Yes/No) indicates whether February has 28 or 29 days</w:t>
      </w:r>
    </w:p>
    <w:p w:rsidRPr="00741FAD" w:rsidR="004C5D7E" w:rsidP="004C5D7E" w:rsidRDefault="004C5D7E" w14:paraId="57C0D796" w14:textId="77777777">
      <w:pPr>
        <w:ind w:left="3534" w:hanging="1410"/>
        <w:rPr>
          <w:rFonts w:ascii="Arial" w:hAnsi="Arial" w:cs="Arial"/>
          <w:i/>
          <w:iCs/>
          <w:sz w:val="20"/>
        </w:rPr>
      </w:pPr>
      <w:r w:rsidRPr="00741FAD">
        <w:rPr>
          <w:rFonts w:ascii="Arial" w:hAnsi="Arial" w:cs="Arial"/>
          <w:sz w:val="20"/>
        </w:rPr>
        <w:tab/>
      </w:r>
    </w:p>
    <w:p w:rsidR="003A3673" w:rsidP="004C5D7E" w:rsidRDefault="003A3673" w14:paraId="0D142F6F" w14:textId="77777777">
      <w:pPr>
        <w:ind w:left="3534" w:hanging="1410"/>
        <w:rPr>
          <w:rFonts w:ascii="Arial" w:hAnsi="Arial" w:cs="Arial"/>
          <w:i/>
          <w:iCs/>
          <w:sz w:val="20"/>
        </w:rPr>
      </w:pPr>
    </w:p>
    <w:p w:rsidRPr="00741FAD" w:rsidR="004C5D7E" w:rsidP="004C5D7E" w:rsidRDefault="004C5D7E" w14:paraId="7F40F73C" w14:textId="77777777">
      <w:pPr>
        <w:ind w:left="3534" w:hanging="1410"/>
        <w:rPr>
          <w:rFonts w:ascii="Arial" w:hAnsi="Arial" w:cs="Arial"/>
          <w:sz w:val="20"/>
        </w:rPr>
      </w:pPr>
      <w:r w:rsidRPr="00741FAD">
        <w:rPr>
          <w:rFonts w:ascii="Arial" w:hAnsi="Arial" w:cs="Arial"/>
          <w:i/>
          <w:iCs/>
          <w:sz w:val="20"/>
        </w:rPr>
        <w:t>Week:</w:t>
      </w:r>
      <w:r w:rsidRPr="00741FAD">
        <w:rPr>
          <w:rFonts w:ascii="Arial" w:hAnsi="Arial" w:cs="Arial"/>
          <w:i/>
          <w:iCs/>
          <w:sz w:val="20"/>
        </w:rPr>
        <w:tab/>
      </w:r>
      <w:r w:rsidRPr="00741FAD">
        <w:rPr>
          <w:rFonts w:ascii="Arial" w:hAnsi="Arial" w:cs="Arial"/>
          <w:sz w:val="20"/>
        </w:rPr>
        <w:t>In economy or adequacy simulations, indicates the frame (Mon- Sun, Sat-Fri, etc.) to use for the edition of weekly results</w:t>
      </w:r>
    </w:p>
    <w:p w:rsidRPr="00741FAD" w:rsidR="004C5D7E" w:rsidP="004C5D7E" w:rsidRDefault="004C5D7E" w14:paraId="4475AD14" w14:textId="77777777">
      <w:pPr>
        <w:ind w:left="3534" w:hanging="1410"/>
        <w:rPr>
          <w:rFonts w:ascii="Arial" w:hAnsi="Arial" w:cs="Arial"/>
          <w:sz w:val="20"/>
        </w:rPr>
      </w:pPr>
    </w:p>
    <w:p w:rsidRPr="00741FAD" w:rsidR="004C5D7E" w:rsidP="004C5D7E" w:rsidRDefault="004C5D7E" w14:paraId="6103F6DD" w14:textId="77777777">
      <w:pPr>
        <w:ind w:left="1416" w:firstLine="708"/>
        <w:rPr>
          <w:rFonts w:ascii="Arial" w:hAnsi="Arial" w:cs="Arial"/>
          <w:sz w:val="20"/>
        </w:rPr>
      </w:pPr>
      <w:r w:rsidRPr="00741FAD">
        <w:rPr>
          <w:rFonts w:ascii="Arial" w:hAnsi="Arial" w:cs="Arial"/>
          <w:i/>
          <w:iCs/>
          <w:sz w:val="20"/>
        </w:rPr>
        <w:t>1st January:</w:t>
      </w:r>
      <w:r w:rsidRPr="00741FAD">
        <w:rPr>
          <w:rFonts w:ascii="Arial" w:hAnsi="Arial" w:cs="Arial"/>
          <w:sz w:val="20"/>
        </w:rPr>
        <w:t xml:space="preserve"> </w:t>
      </w:r>
      <w:r w:rsidRPr="00741FAD">
        <w:rPr>
          <w:rFonts w:ascii="Arial" w:hAnsi="Arial" w:cs="Arial"/>
          <w:sz w:val="20"/>
        </w:rPr>
        <w:tab/>
      </w:r>
      <w:r w:rsidRPr="00741FAD">
        <w:rPr>
          <w:rFonts w:ascii="Arial" w:hAnsi="Arial" w:cs="Arial"/>
          <w:sz w:val="20"/>
        </w:rPr>
        <w:t>First day of the year (Mon, Tue, etc.)</w:t>
      </w:r>
    </w:p>
    <w:p w:rsidR="004C5D7E" w:rsidP="004C5D7E" w:rsidRDefault="004C5D7E" w14:paraId="120C4E94" w14:textId="77777777">
      <w:pPr>
        <w:ind w:left="1416" w:firstLine="708"/>
        <w:rPr>
          <w:rFonts w:ascii="Arial" w:hAnsi="Arial" w:cs="Arial"/>
          <w:sz w:val="20"/>
        </w:rPr>
      </w:pPr>
    </w:p>
    <w:p w:rsidRPr="00741FAD" w:rsidR="003A3673" w:rsidP="004C5D7E" w:rsidRDefault="003A3673" w14:paraId="42AFC42D" w14:textId="77777777">
      <w:pPr>
        <w:ind w:left="1416" w:firstLine="708"/>
        <w:rPr>
          <w:rFonts w:ascii="Arial" w:hAnsi="Arial" w:cs="Arial"/>
          <w:sz w:val="20"/>
        </w:rPr>
      </w:pPr>
    </w:p>
    <w:p w:rsidR="003A3673" w:rsidP="004C5D7E" w:rsidRDefault="003A3673" w14:paraId="271CA723" w14:textId="77777777">
      <w:pPr>
        <w:pStyle w:val="Titre7"/>
      </w:pPr>
    </w:p>
    <w:p w:rsidR="003A3673" w:rsidP="004C5D7E" w:rsidRDefault="003A3673" w14:paraId="75FBE423" w14:textId="77777777">
      <w:pPr>
        <w:pStyle w:val="Titre7"/>
      </w:pPr>
    </w:p>
    <w:p w:rsidR="003A3673" w:rsidP="004C5D7E" w:rsidRDefault="003A3673" w14:paraId="2D3F0BEC" w14:textId="77777777">
      <w:pPr>
        <w:pStyle w:val="Titre7"/>
      </w:pPr>
    </w:p>
    <w:p w:rsidR="003A3673" w:rsidP="004C5D7E" w:rsidRDefault="003A3673" w14:paraId="75CF4315" w14:textId="77777777">
      <w:pPr>
        <w:pStyle w:val="Titre7"/>
      </w:pPr>
    </w:p>
    <w:p w:rsidR="003A3673" w:rsidP="003A3673" w:rsidRDefault="003A3673" w14:paraId="3CB648E9" w14:textId="77777777"/>
    <w:p w:rsidR="003A3673" w:rsidP="003A3673" w:rsidRDefault="003A3673" w14:paraId="0C178E9E" w14:textId="77777777"/>
    <w:p w:rsidRPr="003A3673" w:rsidR="003A3673" w:rsidP="003A3673" w:rsidRDefault="003A3673" w14:paraId="3C0395D3" w14:textId="77777777"/>
    <w:p w:rsidRPr="00741FAD" w:rsidR="004C5D7E" w:rsidP="004C5D7E" w:rsidRDefault="004C5D7E" w14:paraId="0D3516C9" w14:textId="77777777">
      <w:pPr>
        <w:pStyle w:val="Titre7"/>
      </w:pPr>
      <w:r w:rsidRPr="00741FAD">
        <w:lastRenderedPageBreak/>
        <w:t>Monte-Carlo scenarios</w:t>
      </w:r>
    </w:p>
    <w:p w:rsidRPr="00741FAD" w:rsidR="003A3673" w:rsidP="004C5D7E" w:rsidRDefault="003A3673" w14:paraId="3254BC2F" w14:textId="77777777">
      <w:pPr>
        <w:rPr>
          <w:rFonts w:ascii="Arial" w:hAnsi="Arial" w:cs="Arial"/>
          <w:sz w:val="20"/>
        </w:rPr>
      </w:pPr>
    </w:p>
    <w:p w:rsidR="004C5D7E" w:rsidP="004C5D7E" w:rsidRDefault="004C5D7E" w14:paraId="6ED64C69" w14:textId="77777777">
      <w:pPr>
        <w:ind w:left="3534" w:hanging="1410"/>
        <w:jc w:val="both"/>
        <w:rPr>
          <w:rFonts w:ascii="Arial" w:hAnsi="Arial" w:cs="Arial"/>
          <w:sz w:val="20"/>
        </w:rPr>
      </w:pPr>
      <w:r w:rsidRPr="00741FAD">
        <w:rPr>
          <w:rFonts w:ascii="Arial" w:hAnsi="Arial" w:cs="Arial"/>
          <w:i/>
          <w:iCs/>
          <w:sz w:val="20"/>
        </w:rPr>
        <w:t>Number:</w:t>
      </w:r>
      <w:r w:rsidRPr="00741FAD">
        <w:rPr>
          <w:rFonts w:ascii="Arial" w:hAnsi="Arial" w:cs="Arial"/>
          <w:sz w:val="20"/>
        </w:rPr>
        <w:t xml:space="preserve"> </w:t>
      </w:r>
      <w:r w:rsidRPr="00741FAD">
        <w:rPr>
          <w:rFonts w:ascii="Arial" w:hAnsi="Arial" w:cs="Arial"/>
          <w:sz w:val="20"/>
        </w:rPr>
        <w:tab/>
      </w:r>
      <w:r w:rsidRPr="00741FAD">
        <w:rPr>
          <w:rFonts w:ascii="Arial" w:hAnsi="Arial" w:cs="Arial"/>
          <w:sz w:val="20"/>
        </w:rPr>
        <w:t>Number of MC years that should be prepared for the simulation (not always the same as the Number of MC years actually simulated, see “selection mode” below)</w:t>
      </w:r>
    </w:p>
    <w:p w:rsidR="003A3673" w:rsidP="004C5D7E" w:rsidRDefault="003A3673" w14:paraId="651E9592" w14:textId="77777777">
      <w:pPr>
        <w:ind w:left="3534" w:hanging="1410"/>
        <w:jc w:val="both"/>
        <w:rPr>
          <w:rFonts w:ascii="Arial" w:hAnsi="Arial" w:cs="Arial"/>
          <w:sz w:val="20"/>
        </w:rPr>
      </w:pPr>
    </w:p>
    <w:p w:rsidRPr="00741FAD" w:rsidR="003A3673" w:rsidP="004C5D7E" w:rsidRDefault="003A3673" w14:paraId="269E314A" w14:textId="77777777">
      <w:pPr>
        <w:ind w:left="3534" w:hanging="1410"/>
        <w:jc w:val="both"/>
        <w:rPr>
          <w:rFonts w:ascii="Arial" w:hAnsi="Arial" w:cs="Arial"/>
          <w:sz w:val="20"/>
        </w:rPr>
      </w:pPr>
    </w:p>
    <w:p w:rsidRPr="00741FAD" w:rsidR="004C5D7E" w:rsidP="004C5D7E" w:rsidRDefault="004C5D7E" w14:paraId="2E91C499" w14:textId="77777777">
      <w:pPr>
        <w:ind w:left="3534" w:hanging="1410"/>
        <w:jc w:val="both"/>
        <w:rPr>
          <w:rFonts w:ascii="Arial" w:hAnsi="Arial" w:cs="Arial"/>
          <w:sz w:val="20"/>
        </w:rPr>
      </w:pPr>
      <w:r w:rsidRPr="00741FAD">
        <w:rPr>
          <w:rFonts w:ascii="Arial" w:hAnsi="Arial" w:cs="Arial"/>
          <w:i/>
          <w:iCs/>
          <w:sz w:val="20"/>
        </w:rPr>
        <w:t>Building mode:</w:t>
      </w:r>
      <w:r w:rsidRPr="00741FAD">
        <w:rPr>
          <w:rFonts w:ascii="Arial" w:hAnsi="Arial" w:cs="Arial"/>
          <w:sz w:val="20"/>
        </w:rPr>
        <w:t xml:space="preserve"> </w:t>
      </w:r>
      <w:r w:rsidRPr="00741FAD">
        <w:rPr>
          <w:rFonts w:ascii="Arial" w:hAnsi="Arial" w:cs="Arial"/>
          <w:sz w:val="20"/>
        </w:rPr>
        <w:tab/>
      </w:r>
    </w:p>
    <w:p w:rsidRPr="00741FAD" w:rsidR="004C5D7E" w:rsidP="004C5D7E" w:rsidRDefault="004C5D7E" w14:paraId="4AB862D3" w14:textId="77777777">
      <w:pPr>
        <w:ind w:left="3534"/>
        <w:jc w:val="both"/>
        <w:rPr>
          <w:rFonts w:ascii="Arial" w:hAnsi="Arial" w:cs="Arial"/>
          <w:sz w:val="20"/>
        </w:rPr>
      </w:pPr>
      <w:r w:rsidRPr="00741FAD">
        <w:rPr>
          <w:rFonts w:ascii="Arial" w:hAnsi="Arial" w:cs="Arial"/>
          <w:sz w:val="20"/>
        </w:rPr>
        <w:t xml:space="preserve">(Automatic)  </w:t>
      </w:r>
    </w:p>
    <w:p w:rsidRPr="00741FAD" w:rsidR="004C5D7E" w:rsidP="004C5D7E" w:rsidRDefault="004C5D7E" w14:paraId="47341341" w14:textId="77777777">
      <w:pPr>
        <w:ind w:left="3534"/>
        <w:jc w:val="both"/>
        <w:rPr>
          <w:rFonts w:ascii="Arial" w:hAnsi="Arial" w:cs="Arial"/>
          <w:sz w:val="20"/>
        </w:rPr>
      </w:pPr>
    </w:p>
    <w:p w:rsidRPr="00741FAD" w:rsidR="004C5D7E" w:rsidP="004C5D7E" w:rsidRDefault="004C5D7E" w14:paraId="4A5581B4" w14:textId="77777777">
      <w:pPr>
        <w:ind w:left="3534"/>
        <w:jc w:val="both"/>
        <w:rPr>
          <w:rFonts w:ascii="Arial" w:hAnsi="Arial" w:cs="Arial"/>
          <w:sz w:val="20"/>
        </w:rPr>
      </w:pPr>
      <w:r w:rsidRPr="00741FAD">
        <w:rPr>
          <w:rFonts w:ascii="Arial" w:hAnsi="Arial" w:cs="Arial"/>
          <w:sz w:val="20"/>
        </w:rPr>
        <w:t>For all years to simulate, all time-series will be drawn at random</w:t>
      </w:r>
    </w:p>
    <w:p w:rsidRPr="00741FAD" w:rsidR="004C5D7E" w:rsidP="004C5D7E" w:rsidRDefault="004C5D7E" w14:paraId="42EF2083" w14:textId="77777777">
      <w:pPr>
        <w:ind w:left="3534"/>
        <w:jc w:val="both"/>
        <w:rPr>
          <w:rFonts w:ascii="Arial" w:hAnsi="Arial" w:cs="Arial"/>
          <w:sz w:val="20"/>
        </w:rPr>
      </w:pPr>
    </w:p>
    <w:p w:rsidRPr="00741FAD" w:rsidR="004C5D7E" w:rsidP="004C5D7E" w:rsidRDefault="004C5D7E" w14:paraId="1195D97B" w14:textId="77777777">
      <w:pPr>
        <w:ind w:left="3534"/>
        <w:jc w:val="both"/>
        <w:rPr>
          <w:rFonts w:ascii="Arial" w:hAnsi="Arial" w:cs="Arial"/>
          <w:sz w:val="20"/>
        </w:rPr>
      </w:pPr>
      <w:r w:rsidRPr="00741FAD">
        <w:rPr>
          <w:rFonts w:ascii="Arial" w:hAnsi="Arial" w:cs="Arial"/>
          <w:sz w:val="20"/>
        </w:rPr>
        <w:t>(Custom)</w:t>
      </w:r>
    </w:p>
    <w:p w:rsidRPr="00741FAD" w:rsidR="004C5D7E" w:rsidP="004C5D7E" w:rsidRDefault="004C5D7E" w14:paraId="2894B68E" w14:textId="77777777">
      <w:pPr>
        <w:ind w:left="3534"/>
        <w:jc w:val="both"/>
        <w:rPr>
          <w:rFonts w:ascii="Arial" w:hAnsi="Arial" w:cs="Arial"/>
          <w:sz w:val="20"/>
        </w:rPr>
      </w:pPr>
      <w:r w:rsidRPr="00741FAD">
        <w:rPr>
          <w:rFonts w:ascii="Arial" w:hAnsi="Arial" w:cs="Arial"/>
          <w:sz w:val="20"/>
        </w:rPr>
        <w:t xml:space="preserve">   </w:t>
      </w:r>
    </w:p>
    <w:p w:rsidRPr="00741FAD" w:rsidR="004C5D7E" w:rsidP="004C5D7E" w:rsidRDefault="004C5D7E" w14:paraId="06210D5A" w14:textId="77777777">
      <w:pPr>
        <w:ind w:left="3534"/>
        <w:jc w:val="both"/>
        <w:rPr>
          <w:rFonts w:ascii="Arial" w:hAnsi="Arial" w:cs="Arial"/>
          <w:sz w:val="20"/>
        </w:rPr>
      </w:pPr>
      <w:r w:rsidRPr="00741FAD">
        <w:rPr>
          <w:rFonts w:ascii="Arial" w:hAnsi="Arial" w:cs="Arial"/>
          <w:sz w:val="20"/>
        </w:rPr>
        <w:t xml:space="preserve">The simulation will be carried out on a mix of deterministic and probabilistic conditions, with some time-series randomly drawn and others set to user-defined values. This option allows setting up detailed “what if” simulations that may help to understand the phenomena at work and quantify various kinds of risk indicators.  To set up the simulation profile, choose in the main menu: Configure/ MC scenario builder </w:t>
      </w:r>
    </w:p>
    <w:p w:rsidRPr="00741FAD" w:rsidR="00572791" w:rsidP="004C5D7E" w:rsidRDefault="00572791" w14:paraId="7B40C951" w14:textId="77777777">
      <w:pPr>
        <w:ind w:left="2826" w:firstLine="708"/>
        <w:rPr>
          <w:rFonts w:ascii="Arial" w:hAnsi="Arial" w:cs="Arial"/>
          <w:sz w:val="20"/>
        </w:rPr>
      </w:pPr>
    </w:p>
    <w:p w:rsidRPr="00741FAD" w:rsidR="004C5D7E" w:rsidP="004C5D7E" w:rsidRDefault="004C5D7E" w14:paraId="608DEACE" w14:textId="77777777">
      <w:pPr>
        <w:ind w:left="2826" w:firstLine="708"/>
        <w:rPr>
          <w:rFonts w:ascii="Arial" w:hAnsi="Arial" w:cs="Arial"/>
          <w:sz w:val="20"/>
        </w:rPr>
      </w:pPr>
      <w:r w:rsidRPr="00741FAD">
        <w:rPr>
          <w:rFonts w:ascii="Arial" w:hAnsi="Arial" w:cs="Arial"/>
          <w:sz w:val="20"/>
        </w:rPr>
        <w:t xml:space="preserve"> </w:t>
      </w:r>
      <w:r w:rsidRPr="00741FAD">
        <w:rPr>
          <w:rFonts w:ascii="Arial" w:hAnsi="Arial" w:cs="Arial"/>
          <w:sz w:val="20"/>
        </w:rPr>
        <w:tab/>
      </w:r>
      <w:r w:rsidRPr="00741FAD">
        <w:rPr>
          <w:rFonts w:ascii="Arial" w:hAnsi="Arial" w:cs="Arial"/>
          <w:sz w:val="20"/>
        </w:rPr>
        <w:tab/>
      </w:r>
    </w:p>
    <w:p w:rsidRPr="00741FAD" w:rsidR="004C5D7E" w:rsidP="004C5D7E" w:rsidRDefault="004C5D7E" w14:paraId="7435545D" w14:textId="77777777">
      <w:pPr>
        <w:ind w:left="3534" w:hanging="1410"/>
        <w:jc w:val="both"/>
        <w:rPr>
          <w:rFonts w:ascii="Arial" w:hAnsi="Arial" w:cs="Arial"/>
          <w:sz w:val="20"/>
        </w:rPr>
      </w:pPr>
      <w:r w:rsidRPr="00741FAD">
        <w:rPr>
          <w:rFonts w:ascii="Arial" w:hAnsi="Arial" w:cs="Arial"/>
          <w:sz w:val="20"/>
        </w:rPr>
        <w:tab/>
      </w:r>
      <w:r w:rsidRPr="00741FAD">
        <w:rPr>
          <w:rFonts w:ascii="Arial" w:hAnsi="Arial" w:cs="Arial"/>
          <w:sz w:val="20"/>
        </w:rPr>
        <w:t xml:space="preserve">(Derated)  </w:t>
      </w:r>
    </w:p>
    <w:p w:rsidRPr="00741FAD" w:rsidR="004C5D7E" w:rsidP="004C5D7E" w:rsidRDefault="004C5D7E" w14:paraId="4B4D7232" w14:textId="77777777">
      <w:pPr>
        <w:ind w:left="3534" w:hanging="1410"/>
        <w:jc w:val="both"/>
        <w:rPr>
          <w:rFonts w:ascii="Arial" w:hAnsi="Arial" w:cs="Arial"/>
          <w:sz w:val="20"/>
        </w:rPr>
      </w:pPr>
    </w:p>
    <w:p w:rsidRPr="00741FAD" w:rsidR="004C5D7E" w:rsidP="004C5D7E" w:rsidRDefault="004C5D7E" w14:paraId="4B1A28B7" w14:textId="77777777">
      <w:pPr>
        <w:ind w:left="3534"/>
        <w:jc w:val="both"/>
        <w:rPr>
          <w:rFonts w:ascii="Arial" w:hAnsi="Arial" w:cs="Arial"/>
          <w:sz w:val="20"/>
        </w:rPr>
      </w:pPr>
      <w:r w:rsidRPr="00741FAD">
        <w:rPr>
          <w:rFonts w:ascii="Arial" w:hAnsi="Arial" w:cs="Arial"/>
          <w:sz w:val="20"/>
        </w:rPr>
        <w:t xml:space="preserve">All time-series will be replaced by their </w:t>
      </w:r>
      <w:r w:rsidRPr="00741FAD" w:rsidR="00F43F33">
        <w:rPr>
          <w:rFonts w:ascii="Arial" w:hAnsi="Arial" w:cs="Arial"/>
          <w:sz w:val="20"/>
        </w:rPr>
        <w:t>general average</w:t>
      </w:r>
      <w:r w:rsidRPr="00741FAD">
        <w:rPr>
          <w:rFonts w:ascii="Arial" w:hAnsi="Arial" w:cs="Arial"/>
          <w:sz w:val="20"/>
        </w:rPr>
        <w:t xml:space="preserve"> and the number of MC years is set to 1. If the TS are ready-made or Antares-generated but are not to be stored in the INPUT folder, </w:t>
      </w:r>
      <w:r w:rsidRPr="00741FAD" w:rsidR="00F43F33">
        <w:rPr>
          <w:rFonts w:ascii="Arial" w:hAnsi="Arial" w:cs="Arial"/>
          <w:sz w:val="20"/>
        </w:rPr>
        <w:t>no time-series will be written over the</w:t>
      </w:r>
      <w:r w:rsidRPr="00741FAD">
        <w:rPr>
          <w:rFonts w:ascii="Arial" w:hAnsi="Arial" w:cs="Arial"/>
          <w:sz w:val="20"/>
        </w:rPr>
        <w:t xml:space="preserve"> original ones</w:t>
      </w:r>
      <w:r w:rsidRPr="00741FAD" w:rsidR="00F43F33">
        <w:rPr>
          <w:rFonts w:ascii="Arial" w:hAnsi="Arial" w:cs="Arial"/>
          <w:sz w:val="20"/>
        </w:rPr>
        <w:t xml:space="preserve"> (if any)</w:t>
      </w:r>
      <w:r w:rsidRPr="00741FAD">
        <w:rPr>
          <w:rFonts w:ascii="Arial" w:hAnsi="Arial" w:cs="Arial"/>
          <w:sz w:val="20"/>
        </w:rPr>
        <w:t xml:space="preserve">. If the time-series are built by Antares and if it is specified that they should be stored in the INPUT, </w:t>
      </w:r>
      <w:r w:rsidRPr="00741FAD" w:rsidR="00F43F33">
        <w:rPr>
          <w:rFonts w:ascii="Arial" w:hAnsi="Arial" w:cs="Arial"/>
          <w:sz w:val="20"/>
        </w:rPr>
        <w:t>a</w:t>
      </w:r>
      <w:r w:rsidRPr="00741FAD">
        <w:rPr>
          <w:rFonts w:ascii="Arial" w:hAnsi="Arial" w:cs="Arial"/>
          <w:sz w:val="20"/>
        </w:rPr>
        <w:t xml:space="preserve"> single </w:t>
      </w:r>
      <w:r w:rsidRPr="00741FAD" w:rsidR="00F43F33">
        <w:rPr>
          <w:rFonts w:ascii="Arial" w:hAnsi="Arial" w:cs="Arial"/>
          <w:sz w:val="20"/>
        </w:rPr>
        <w:t xml:space="preserve">average-out </w:t>
      </w:r>
      <w:r w:rsidRPr="00741FAD">
        <w:rPr>
          <w:rFonts w:ascii="Arial" w:hAnsi="Arial" w:cs="Arial"/>
          <w:sz w:val="20"/>
        </w:rPr>
        <w:t>time series will be stored instead of the whole set</w:t>
      </w:r>
      <w:r w:rsidRPr="00741FAD" w:rsidR="00F43F33">
        <w:rPr>
          <w:rFonts w:ascii="Arial" w:hAnsi="Arial" w:cs="Arial"/>
          <w:sz w:val="20"/>
        </w:rPr>
        <w:t>.</w:t>
      </w:r>
    </w:p>
    <w:p w:rsidRPr="00741FAD" w:rsidR="004C5D7E" w:rsidP="004C5D7E" w:rsidRDefault="004C5D7E" w14:paraId="2093CA67" w14:textId="77777777">
      <w:pPr>
        <w:ind w:left="3534"/>
        <w:jc w:val="both"/>
        <w:rPr>
          <w:rFonts w:ascii="Arial" w:hAnsi="Arial" w:cs="Arial"/>
          <w:sz w:val="20"/>
        </w:rPr>
      </w:pPr>
    </w:p>
    <w:p w:rsidRPr="00741FAD" w:rsidR="004C5D7E" w:rsidP="004C5D7E" w:rsidRDefault="004C5D7E" w14:paraId="334B17DB" w14:textId="77777777">
      <w:pPr>
        <w:ind w:left="2160" w:hanging="36"/>
        <w:rPr>
          <w:rFonts w:ascii="Arial" w:hAnsi="Arial" w:cs="Arial"/>
          <w:sz w:val="20"/>
        </w:rPr>
      </w:pPr>
      <w:r w:rsidRPr="00741FAD">
        <w:rPr>
          <w:rFonts w:ascii="Arial" w:hAnsi="Arial" w:cs="Arial"/>
          <w:i/>
          <w:iCs/>
          <w:sz w:val="20"/>
        </w:rPr>
        <w:t>Selection mode:</w:t>
      </w:r>
      <w:r w:rsidRPr="00741FAD">
        <w:rPr>
          <w:rFonts w:ascii="Arial" w:hAnsi="Arial" w:cs="Arial"/>
          <w:sz w:val="20"/>
        </w:rPr>
        <w:tab/>
      </w:r>
    </w:p>
    <w:p w:rsidRPr="00741FAD" w:rsidR="004C5D7E" w:rsidP="004C5D7E" w:rsidRDefault="004C5D7E" w14:paraId="0CA60E6D" w14:textId="77777777">
      <w:pPr>
        <w:ind w:left="3534"/>
        <w:rPr>
          <w:rFonts w:ascii="Arial" w:hAnsi="Arial" w:cs="Arial"/>
          <w:sz w:val="20"/>
        </w:rPr>
      </w:pPr>
      <w:r w:rsidRPr="00741FAD">
        <w:rPr>
          <w:rFonts w:ascii="Arial" w:hAnsi="Arial" w:cs="Arial"/>
          <w:sz w:val="20"/>
        </w:rPr>
        <w:t xml:space="preserve">(Automatic) </w:t>
      </w:r>
    </w:p>
    <w:p w:rsidRPr="00741FAD" w:rsidR="004C5D7E" w:rsidP="004C5D7E" w:rsidRDefault="004C5D7E" w14:paraId="2503B197" w14:textId="77777777">
      <w:pPr>
        <w:ind w:left="3534" w:hanging="1410"/>
        <w:rPr>
          <w:rFonts w:ascii="Arial" w:hAnsi="Arial" w:cs="Arial"/>
          <w:sz w:val="20"/>
        </w:rPr>
      </w:pPr>
    </w:p>
    <w:p w:rsidRPr="00741FAD" w:rsidR="004C5D7E" w:rsidP="004C5D7E" w:rsidRDefault="004C5D7E" w14:paraId="57CBAD29" w14:textId="77777777">
      <w:pPr>
        <w:ind w:left="3534"/>
        <w:rPr>
          <w:rFonts w:ascii="Arial" w:hAnsi="Arial" w:cs="Arial"/>
          <w:sz w:val="20"/>
        </w:rPr>
      </w:pPr>
      <w:r w:rsidRPr="00741FAD">
        <w:rPr>
          <w:rFonts w:ascii="Arial" w:hAnsi="Arial" w:cs="Arial"/>
          <w:sz w:val="20"/>
        </w:rPr>
        <w:t xml:space="preserve">All prepared MC years will actually be simulated. </w:t>
      </w:r>
    </w:p>
    <w:p w:rsidRPr="00741FAD" w:rsidR="004C5D7E" w:rsidP="004C5D7E" w:rsidRDefault="004C5D7E" w14:paraId="38288749" w14:textId="77777777">
      <w:pPr>
        <w:ind w:left="3534"/>
        <w:rPr>
          <w:rFonts w:ascii="Arial" w:hAnsi="Arial" w:cs="Arial"/>
          <w:sz w:val="20"/>
        </w:rPr>
      </w:pPr>
    </w:p>
    <w:p w:rsidRPr="00741FAD" w:rsidR="004C5D7E" w:rsidP="004C5D7E" w:rsidRDefault="004C5D7E" w14:paraId="6661285D" w14:textId="77777777">
      <w:pPr>
        <w:ind w:left="3534"/>
        <w:rPr>
          <w:rFonts w:ascii="Arial" w:hAnsi="Arial" w:cs="Arial"/>
          <w:sz w:val="20"/>
        </w:rPr>
      </w:pPr>
      <w:r w:rsidRPr="00741FAD">
        <w:rPr>
          <w:rFonts w:ascii="Arial" w:hAnsi="Arial" w:cs="Arial"/>
          <w:sz w:val="20"/>
        </w:rPr>
        <w:t xml:space="preserve">(Custom)  </w:t>
      </w:r>
    </w:p>
    <w:p w:rsidRPr="00741FAD" w:rsidR="004C5D7E" w:rsidP="004C5D7E" w:rsidRDefault="004C5D7E" w14:paraId="20BD9A1A" w14:textId="77777777">
      <w:pPr>
        <w:ind w:left="3534"/>
        <w:rPr>
          <w:rFonts w:ascii="Arial" w:hAnsi="Arial" w:cs="Arial"/>
          <w:sz w:val="20"/>
        </w:rPr>
      </w:pPr>
    </w:p>
    <w:p w:rsidRPr="00741FAD" w:rsidR="004C5D7E" w:rsidP="003A3673" w:rsidRDefault="004C5D7E" w14:paraId="5C2DCE2C" w14:textId="77777777">
      <w:pPr>
        <w:ind w:left="3534"/>
      </w:pPr>
      <w:r w:rsidRPr="00741FAD">
        <w:rPr>
          <w:rFonts w:ascii="Arial" w:hAnsi="Arial" w:cs="Arial"/>
          <w:sz w:val="20"/>
        </w:rPr>
        <w:t>The years to simulate are defined in a list. To set up this list, choose in the main menu: Configure/ MC scenario playlist</w:t>
      </w:r>
      <w:r w:rsidRPr="00741FAD">
        <w:rPr>
          <w:rStyle w:val="Appelnotedebasdep"/>
          <w:rFonts w:ascii="Arial" w:hAnsi="Arial" w:cs="Arial"/>
          <w:sz w:val="20"/>
        </w:rPr>
        <w:footnoteReference w:id="7"/>
      </w:r>
      <w:r w:rsidRPr="00741FAD">
        <w:rPr>
          <w:rFonts w:ascii="Arial" w:hAnsi="Arial" w:cs="Arial"/>
          <w:sz w:val="20"/>
        </w:rPr>
        <w:t xml:space="preserve">. </w:t>
      </w:r>
    </w:p>
    <w:p w:rsidR="003A3673" w:rsidP="004C5D7E" w:rsidRDefault="003A3673" w14:paraId="0C136CF1" w14:textId="77777777">
      <w:pPr>
        <w:pStyle w:val="Titre7"/>
      </w:pPr>
    </w:p>
    <w:p w:rsidR="003A3673" w:rsidP="004C5D7E" w:rsidRDefault="003A3673" w14:paraId="0A392C6A" w14:textId="77777777">
      <w:pPr>
        <w:pStyle w:val="Titre7"/>
      </w:pPr>
    </w:p>
    <w:p w:rsidR="003A3673" w:rsidP="004C5D7E" w:rsidRDefault="003A3673" w14:paraId="290583F9" w14:textId="77777777">
      <w:pPr>
        <w:pStyle w:val="Titre7"/>
      </w:pPr>
    </w:p>
    <w:p w:rsidR="003A3673" w:rsidP="004C5D7E" w:rsidRDefault="003A3673" w14:paraId="68F21D90" w14:textId="77777777">
      <w:pPr>
        <w:pStyle w:val="Titre7"/>
      </w:pPr>
    </w:p>
    <w:p w:rsidR="003A3673" w:rsidP="004C5D7E" w:rsidRDefault="003A3673" w14:paraId="13C326F3" w14:textId="77777777">
      <w:pPr>
        <w:pStyle w:val="Titre7"/>
      </w:pPr>
    </w:p>
    <w:p w:rsidR="003A3673" w:rsidP="004C5D7E" w:rsidRDefault="003A3673" w14:paraId="4853B841" w14:textId="77777777">
      <w:pPr>
        <w:pStyle w:val="Titre7"/>
      </w:pPr>
    </w:p>
    <w:p w:rsidR="003A3673" w:rsidP="004C5D7E" w:rsidRDefault="003A3673" w14:paraId="50125231" w14:textId="77777777">
      <w:pPr>
        <w:pStyle w:val="Titre7"/>
      </w:pPr>
    </w:p>
    <w:p w:rsidR="003A3673" w:rsidP="004C5D7E" w:rsidRDefault="003A3673" w14:paraId="5A25747A" w14:textId="77777777">
      <w:pPr>
        <w:pStyle w:val="Titre7"/>
      </w:pPr>
    </w:p>
    <w:p w:rsidR="003A3673" w:rsidP="004C5D7E" w:rsidRDefault="003A3673" w14:paraId="09B8D95D" w14:textId="77777777">
      <w:pPr>
        <w:pStyle w:val="Titre7"/>
      </w:pPr>
    </w:p>
    <w:p w:rsidR="003A3673" w:rsidP="004C5D7E" w:rsidRDefault="003A3673" w14:paraId="78BEFD2A" w14:textId="77777777">
      <w:pPr>
        <w:pStyle w:val="Titre7"/>
      </w:pPr>
    </w:p>
    <w:p w:rsidR="003A3673" w:rsidP="004C5D7E" w:rsidRDefault="003A3673" w14:paraId="27A76422" w14:textId="77777777">
      <w:pPr>
        <w:pStyle w:val="Titre7"/>
      </w:pPr>
    </w:p>
    <w:p w:rsidR="003A3673" w:rsidP="004C5D7E" w:rsidRDefault="003A3673" w14:paraId="49206A88" w14:textId="77777777">
      <w:pPr>
        <w:pStyle w:val="Titre7"/>
      </w:pPr>
      <w:r>
        <w:tab/>
      </w:r>
      <w:r>
        <w:tab/>
      </w:r>
      <w:r>
        <w:tab/>
      </w:r>
      <w:r>
        <w:tab/>
      </w:r>
      <w:r>
        <w:tab/>
      </w:r>
      <w:r>
        <w:tab/>
      </w:r>
      <w:r>
        <w:tab/>
      </w:r>
      <w:r>
        <w:tab/>
      </w:r>
      <w:r>
        <w:tab/>
      </w:r>
      <w:r>
        <w:tab/>
      </w:r>
      <w:r>
        <w:tab/>
      </w:r>
    </w:p>
    <w:p w:rsidR="003A3673" w:rsidRDefault="003A3673" w14:paraId="67B7A70C" w14:textId="77777777">
      <w:pPr>
        <w:rPr>
          <w:rFonts w:ascii="Arial" w:hAnsi="Arial" w:cs="Arial"/>
          <w:b/>
          <w:bCs/>
          <w:sz w:val="20"/>
        </w:rPr>
      </w:pPr>
      <w:r>
        <w:br w:type="page"/>
      </w:r>
    </w:p>
    <w:p w:rsidR="003A3673" w:rsidP="004C5D7E" w:rsidRDefault="003A3673" w14:paraId="71887C79" w14:textId="77777777">
      <w:pPr>
        <w:pStyle w:val="Titre7"/>
      </w:pPr>
    </w:p>
    <w:p w:rsidRPr="00741FAD" w:rsidR="004C5D7E" w:rsidP="004C5D7E" w:rsidRDefault="004C5D7E" w14:paraId="4F93EC77" w14:textId="77777777">
      <w:pPr>
        <w:pStyle w:val="Titre7"/>
        <w:rPr>
          <w:b w:val="0"/>
          <w:bCs w:val="0"/>
        </w:rPr>
      </w:pPr>
      <w:r w:rsidRPr="00741FAD">
        <w:t>Output profile</w:t>
      </w:r>
      <w:r w:rsidRPr="00741FAD">
        <w:tab/>
      </w:r>
      <w:r w:rsidRPr="00741FAD">
        <w:tab/>
      </w:r>
    </w:p>
    <w:p w:rsidRPr="00741FAD" w:rsidR="004C5D7E" w:rsidP="004C5D7E" w:rsidRDefault="004C5D7E" w14:paraId="3B7FD67C" w14:textId="77777777">
      <w:pPr>
        <w:pStyle w:val="Notedebasdepage"/>
        <w:rPr>
          <w:rFonts w:ascii="Arial" w:hAnsi="Arial" w:cs="Arial"/>
          <w:szCs w:val="24"/>
        </w:rPr>
      </w:pPr>
    </w:p>
    <w:p w:rsidRPr="00741FAD" w:rsidR="004C5D7E" w:rsidP="004C5D7E" w:rsidRDefault="004C5D7E" w14:paraId="32E69D55" w14:textId="77777777">
      <w:pPr>
        <w:ind w:left="3540" w:hanging="2124"/>
        <w:jc w:val="both"/>
        <w:rPr>
          <w:rFonts w:ascii="Arial" w:hAnsi="Arial" w:cs="Arial"/>
          <w:sz w:val="20"/>
        </w:rPr>
      </w:pPr>
      <w:r w:rsidRPr="00741FAD">
        <w:rPr>
          <w:rFonts w:ascii="Arial" w:hAnsi="Arial" w:cs="Arial"/>
          <w:i/>
          <w:iCs/>
          <w:sz w:val="20"/>
        </w:rPr>
        <w:t>Simulation synthesis:</w:t>
      </w:r>
      <w:r w:rsidRPr="00741FAD">
        <w:rPr>
          <w:rFonts w:ascii="Arial" w:hAnsi="Arial" w:cs="Arial"/>
          <w:sz w:val="20"/>
        </w:rPr>
        <w:t xml:space="preserve"> </w:t>
      </w:r>
      <w:r w:rsidRPr="00741FAD">
        <w:rPr>
          <w:rFonts w:ascii="Arial" w:hAnsi="Arial" w:cs="Arial"/>
          <w:sz w:val="20"/>
        </w:rPr>
        <w:tab/>
      </w:r>
      <w:r w:rsidRPr="00741FAD">
        <w:rPr>
          <w:rFonts w:ascii="Arial" w:hAnsi="Arial" w:cs="Arial"/>
          <w:sz w:val="20"/>
        </w:rPr>
        <w:t xml:space="preserve">(True)  </w:t>
      </w:r>
      <w:r w:rsidRPr="00741FAD">
        <w:rPr>
          <w:rFonts w:ascii="Arial" w:hAnsi="Arial" w:cs="Arial"/>
          <w:sz w:val="20"/>
        </w:rPr>
        <w:tab/>
      </w:r>
      <w:r w:rsidRPr="00741FAD">
        <w:rPr>
          <w:rFonts w:ascii="Arial" w:hAnsi="Arial" w:cs="Arial"/>
          <w:sz w:val="20"/>
        </w:rPr>
        <w:t>Synthetic results will be stored in a directory:</w:t>
      </w:r>
    </w:p>
    <w:p w:rsidRPr="00741FAD" w:rsidR="004C5D7E" w:rsidP="004C5D7E" w:rsidRDefault="004C5D7E" w14:paraId="38D6B9B6" w14:textId="77777777">
      <w:pPr>
        <w:ind w:left="3540"/>
        <w:jc w:val="both"/>
        <w:rPr>
          <w:rFonts w:ascii="Arial" w:hAnsi="Arial" w:cs="Arial"/>
          <w:b/>
          <w:bCs/>
          <w:i/>
          <w:iCs/>
          <w:sz w:val="18"/>
        </w:rPr>
      </w:pPr>
    </w:p>
    <w:p w:rsidRPr="00741FAD" w:rsidR="004C5D7E" w:rsidP="004C5D7E" w:rsidRDefault="004C5D7E" w14:paraId="32B24A25" w14:textId="77777777">
      <w:pPr>
        <w:ind w:left="3540"/>
        <w:jc w:val="both"/>
        <w:rPr>
          <w:rFonts w:ascii="Arial" w:hAnsi="Arial" w:cs="Arial"/>
          <w:b/>
          <w:bCs/>
          <w:sz w:val="18"/>
        </w:rPr>
      </w:pPr>
      <w:r w:rsidRPr="00741FAD">
        <w:rPr>
          <w:rFonts w:ascii="Arial" w:hAnsi="Arial" w:cs="Arial"/>
          <w:b/>
          <w:bCs/>
          <w:i/>
          <w:iCs/>
          <w:sz w:val="18"/>
        </w:rPr>
        <w:t>Study_name</w:t>
      </w:r>
      <w:r w:rsidRPr="00741FAD">
        <w:rPr>
          <w:rFonts w:ascii="Arial" w:hAnsi="Arial" w:cs="Arial"/>
          <w:b/>
          <w:bCs/>
          <w:sz w:val="18"/>
        </w:rPr>
        <w:t>/</w:t>
      </w:r>
      <w:r w:rsidRPr="00741FAD">
        <w:rPr>
          <w:rFonts w:ascii="Arial" w:hAnsi="Arial" w:cs="Arial"/>
          <w:b/>
          <w:bCs/>
          <w:i/>
          <w:iCs/>
          <w:sz w:val="18"/>
        </w:rPr>
        <w:t>OUTPUT/simu_tag/Economy /mc-all</w:t>
      </w:r>
    </w:p>
    <w:p w:rsidRPr="00741FAD" w:rsidR="004C5D7E" w:rsidP="004C5D7E" w:rsidRDefault="004C5D7E" w14:paraId="2BAC6FC9" w14:textId="77777777">
      <w:pPr>
        <w:jc w:val="both"/>
        <w:rPr>
          <w:rFonts w:ascii="Arial" w:hAnsi="Arial" w:cs="Arial"/>
          <w:sz w:val="20"/>
        </w:rPr>
      </w:pPr>
      <w:r w:rsidRPr="00741FAD">
        <w:rPr>
          <w:rFonts w:ascii="Arial" w:hAnsi="Arial" w:cs="Arial"/>
          <w:sz w:val="20"/>
        </w:rPr>
        <w:t xml:space="preserve"> </w:t>
      </w:r>
      <w:r w:rsidRPr="00741FAD">
        <w:rPr>
          <w:rFonts w:ascii="Arial" w:hAnsi="Arial" w:cs="Arial"/>
          <w:sz w:val="20"/>
        </w:rPr>
        <w:tab/>
      </w:r>
      <w:r w:rsidRPr="00741FAD">
        <w:rPr>
          <w:rFonts w:ascii="Arial" w:hAnsi="Arial" w:cs="Arial"/>
          <w:sz w:val="20"/>
        </w:rPr>
        <w:tab/>
      </w:r>
      <w:r w:rsidRPr="00741FAD">
        <w:rPr>
          <w:rFonts w:ascii="Arial" w:hAnsi="Arial" w:cs="Arial"/>
          <w:sz w:val="20"/>
        </w:rPr>
        <w:tab/>
      </w:r>
      <w:r w:rsidRPr="00741FAD">
        <w:rPr>
          <w:rFonts w:ascii="Arial" w:hAnsi="Arial" w:cs="Arial"/>
          <w:sz w:val="20"/>
        </w:rPr>
        <w:tab/>
      </w:r>
      <w:r w:rsidRPr="00741FAD">
        <w:rPr>
          <w:rFonts w:ascii="Arial" w:hAnsi="Arial" w:cs="Arial"/>
          <w:sz w:val="20"/>
        </w:rPr>
        <w:tab/>
      </w:r>
    </w:p>
    <w:p w:rsidRPr="00741FAD" w:rsidR="004C5D7E" w:rsidP="004C5D7E" w:rsidRDefault="004C5D7E" w14:paraId="017317A1" w14:textId="77777777">
      <w:pPr>
        <w:ind w:left="2832" w:firstLine="708"/>
        <w:jc w:val="both"/>
        <w:rPr>
          <w:rFonts w:ascii="Arial" w:hAnsi="Arial" w:cs="Arial"/>
          <w:sz w:val="20"/>
        </w:rPr>
      </w:pPr>
      <w:r w:rsidRPr="00741FAD">
        <w:rPr>
          <w:rFonts w:ascii="Arial" w:hAnsi="Arial" w:cs="Arial"/>
          <w:sz w:val="20"/>
        </w:rPr>
        <w:t xml:space="preserve">(False) </w:t>
      </w:r>
      <w:r w:rsidRPr="00741FAD">
        <w:rPr>
          <w:rFonts w:ascii="Arial" w:hAnsi="Arial" w:cs="Arial"/>
          <w:sz w:val="20"/>
        </w:rPr>
        <w:tab/>
      </w:r>
      <w:r w:rsidRPr="00741FAD">
        <w:rPr>
          <w:rFonts w:ascii="Arial" w:hAnsi="Arial" w:cs="Arial"/>
          <w:sz w:val="20"/>
        </w:rPr>
        <w:t>No general synthesis will be printed out</w:t>
      </w:r>
    </w:p>
    <w:p w:rsidRPr="00741FAD" w:rsidR="004C5D7E" w:rsidP="004C5D7E" w:rsidRDefault="004C5D7E" w14:paraId="22F860BB" w14:textId="77777777">
      <w:pPr>
        <w:rPr>
          <w:rFonts w:ascii="Arial" w:hAnsi="Arial" w:cs="Arial"/>
          <w:sz w:val="20"/>
        </w:rPr>
      </w:pPr>
    </w:p>
    <w:p w:rsidRPr="00741FAD" w:rsidR="004C5D7E" w:rsidP="004C5D7E" w:rsidRDefault="004C5D7E" w14:paraId="1EE32681" w14:textId="77777777">
      <w:pPr>
        <w:ind w:left="4248" w:hanging="2130"/>
        <w:jc w:val="both"/>
        <w:rPr>
          <w:rFonts w:ascii="Arial" w:hAnsi="Arial" w:cs="Arial"/>
          <w:sz w:val="20"/>
        </w:rPr>
      </w:pPr>
      <w:r w:rsidRPr="00741FAD">
        <w:rPr>
          <w:rFonts w:ascii="Arial" w:hAnsi="Arial" w:cs="Arial"/>
          <w:i/>
          <w:iCs/>
          <w:sz w:val="20"/>
        </w:rPr>
        <w:t>Year-by-Year</w:t>
      </w:r>
      <w:r w:rsidRPr="00741FAD">
        <w:rPr>
          <w:rFonts w:ascii="Arial" w:hAnsi="Arial" w:cs="Arial"/>
          <w:sz w:val="20"/>
        </w:rPr>
        <w:t xml:space="preserve">:  </w:t>
      </w:r>
      <w:r w:rsidRPr="00741FAD" w:rsidR="00EE5331">
        <w:rPr>
          <w:rFonts w:ascii="Arial" w:hAnsi="Arial" w:cs="Arial"/>
          <w:sz w:val="20"/>
        </w:rPr>
        <w:t xml:space="preserve"> </w:t>
      </w:r>
      <w:r w:rsidRPr="00741FAD">
        <w:rPr>
          <w:rFonts w:ascii="Arial" w:hAnsi="Arial" w:cs="Arial"/>
          <w:sz w:val="20"/>
        </w:rPr>
        <w:t xml:space="preserve">(False) No individual results will be printed out </w:t>
      </w:r>
    </w:p>
    <w:p w:rsidRPr="00741FAD" w:rsidR="004C5D7E" w:rsidP="004C5D7E" w:rsidRDefault="004C5D7E" w14:paraId="698536F5" w14:textId="77777777">
      <w:pPr>
        <w:ind w:left="4248" w:hanging="2130"/>
        <w:jc w:val="both"/>
        <w:rPr>
          <w:rFonts w:ascii="Arial" w:hAnsi="Arial" w:cs="Arial"/>
          <w:sz w:val="20"/>
        </w:rPr>
      </w:pPr>
    </w:p>
    <w:p w:rsidRPr="00741FAD" w:rsidR="004C5D7E" w:rsidP="004C5D7E" w:rsidRDefault="004C5D7E" w14:paraId="1A3A41C5" w14:textId="77777777">
      <w:pPr>
        <w:ind w:left="4248" w:hanging="708"/>
        <w:jc w:val="both"/>
        <w:rPr>
          <w:rFonts w:ascii="Arial" w:hAnsi="Arial" w:cs="Arial"/>
          <w:sz w:val="20"/>
        </w:rPr>
      </w:pPr>
      <w:r w:rsidRPr="00741FAD">
        <w:rPr>
          <w:rFonts w:ascii="Arial" w:hAnsi="Arial" w:cs="Arial"/>
          <w:sz w:val="20"/>
        </w:rPr>
        <w:t>(True)  For each simulated year, detailed results will be</w:t>
      </w:r>
    </w:p>
    <w:p w:rsidRPr="00741FAD" w:rsidR="004C5D7E" w:rsidP="004C5D7E" w:rsidRDefault="004C5D7E" w14:paraId="23C4370B" w14:textId="77777777">
      <w:pPr>
        <w:ind w:left="4248" w:hanging="708"/>
        <w:jc w:val="both"/>
        <w:rPr>
          <w:rFonts w:ascii="Arial" w:hAnsi="Arial" w:cs="Arial"/>
          <w:sz w:val="20"/>
        </w:rPr>
      </w:pPr>
      <w:r w:rsidRPr="00741FAD">
        <w:rPr>
          <w:rFonts w:ascii="Arial" w:hAnsi="Arial" w:cs="Arial"/>
          <w:sz w:val="20"/>
        </w:rPr>
        <w:t xml:space="preserve"> </w:t>
      </w:r>
      <w:r w:rsidRPr="00741FAD">
        <w:rPr>
          <w:rFonts w:ascii="Arial" w:hAnsi="Arial" w:cs="Arial"/>
          <w:sz w:val="20"/>
        </w:rPr>
        <w:tab/>
      </w:r>
      <w:r w:rsidRPr="00741FAD">
        <w:rPr>
          <w:rFonts w:ascii="Arial" w:hAnsi="Arial" w:cs="Arial"/>
          <w:sz w:val="20"/>
        </w:rPr>
        <w:t>printed out in an individual directory</w:t>
      </w:r>
      <w:r w:rsidRPr="00741FAD">
        <w:rPr>
          <w:rStyle w:val="Appelnotedebasdep"/>
          <w:rFonts w:ascii="Arial" w:hAnsi="Arial" w:cs="Arial"/>
          <w:sz w:val="20"/>
        </w:rPr>
        <w:footnoteReference w:id="8"/>
      </w:r>
      <w:r w:rsidRPr="00741FAD">
        <w:rPr>
          <w:rFonts w:ascii="Arial" w:hAnsi="Arial" w:cs="Arial"/>
          <w:sz w:val="20"/>
        </w:rPr>
        <w:t xml:space="preserve"> :</w:t>
      </w:r>
    </w:p>
    <w:p w:rsidRPr="00741FAD" w:rsidR="004C5D7E" w:rsidP="004C5D7E" w:rsidRDefault="004C5D7E" w14:paraId="7BC1BAF2" w14:textId="77777777">
      <w:pPr>
        <w:ind w:left="4248" w:hanging="708"/>
        <w:jc w:val="both"/>
        <w:rPr>
          <w:rFonts w:ascii="Arial" w:hAnsi="Arial" w:cs="Arial"/>
          <w:sz w:val="20"/>
        </w:rPr>
      </w:pPr>
    </w:p>
    <w:p w:rsidRPr="00741FAD" w:rsidR="004C5D7E" w:rsidP="004C5D7E" w:rsidRDefault="004C5D7E" w14:paraId="6EF271AF" w14:textId="77777777">
      <w:pPr>
        <w:ind w:left="4248" w:hanging="708"/>
        <w:jc w:val="both"/>
        <w:rPr>
          <w:rFonts w:ascii="Arial" w:hAnsi="Arial" w:cs="Arial"/>
          <w:b/>
          <w:bCs/>
          <w:i/>
          <w:iCs/>
          <w:sz w:val="18"/>
        </w:rPr>
      </w:pPr>
      <w:r w:rsidRPr="00741FAD">
        <w:rPr>
          <w:rFonts w:ascii="Arial" w:hAnsi="Arial" w:cs="Arial"/>
          <w:sz w:val="20"/>
        </w:rPr>
        <w:t xml:space="preserve">  </w:t>
      </w:r>
      <w:r w:rsidRPr="00741FAD">
        <w:rPr>
          <w:rFonts w:ascii="Arial" w:hAnsi="Arial" w:cs="Arial"/>
          <w:b/>
          <w:bCs/>
          <w:i/>
          <w:iCs/>
          <w:sz w:val="18"/>
        </w:rPr>
        <w:t>Study_name</w:t>
      </w:r>
      <w:r w:rsidRPr="00741FAD">
        <w:rPr>
          <w:rFonts w:ascii="Arial" w:hAnsi="Arial" w:cs="Arial"/>
          <w:b/>
          <w:bCs/>
          <w:sz w:val="18"/>
        </w:rPr>
        <w:t>/</w:t>
      </w:r>
      <w:r w:rsidRPr="00741FAD">
        <w:rPr>
          <w:rFonts w:ascii="Arial" w:hAnsi="Arial" w:cs="Arial"/>
          <w:b/>
          <w:bCs/>
          <w:i/>
          <w:iCs/>
          <w:sz w:val="18"/>
        </w:rPr>
        <w:t>OUTPUT/simu_tag/Economy /mc-i-number</w:t>
      </w:r>
    </w:p>
    <w:p w:rsidR="004C5D7E" w:rsidP="004C5D7E" w:rsidRDefault="004C5D7E" w14:paraId="61C988F9" w14:textId="77777777">
      <w:pPr>
        <w:ind w:left="1080" w:firstLine="708"/>
        <w:rPr>
          <w:rFonts w:ascii="Arial" w:hAnsi="Arial" w:cs="Arial"/>
          <w:i/>
          <w:iCs/>
          <w:sz w:val="20"/>
        </w:rPr>
      </w:pPr>
    </w:p>
    <w:p w:rsidRPr="00741FAD" w:rsidR="003A3673" w:rsidP="004C5D7E" w:rsidRDefault="003A3673" w14:paraId="3B22BB7D" w14:textId="77777777">
      <w:pPr>
        <w:ind w:left="1080" w:firstLine="708"/>
        <w:rPr>
          <w:rFonts w:ascii="Arial" w:hAnsi="Arial" w:cs="Arial"/>
          <w:i/>
          <w:iCs/>
          <w:sz w:val="20"/>
        </w:rPr>
      </w:pPr>
    </w:p>
    <w:p w:rsidRPr="00741FAD" w:rsidR="004C5D7E" w:rsidP="003639FB" w:rsidRDefault="003639FB" w14:paraId="1818F160" w14:textId="77777777">
      <w:pPr>
        <w:ind w:left="3540" w:hanging="2124"/>
        <w:rPr>
          <w:rFonts w:ascii="Arial" w:hAnsi="Arial" w:cs="Arial"/>
          <w:sz w:val="20"/>
        </w:rPr>
      </w:pPr>
      <w:r>
        <w:rPr>
          <w:rFonts w:ascii="Arial" w:hAnsi="Arial" w:cs="Arial"/>
          <w:i/>
          <w:iCs/>
          <w:sz w:val="20"/>
        </w:rPr>
        <w:t>Geographic Trimming</w:t>
      </w:r>
      <w:r w:rsidRPr="00741FAD" w:rsidR="004C5D7E">
        <w:rPr>
          <w:rFonts w:ascii="Arial" w:hAnsi="Arial" w:cs="Arial"/>
          <w:i/>
          <w:iCs/>
          <w:sz w:val="20"/>
        </w:rPr>
        <w:t>:</w:t>
      </w:r>
      <w:r w:rsidRPr="00741FAD" w:rsidR="004C5D7E">
        <w:rPr>
          <w:rFonts w:ascii="Arial" w:hAnsi="Arial" w:cs="Arial"/>
          <w:sz w:val="20"/>
        </w:rPr>
        <w:t xml:space="preserve"> </w:t>
      </w:r>
      <w:r w:rsidRPr="00741FAD" w:rsidR="004C5D7E">
        <w:rPr>
          <w:rFonts w:ascii="Arial" w:hAnsi="Arial" w:cs="Arial"/>
          <w:sz w:val="20"/>
        </w:rPr>
        <w:tab/>
      </w:r>
      <w:r w:rsidRPr="00741FAD" w:rsidR="004C5D7E">
        <w:rPr>
          <w:rFonts w:ascii="Arial" w:hAnsi="Arial" w:cs="Arial"/>
          <w:sz w:val="20"/>
        </w:rPr>
        <w:t>(None) Storage of results for all areas, geographic districts, interconnections as well as all time spans (hourly, daily, etc.)</w:t>
      </w:r>
    </w:p>
    <w:p w:rsidRPr="00741FAD" w:rsidR="004C5D7E" w:rsidP="004C5D7E" w:rsidRDefault="004C5D7E" w14:paraId="17B246DD" w14:textId="77777777">
      <w:pPr>
        <w:ind w:left="3540" w:hanging="1752"/>
        <w:rPr>
          <w:rFonts w:ascii="Arial" w:hAnsi="Arial" w:cs="Arial"/>
          <w:sz w:val="20"/>
        </w:rPr>
      </w:pPr>
    </w:p>
    <w:p w:rsidRPr="00741FAD" w:rsidR="004C5D7E" w:rsidP="004C5D7E" w:rsidRDefault="004C5D7E" w14:paraId="1AA06D6B" w14:textId="77777777">
      <w:pPr>
        <w:ind w:left="3540"/>
        <w:rPr>
          <w:rFonts w:ascii="Arial" w:hAnsi="Arial" w:cs="Arial"/>
          <w:sz w:val="20"/>
        </w:rPr>
      </w:pPr>
      <w:r w:rsidRPr="00741FAD">
        <w:rPr>
          <w:rFonts w:ascii="Arial" w:hAnsi="Arial" w:cs="Arial"/>
          <w:sz w:val="20"/>
        </w:rPr>
        <w:t xml:space="preserve">(Custom) Storage of the results selected </w:t>
      </w:r>
      <w:r w:rsidR="00B62CE4">
        <w:rPr>
          <w:rFonts w:ascii="Arial" w:hAnsi="Arial" w:cs="Arial"/>
          <w:sz w:val="20"/>
        </w:rPr>
        <w:t>with the</w:t>
      </w:r>
      <w:r w:rsidRPr="00741FAD">
        <w:rPr>
          <w:rFonts w:ascii="Arial" w:hAnsi="Arial" w:cs="Arial"/>
          <w:sz w:val="20"/>
        </w:rPr>
        <w:t xml:space="preserve"> “</w:t>
      </w:r>
      <w:r w:rsidR="003639FB">
        <w:rPr>
          <w:rFonts w:ascii="Arial" w:hAnsi="Arial" w:cs="Arial"/>
          <w:sz w:val="20"/>
        </w:rPr>
        <w:t xml:space="preserve">Geographic Trimming” </w:t>
      </w:r>
      <w:r w:rsidR="00B62CE4">
        <w:rPr>
          <w:rFonts w:ascii="Arial" w:hAnsi="Arial" w:cs="Arial"/>
          <w:sz w:val="20"/>
        </w:rPr>
        <w:t>command of the</w:t>
      </w:r>
      <w:r w:rsidRPr="00741FAD">
        <w:rPr>
          <w:rFonts w:ascii="Arial" w:hAnsi="Arial" w:cs="Arial"/>
          <w:sz w:val="20"/>
        </w:rPr>
        <w:t xml:space="preserve"> </w:t>
      </w:r>
      <w:r w:rsidR="003639FB">
        <w:rPr>
          <w:rFonts w:ascii="Arial" w:hAnsi="Arial" w:cs="Arial"/>
          <w:sz w:val="20"/>
        </w:rPr>
        <w:t>“</w:t>
      </w:r>
      <w:r w:rsidRPr="00741FAD">
        <w:rPr>
          <w:rFonts w:ascii="Arial" w:hAnsi="Arial" w:cs="Arial"/>
          <w:sz w:val="20"/>
        </w:rPr>
        <w:t>Configure</w:t>
      </w:r>
      <w:r w:rsidR="003639FB">
        <w:rPr>
          <w:rFonts w:ascii="Arial" w:hAnsi="Arial" w:cs="Arial"/>
          <w:sz w:val="20"/>
        </w:rPr>
        <w:t>”</w:t>
      </w:r>
      <w:r w:rsidRPr="00741FAD">
        <w:rPr>
          <w:rFonts w:ascii="Arial" w:hAnsi="Arial" w:cs="Arial"/>
          <w:sz w:val="20"/>
        </w:rPr>
        <w:t xml:space="preserve"> option </w:t>
      </w:r>
      <w:r w:rsidR="00B62CE4">
        <w:rPr>
          <w:rFonts w:ascii="Arial" w:hAnsi="Arial" w:cs="Arial"/>
          <w:sz w:val="20"/>
        </w:rPr>
        <w:t xml:space="preserve">available in the </w:t>
      </w:r>
      <w:r w:rsidRPr="00741FAD">
        <w:rPr>
          <w:rFonts w:ascii="Arial" w:hAnsi="Arial" w:cs="Arial"/>
          <w:sz w:val="20"/>
        </w:rPr>
        <w:t>main menu</w:t>
      </w:r>
      <w:r w:rsidR="00306B2F">
        <w:rPr>
          <w:rFonts w:ascii="Arial" w:hAnsi="Arial" w:cs="Arial"/>
          <w:sz w:val="20"/>
        </w:rPr>
        <w:t>.</w:t>
      </w:r>
    </w:p>
    <w:p w:rsidRPr="00741FAD" w:rsidR="004C5D7E" w:rsidP="004C5D7E" w:rsidRDefault="004C5D7E" w14:paraId="6BF89DA3" w14:textId="77777777">
      <w:pPr>
        <w:ind w:left="3540"/>
        <w:rPr>
          <w:rFonts w:ascii="Arial" w:hAnsi="Arial" w:cs="Arial"/>
          <w:sz w:val="20"/>
        </w:rPr>
      </w:pPr>
    </w:p>
    <w:p w:rsidRPr="00741FAD" w:rsidR="004C5D7E" w:rsidP="004C5D7E" w:rsidRDefault="004C5D7E" w14:paraId="32EF8203" w14:textId="77777777">
      <w:pPr>
        <w:ind w:left="3540"/>
        <w:rPr>
          <w:rFonts w:ascii="Arial" w:hAnsi="Arial" w:cs="Arial"/>
          <w:sz w:val="20"/>
        </w:rPr>
      </w:pPr>
      <w:r w:rsidRPr="00741FAD">
        <w:rPr>
          <w:rFonts w:ascii="Arial" w:hAnsi="Arial" w:cs="Arial"/>
          <w:sz w:val="20"/>
        </w:rPr>
        <w:t>Filters on areas, interconnections and time spans may also be defined as follows:</w:t>
      </w:r>
    </w:p>
    <w:p w:rsidRPr="00741FAD" w:rsidR="004C5D7E" w:rsidP="004C5D7E" w:rsidRDefault="004C5D7E" w14:paraId="5C3E0E74" w14:textId="77777777">
      <w:pPr>
        <w:ind w:left="3540"/>
        <w:rPr>
          <w:rFonts w:ascii="Arial" w:hAnsi="Arial" w:cs="Arial"/>
          <w:sz w:val="20"/>
        </w:rPr>
      </w:pPr>
    </w:p>
    <w:p w:rsidRPr="00741FAD" w:rsidR="004C5D7E" w:rsidP="00952BD9" w:rsidRDefault="004C5D7E" w14:paraId="7F20ED7D" w14:textId="77777777">
      <w:pPr>
        <w:numPr>
          <w:ilvl w:val="0"/>
          <w:numId w:val="17"/>
        </w:numPr>
        <w:rPr>
          <w:rFonts w:ascii="Arial" w:hAnsi="Arial" w:cs="Arial"/>
          <w:sz w:val="20"/>
        </w:rPr>
      </w:pPr>
      <w:r w:rsidRPr="00741FAD">
        <w:rPr>
          <w:rFonts w:ascii="Arial" w:hAnsi="Arial" w:cs="Arial"/>
          <w:sz w:val="20"/>
        </w:rPr>
        <w:t>On the map, select area(s) and/or interconnection(s)</w:t>
      </w:r>
    </w:p>
    <w:p w:rsidRPr="00741FAD" w:rsidR="004C5D7E" w:rsidP="00952BD9" w:rsidRDefault="004C5D7E" w14:paraId="236FA2C3" w14:textId="77777777">
      <w:pPr>
        <w:numPr>
          <w:ilvl w:val="0"/>
          <w:numId w:val="17"/>
        </w:numPr>
        <w:rPr>
          <w:rFonts w:ascii="Arial" w:hAnsi="Arial" w:cs="Arial"/>
          <w:sz w:val="20"/>
        </w:rPr>
      </w:pPr>
      <w:r w:rsidRPr="00741FAD">
        <w:rPr>
          <w:rFonts w:ascii="Arial" w:hAnsi="Arial" w:cs="Arial"/>
          <w:sz w:val="20"/>
        </w:rPr>
        <w:t>Open the inspector module (Main menu, Windows)</w:t>
      </w:r>
    </w:p>
    <w:p w:rsidR="004C5D7E" w:rsidP="00952BD9" w:rsidRDefault="004C5D7E" w14:paraId="3C22ED10" w14:textId="77777777">
      <w:pPr>
        <w:numPr>
          <w:ilvl w:val="0"/>
          <w:numId w:val="17"/>
        </w:numPr>
        <w:rPr>
          <w:rFonts w:ascii="Arial" w:hAnsi="Arial" w:cs="Arial"/>
          <w:sz w:val="20"/>
        </w:rPr>
      </w:pPr>
      <w:r w:rsidRPr="00741FAD">
        <w:rPr>
          <w:rFonts w:ascii="Arial" w:hAnsi="Arial" w:cs="Arial"/>
          <w:sz w:val="20"/>
        </w:rPr>
        <w:t xml:space="preserve">Set adequate parameters in the “output print status” group </w:t>
      </w:r>
    </w:p>
    <w:p w:rsidR="003A3673" w:rsidP="003A3673" w:rsidRDefault="003A3673" w14:paraId="66A1FAB9" w14:textId="77777777">
      <w:pPr>
        <w:rPr>
          <w:rFonts w:ascii="Arial" w:hAnsi="Arial" w:cs="Arial"/>
          <w:sz w:val="20"/>
        </w:rPr>
      </w:pPr>
    </w:p>
    <w:p w:rsidRPr="00741FAD" w:rsidR="00B62CE4" w:rsidP="00B62CE4" w:rsidRDefault="00B62CE4" w14:paraId="66712C1B" w14:textId="77777777">
      <w:pPr>
        <w:ind w:left="3540" w:hanging="2124"/>
        <w:rPr>
          <w:rFonts w:ascii="Arial" w:hAnsi="Arial" w:cs="Arial"/>
          <w:sz w:val="20"/>
        </w:rPr>
      </w:pPr>
      <w:r>
        <w:rPr>
          <w:rFonts w:ascii="Arial" w:hAnsi="Arial" w:cs="Arial"/>
          <w:i/>
          <w:iCs/>
          <w:sz w:val="20"/>
        </w:rPr>
        <w:t>Thematic Trimming</w:t>
      </w:r>
      <w:r w:rsidRPr="00741FAD">
        <w:rPr>
          <w:rFonts w:ascii="Arial" w:hAnsi="Arial" w:cs="Arial"/>
          <w:i/>
          <w:iCs/>
          <w:sz w:val="20"/>
        </w:rPr>
        <w:t>:</w:t>
      </w:r>
      <w:r w:rsidRPr="00741FAD">
        <w:rPr>
          <w:rFonts w:ascii="Arial" w:hAnsi="Arial" w:cs="Arial"/>
          <w:sz w:val="20"/>
        </w:rPr>
        <w:t xml:space="preserve"> </w:t>
      </w:r>
      <w:r w:rsidRPr="00741FAD">
        <w:rPr>
          <w:rFonts w:ascii="Arial" w:hAnsi="Arial" w:cs="Arial"/>
          <w:sz w:val="20"/>
        </w:rPr>
        <w:tab/>
      </w:r>
      <w:r w:rsidRPr="00741FAD">
        <w:rPr>
          <w:rFonts w:ascii="Arial" w:hAnsi="Arial" w:cs="Arial"/>
          <w:sz w:val="20"/>
        </w:rPr>
        <w:t>(None) Storage</w:t>
      </w:r>
      <w:r>
        <w:rPr>
          <w:rFonts w:ascii="Arial" w:hAnsi="Arial" w:cs="Arial"/>
          <w:sz w:val="20"/>
        </w:rPr>
        <w:t>, for the geographic selection defined previously</w:t>
      </w:r>
      <w:r w:rsidR="00306B2F">
        <w:rPr>
          <w:rFonts w:ascii="Arial" w:hAnsi="Arial" w:cs="Arial"/>
          <w:sz w:val="20"/>
        </w:rPr>
        <w:t xml:space="preserve">, of all </w:t>
      </w:r>
      <w:r>
        <w:rPr>
          <w:rFonts w:ascii="Arial" w:hAnsi="Arial" w:cs="Arial"/>
          <w:sz w:val="20"/>
        </w:rPr>
        <w:t>variables defined in Section 5 for Ar</w:t>
      </w:r>
      <w:r w:rsidR="00306B2F">
        <w:rPr>
          <w:rFonts w:ascii="Arial" w:hAnsi="Arial" w:cs="Arial"/>
          <w:sz w:val="20"/>
        </w:rPr>
        <w:t>eas and Links.</w:t>
      </w:r>
    </w:p>
    <w:p w:rsidRPr="00741FAD" w:rsidR="00B62CE4" w:rsidP="00B62CE4" w:rsidRDefault="00B62CE4" w14:paraId="76BB753C" w14:textId="77777777">
      <w:pPr>
        <w:ind w:left="3540" w:hanging="1752"/>
        <w:rPr>
          <w:rFonts w:ascii="Arial" w:hAnsi="Arial" w:cs="Arial"/>
          <w:sz w:val="20"/>
        </w:rPr>
      </w:pPr>
    </w:p>
    <w:p w:rsidRPr="00741FAD" w:rsidR="00B62CE4" w:rsidP="00B62CE4" w:rsidRDefault="00B62CE4" w14:paraId="6AF195F4" w14:textId="77777777">
      <w:pPr>
        <w:ind w:left="3540"/>
        <w:rPr>
          <w:rFonts w:ascii="Arial" w:hAnsi="Arial" w:cs="Arial"/>
          <w:sz w:val="20"/>
        </w:rPr>
      </w:pPr>
      <w:r w:rsidRPr="00741FAD">
        <w:rPr>
          <w:rFonts w:ascii="Arial" w:hAnsi="Arial" w:cs="Arial"/>
          <w:sz w:val="20"/>
        </w:rPr>
        <w:t>(Custom) Storage</w:t>
      </w:r>
      <w:r w:rsidR="00306B2F">
        <w:rPr>
          <w:rFonts w:ascii="Arial" w:hAnsi="Arial" w:cs="Arial"/>
          <w:sz w:val="20"/>
        </w:rPr>
        <w:t xml:space="preserve">, for the geographic selection defined previously, </w:t>
      </w:r>
      <w:r w:rsidRPr="00741FAD">
        <w:rPr>
          <w:rFonts w:ascii="Arial" w:hAnsi="Arial" w:cs="Arial"/>
          <w:sz w:val="20"/>
        </w:rPr>
        <w:t xml:space="preserve">of the </w:t>
      </w:r>
      <w:r w:rsidR="00306B2F">
        <w:rPr>
          <w:rFonts w:ascii="Arial" w:hAnsi="Arial" w:cs="Arial"/>
          <w:sz w:val="20"/>
        </w:rPr>
        <w:t xml:space="preserve">variables </w:t>
      </w:r>
      <w:r w:rsidRPr="00741FAD">
        <w:rPr>
          <w:rFonts w:ascii="Arial" w:hAnsi="Arial" w:cs="Arial"/>
          <w:sz w:val="20"/>
        </w:rPr>
        <w:t xml:space="preserve">selected </w:t>
      </w:r>
      <w:r>
        <w:rPr>
          <w:rFonts w:ascii="Arial" w:hAnsi="Arial" w:cs="Arial"/>
          <w:sz w:val="20"/>
        </w:rPr>
        <w:t xml:space="preserve">with the </w:t>
      </w:r>
      <w:r w:rsidRPr="00741FAD">
        <w:rPr>
          <w:rFonts w:ascii="Arial" w:hAnsi="Arial" w:cs="Arial"/>
          <w:sz w:val="20"/>
        </w:rPr>
        <w:t>“</w:t>
      </w:r>
      <w:r>
        <w:rPr>
          <w:rFonts w:ascii="Arial" w:hAnsi="Arial" w:cs="Arial"/>
          <w:sz w:val="20"/>
        </w:rPr>
        <w:t>Thematic Trimming” command of the “</w:t>
      </w:r>
      <w:r w:rsidRPr="00741FAD">
        <w:rPr>
          <w:rFonts w:ascii="Arial" w:hAnsi="Arial" w:cs="Arial"/>
          <w:sz w:val="20"/>
        </w:rPr>
        <w:t>Configure</w:t>
      </w:r>
      <w:r>
        <w:rPr>
          <w:rFonts w:ascii="Arial" w:hAnsi="Arial" w:cs="Arial"/>
          <w:sz w:val="20"/>
        </w:rPr>
        <w:t>”</w:t>
      </w:r>
      <w:r w:rsidRPr="00741FAD">
        <w:rPr>
          <w:rFonts w:ascii="Arial" w:hAnsi="Arial" w:cs="Arial"/>
          <w:sz w:val="20"/>
        </w:rPr>
        <w:t xml:space="preserve"> option </w:t>
      </w:r>
      <w:r>
        <w:rPr>
          <w:rFonts w:ascii="Arial" w:hAnsi="Arial" w:cs="Arial"/>
          <w:sz w:val="20"/>
        </w:rPr>
        <w:t xml:space="preserve">available in the </w:t>
      </w:r>
      <w:r w:rsidRPr="00741FAD">
        <w:rPr>
          <w:rFonts w:ascii="Arial" w:hAnsi="Arial" w:cs="Arial"/>
          <w:sz w:val="20"/>
        </w:rPr>
        <w:t>main menu</w:t>
      </w:r>
      <w:r w:rsidR="00306B2F">
        <w:rPr>
          <w:rFonts w:ascii="Arial" w:hAnsi="Arial" w:cs="Arial"/>
          <w:sz w:val="20"/>
        </w:rPr>
        <w:t>.</w:t>
      </w:r>
    </w:p>
    <w:p w:rsidRPr="00741FAD" w:rsidR="00B62CE4" w:rsidP="00B62CE4" w:rsidRDefault="00B62CE4" w14:paraId="513DA1E0" w14:textId="77777777">
      <w:pPr>
        <w:ind w:left="3540"/>
        <w:rPr>
          <w:rFonts w:ascii="Arial" w:hAnsi="Arial" w:cs="Arial"/>
          <w:sz w:val="20"/>
        </w:rPr>
      </w:pPr>
    </w:p>
    <w:p w:rsidRPr="00741FAD" w:rsidR="004C5D7E" w:rsidP="004C5D7E" w:rsidRDefault="004C5D7E" w14:paraId="75CAC6F5" w14:textId="77777777">
      <w:pPr>
        <w:rPr>
          <w:rFonts w:ascii="Arial" w:hAnsi="Arial" w:cs="Arial"/>
          <w:sz w:val="20"/>
        </w:rPr>
      </w:pPr>
      <w:r w:rsidRPr="00741FAD">
        <w:rPr>
          <w:rFonts w:ascii="Arial" w:hAnsi="Arial" w:cs="Arial"/>
          <w:sz w:val="20"/>
        </w:rPr>
        <w:tab/>
      </w:r>
    </w:p>
    <w:p w:rsidRPr="00741FAD" w:rsidR="004C5D7E" w:rsidP="004C5D7E" w:rsidRDefault="004C5D7E" w14:paraId="66060428" w14:textId="77777777">
      <w:pPr>
        <w:rPr>
          <w:rFonts w:ascii="Arial" w:hAnsi="Arial" w:cs="Arial"/>
          <w:sz w:val="20"/>
        </w:rPr>
      </w:pPr>
    </w:p>
    <w:p w:rsidRPr="00741FAD" w:rsidR="004C5D7E" w:rsidP="004C5D7E" w:rsidRDefault="004C5D7E" w14:paraId="46EE10A2" w14:textId="77777777">
      <w:pPr>
        <w:ind w:left="3540" w:hanging="1752"/>
        <w:jc w:val="both"/>
        <w:rPr>
          <w:rFonts w:ascii="Arial" w:hAnsi="Arial" w:cs="Arial"/>
          <w:sz w:val="20"/>
        </w:rPr>
      </w:pPr>
      <w:r w:rsidRPr="00741FAD">
        <w:rPr>
          <w:rFonts w:ascii="Arial" w:hAnsi="Arial" w:cs="Arial"/>
          <w:i/>
          <w:iCs/>
          <w:sz w:val="20"/>
        </w:rPr>
        <w:t>MC Scenarios:</w:t>
      </w:r>
      <w:r w:rsidRPr="00741FAD">
        <w:rPr>
          <w:rFonts w:ascii="Arial" w:hAnsi="Arial" w:cs="Arial"/>
          <w:sz w:val="20"/>
        </w:rPr>
        <w:t xml:space="preserve"> </w:t>
      </w:r>
      <w:r w:rsidRPr="00741FAD">
        <w:rPr>
          <w:rFonts w:ascii="Arial" w:hAnsi="Arial" w:cs="Arial"/>
          <w:sz w:val="20"/>
        </w:rPr>
        <w:tab/>
      </w:r>
      <w:r w:rsidRPr="00741FAD">
        <w:rPr>
          <w:rFonts w:ascii="Arial" w:hAnsi="Arial" w:cs="Arial"/>
          <w:sz w:val="20"/>
        </w:rPr>
        <w:t xml:space="preserve">(False) No storage of the time-series numbers (either randomly drawn or user-defined) used to set up the simulation </w:t>
      </w:r>
    </w:p>
    <w:p w:rsidRPr="00741FAD" w:rsidR="004C5D7E" w:rsidP="004C5D7E" w:rsidRDefault="004C5D7E" w14:paraId="1D0656FE" w14:textId="77777777">
      <w:pPr>
        <w:ind w:left="3540" w:hanging="1752"/>
        <w:jc w:val="both"/>
        <w:rPr>
          <w:rFonts w:ascii="Arial" w:hAnsi="Arial" w:cs="Arial"/>
          <w:sz w:val="20"/>
        </w:rPr>
      </w:pPr>
    </w:p>
    <w:p w:rsidRPr="00741FAD" w:rsidR="004C5D7E" w:rsidP="00306B2F" w:rsidRDefault="004C5D7E" w14:paraId="44FB5D0C" w14:textId="77777777">
      <w:pPr>
        <w:ind w:left="3540"/>
        <w:jc w:val="both"/>
        <w:rPr>
          <w:rFonts w:ascii="Arial" w:hAnsi="Arial" w:cs="Arial"/>
          <w:sz w:val="20"/>
        </w:rPr>
      </w:pPr>
      <w:r w:rsidRPr="00741FAD">
        <w:rPr>
          <w:rFonts w:ascii="Arial" w:hAnsi="Arial" w:cs="Arial"/>
          <w:sz w:val="20"/>
        </w:rPr>
        <w:t>(True)   A specific OUTPUT folder will be created to store</w:t>
      </w:r>
      <w:r w:rsidR="00306B2F">
        <w:rPr>
          <w:rFonts w:ascii="Arial" w:hAnsi="Arial" w:cs="Arial"/>
          <w:sz w:val="20"/>
        </w:rPr>
        <w:t xml:space="preserve"> all of the </w:t>
      </w:r>
      <w:r w:rsidRPr="00741FAD">
        <w:rPr>
          <w:rFonts w:ascii="Arial" w:hAnsi="Arial" w:cs="Arial"/>
          <w:sz w:val="20"/>
        </w:rPr>
        <w:t>time-series numbers drawn when preparing the MC years</w:t>
      </w:r>
      <w:r w:rsidR="00306B2F">
        <w:rPr>
          <w:rFonts w:ascii="Arial" w:hAnsi="Arial" w:cs="Arial"/>
          <w:sz w:val="20"/>
        </w:rPr>
        <w:t>.</w:t>
      </w:r>
      <w:r w:rsidRPr="00741FAD">
        <w:rPr>
          <w:rFonts w:ascii="Arial" w:hAnsi="Arial" w:cs="Arial"/>
          <w:sz w:val="20"/>
        </w:rPr>
        <w:t xml:space="preserve"> </w:t>
      </w:r>
    </w:p>
    <w:p w:rsidRPr="00741FAD" w:rsidR="00572791" w:rsidRDefault="00572791" w14:paraId="7B37605A" w14:textId="77777777">
      <w:pPr>
        <w:rPr>
          <w:rFonts w:ascii="Arial" w:hAnsi="Arial" w:cs="Arial"/>
          <w:sz w:val="20"/>
        </w:rPr>
      </w:pPr>
      <w:r w:rsidRPr="00741FAD">
        <w:rPr>
          <w:rFonts w:ascii="Arial" w:hAnsi="Arial" w:cs="Arial"/>
          <w:sz w:val="20"/>
        </w:rPr>
        <w:br w:type="page"/>
      </w:r>
    </w:p>
    <w:p w:rsidRPr="00741FAD" w:rsidR="004C5D7E" w:rsidP="004C5D7E" w:rsidRDefault="004C5D7E" w14:paraId="219E1F5D" w14:textId="77777777">
      <w:pPr>
        <w:pStyle w:val="Titre6"/>
        <w:rPr>
          <w:u w:val="single"/>
        </w:rPr>
      </w:pPr>
      <w:r w:rsidRPr="00741FAD">
        <w:rPr>
          <w:u w:val="single"/>
        </w:rPr>
        <w:lastRenderedPageBreak/>
        <w:t>RIGHT PART: Time-series management</w:t>
      </w:r>
    </w:p>
    <w:p w:rsidRPr="00741FAD" w:rsidR="004C5D7E" w:rsidP="004C5D7E" w:rsidRDefault="004C5D7E" w14:paraId="394798F2" w14:textId="77777777">
      <w:pPr>
        <w:rPr>
          <w:rFonts w:ascii="Arial" w:hAnsi="Arial" w:cs="Arial"/>
          <w:sz w:val="20"/>
        </w:rPr>
      </w:pPr>
    </w:p>
    <w:p w:rsidRPr="00741FAD" w:rsidR="004C5D7E" w:rsidP="004C5D7E" w:rsidRDefault="004C5D7E" w14:paraId="3889A505" w14:textId="77777777">
      <w:pPr>
        <w:jc w:val="both"/>
        <w:rPr>
          <w:rFonts w:ascii="Arial" w:hAnsi="Arial" w:cs="Arial"/>
          <w:sz w:val="20"/>
        </w:rPr>
      </w:pPr>
    </w:p>
    <w:p w:rsidRPr="00741FAD" w:rsidR="004C5D7E" w:rsidP="004C5D7E" w:rsidRDefault="004C5D7E" w14:paraId="29079D35" w14:textId="77777777">
      <w:pPr>
        <w:jc w:val="both"/>
        <w:rPr>
          <w:rFonts w:ascii="Arial" w:hAnsi="Arial" w:cs="Arial"/>
          <w:sz w:val="20"/>
        </w:rPr>
      </w:pPr>
    </w:p>
    <w:p w:rsidRPr="00741FAD" w:rsidR="004C5D7E" w:rsidP="03EBFD1A" w:rsidRDefault="004C5D7E" w14:paraId="12788C5B" w14:textId="16B170D2">
      <w:pPr>
        <w:jc w:val="both"/>
        <w:rPr>
          <w:rFonts w:ascii="Arial" w:hAnsi="Arial" w:cs="Arial"/>
          <w:sz w:val="20"/>
          <w:szCs w:val="20"/>
        </w:rPr>
      </w:pPr>
      <w:r w:rsidRPr="6A2AA27D">
        <w:rPr>
          <w:rFonts w:ascii="Arial" w:hAnsi="Arial" w:cs="Arial"/>
          <w:sz w:val="20"/>
          <w:szCs w:val="20"/>
        </w:rPr>
        <w:t>For the different kinds of time-series that Antares manages in a non-deterministic way (load, thermal generation, hydro power, wind power, solar power</w:t>
      </w:r>
      <w:r w:rsidRPr="6A2AA27D" w:rsidR="6C75C854">
        <w:rPr>
          <w:rFonts w:ascii="Arial" w:hAnsi="Arial" w:cs="Arial"/>
          <w:sz w:val="20"/>
          <w:szCs w:val="20"/>
        </w:rPr>
        <w:t xml:space="preserve"> or renewable depending on the option chosen</w:t>
      </w:r>
      <w:r w:rsidRPr="6A2AA27D">
        <w:rPr>
          <w:rFonts w:ascii="Arial" w:hAnsi="Arial" w:cs="Arial"/>
          <w:sz w:val="20"/>
          <w:szCs w:val="20"/>
        </w:rPr>
        <w:t xml:space="preserve">): </w:t>
      </w:r>
    </w:p>
    <w:p w:rsidRPr="00741FAD" w:rsidR="004C5D7E" w:rsidP="004C5D7E" w:rsidRDefault="004C5D7E" w14:paraId="17686DC7" w14:textId="77777777">
      <w:pPr>
        <w:jc w:val="both"/>
        <w:rPr>
          <w:rFonts w:ascii="Arial" w:hAnsi="Arial" w:cs="Arial"/>
          <w:sz w:val="20"/>
        </w:rPr>
      </w:pPr>
    </w:p>
    <w:p w:rsidRPr="00741FAD" w:rsidR="004C5D7E" w:rsidP="004C5D7E" w:rsidRDefault="004C5D7E" w14:paraId="7A3CB163" w14:textId="77777777">
      <w:pPr>
        <w:jc w:val="both"/>
        <w:rPr>
          <w:rFonts w:ascii="Arial" w:hAnsi="Arial" w:cs="Arial"/>
          <w:sz w:val="20"/>
        </w:rPr>
      </w:pPr>
      <w:r w:rsidRPr="00741FAD">
        <w:rPr>
          <w:rFonts w:ascii="Arial" w:hAnsi="Arial" w:cs="Arial"/>
          <w:b/>
          <w:bCs/>
          <w:sz w:val="20"/>
        </w:rPr>
        <w:t>1) Choice of the kind of time-series to use</w:t>
      </w:r>
      <w:r w:rsidRPr="00741FAD">
        <w:rPr>
          <w:rFonts w:ascii="Arial" w:hAnsi="Arial" w:cs="Arial"/>
          <w:sz w:val="20"/>
        </w:rPr>
        <w:t xml:space="preserve">  </w:t>
      </w:r>
    </w:p>
    <w:p w:rsidRPr="00741FAD" w:rsidR="004C5D7E" w:rsidP="004C5D7E" w:rsidRDefault="004C5D7E" w14:paraId="53BD644D" w14:textId="77777777">
      <w:pPr>
        <w:jc w:val="both"/>
        <w:rPr>
          <w:rFonts w:ascii="Arial" w:hAnsi="Arial" w:cs="Arial"/>
          <w:sz w:val="20"/>
        </w:rPr>
      </w:pPr>
    </w:p>
    <w:p w:rsidRPr="00741FAD" w:rsidR="004C5D7E" w:rsidP="09CA835C" w:rsidRDefault="004C5D7E" w14:paraId="608E3EB6" w14:textId="1745AAB1">
      <w:pPr>
        <w:jc w:val="both"/>
        <w:rPr>
          <w:rFonts w:ascii="Arial" w:hAnsi="Arial" w:cs="Arial"/>
          <w:sz w:val="20"/>
          <w:szCs w:val="20"/>
        </w:rPr>
      </w:pPr>
      <w:r w:rsidRPr="09CA835C" w:rsidR="004C5D7E">
        <w:rPr>
          <w:rFonts w:ascii="Arial" w:hAnsi="Arial" w:cs="Arial"/>
          <w:sz w:val="20"/>
          <w:szCs w:val="20"/>
        </w:rPr>
        <w:t>Either « ready-made » or «stochastic » (</w:t>
      </w:r>
      <w:proofErr w:type="gramStart"/>
      <w:r w:rsidRPr="09CA835C" w:rsidR="004C5D7E">
        <w:rPr>
          <w:rFonts w:ascii="Arial" w:hAnsi="Arial" w:cs="Arial"/>
          <w:sz w:val="20"/>
          <w:szCs w:val="20"/>
        </w:rPr>
        <w:t>i.e.</w:t>
      </w:r>
      <w:proofErr w:type="gramEnd"/>
      <w:r w:rsidRPr="09CA835C" w:rsidR="004C5D7E">
        <w:rPr>
          <w:rFonts w:ascii="Arial" w:hAnsi="Arial" w:cs="Arial"/>
          <w:sz w:val="20"/>
          <w:szCs w:val="20"/>
        </w:rPr>
        <w:t xml:space="preserve"> Antares-generated), defined by setting the value to either “on” or “off”</w:t>
      </w:r>
      <w:r w:rsidRPr="09CA835C" w:rsidR="4961925A">
        <w:rPr>
          <w:rFonts w:ascii="Arial" w:hAnsi="Arial" w:cs="Arial"/>
          <w:sz w:val="20"/>
          <w:szCs w:val="20"/>
        </w:rPr>
        <w:t>. Note that for Thermal time-series, the cluster-wise parameter may overrule this global parameter (see Thermal window des</w:t>
      </w:r>
      <w:r w:rsidRPr="09CA835C" w:rsidR="04143FBE">
        <w:rPr>
          <w:rFonts w:ascii="Arial" w:hAnsi="Arial" w:cs="Arial"/>
          <w:sz w:val="20"/>
          <w:szCs w:val="20"/>
        </w:rPr>
        <w:t>cription below).</w:t>
      </w:r>
    </w:p>
    <w:p w:rsidRPr="00741FAD" w:rsidR="004C5D7E" w:rsidP="004C5D7E" w:rsidRDefault="004C5D7E" w14:paraId="1A3FAC43" w14:textId="77777777">
      <w:pPr>
        <w:jc w:val="both"/>
        <w:rPr>
          <w:rFonts w:ascii="Arial" w:hAnsi="Arial" w:cs="Arial"/>
          <w:sz w:val="20"/>
        </w:rPr>
      </w:pPr>
    </w:p>
    <w:p w:rsidRPr="00741FAD" w:rsidR="004C5D7E" w:rsidP="004C5D7E" w:rsidRDefault="004C5D7E" w14:paraId="2BBD94B2" w14:textId="77777777">
      <w:pPr>
        <w:jc w:val="both"/>
        <w:rPr>
          <w:rFonts w:ascii="Arial" w:hAnsi="Arial" w:cs="Arial"/>
          <w:sz w:val="20"/>
        </w:rPr>
      </w:pPr>
    </w:p>
    <w:p w:rsidRPr="00741FAD" w:rsidR="004C5D7E" w:rsidP="004C5D7E" w:rsidRDefault="004C5D7E" w14:paraId="17326023" w14:textId="77777777">
      <w:pPr>
        <w:jc w:val="both"/>
        <w:rPr>
          <w:rFonts w:ascii="Arial" w:hAnsi="Arial" w:cs="Arial"/>
          <w:sz w:val="20"/>
        </w:rPr>
      </w:pPr>
      <w:r w:rsidRPr="00741FAD">
        <w:rPr>
          <w:rFonts w:ascii="Arial" w:hAnsi="Arial" w:cs="Arial"/>
          <w:b/>
          <w:bCs/>
          <w:sz w:val="20"/>
        </w:rPr>
        <w:t>2) For stochastic TS only</w:t>
      </w:r>
      <w:r w:rsidRPr="00741FAD">
        <w:rPr>
          <w:rFonts w:ascii="Arial" w:hAnsi="Arial" w:cs="Arial"/>
          <w:sz w:val="20"/>
        </w:rPr>
        <w:t>:</w:t>
      </w:r>
    </w:p>
    <w:p w:rsidRPr="00741FAD" w:rsidR="004C5D7E" w:rsidP="004C5D7E" w:rsidRDefault="004C5D7E" w14:paraId="5854DE7F" w14:textId="77777777">
      <w:pPr>
        <w:jc w:val="both"/>
        <w:rPr>
          <w:rFonts w:ascii="Arial" w:hAnsi="Arial" w:cs="Arial"/>
          <w:sz w:val="20"/>
        </w:rPr>
      </w:pPr>
    </w:p>
    <w:p w:rsidRPr="00741FAD" w:rsidR="004C5D7E" w:rsidP="004C5D7E" w:rsidRDefault="004C5D7E" w14:paraId="7350C4A0" w14:textId="77777777">
      <w:pPr>
        <w:jc w:val="both"/>
        <w:rPr>
          <w:rFonts w:ascii="Arial" w:hAnsi="Arial" w:cs="Arial"/>
          <w:sz w:val="20"/>
        </w:rPr>
      </w:pPr>
      <w:r w:rsidRPr="00741FAD">
        <w:rPr>
          <w:rFonts w:ascii="Arial" w:hAnsi="Arial" w:cs="Arial"/>
          <w:sz w:val="20"/>
        </w:rPr>
        <w:t xml:space="preserve">Number </w:t>
      </w:r>
      <w:r w:rsidRPr="00741FAD">
        <w:rPr>
          <w:rFonts w:ascii="Arial" w:hAnsi="Arial" w:cs="Arial"/>
          <w:sz w:val="20"/>
        </w:rPr>
        <w:tab/>
      </w:r>
    </w:p>
    <w:p w:rsidRPr="00741FAD" w:rsidR="004C5D7E" w:rsidP="004C5D7E" w:rsidRDefault="004C5D7E" w14:paraId="6DA72C4A" w14:textId="77777777">
      <w:pPr>
        <w:ind w:left="708" w:firstLine="708"/>
        <w:jc w:val="both"/>
        <w:rPr>
          <w:rFonts w:ascii="Arial" w:hAnsi="Arial" w:cs="Arial"/>
          <w:sz w:val="20"/>
        </w:rPr>
      </w:pPr>
      <w:r w:rsidRPr="00741FAD">
        <w:rPr>
          <w:rFonts w:ascii="Arial" w:hAnsi="Arial" w:cs="Arial"/>
          <w:sz w:val="20"/>
        </w:rPr>
        <w:t>Number of TS to generate</w:t>
      </w:r>
    </w:p>
    <w:p w:rsidRPr="00741FAD" w:rsidR="004C5D7E" w:rsidP="004C5D7E" w:rsidRDefault="004C5D7E" w14:paraId="0AC856F0" w14:textId="77777777">
      <w:pPr>
        <w:jc w:val="both"/>
        <w:rPr>
          <w:rFonts w:ascii="Arial" w:hAnsi="Arial" w:cs="Arial"/>
          <w:sz w:val="20"/>
        </w:rPr>
      </w:pPr>
      <w:r w:rsidRPr="00741FAD">
        <w:rPr>
          <w:rFonts w:ascii="Arial" w:hAnsi="Arial" w:cs="Arial"/>
          <w:sz w:val="20"/>
        </w:rPr>
        <w:t xml:space="preserve">Refresh  </w:t>
      </w:r>
      <w:r w:rsidRPr="00741FAD">
        <w:rPr>
          <w:rFonts w:ascii="Arial" w:hAnsi="Arial" w:cs="Arial"/>
          <w:sz w:val="20"/>
        </w:rPr>
        <w:tab/>
      </w:r>
    </w:p>
    <w:p w:rsidRPr="00741FAD" w:rsidR="004C5D7E" w:rsidP="004C5D7E" w:rsidRDefault="004C5D7E" w14:paraId="1E74D210" w14:textId="77777777">
      <w:pPr>
        <w:ind w:left="708" w:firstLine="708"/>
        <w:jc w:val="both"/>
        <w:rPr>
          <w:rFonts w:ascii="Arial" w:hAnsi="Arial" w:cs="Arial"/>
          <w:sz w:val="20"/>
        </w:rPr>
      </w:pPr>
      <w:r w:rsidRPr="00741FAD">
        <w:rPr>
          <w:rFonts w:ascii="Arial" w:hAnsi="Arial" w:cs="Arial"/>
          <w:sz w:val="20"/>
        </w:rPr>
        <w:t xml:space="preserve">(Yes /No)  </w:t>
      </w:r>
    </w:p>
    <w:p w:rsidRPr="00741FAD" w:rsidR="004C5D7E" w:rsidP="004C5D7E" w:rsidRDefault="004C5D7E" w14:paraId="0C1BA998" w14:textId="77777777">
      <w:pPr>
        <w:ind w:left="708" w:firstLine="708"/>
        <w:jc w:val="both"/>
        <w:rPr>
          <w:rFonts w:ascii="Arial" w:hAnsi="Arial" w:cs="Arial"/>
          <w:sz w:val="20"/>
        </w:rPr>
      </w:pPr>
      <w:r w:rsidRPr="00741FAD">
        <w:rPr>
          <w:rFonts w:ascii="Arial" w:hAnsi="Arial" w:cs="Arial"/>
          <w:sz w:val="20"/>
        </w:rPr>
        <w:t>Indicates whether a periodic renewal of TS should be performed or not</w:t>
      </w:r>
    </w:p>
    <w:p w:rsidRPr="00741FAD" w:rsidR="004C5D7E" w:rsidP="004C5D7E" w:rsidRDefault="004C5D7E" w14:paraId="2A0C3D62" w14:textId="77777777">
      <w:pPr>
        <w:jc w:val="both"/>
        <w:rPr>
          <w:rFonts w:ascii="Arial" w:hAnsi="Arial" w:cs="Arial"/>
          <w:sz w:val="20"/>
        </w:rPr>
      </w:pPr>
      <w:r w:rsidRPr="00741FAD">
        <w:rPr>
          <w:rFonts w:ascii="Arial" w:hAnsi="Arial" w:cs="Arial"/>
          <w:sz w:val="20"/>
        </w:rPr>
        <w:t xml:space="preserve">Refresh span   </w:t>
      </w:r>
    </w:p>
    <w:p w:rsidRPr="00741FAD" w:rsidR="004C5D7E" w:rsidP="004C5D7E" w:rsidRDefault="004C5D7E" w14:paraId="56E0AF3D" w14:textId="77777777">
      <w:pPr>
        <w:ind w:left="708" w:firstLine="708"/>
        <w:jc w:val="both"/>
        <w:rPr>
          <w:rFonts w:ascii="Arial" w:hAnsi="Arial" w:cs="Arial"/>
          <w:sz w:val="20"/>
        </w:rPr>
      </w:pPr>
      <w:r w:rsidRPr="00741FAD">
        <w:rPr>
          <w:rFonts w:ascii="Arial" w:hAnsi="Arial" w:cs="Arial"/>
          <w:sz w:val="20"/>
        </w:rPr>
        <w:t xml:space="preserve">Number of MC years at the end of which the renewal will be performed (if so required) </w:t>
      </w:r>
    </w:p>
    <w:p w:rsidRPr="00741FAD" w:rsidR="004C5D7E" w:rsidP="004C5D7E" w:rsidRDefault="004C5D7E" w14:paraId="2CA7ADD4" w14:textId="77777777">
      <w:pPr>
        <w:ind w:left="708" w:firstLine="708"/>
        <w:jc w:val="both"/>
        <w:rPr>
          <w:rFonts w:ascii="Arial" w:hAnsi="Arial" w:cs="Arial"/>
          <w:sz w:val="20"/>
        </w:rPr>
      </w:pPr>
    </w:p>
    <w:p w:rsidRPr="00741FAD" w:rsidR="004C5D7E" w:rsidP="004C5D7E" w:rsidRDefault="004C5D7E" w14:paraId="05869E23" w14:textId="77777777">
      <w:pPr>
        <w:jc w:val="both"/>
        <w:rPr>
          <w:rFonts w:ascii="Arial" w:hAnsi="Arial" w:cs="Arial"/>
          <w:sz w:val="20"/>
        </w:rPr>
      </w:pPr>
      <w:r w:rsidRPr="00741FAD">
        <w:rPr>
          <w:rFonts w:ascii="Arial" w:hAnsi="Arial" w:cs="Arial"/>
          <w:sz w:val="20"/>
        </w:rPr>
        <w:t xml:space="preserve">Seasonal correlation  </w:t>
      </w:r>
    </w:p>
    <w:p w:rsidRPr="00741FAD" w:rsidR="004C5D7E" w:rsidP="004C5D7E" w:rsidRDefault="004C5D7E" w14:paraId="614C2D36" w14:textId="77777777">
      <w:pPr>
        <w:ind w:left="708" w:firstLine="708"/>
        <w:jc w:val="both"/>
        <w:rPr>
          <w:rFonts w:ascii="Arial" w:hAnsi="Arial" w:cs="Arial"/>
          <w:sz w:val="20"/>
        </w:rPr>
      </w:pPr>
      <w:r w:rsidRPr="00741FAD">
        <w:rPr>
          <w:rFonts w:ascii="Arial" w:hAnsi="Arial" w:cs="Arial"/>
          <w:sz w:val="20"/>
        </w:rPr>
        <w:t xml:space="preserve">(“monthly” or “annual”) </w:t>
      </w:r>
    </w:p>
    <w:p w:rsidRPr="00741FAD" w:rsidR="004C5D7E" w:rsidP="004C5D7E" w:rsidRDefault="004C5D7E" w14:paraId="4DA87E97" w14:textId="77777777">
      <w:pPr>
        <w:ind w:left="1416"/>
        <w:jc w:val="both"/>
        <w:rPr>
          <w:rFonts w:ascii="Arial" w:hAnsi="Arial" w:cs="Arial"/>
          <w:sz w:val="20"/>
        </w:rPr>
      </w:pPr>
      <w:r w:rsidRPr="00741FAD">
        <w:rPr>
          <w:rFonts w:ascii="Arial" w:hAnsi="Arial" w:cs="Arial"/>
          <w:sz w:val="20"/>
        </w:rPr>
        <w:t>Indicates whether the spatial correlation matrices to use are defined month by month or if a single annual matrix for the whole year should rather be used (see Section 6)</w:t>
      </w:r>
    </w:p>
    <w:p w:rsidRPr="00741FAD" w:rsidR="004C5D7E" w:rsidP="004C5D7E" w:rsidRDefault="004C5D7E" w14:paraId="0B8E90D9" w14:textId="77777777">
      <w:pPr>
        <w:jc w:val="both"/>
        <w:rPr>
          <w:rFonts w:ascii="Arial" w:hAnsi="Arial" w:cs="Arial"/>
          <w:sz w:val="20"/>
        </w:rPr>
      </w:pPr>
      <w:r w:rsidRPr="00741FAD">
        <w:rPr>
          <w:rFonts w:ascii="Arial" w:hAnsi="Arial" w:cs="Arial"/>
          <w:sz w:val="20"/>
        </w:rPr>
        <w:t xml:space="preserve">Store in input  </w:t>
      </w:r>
    </w:p>
    <w:p w:rsidRPr="00741FAD" w:rsidR="004C5D7E" w:rsidP="004C5D7E" w:rsidRDefault="004C5D7E" w14:paraId="727A5FE6" w14:textId="77777777">
      <w:pPr>
        <w:ind w:left="708" w:firstLine="708"/>
        <w:jc w:val="both"/>
        <w:rPr>
          <w:rFonts w:ascii="Arial" w:hAnsi="Arial" w:cs="Arial"/>
          <w:sz w:val="20"/>
        </w:rPr>
      </w:pPr>
      <w:r w:rsidRPr="00741FAD">
        <w:rPr>
          <w:rFonts w:ascii="Arial" w:hAnsi="Arial" w:cs="Arial"/>
          <w:sz w:val="20"/>
        </w:rPr>
        <w:t>(Yes/No)</w:t>
      </w:r>
    </w:p>
    <w:p w:rsidRPr="00741FAD" w:rsidR="004C5D7E" w:rsidP="004C5D7E" w:rsidRDefault="004C5D7E" w14:paraId="38256BCA" w14:textId="77777777">
      <w:pPr>
        <w:ind w:left="1440"/>
        <w:jc w:val="both"/>
        <w:rPr>
          <w:rFonts w:ascii="Arial" w:hAnsi="Arial" w:cs="Arial"/>
          <w:sz w:val="20"/>
        </w:rPr>
      </w:pPr>
      <w:r w:rsidRPr="00741FAD">
        <w:rPr>
          <w:rFonts w:ascii="Arial" w:hAnsi="Arial" w:cs="Arial"/>
          <w:sz w:val="20"/>
        </w:rPr>
        <w:t>Yes: the generated time-series will be stored in the INPUT in replacement of the original ones (wherever they may come from)</w:t>
      </w:r>
    </w:p>
    <w:p w:rsidRPr="00741FAD" w:rsidR="004C5D7E" w:rsidP="004C5D7E" w:rsidRDefault="004C5D7E" w14:paraId="48F4C6BD" w14:textId="77777777">
      <w:pPr>
        <w:ind w:left="1440"/>
        <w:jc w:val="both"/>
        <w:rPr>
          <w:rFonts w:ascii="Arial" w:hAnsi="Arial" w:cs="Arial"/>
          <w:sz w:val="20"/>
        </w:rPr>
      </w:pPr>
      <w:r w:rsidRPr="00741FAD">
        <w:rPr>
          <w:rFonts w:ascii="Arial" w:hAnsi="Arial" w:cs="Arial"/>
          <w:sz w:val="20"/>
        </w:rPr>
        <w:t>No: the original time-series will be kept as they were</w:t>
      </w:r>
    </w:p>
    <w:p w:rsidRPr="00741FAD" w:rsidR="004C5D7E" w:rsidP="004C5D7E" w:rsidRDefault="004C5D7E" w14:paraId="0872CFD3" w14:textId="77777777">
      <w:pPr>
        <w:jc w:val="both"/>
        <w:rPr>
          <w:rFonts w:ascii="Arial" w:hAnsi="Arial" w:cs="Arial"/>
          <w:sz w:val="20"/>
        </w:rPr>
      </w:pPr>
      <w:r w:rsidRPr="00741FAD">
        <w:rPr>
          <w:rFonts w:ascii="Arial" w:hAnsi="Arial" w:cs="Arial"/>
          <w:sz w:val="20"/>
        </w:rPr>
        <w:t xml:space="preserve">Store in output  </w:t>
      </w:r>
    </w:p>
    <w:p w:rsidRPr="00741FAD" w:rsidR="004C5D7E" w:rsidP="004C5D7E" w:rsidRDefault="004C5D7E" w14:paraId="795EE3A3" w14:textId="77777777">
      <w:pPr>
        <w:ind w:left="708" w:firstLine="708"/>
        <w:jc w:val="both"/>
        <w:rPr>
          <w:rFonts w:ascii="Arial" w:hAnsi="Arial" w:cs="Arial"/>
          <w:sz w:val="20"/>
        </w:rPr>
      </w:pPr>
      <w:r w:rsidRPr="00741FAD">
        <w:rPr>
          <w:rFonts w:ascii="Arial" w:hAnsi="Arial" w:cs="Arial"/>
          <w:sz w:val="20"/>
        </w:rPr>
        <w:t>(Yes/No)</w:t>
      </w:r>
    </w:p>
    <w:p w:rsidRPr="00741FAD" w:rsidR="004C5D7E" w:rsidP="004C5D7E" w:rsidRDefault="004C5D7E" w14:paraId="2F5A8C18" w14:textId="77777777">
      <w:pPr>
        <w:ind w:left="708" w:firstLine="708"/>
        <w:jc w:val="both"/>
        <w:rPr>
          <w:rFonts w:ascii="Arial" w:hAnsi="Arial" w:cs="Arial"/>
          <w:sz w:val="20"/>
        </w:rPr>
      </w:pPr>
      <w:r w:rsidRPr="00741FAD">
        <w:rPr>
          <w:rFonts w:ascii="Arial" w:hAnsi="Arial" w:cs="Arial"/>
          <w:sz w:val="20"/>
        </w:rPr>
        <w:t xml:space="preserve"> Yes: the generated times-series will be stored as part of the simulation results</w:t>
      </w:r>
    </w:p>
    <w:p w:rsidRPr="00741FAD" w:rsidR="004C5D7E" w:rsidP="004C5D7E" w:rsidRDefault="004C5D7E" w14:paraId="7D200AB4" w14:textId="77777777">
      <w:pPr>
        <w:ind w:left="708" w:firstLine="708"/>
        <w:jc w:val="both"/>
        <w:rPr>
          <w:rFonts w:ascii="Arial" w:hAnsi="Arial" w:cs="Arial"/>
          <w:sz w:val="20"/>
        </w:rPr>
      </w:pPr>
      <w:r w:rsidRPr="00741FAD">
        <w:rPr>
          <w:rFonts w:ascii="Arial" w:hAnsi="Arial" w:cs="Arial"/>
          <w:sz w:val="20"/>
        </w:rPr>
        <w:t xml:space="preserve"> No:  no storage of the generated time-series in the results directories </w:t>
      </w:r>
    </w:p>
    <w:p w:rsidRPr="00741FAD" w:rsidR="004C5D7E" w:rsidP="004C5D7E" w:rsidRDefault="004C5D7E" w14:paraId="314EE24A" w14:textId="77777777">
      <w:pPr>
        <w:ind w:left="708" w:firstLine="708"/>
        <w:jc w:val="both"/>
        <w:rPr>
          <w:rFonts w:ascii="Arial" w:hAnsi="Arial" w:cs="Arial"/>
          <w:sz w:val="20"/>
        </w:rPr>
      </w:pPr>
    </w:p>
    <w:p w:rsidRPr="00741FAD" w:rsidR="004C5D7E" w:rsidP="004C5D7E" w:rsidRDefault="004C5D7E" w14:paraId="2203F5D4" w14:textId="77777777">
      <w:pPr>
        <w:jc w:val="both"/>
        <w:rPr>
          <w:rFonts w:ascii="Arial" w:hAnsi="Arial" w:cs="Arial"/>
          <w:b/>
          <w:bCs/>
          <w:sz w:val="20"/>
        </w:rPr>
      </w:pPr>
      <w:r w:rsidRPr="00741FAD">
        <w:rPr>
          <w:rFonts w:ascii="Arial" w:hAnsi="Arial" w:cs="Arial"/>
          <w:b/>
          <w:bCs/>
          <w:sz w:val="20"/>
        </w:rPr>
        <w:t xml:space="preserve">3) General rules for building up the MC years </w:t>
      </w:r>
    </w:p>
    <w:p w:rsidRPr="00741FAD" w:rsidR="004C5D7E" w:rsidP="004C5D7E" w:rsidRDefault="004C5D7E" w14:paraId="76614669" w14:textId="77777777">
      <w:pPr>
        <w:jc w:val="both"/>
        <w:rPr>
          <w:rFonts w:ascii="Arial" w:hAnsi="Arial" w:cs="Arial"/>
          <w:sz w:val="20"/>
        </w:rPr>
      </w:pPr>
    </w:p>
    <w:p w:rsidRPr="00741FAD" w:rsidR="004C5D7E" w:rsidP="004C5D7E" w:rsidRDefault="004C5D7E" w14:paraId="311069AD" w14:textId="77777777">
      <w:pPr>
        <w:jc w:val="both"/>
        <w:rPr>
          <w:rFonts w:ascii="Arial" w:hAnsi="Arial" w:cs="Arial"/>
          <w:sz w:val="20"/>
        </w:rPr>
      </w:pPr>
      <w:r w:rsidRPr="00741FAD">
        <w:rPr>
          <w:rFonts w:ascii="Arial" w:hAnsi="Arial" w:cs="Arial"/>
          <w:sz w:val="20"/>
        </w:rPr>
        <w:t>Intra-modal </w:t>
      </w:r>
      <w:r w:rsidRPr="00741FAD">
        <w:rPr>
          <w:rFonts w:ascii="Arial" w:hAnsi="Arial" w:cs="Arial"/>
          <w:sz w:val="20"/>
        </w:rPr>
        <w:tab/>
      </w:r>
      <w:r w:rsidRPr="00741FAD">
        <w:rPr>
          <w:rFonts w:ascii="Arial" w:hAnsi="Arial" w:cs="Arial"/>
          <w:sz w:val="20"/>
        </w:rPr>
        <w:t xml:space="preserve"> (Yes)</w:t>
      </w:r>
      <w:r w:rsidRPr="00741FAD">
        <w:rPr>
          <w:rFonts w:ascii="Arial" w:hAnsi="Arial" w:cs="Arial"/>
          <w:sz w:val="20"/>
        </w:rPr>
        <w:tab/>
      </w:r>
    </w:p>
    <w:p w:rsidRPr="00741FAD" w:rsidR="004C5D7E" w:rsidP="004C5D7E" w:rsidRDefault="004C5D7E" w14:paraId="32BD4F8F" w14:textId="77777777">
      <w:pPr>
        <w:ind w:left="1476"/>
        <w:jc w:val="both"/>
        <w:rPr>
          <w:rFonts w:ascii="Arial" w:hAnsi="Arial" w:cs="Arial"/>
          <w:sz w:val="20"/>
        </w:rPr>
      </w:pPr>
      <w:r w:rsidRPr="00741FAD">
        <w:rPr>
          <w:rFonts w:ascii="Arial" w:hAnsi="Arial" w:cs="Arial"/>
          <w:sz w:val="20"/>
        </w:rPr>
        <w:t xml:space="preserve">For each mode, the same number should be used for all locations (or 1 where there is only one TS), but this number may differ from one mode to another. For instance, solar power TS = 12 for all areas, while wind power TS number = 7 for all areas.  </w:t>
      </w:r>
    </w:p>
    <w:p w:rsidRPr="00741FAD" w:rsidR="004C5D7E" w:rsidP="004C5D7E" w:rsidRDefault="004C5D7E" w14:paraId="57590049" w14:textId="77777777">
      <w:pPr>
        <w:ind w:left="1476"/>
        <w:jc w:val="both"/>
        <w:rPr>
          <w:rFonts w:ascii="Arial" w:hAnsi="Arial" w:cs="Arial"/>
          <w:sz w:val="20"/>
        </w:rPr>
      </w:pPr>
    </w:p>
    <w:p w:rsidRPr="00741FAD" w:rsidR="004C5D7E" w:rsidP="004C5D7E" w:rsidRDefault="004C5D7E" w14:paraId="7B319FC6" w14:textId="77777777">
      <w:pPr>
        <w:ind w:left="1416" w:firstLine="60"/>
        <w:jc w:val="both"/>
        <w:rPr>
          <w:rFonts w:ascii="Arial" w:hAnsi="Arial" w:cs="Arial"/>
          <w:sz w:val="20"/>
        </w:rPr>
      </w:pPr>
      <w:r w:rsidRPr="00741FAD">
        <w:rPr>
          <w:rFonts w:ascii="Arial" w:hAnsi="Arial" w:cs="Arial"/>
          <w:sz w:val="20"/>
        </w:rPr>
        <w:t xml:space="preserve">(No) </w:t>
      </w:r>
      <w:r w:rsidRPr="00741FAD">
        <w:rPr>
          <w:rFonts w:ascii="Arial" w:hAnsi="Arial" w:cs="Arial"/>
          <w:sz w:val="20"/>
        </w:rPr>
        <w:tab/>
      </w:r>
      <w:r w:rsidRPr="00741FAD">
        <w:rPr>
          <w:rFonts w:ascii="Arial" w:hAnsi="Arial" w:cs="Arial"/>
          <w:sz w:val="20"/>
        </w:rPr>
        <w:tab/>
      </w:r>
      <w:r w:rsidRPr="00741FAD">
        <w:rPr>
          <w:rFonts w:ascii="Arial" w:hAnsi="Arial" w:cs="Arial"/>
          <w:sz w:val="20"/>
        </w:rPr>
        <w:t xml:space="preserve">  Independent draws  </w:t>
      </w:r>
    </w:p>
    <w:p w:rsidRPr="00741FAD" w:rsidR="004C5D7E" w:rsidP="004C5D7E" w:rsidRDefault="004C5D7E" w14:paraId="0C5B615A" w14:textId="77777777">
      <w:pPr>
        <w:jc w:val="both"/>
        <w:rPr>
          <w:rFonts w:ascii="Arial" w:hAnsi="Arial" w:cs="Arial"/>
          <w:sz w:val="20"/>
        </w:rPr>
      </w:pPr>
    </w:p>
    <w:p w:rsidRPr="00741FAD" w:rsidR="004C5D7E" w:rsidP="004C5D7E" w:rsidRDefault="004C5D7E" w14:paraId="3DE447B7" w14:textId="77777777">
      <w:pPr>
        <w:jc w:val="both"/>
        <w:rPr>
          <w:rFonts w:ascii="Arial" w:hAnsi="Arial" w:cs="Arial"/>
          <w:sz w:val="20"/>
        </w:rPr>
      </w:pPr>
      <w:r w:rsidRPr="00741FAD">
        <w:rPr>
          <w:rFonts w:ascii="Arial" w:hAnsi="Arial" w:cs="Arial"/>
          <w:sz w:val="20"/>
        </w:rPr>
        <w:t xml:space="preserve">Inter-modal  </w:t>
      </w:r>
      <w:r w:rsidRPr="00741FAD">
        <w:rPr>
          <w:rFonts w:ascii="Arial" w:hAnsi="Arial" w:cs="Arial"/>
          <w:sz w:val="20"/>
        </w:rPr>
        <w:tab/>
      </w:r>
      <w:r w:rsidRPr="00741FAD">
        <w:rPr>
          <w:rFonts w:ascii="Arial" w:hAnsi="Arial" w:cs="Arial"/>
          <w:sz w:val="20"/>
        </w:rPr>
        <w:t>(Yes)</w:t>
      </w:r>
    </w:p>
    <w:p w:rsidRPr="00741FAD" w:rsidR="004C5D7E" w:rsidP="004C5D7E" w:rsidRDefault="004C5D7E" w14:paraId="35720618" w14:textId="77777777">
      <w:pPr>
        <w:ind w:left="1416"/>
        <w:jc w:val="both"/>
        <w:rPr>
          <w:rFonts w:ascii="Arial" w:hAnsi="Arial" w:cs="Arial"/>
          <w:sz w:val="20"/>
        </w:rPr>
      </w:pPr>
      <w:r w:rsidRPr="00741FAD">
        <w:rPr>
          <w:rFonts w:ascii="Arial" w:hAnsi="Arial" w:cs="Arial"/>
          <w:sz w:val="20"/>
        </w:rPr>
        <w:t>For all modes, the same number should be used but may depend on the location (for instance, solar and wind power TS = 3 for area 1, 8 for area 2, 4 for area 3, etc.)</w:t>
      </w:r>
    </w:p>
    <w:p w:rsidRPr="00741FAD" w:rsidR="004C5D7E" w:rsidP="004C5D7E" w:rsidRDefault="004C5D7E" w14:paraId="15662341" w14:textId="77777777">
      <w:pPr>
        <w:ind w:left="1416" w:firstLine="60"/>
        <w:jc w:val="both"/>
        <w:rPr>
          <w:rFonts w:ascii="Arial" w:hAnsi="Arial" w:cs="Arial"/>
          <w:sz w:val="20"/>
        </w:rPr>
      </w:pPr>
      <w:r w:rsidRPr="00741FAD">
        <w:rPr>
          <w:rFonts w:ascii="Arial" w:hAnsi="Arial" w:cs="Arial"/>
          <w:sz w:val="20"/>
        </w:rPr>
        <w:t xml:space="preserve">(No) </w:t>
      </w:r>
      <w:r w:rsidRPr="00741FAD">
        <w:rPr>
          <w:rFonts w:ascii="Arial" w:hAnsi="Arial" w:cs="Arial"/>
          <w:sz w:val="20"/>
        </w:rPr>
        <w:tab/>
      </w:r>
      <w:r w:rsidRPr="00741FAD">
        <w:rPr>
          <w:rFonts w:ascii="Arial" w:hAnsi="Arial" w:cs="Arial"/>
          <w:sz w:val="20"/>
        </w:rPr>
        <w:tab/>
      </w:r>
      <w:r w:rsidRPr="00741FAD">
        <w:rPr>
          <w:rFonts w:ascii="Arial" w:hAnsi="Arial" w:cs="Arial"/>
          <w:sz w:val="20"/>
        </w:rPr>
        <w:t xml:space="preserve">  Independent draws  </w:t>
      </w:r>
    </w:p>
    <w:p w:rsidRPr="00741FAD" w:rsidR="004C5D7E" w:rsidP="004C5D7E" w:rsidRDefault="004C5D7E" w14:paraId="792F1AA2" w14:textId="77777777">
      <w:pPr>
        <w:jc w:val="both"/>
        <w:rPr>
          <w:rFonts w:ascii="Arial" w:hAnsi="Arial" w:cs="Arial"/>
          <w:sz w:val="20"/>
        </w:rPr>
      </w:pPr>
    </w:p>
    <w:p w:rsidRPr="00741FAD" w:rsidR="004C5D7E" w:rsidP="004C5D7E" w:rsidRDefault="004C5D7E" w14:paraId="1595D15A" w14:textId="77777777">
      <w:pPr>
        <w:jc w:val="both"/>
        <w:rPr>
          <w:rFonts w:ascii="Arial" w:hAnsi="Arial" w:cs="Arial"/>
          <w:sz w:val="20"/>
        </w:rPr>
      </w:pPr>
      <w:r w:rsidRPr="00741FAD">
        <w:rPr>
          <w:rFonts w:ascii="Arial" w:hAnsi="Arial" w:cs="Arial"/>
          <w:sz w:val="20"/>
        </w:rPr>
        <w:t>A full meteorological correlation  (for each MC year, one single number for all modes and areas) is, from a theoretical standpoint, accessible by activating  “intra</w:t>
      </w:r>
      <w:r w:rsidR="004D0102">
        <w:rPr>
          <w:rFonts w:ascii="Arial" w:hAnsi="Arial" w:cs="Arial"/>
          <w:sz w:val="20"/>
        </w:rPr>
        <w:t>-</w:t>
      </w:r>
      <w:r w:rsidRPr="00741FAD">
        <w:rPr>
          <w:rFonts w:ascii="Arial" w:hAnsi="Arial" w:cs="Arial"/>
          <w:sz w:val="20"/>
        </w:rPr>
        <w:t>modal” and “ inter-modal” for all but the “thermal” kind of time-series. The availability of an underlying comprehensive multi-dimensional Meteorological data base of ready-made time-series is the crux of the matter when it comes to using this configuration.</w:t>
      </w:r>
    </w:p>
    <w:p w:rsidRPr="00741FAD" w:rsidR="00572791" w:rsidRDefault="00572791" w14:paraId="1A499DFC" w14:textId="77777777">
      <w:pPr>
        <w:rPr>
          <w:rFonts w:ascii="Arial" w:hAnsi="Arial" w:cs="Arial"/>
          <w:sz w:val="20"/>
        </w:rPr>
      </w:pPr>
      <w:r w:rsidRPr="00741FAD">
        <w:rPr>
          <w:rFonts w:ascii="Arial" w:hAnsi="Arial" w:cs="Arial"/>
          <w:sz w:val="20"/>
        </w:rPr>
        <w:br w:type="page"/>
      </w:r>
    </w:p>
    <w:p w:rsidRPr="00741FAD" w:rsidR="00572791" w:rsidP="004C5D7E" w:rsidRDefault="00572791" w14:paraId="5E7E3C41" w14:textId="77777777">
      <w:pPr>
        <w:jc w:val="both"/>
        <w:rPr>
          <w:rFonts w:ascii="Arial" w:hAnsi="Arial" w:cs="Arial"/>
          <w:sz w:val="20"/>
        </w:rPr>
      </w:pPr>
    </w:p>
    <w:p w:rsidRPr="00741FAD" w:rsidR="004C5D7E" w:rsidP="004C5D7E" w:rsidRDefault="004C5D7E" w14:paraId="5D2BC89B" w14:textId="77777777">
      <w:pPr>
        <w:pStyle w:val="Titre2"/>
      </w:pPr>
      <w:bookmarkStart w:name="_Toc507603739" w:id="28"/>
      <w:bookmarkStart w:name="_Toc82684297" w:id="29"/>
      <w:r w:rsidRPr="00741FAD">
        <w:t>User’s Notes</w:t>
      </w:r>
      <w:bookmarkEnd w:id="28"/>
      <w:bookmarkEnd w:id="29"/>
    </w:p>
    <w:p w:rsidRPr="00741FAD" w:rsidR="004C5D7E" w:rsidP="004C5D7E" w:rsidRDefault="004C5D7E" w14:paraId="03F828E4" w14:textId="77777777"/>
    <w:p w:rsidRPr="00741FAD" w:rsidR="004C5D7E" w:rsidP="004C5D7E" w:rsidRDefault="004C5D7E" w14:paraId="2AC57CB0" w14:textId="77777777"/>
    <w:p w:rsidRPr="00741FAD" w:rsidR="004C5D7E" w:rsidP="004C5D7E" w:rsidRDefault="004C5D7E" w14:paraId="486AD881" w14:textId="77777777">
      <w:pPr>
        <w:ind w:left="705"/>
        <w:jc w:val="both"/>
        <w:rPr>
          <w:rFonts w:ascii="Arial" w:hAnsi="Arial" w:cs="Arial"/>
          <w:i/>
          <w:sz w:val="20"/>
          <w:szCs w:val="20"/>
        </w:rPr>
      </w:pPr>
      <w:r w:rsidRPr="00741FAD">
        <w:rPr>
          <w:rFonts w:ascii="Arial" w:hAnsi="Arial" w:cs="Arial"/>
          <w:i/>
          <w:sz w:val="20"/>
          <w:szCs w:val="20"/>
        </w:rPr>
        <w:t xml:space="preserve">A built-in notepad for recording comments regarding the study. Such comments typically help to track successive input data updates (upgrading such interconnection, removing such plant, etc.). Another simple use is to register what has been stored in the “user” subfolder and why. Such notes may prove useful to sort and interpret the results of multiple simulations carried out at different times on various configurations of the power system.  </w:t>
      </w:r>
    </w:p>
    <w:p w:rsidRPr="00741FAD" w:rsidR="004C5D7E" w:rsidP="004C5D7E" w:rsidRDefault="004C5D7E" w14:paraId="168ED5EC" w14:textId="77777777">
      <w:pPr>
        <w:pStyle w:val="Titre2"/>
      </w:pPr>
      <w:bookmarkStart w:name="_Toc507603740" w:id="30"/>
      <w:bookmarkStart w:name="_Toc82684298" w:id="31"/>
      <w:r w:rsidRPr="00741FAD">
        <w:t>Load</w:t>
      </w:r>
      <w:bookmarkEnd w:id="30"/>
      <w:bookmarkEnd w:id="31"/>
    </w:p>
    <w:p w:rsidRPr="00741FAD" w:rsidR="004C5D7E" w:rsidP="004C5D7E" w:rsidRDefault="004C5D7E" w14:paraId="5186B13D" w14:textId="77777777"/>
    <w:p w:rsidRPr="00741FAD" w:rsidR="004C5D7E" w:rsidP="004C5D7E" w:rsidRDefault="004C5D7E" w14:paraId="10FC5570" w14:textId="77777777">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load. In Antares load should include transmission losses. It should preferably not include the power absorbed by pumped storage power plants. If it does, the user should neither use the “PSP” array (see window “Misc. Gen”) nor the explicit modeling of PSP plants </w:t>
      </w:r>
    </w:p>
    <w:p w:rsidRPr="00741FAD" w:rsidR="004C5D7E" w:rsidP="004C5D7E" w:rsidRDefault="004C5D7E" w14:paraId="6C57C439" w14:textId="77777777">
      <w:pPr>
        <w:ind w:left="708"/>
        <w:jc w:val="both"/>
        <w:rPr>
          <w:rFonts w:ascii="Arial" w:hAnsi="Arial" w:cs="Arial"/>
          <w:i/>
          <w:sz w:val="20"/>
          <w:szCs w:val="20"/>
        </w:rPr>
      </w:pPr>
    </w:p>
    <w:p w:rsidRPr="00741FAD" w:rsidR="004C5D7E" w:rsidP="004C5D7E" w:rsidRDefault="004C5D7E" w14:paraId="3640636E" w14:textId="77777777">
      <w:pPr>
        <w:ind w:left="708"/>
        <w:jc w:val="both"/>
        <w:rPr>
          <w:rFonts w:ascii="Arial" w:hAnsi="Arial" w:cs="Arial"/>
          <w:i/>
          <w:sz w:val="20"/>
          <w:szCs w:val="20"/>
        </w:rPr>
      </w:pPr>
      <w:r w:rsidRPr="00741FAD">
        <w:rPr>
          <w:rFonts w:ascii="Arial" w:hAnsi="Arial" w:cs="Arial"/>
          <w:i/>
          <w:sz w:val="20"/>
          <w:szCs w:val="20"/>
        </w:rPr>
        <w:t>The user may pick any area appearing in the list and is then given access to different tabs:</w:t>
      </w:r>
    </w:p>
    <w:p w:rsidRPr="00741FAD" w:rsidR="004C5D7E" w:rsidP="004C5D7E" w:rsidRDefault="004C5D7E" w14:paraId="3D404BC9" w14:textId="77777777">
      <w:pPr>
        <w:ind w:left="708"/>
        <w:jc w:val="both"/>
        <w:rPr>
          <w:rFonts w:ascii="Arial" w:hAnsi="Arial" w:cs="Arial"/>
          <w:i/>
          <w:sz w:val="20"/>
          <w:szCs w:val="20"/>
        </w:rPr>
      </w:pPr>
    </w:p>
    <w:p w:rsidRPr="00741FAD" w:rsidR="004C5D7E" w:rsidP="004C5D7E" w:rsidRDefault="004C5D7E" w14:paraId="1374A6E3" w14:textId="77777777">
      <w:pPr>
        <w:numPr>
          <w:ilvl w:val="0"/>
          <w:numId w:val="4"/>
        </w:numPr>
        <w:ind w:left="1428"/>
        <w:jc w:val="both"/>
        <w:rPr>
          <w:rFonts w:ascii="Arial" w:hAnsi="Arial" w:cs="Arial"/>
          <w:i/>
          <w:sz w:val="20"/>
          <w:szCs w:val="20"/>
        </w:rPr>
      </w:pPr>
      <w:r w:rsidRPr="00741FAD">
        <w:rPr>
          <w:rFonts w:ascii="Arial" w:hAnsi="Arial" w:cs="Arial"/>
          <w:i/>
          <w:sz w:val="20"/>
          <w:szCs w:val="20"/>
        </w:rPr>
        <w:t>The “time-series” tab display the “ready-made” 8760-hour time-series available for simulation purposes. These data may come from any origin outside Antares, or be data formerly generated by the Antares time-series stochastic generator, stored as input data on the user’s request. Different ways to update data are :</w:t>
      </w:r>
    </w:p>
    <w:p w:rsidRPr="00741FAD" w:rsidR="004C5D7E" w:rsidP="004C5D7E" w:rsidRDefault="004C5D7E" w14:paraId="156A6281" w14:textId="77777777">
      <w:pPr>
        <w:jc w:val="both"/>
        <w:rPr>
          <w:rFonts w:ascii="Arial" w:hAnsi="Arial" w:cs="Arial"/>
          <w:i/>
          <w:sz w:val="20"/>
          <w:szCs w:val="20"/>
        </w:rPr>
      </w:pPr>
      <w:r w:rsidRPr="00741FAD">
        <w:rPr>
          <w:rFonts w:ascii="Arial" w:hAnsi="Arial" w:cs="Arial"/>
          <w:i/>
          <w:sz w:val="20"/>
          <w:szCs w:val="20"/>
        </w:rPr>
        <w:t xml:space="preserve"> </w:t>
      </w:r>
    </w:p>
    <w:p w:rsidRPr="00741FAD" w:rsidR="004C5D7E" w:rsidP="004C5D7E" w:rsidRDefault="004C5D7E" w14:paraId="2B68BDDB" w14:textId="77777777">
      <w:pPr>
        <w:numPr>
          <w:ilvl w:val="1"/>
          <w:numId w:val="4"/>
        </w:numPr>
        <w:ind w:left="2148"/>
        <w:jc w:val="both"/>
        <w:rPr>
          <w:rFonts w:ascii="Arial" w:hAnsi="Arial" w:cs="Arial"/>
          <w:i/>
          <w:sz w:val="20"/>
          <w:szCs w:val="20"/>
        </w:rPr>
      </w:pPr>
      <w:r w:rsidRPr="00741FAD">
        <w:rPr>
          <w:rFonts w:ascii="Arial" w:hAnsi="Arial" w:cs="Arial"/>
          <w:i/>
          <w:sz w:val="20"/>
          <w:szCs w:val="20"/>
        </w:rPr>
        <w:t xml:space="preserve">direct typing </w:t>
      </w:r>
    </w:p>
    <w:p w:rsidRPr="00741FAD" w:rsidR="004C5D7E" w:rsidP="004C5D7E" w:rsidRDefault="004C5D7E" w14:paraId="61319B8A" w14:textId="77777777">
      <w:pPr>
        <w:jc w:val="both"/>
        <w:rPr>
          <w:rFonts w:ascii="Arial" w:hAnsi="Arial" w:cs="Arial"/>
          <w:i/>
          <w:sz w:val="20"/>
          <w:szCs w:val="20"/>
        </w:rPr>
      </w:pPr>
    </w:p>
    <w:p w:rsidRPr="00741FAD" w:rsidR="004C5D7E" w:rsidP="004C5D7E" w:rsidRDefault="004C5D7E" w14:paraId="3CE30FF3" w14:textId="77777777">
      <w:pPr>
        <w:numPr>
          <w:ilvl w:val="1"/>
          <w:numId w:val="4"/>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Pr="00741FAD" w:rsidR="004C5D7E" w:rsidP="004C5D7E" w:rsidRDefault="004C5D7E" w14:paraId="31A560F4" w14:textId="77777777">
      <w:pPr>
        <w:pStyle w:val="Paragraphedeliste"/>
        <w:rPr>
          <w:rFonts w:ascii="Arial" w:hAnsi="Arial" w:cs="Arial"/>
          <w:i/>
          <w:sz w:val="20"/>
          <w:szCs w:val="20"/>
        </w:rPr>
      </w:pPr>
    </w:p>
    <w:p w:rsidRPr="00741FAD" w:rsidR="004C5D7E" w:rsidP="004C5D7E" w:rsidRDefault="004C5D7E" w14:paraId="70DF735C" w14:textId="77777777">
      <w:pPr>
        <w:jc w:val="both"/>
        <w:rPr>
          <w:rFonts w:ascii="Arial" w:hAnsi="Arial" w:cs="Arial"/>
          <w:i/>
          <w:sz w:val="20"/>
          <w:szCs w:val="20"/>
        </w:rPr>
      </w:pPr>
    </w:p>
    <w:p w:rsidRPr="00741FAD" w:rsidR="004C5D7E" w:rsidP="004C5D7E" w:rsidRDefault="004C5D7E" w14:paraId="114F4A8E" w14:textId="77777777">
      <w:pPr>
        <w:numPr>
          <w:ilvl w:val="1"/>
          <w:numId w:val="4"/>
        </w:numPr>
        <w:ind w:left="2148"/>
        <w:jc w:val="both"/>
        <w:rPr>
          <w:rFonts w:ascii="Arial" w:hAnsi="Arial" w:cs="Arial"/>
          <w:i/>
          <w:sz w:val="20"/>
          <w:szCs w:val="20"/>
        </w:rPr>
      </w:pPr>
      <w:r w:rsidRPr="00741FAD">
        <w:rPr>
          <w:rFonts w:ascii="Arial" w:hAnsi="Arial" w:cs="Arial"/>
          <w:i/>
          <w:sz w:val="20"/>
          <w:szCs w:val="20"/>
        </w:rPr>
        <w:t xml:space="preserve">load/save all the time-series from/to a file (usually located in the “user” subfolder)  </w:t>
      </w:r>
    </w:p>
    <w:p w:rsidRPr="00741FAD" w:rsidR="004C5D7E" w:rsidP="004C5D7E" w:rsidRDefault="004C5D7E" w14:paraId="3A413BF6" w14:textId="77777777">
      <w:pPr>
        <w:jc w:val="both"/>
        <w:rPr>
          <w:rFonts w:ascii="Arial" w:hAnsi="Arial" w:cs="Arial"/>
          <w:i/>
          <w:sz w:val="20"/>
          <w:szCs w:val="20"/>
        </w:rPr>
      </w:pPr>
    </w:p>
    <w:p w:rsidRPr="00741FAD" w:rsidR="004C5D7E" w:rsidP="004C5D7E" w:rsidRDefault="004C5D7E" w14:paraId="40B41E67" w14:textId="77777777">
      <w:pPr>
        <w:numPr>
          <w:ilvl w:val="1"/>
          <w:numId w:val="4"/>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Pr="00741FAD" w:rsidR="004C5D7E" w:rsidP="004C5D7E" w:rsidRDefault="004C5D7E" w14:paraId="33D28B4B" w14:textId="77777777">
      <w:pPr>
        <w:pStyle w:val="Paragraphedeliste"/>
        <w:rPr>
          <w:rFonts w:ascii="Arial" w:hAnsi="Arial" w:cs="Arial"/>
          <w:i/>
          <w:sz w:val="20"/>
          <w:szCs w:val="20"/>
        </w:rPr>
      </w:pPr>
    </w:p>
    <w:p w:rsidRPr="00741FAD" w:rsidR="004C5D7E" w:rsidP="004C5D7E" w:rsidRDefault="004C5D7E" w14:paraId="37EFA3E3" w14:textId="77777777">
      <w:pPr>
        <w:jc w:val="both"/>
        <w:rPr>
          <w:rFonts w:ascii="Arial" w:hAnsi="Arial" w:cs="Arial"/>
          <w:i/>
          <w:sz w:val="20"/>
          <w:szCs w:val="20"/>
        </w:rPr>
      </w:pPr>
    </w:p>
    <w:p w:rsidRPr="00741FAD" w:rsidR="004C5D7E" w:rsidP="004C5D7E" w:rsidRDefault="004C5D7E" w14:paraId="73DDF2F9" w14:textId="77777777">
      <w:pPr>
        <w:numPr>
          <w:ilvl w:val="1"/>
          <w:numId w:val="4"/>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Pr="00741FAD" w:rsidR="004C5D7E" w:rsidP="004C5D7E" w:rsidRDefault="004C5D7E" w14:paraId="0DE5A241" w14:textId="77777777">
      <w:pPr>
        <w:numPr>
          <w:ilvl w:val="3"/>
          <w:numId w:val="4"/>
        </w:numPr>
        <w:jc w:val="both"/>
        <w:rPr>
          <w:rFonts w:ascii="Arial" w:hAnsi="Arial" w:cs="Arial"/>
          <w:i/>
          <w:sz w:val="20"/>
          <w:szCs w:val="20"/>
        </w:rPr>
      </w:pPr>
      <w:r w:rsidRPr="00741FAD">
        <w:rPr>
          <w:rFonts w:ascii="Arial" w:hAnsi="Arial" w:cs="Arial"/>
          <w:i/>
          <w:sz w:val="20"/>
          <w:szCs w:val="20"/>
        </w:rPr>
        <w:t>Change the number of columns (function name : resize)</w:t>
      </w:r>
    </w:p>
    <w:p w:rsidRPr="00741FAD" w:rsidR="004C5D7E" w:rsidP="004C5D7E" w:rsidRDefault="004C5D7E" w14:paraId="63E12E73" w14:textId="77777777">
      <w:pPr>
        <w:numPr>
          <w:ilvl w:val="3"/>
          <w:numId w:val="4"/>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Pr="00741FAD" w:rsidR="004C5D7E" w:rsidP="004C5D7E" w:rsidRDefault="004C5D7E" w14:paraId="41C6AC2A" w14:textId="77777777">
      <w:pPr>
        <w:ind w:left="1428"/>
        <w:jc w:val="both"/>
        <w:rPr>
          <w:rFonts w:ascii="Arial" w:hAnsi="Arial" w:cs="Arial"/>
          <w:i/>
          <w:sz w:val="20"/>
          <w:szCs w:val="20"/>
        </w:rPr>
      </w:pPr>
    </w:p>
    <w:p w:rsidRPr="00741FAD" w:rsidR="004C5D7E" w:rsidP="004C5D7E" w:rsidRDefault="004C5D7E" w14:paraId="774F6BF7" w14:textId="77777777">
      <w:pPr>
        <w:ind w:left="1428"/>
        <w:jc w:val="both"/>
        <w:rPr>
          <w:rFonts w:ascii="Arial" w:hAnsi="Arial" w:cs="Arial"/>
          <w:i/>
          <w:sz w:val="20"/>
          <w:szCs w:val="20"/>
        </w:rPr>
      </w:pPr>
      <w:r w:rsidRPr="00741FAD">
        <w:rPr>
          <w:rFonts w:ascii="Arial" w:hAnsi="Arial" w:cs="Arial"/>
          <w:i/>
          <w:sz w:val="20"/>
          <w:szCs w:val="20"/>
        </w:rPr>
        <w:t>Versatile “Filter” functions allow quick access to user-specified sections of data (e.g. display only the load expected in the Wednesdays of January, at 09:00, for time-series #12 to #19). Hourly load is expressed in round numbers and in MW. If a smaller unit has to be used, the user should define accordingly ALL the data of the study (size of thermal plants, interconnection capacities, etc.)</w:t>
      </w:r>
    </w:p>
    <w:p w:rsidRPr="00741FAD" w:rsidR="004C5D7E" w:rsidP="004C5D7E" w:rsidRDefault="004C5D7E" w14:paraId="2DC44586" w14:textId="77777777">
      <w:pPr>
        <w:ind w:left="1428"/>
        <w:jc w:val="both"/>
        <w:rPr>
          <w:rFonts w:ascii="Arial" w:hAnsi="Arial" w:cs="Arial"/>
          <w:i/>
          <w:sz w:val="20"/>
          <w:szCs w:val="20"/>
        </w:rPr>
      </w:pPr>
    </w:p>
    <w:p w:rsidRPr="00741FAD" w:rsidR="004C5D7E" w:rsidP="004C5D7E" w:rsidRDefault="004C5D7E" w14:paraId="090A3233" w14:textId="77777777">
      <w:pPr>
        <w:ind w:left="1428"/>
        <w:jc w:val="both"/>
        <w:rPr>
          <w:rFonts w:ascii="Arial" w:hAnsi="Arial" w:cs="Arial"/>
          <w:i/>
          <w:sz w:val="20"/>
          <w:szCs w:val="20"/>
        </w:rPr>
      </w:pPr>
      <w:r w:rsidRPr="00741FAD">
        <w:rPr>
          <w:rFonts w:ascii="Arial" w:hAnsi="Arial" w:cs="Arial"/>
          <w:i/>
          <w:sz w:val="20"/>
          <w:szCs w:val="20"/>
        </w:rPr>
        <w:t>Note that:</w:t>
      </w:r>
    </w:p>
    <w:p w:rsidRPr="00741FAD" w:rsidR="004C5D7E" w:rsidP="004C5D7E" w:rsidRDefault="004C5D7E" w14:paraId="2149B9A2" w14:textId="77777777">
      <w:pPr>
        <w:numPr>
          <w:ilvl w:val="0"/>
          <w:numId w:val="5"/>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not been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time-series is not the same in all areas (e.g. 2 , 5 , 1 , 45 ,...)</w:t>
      </w:r>
    </w:p>
    <w:p w:rsidRPr="00741FAD" w:rsidR="004C5D7E" w:rsidP="004C5D7E" w:rsidRDefault="004C5D7E" w14:paraId="4FFCBC07" w14:textId="77777777">
      <w:pPr>
        <w:ind w:left="708"/>
        <w:jc w:val="both"/>
        <w:rPr>
          <w:rFonts w:ascii="Arial" w:hAnsi="Arial" w:cs="Arial"/>
          <w:i/>
          <w:sz w:val="20"/>
          <w:szCs w:val="20"/>
        </w:rPr>
      </w:pPr>
    </w:p>
    <w:p w:rsidRPr="00741FAD" w:rsidR="004C5D7E" w:rsidP="004C5D7E" w:rsidRDefault="004C5D7E" w14:paraId="63A44B3E" w14:textId="77777777">
      <w:pPr>
        <w:numPr>
          <w:ilvl w:val="0"/>
          <w:numId w:val="5"/>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been 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25 , 25 , 1 , 25...)</w:t>
      </w:r>
    </w:p>
    <w:p w:rsidRPr="00741FAD" w:rsidR="004C5D7E" w:rsidP="004C5D7E" w:rsidRDefault="004C5D7E" w14:paraId="1728B4D0" w14:textId="77777777">
      <w:pPr>
        <w:ind w:left="1428"/>
        <w:jc w:val="both"/>
        <w:rPr>
          <w:rFonts w:ascii="Arial" w:hAnsi="Arial" w:cs="Arial"/>
          <w:i/>
          <w:sz w:val="20"/>
          <w:szCs w:val="20"/>
        </w:rPr>
      </w:pPr>
    </w:p>
    <w:p w:rsidRPr="00741FAD" w:rsidR="004C5D7E" w:rsidP="004C5D7E" w:rsidRDefault="004C5D7E" w14:paraId="34959D4B" w14:textId="77777777">
      <w:pPr>
        <w:rPr>
          <w:rFonts w:ascii="Arial" w:hAnsi="Arial" w:cs="Arial"/>
          <w:i/>
          <w:sz w:val="20"/>
          <w:szCs w:val="20"/>
        </w:rPr>
      </w:pPr>
      <w:r w:rsidRPr="00741FAD">
        <w:rPr>
          <w:rFonts w:ascii="Arial" w:hAnsi="Arial" w:cs="Arial"/>
          <w:i/>
          <w:sz w:val="20"/>
          <w:szCs w:val="20"/>
        </w:rPr>
        <w:br w:type="page"/>
      </w:r>
    </w:p>
    <w:p w:rsidRPr="00741FAD" w:rsidR="004C5D7E" w:rsidP="004C5D7E" w:rsidRDefault="004C5D7E" w14:paraId="0EF67C1D" w14:textId="77777777">
      <w:pPr>
        <w:numPr>
          <w:ilvl w:val="0"/>
          <w:numId w:val="4"/>
        </w:numPr>
        <w:ind w:left="1428"/>
        <w:jc w:val="both"/>
        <w:rPr>
          <w:rFonts w:ascii="Arial" w:hAnsi="Arial" w:cs="Arial"/>
          <w:i/>
          <w:sz w:val="20"/>
          <w:szCs w:val="20"/>
        </w:rPr>
      </w:pPr>
      <w:r w:rsidRPr="00741FAD">
        <w:rPr>
          <w:rFonts w:ascii="Arial" w:hAnsi="Arial" w:cs="Arial"/>
          <w:i/>
          <w:sz w:val="20"/>
          <w:szCs w:val="20"/>
        </w:rPr>
        <w:lastRenderedPageBreak/>
        <w:t xml:space="preserve">The “spatial correlation” tab gives access to the inter-area correlation matrices that will be used by the stochastic generator if it is activated. Different sub-tabs are available for the definition of 12 monthly correlation matrices and of an overall annual correlation matrix.  </w:t>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p>
    <w:p w:rsidRPr="00741FAD" w:rsidR="004C5D7E" w:rsidP="004C5D7E" w:rsidRDefault="004C5D7E" w14:paraId="7BD58BA2" w14:textId="77777777">
      <w:pPr>
        <w:jc w:val="both"/>
        <w:rPr>
          <w:rFonts w:ascii="Arial" w:hAnsi="Arial" w:cs="Arial"/>
          <w:i/>
          <w:sz w:val="20"/>
          <w:szCs w:val="20"/>
        </w:rPr>
      </w:pPr>
    </w:p>
    <w:p w:rsidRPr="00741FAD" w:rsidR="004C5D7E" w:rsidP="004C5D7E" w:rsidRDefault="004C5D7E" w14:paraId="049E3938" w14:textId="77777777">
      <w:pPr>
        <w:pStyle w:val="Titre4"/>
        <w:rPr>
          <w:lang w:val="en-US"/>
        </w:rPr>
      </w:pPr>
      <w:r w:rsidRPr="00741FAD">
        <w:rPr>
          <w:lang w:val="en-US"/>
        </w:rPr>
        <w:tab/>
      </w:r>
      <w:r w:rsidRPr="00741FAD">
        <w:rPr>
          <w:lang w:val="en-US"/>
        </w:rPr>
        <w:t xml:space="preserve">A matrix A must meet three conditions to be a valid correlation matrix: </w:t>
      </w:r>
    </w:p>
    <w:p w:rsidRPr="00741FAD" w:rsidR="004C5D7E" w:rsidP="004C5D7E" w:rsidRDefault="004C5D7E" w14:paraId="3CDD5EE1" w14:textId="77777777">
      <w:pPr>
        <w:pStyle w:val="Corpsdetexte"/>
        <w:ind w:left="708" w:firstLine="708"/>
        <w:jc w:val="center"/>
      </w:pPr>
      <w:r w:rsidRPr="00741FAD">
        <w:rPr>
          <w:i/>
          <w:iCs/>
          <w:sz w:val="18"/>
        </w:rPr>
        <w:t>for all i and j { Aii= 100 ,  -100&lt;= Aij &lt;=100 }  ;  A symmetric   ;  A positive semi-definite</w:t>
      </w:r>
    </w:p>
    <w:p w:rsidRPr="00741FAD" w:rsidR="004C5D7E" w:rsidP="004C5D7E" w:rsidRDefault="004C5D7E" w14:paraId="5F5BBC4B" w14:textId="77777777">
      <w:pPr>
        <w:pStyle w:val="Titre4"/>
        <w:ind w:firstLine="708"/>
        <w:rPr>
          <w:lang w:val="en-US"/>
        </w:rPr>
      </w:pPr>
      <w:r w:rsidRPr="00741FAD">
        <w:rPr>
          <w:lang w:val="en-US"/>
        </w:rPr>
        <w:t>When given invalid matrices, the TS generator emits an unfeasibility diagnosis</w:t>
      </w:r>
    </w:p>
    <w:p w:rsidRPr="00741FAD" w:rsidR="004C5D7E" w:rsidP="004C5D7E" w:rsidRDefault="004C5D7E" w14:paraId="4357A966" w14:textId="77777777">
      <w:pPr>
        <w:pStyle w:val="Titre4"/>
        <w:ind w:firstLine="708"/>
        <w:rPr>
          <w:lang w:val="en-US"/>
        </w:rPr>
      </w:pPr>
    </w:p>
    <w:p w:rsidRPr="00741FAD" w:rsidR="004C5D7E" w:rsidP="004C5D7E" w:rsidRDefault="004C5D7E" w14:paraId="01B18D35" w14:textId="77777777">
      <w:pPr>
        <w:numPr>
          <w:ilvl w:val="0"/>
          <w:numId w:val="4"/>
        </w:numPr>
        <w:ind w:left="1428"/>
        <w:jc w:val="both"/>
        <w:rPr>
          <w:rFonts w:ascii="Arial" w:hAnsi="Arial" w:cs="Arial"/>
          <w:i/>
          <w:sz w:val="20"/>
          <w:szCs w:val="20"/>
        </w:rPr>
      </w:pPr>
      <w:r w:rsidRPr="00741FAD">
        <w:rPr>
          <w:rFonts w:ascii="Arial" w:hAnsi="Arial" w:cs="Arial"/>
          <w:i/>
          <w:sz w:val="20"/>
          <w:szCs w:val="20"/>
        </w:rPr>
        <w:t>The “local data” tab is used to set the parameters of the stochastic generator. These parameters are presented in four sub-tabs whose content is presented in Section 6.</w:t>
      </w:r>
    </w:p>
    <w:p w:rsidRPr="00741FAD" w:rsidR="004C5D7E" w:rsidP="004C5D7E" w:rsidRDefault="004C5D7E" w14:paraId="44690661" w14:textId="77777777">
      <w:pPr>
        <w:jc w:val="both"/>
        <w:rPr>
          <w:rFonts w:ascii="Arial" w:hAnsi="Arial" w:cs="Arial"/>
          <w:i/>
          <w:sz w:val="20"/>
          <w:szCs w:val="20"/>
        </w:rPr>
      </w:pPr>
    </w:p>
    <w:p w:rsidRPr="00741FAD" w:rsidR="004C5D7E" w:rsidP="004C5D7E" w:rsidRDefault="004C5D7E" w14:paraId="54422357" w14:textId="77777777">
      <w:pPr>
        <w:numPr>
          <w:ilvl w:val="0"/>
          <w:numId w:val="4"/>
        </w:numPr>
        <w:ind w:left="1428"/>
        <w:jc w:val="both"/>
        <w:rPr>
          <w:rFonts w:ascii="Arial" w:hAnsi="Arial" w:cs="Arial"/>
          <w:i/>
          <w:sz w:val="20"/>
          <w:szCs w:val="20"/>
        </w:rPr>
      </w:pPr>
      <w:r w:rsidRPr="00741FAD">
        <w:rPr>
          <w:rFonts w:ascii="Arial" w:hAnsi="Arial" w:cs="Arial"/>
          <w:i/>
          <w:sz w:val="20"/>
          <w:szCs w:val="20"/>
        </w:rPr>
        <w:t xml:space="preserve">The “digest” tab displays for all areas a short account of the local data </w:t>
      </w:r>
      <w:r w:rsidRPr="00741FAD">
        <w:rPr>
          <w:rFonts w:ascii="Arial" w:hAnsi="Arial" w:cs="Arial"/>
          <w:i/>
          <w:sz w:val="20"/>
          <w:szCs w:val="20"/>
        </w:rPr>
        <w:tab/>
      </w:r>
    </w:p>
    <w:p w:rsidRPr="00741FAD" w:rsidR="004C5D7E" w:rsidP="004C5D7E" w:rsidRDefault="004C5D7E" w14:paraId="7C6D27BE" w14:textId="77777777">
      <w:pPr>
        <w:pStyle w:val="Titre2"/>
      </w:pPr>
      <w:bookmarkStart w:name="_Toc507603741" w:id="32"/>
      <w:bookmarkStart w:name="_Toc82684299" w:id="33"/>
      <w:r w:rsidRPr="00741FAD">
        <w:t>Thermal</w:t>
      </w:r>
      <w:bookmarkEnd w:id="32"/>
      <w:bookmarkEnd w:id="33"/>
    </w:p>
    <w:p w:rsidRPr="00741FAD" w:rsidR="004C5D7E" w:rsidP="004C5D7E" w:rsidRDefault="004C5D7E" w14:paraId="7F063F35" w14:textId="77777777">
      <w:pPr>
        <w:ind w:left="708"/>
        <w:jc w:val="both"/>
        <w:rPr>
          <w:rFonts w:ascii="Arial" w:hAnsi="Arial" w:cs="Arial"/>
          <w:i/>
          <w:sz w:val="20"/>
          <w:szCs w:val="20"/>
        </w:rPr>
      </w:pPr>
      <w:r w:rsidRPr="00741FAD">
        <w:rPr>
          <w:rFonts w:ascii="Arial" w:hAnsi="Arial" w:cs="Arial"/>
          <w:i/>
          <w:sz w:val="20"/>
          <w:szCs w:val="20"/>
        </w:rPr>
        <w:t>This window is used to handle all input data regarding thermal dispatchable power.</w:t>
      </w:r>
    </w:p>
    <w:p w:rsidRPr="00741FAD" w:rsidR="004C5D7E" w:rsidP="004C5D7E" w:rsidRDefault="004C5D7E" w14:paraId="74539910" w14:textId="77777777">
      <w:pPr>
        <w:ind w:left="708"/>
        <w:jc w:val="both"/>
        <w:rPr>
          <w:rFonts w:ascii="Arial" w:hAnsi="Arial" w:cs="Arial"/>
          <w:i/>
          <w:sz w:val="20"/>
          <w:szCs w:val="20"/>
        </w:rPr>
      </w:pPr>
    </w:p>
    <w:p w:rsidRPr="00741FAD" w:rsidR="004C5D7E" w:rsidP="004C5D7E" w:rsidRDefault="004C5D7E" w14:paraId="566A155C" w14:textId="77777777">
      <w:pPr>
        <w:ind w:left="708"/>
        <w:jc w:val="both"/>
        <w:rPr>
          <w:rFonts w:ascii="Arial" w:hAnsi="Arial" w:cs="Arial"/>
          <w:i/>
          <w:sz w:val="20"/>
          <w:szCs w:val="20"/>
        </w:rPr>
      </w:pPr>
      <w:r w:rsidRPr="00741FAD">
        <w:rPr>
          <w:rFonts w:ascii="Arial" w:hAnsi="Arial" w:cs="Arial"/>
          <w:i/>
          <w:sz w:val="20"/>
          <w:szCs w:val="20"/>
        </w:rPr>
        <w:t>The user may pick any area appearing in the area list and is then given access to the list of thermal plants clusters defined for the area (e.g. “CCG 300 MW”, “coal 600”,</w:t>
      </w:r>
      <w:r w:rsidRPr="00741FAD" w:rsidR="00572791">
        <w:rPr>
          <w:rFonts w:ascii="Arial" w:hAnsi="Arial" w:cs="Arial"/>
          <w:i/>
          <w:sz w:val="20"/>
          <w:szCs w:val="20"/>
        </w:rPr>
        <w:t xml:space="preserve"> </w:t>
      </w:r>
      <w:r w:rsidRPr="00741FAD">
        <w:rPr>
          <w:rFonts w:ascii="Arial" w:hAnsi="Arial" w:cs="Arial"/>
          <w:i/>
          <w:sz w:val="20"/>
          <w:szCs w:val="20"/>
        </w:rPr>
        <w:t>etc.). Once a given cluster has been selected, a choice can be made between different tabs:</w:t>
      </w:r>
    </w:p>
    <w:p w:rsidRPr="00741FAD" w:rsidR="004C5D7E" w:rsidP="004C5D7E" w:rsidRDefault="004C5D7E" w14:paraId="5A7E0CF2" w14:textId="77777777">
      <w:pPr>
        <w:ind w:left="708"/>
        <w:jc w:val="both"/>
        <w:rPr>
          <w:rFonts w:ascii="Arial" w:hAnsi="Arial" w:cs="Arial"/>
          <w:i/>
          <w:sz w:val="20"/>
          <w:szCs w:val="20"/>
        </w:rPr>
      </w:pPr>
    </w:p>
    <w:p w:rsidRPr="00741FAD" w:rsidR="004C5D7E" w:rsidP="004C5D7E" w:rsidRDefault="004C5D7E" w14:paraId="2D99DEDD" w14:textId="77777777">
      <w:pPr>
        <w:numPr>
          <w:ilvl w:val="0"/>
          <w:numId w:val="4"/>
        </w:numPr>
        <w:ind w:left="1428"/>
        <w:jc w:val="both"/>
        <w:rPr>
          <w:rFonts w:ascii="Arial" w:hAnsi="Arial" w:cs="Arial"/>
          <w:i/>
          <w:sz w:val="20"/>
          <w:szCs w:val="20"/>
        </w:rPr>
      </w:pPr>
      <w:r w:rsidRPr="00741FAD">
        <w:rPr>
          <w:rFonts w:ascii="Arial" w:hAnsi="Arial" w:cs="Arial"/>
          <w:i/>
          <w:sz w:val="20"/>
          <w:szCs w:val="20"/>
        </w:rPr>
        <w:t>The “time-series” tab displays the “ready-made” 8760-hour time-series available for simulation purposes. These data may come from any origin outside Antares, or be data formerly generated by the Antares time-series stochastic generator, stored as input data on the user’s request. Different ways to update data are :</w:t>
      </w:r>
    </w:p>
    <w:p w:rsidRPr="00741FAD" w:rsidR="004C5D7E" w:rsidP="004C5D7E" w:rsidRDefault="004C5D7E" w14:paraId="20876B09" w14:textId="77777777">
      <w:pPr>
        <w:jc w:val="both"/>
        <w:rPr>
          <w:rFonts w:ascii="Arial" w:hAnsi="Arial" w:cs="Arial"/>
          <w:i/>
          <w:sz w:val="20"/>
          <w:szCs w:val="20"/>
        </w:rPr>
      </w:pPr>
      <w:r w:rsidRPr="00741FAD">
        <w:rPr>
          <w:rFonts w:ascii="Arial" w:hAnsi="Arial" w:cs="Arial"/>
          <w:i/>
          <w:sz w:val="20"/>
          <w:szCs w:val="20"/>
        </w:rPr>
        <w:t xml:space="preserve"> </w:t>
      </w:r>
    </w:p>
    <w:p w:rsidRPr="00741FAD" w:rsidR="004C5D7E" w:rsidP="004C5D7E" w:rsidRDefault="004C5D7E" w14:paraId="236886D0" w14:textId="77777777">
      <w:pPr>
        <w:numPr>
          <w:ilvl w:val="1"/>
          <w:numId w:val="4"/>
        </w:numPr>
        <w:ind w:left="2148"/>
        <w:jc w:val="both"/>
        <w:rPr>
          <w:rFonts w:ascii="Arial" w:hAnsi="Arial" w:cs="Arial"/>
          <w:i/>
          <w:sz w:val="20"/>
          <w:szCs w:val="20"/>
        </w:rPr>
      </w:pPr>
      <w:r w:rsidRPr="00741FAD">
        <w:rPr>
          <w:rFonts w:ascii="Arial" w:hAnsi="Arial" w:cs="Arial"/>
          <w:i/>
          <w:sz w:val="20"/>
          <w:szCs w:val="20"/>
        </w:rPr>
        <w:t xml:space="preserve">direct typing </w:t>
      </w:r>
    </w:p>
    <w:p w:rsidRPr="00741FAD" w:rsidR="004C5D7E" w:rsidP="004C5D7E" w:rsidRDefault="004C5D7E" w14:paraId="279486BB" w14:textId="77777777">
      <w:pPr>
        <w:numPr>
          <w:ilvl w:val="1"/>
          <w:numId w:val="4"/>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Pr="00741FAD" w:rsidR="004C5D7E" w:rsidP="004C5D7E" w:rsidRDefault="004C5D7E" w14:paraId="563E18A0" w14:textId="77777777">
      <w:pPr>
        <w:numPr>
          <w:ilvl w:val="1"/>
          <w:numId w:val="4"/>
        </w:numPr>
        <w:ind w:left="2148"/>
        <w:jc w:val="both"/>
        <w:rPr>
          <w:rFonts w:ascii="Arial" w:hAnsi="Arial" w:cs="Arial"/>
          <w:i/>
          <w:sz w:val="20"/>
          <w:szCs w:val="20"/>
        </w:rPr>
      </w:pPr>
      <w:r w:rsidRPr="00741FAD">
        <w:rPr>
          <w:rFonts w:ascii="Arial" w:hAnsi="Arial" w:cs="Arial"/>
          <w:i/>
          <w:sz w:val="20"/>
          <w:szCs w:val="20"/>
        </w:rPr>
        <w:t>load/save all the time-series from/to a file (usually located in the “user” subfolder)</w:t>
      </w:r>
    </w:p>
    <w:p w:rsidRPr="00741FAD" w:rsidR="004C5D7E" w:rsidP="004C5D7E" w:rsidRDefault="004C5D7E" w14:paraId="4ABEABAF" w14:textId="77777777">
      <w:pPr>
        <w:numPr>
          <w:ilvl w:val="1"/>
          <w:numId w:val="4"/>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Pr="00741FAD" w:rsidR="004C5D7E" w:rsidP="004C5D7E" w:rsidRDefault="004C5D7E" w14:paraId="3D88670C" w14:textId="77777777">
      <w:pPr>
        <w:numPr>
          <w:ilvl w:val="1"/>
          <w:numId w:val="4"/>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Pr="00741FAD" w:rsidR="004C5D7E" w:rsidP="004C5D7E" w:rsidRDefault="004C5D7E" w14:paraId="3E2496FF" w14:textId="77777777">
      <w:pPr>
        <w:numPr>
          <w:ilvl w:val="3"/>
          <w:numId w:val="4"/>
        </w:numPr>
        <w:jc w:val="both"/>
        <w:rPr>
          <w:rFonts w:ascii="Arial" w:hAnsi="Arial" w:cs="Arial"/>
          <w:i/>
          <w:sz w:val="20"/>
          <w:szCs w:val="20"/>
        </w:rPr>
      </w:pPr>
      <w:r w:rsidRPr="00741FAD">
        <w:rPr>
          <w:rFonts w:ascii="Arial" w:hAnsi="Arial" w:cs="Arial"/>
          <w:i/>
          <w:sz w:val="20"/>
          <w:szCs w:val="20"/>
        </w:rPr>
        <w:t>Change the number of columns (function name : resize)</w:t>
      </w:r>
    </w:p>
    <w:p w:rsidRPr="00741FAD" w:rsidR="004C5D7E" w:rsidP="004C5D7E" w:rsidRDefault="004C5D7E" w14:paraId="07FBC8A2" w14:textId="77777777">
      <w:pPr>
        <w:numPr>
          <w:ilvl w:val="3"/>
          <w:numId w:val="4"/>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Pr="00741FAD" w:rsidR="004C5D7E" w:rsidP="004C5D7E" w:rsidRDefault="004C5D7E" w14:paraId="60FA6563" w14:textId="77777777">
      <w:pPr>
        <w:ind w:left="1428"/>
        <w:jc w:val="both"/>
        <w:rPr>
          <w:rFonts w:ascii="Arial" w:hAnsi="Arial" w:cs="Arial"/>
          <w:i/>
          <w:sz w:val="20"/>
          <w:szCs w:val="20"/>
        </w:rPr>
      </w:pPr>
    </w:p>
    <w:p w:rsidRPr="00741FAD" w:rsidR="004C5D7E" w:rsidP="004C5D7E" w:rsidRDefault="004C5D7E" w14:paraId="0F2D2D83" w14:textId="77777777">
      <w:pPr>
        <w:ind w:left="1428"/>
        <w:jc w:val="both"/>
        <w:rPr>
          <w:rFonts w:ascii="Arial" w:hAnsi="Arial" w:cs="Arial"/>
          <w:i/>
          <w:sz w:val="20"/>
          <w:szCs w:val="20"/>
        </w:rPr>
      </w:pPr>
      <w:r w:rsidRPr="00741FAD">
        <w:rPr>
          <w:rFonts w:ascii="Arial" w:hAnsi="Arial" w:cs="Arial"/>
          <w:i/>
          <w:sz w:val="20"/>
          <w:szCs w:val="20"/>
        </w:rPr>
        <w:t>Versatile “Filter” functions allow quick access to user-specified sections of data (e.g. display only the generation expected on Sundays at midnight, for all time-series).</w:t>
      </w:r>
    </w:p>
    <w:p w:rsidRPr="00741FAD" w:rsidR="004C5D7E" w:rsidP="4F8C6B48" w:rsidRDefault="4E1326C0" w14:paraId="323DE9BB" w14:textId="77777777">
      <w:pPr>
        <w:ind w:left="1428"/>
        <w:jc w:val="both"/>
        <w:rPr>
          <w:rFonts w:ascii="Arial" w:hAnsi="Arial" w:cs="Arial"/>
          <w:i/>
          <w:iCs/>
          <w:sz w:val="20"/>
          <w:szCs w:val="20"/>
        </w:rPr>
      </w:pPr>
      <w:r w:rsidRPr="6A2AA27D">
        <w:rPr>
          <w:rFonts w:ascii="Arial" w:hAnsi="Arial" w:cs="Arial"/>
          <w:i/>
          <w:iCs/>
          <w:sz w:val="20"/>
          <w:szCs w:val="20"/>
        </w:rPr>
        <w:t>Hourly thermal generation is expressed in round numbers and in MW. If a smaller unit has to be used, the user should define accordingly ALL the data of the study (Wind generation, interconnection capacities, load, hydro generation, solar, etc.)</w:t>
      </w:r>
    </w:p>
    <w:p w:rsidRPr="00741FAD" w:rsidR="004C5D7E" w:rsidP="004C5D7E" w:rsidRDefault="004C5D7E" w14:paraId="1AC5CDBE" w14:textId="77777777">
      <w:pPr>
        <w:ind w:left="1428"/>
        <w:jc w:val="both"/>
        <w:rPr>
          <w:rFonts w:ascii="Arial" w:hAnsi="Arial" w:cs="Arial"/>
          <w:i/>
          <w:sz w:val="20"/>
          <w:szCs w:val="20"/>
        </w:rPr>
      </w:pPr>
    </w:p>
    <w:p w:rsidRPr="00741FAD" w:rsidR="004C5D7E" w:rsidP="004C5D7E" w:rsidRDefault="004C5D7E" w14:paraId="342D4C27" w14:textId="77777777">
      <w:pPr>
        <w:ind w:left="1428"/>
        <w:jc w:val="both"/>
        <w:rPr>
          <w:rFonts w:ascii="Arial" w:hAnsi="Arial" w:cs="Arial"/>
          <w:i/>
          <w:sz w:val="20"/>
          <w:szCs w:val="20"/>
        </w:rPr>
      </w:pPr>
    </w:p>
    <w:p w:rsidRPr="00741FAD" w:rsidR="004C5D7E" w:rsidP="004C5D7E" w:rsidRDefault="004C5D7E" w14:paraId="71A0E7D9" w14:textId="77777777">
      <w:pPr>
        <w:ind w:left="1428"/>
        <w:jc w:val="both"/>
        <w:rPr>
          <w:rFonts w:ascii="Arial" w:hAnsi="Arial" w:cs="Arial"/>
          <w:i/>
          <w:sz w:val="20"/>
          <w:szCs w:val="20"/>
        </w:rPr>
      </w:pPr>
      <w:r w:rsidRPr="00741FAD">
        <w:rPr>
          <w:rFonts w:ascii="Arial" w:hAnsi="Arial" w:cs="Arial"/>
          <w:i/>
          <w:sz w:val="20"/>
          <w:szCs w:val="20"/>
        </w:rPr>
        <w:t>Note that:</w:t>
      </w:r>
    </w:p>
    <w:p w:rsidRPr="00741FAD" w:rsidR="004C5D7E" w:rsidP="004C5D7E" w:rsidRDefault="004C5D7E" w14:paraId="3E335E25" w14:textId="77777777">
      <w:pPr>
        <w:numPr>
          <w:ilvl w:val="0"/>
          <w:numId w:val="5"/>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not been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time-series is not the same in all areas (e.g. 2, 5, 1, 45,etc.)</w:t>
      </w:r>
    </w:p>
    <w:p w:rsidRPr="00741FAD" w:rsidR="004C5D7E" w:rsidP="004C5D7E" w:rsidRDefault="004C5D7E" w14:paraId="3572E399" w14:textId="77777777">
      <w:pPr>
        <w:jc w:val="both"/>
        <w:rPr>
          <w:rFonts w:ascii="Arial" w:hAnsi="Arial" w:cs="Arial"/>
          <w:i/>
          <w:sz w:val="20"/>
          <w:szCs w:val="20"/>
        </w:rPr>
      </w:pPr>
    </w:p>
    <w:p w:rsidRPr="00741FAD" w:rsidR="004C5D7E" w:rsidP="004C5D7E" w:rsidRDefault="004C5D7E" w14:paraId="30AB9FD5" w14:textId="77777777">
      <w:pPr>
        <w:numPr>
          <w:ilvl w:val="0"/>
          <w:numId w:val="5"/>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been 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25, 25, 1, 25, etc.). Note that, unlike the other time-series (load, hydro, etc.), which depend on meteorological conditions and are therefore inter-area-correlated, the thermal plants time-series should usually be considered as uncorrelated. Using the “correlated draws” feature makes sense only in the event of having to play predefined scenarios (outside regular  MC scope) </w:t>
      </w:r>
    </w:p>
    <w:p w:rsidRPr="00741FAD" w:rsidR="004C5D7E" w:rsidP="004C5D7E" w:rsidRDefault="004C5D7E" w14:paraId="6CEB15CE" w14:textId="77777777">
      <w:pPr>
        <w:ind w:left="708"/>
        <w:jc w:val="both"/>
        <w:rPr>
          <w:rFonts w:ascii="Arial" w:hAnsi="Arial" w:cs="Arial"/>
          <w:i/>
          <w:sz w:val="20"/>
          <w:szCs w:val="20"/>
        </w:rPr>
      </w:pPr>
    </w:p>
    <w:p w:rsidRPr="00741FAD" w:rsidR="004C5D7E" w:rsidP="004C5D7E" w:rsidRDefault="004C5D7E" w14:paraId="1BD7D0FB" w14:textId="77777777">
      <w:pPr>
        <w:numPr>
          <w:ilvl w:val="0"/>
          <w:numId w:val="4"/>
        </w:numPr>
        <w:ind w:left="1428"/>
        <w:jc w:val="both"/>
        <w:rPr>
          <w:rFonts w:ascii="Arial" w:hAnsi="Arial" w:cs="Arial"/>
          <w:i/>
          <w:sz w:val="20"/>
          <w:szCs w:val="20"/>
        </w:rPr>
      </w:pPr>
      <w:r w:rsidRPr="00741FAD">
        <w:rPr>
          <w:rFonts w:ascii="Arial" w:hAnsi="Arial" w:cs="Arial"/>
          <w:i/>
          <w:sz w:val="20"/>
          <w:szCs w:val="20"/>
        </w:rPr>
        <w:lastRenderedPageBreak/>
        <w:t xml:space="preserve">The “TS generator” tab is used to set the parameters of the stochastic generator. These parameters are defined at the daily scale and are namely, for each day: the average duration of forced outages (beginning on that day), the forced outage rate, the duration of planned outages (beginning on that day), the planned outage rate, planned outages minimum and maximum numbers. Durations are expressed in days and rates belong to [0 , 1]. </w:t>
      </w:r>
    </w:p>
    <w:p w:rsidRPr="00741FAD" w:rsidR="004C5D7E" w:rsidP="004C5D7E" w:rsidRDefault="004C5D7E" w14:paraId="66518E39" w14:textId="77777777">
      <w:pPr>
        <w:pStyle w:val="Paragraphedeliste"/>
        <w:ind w:left="1428"/>
        <w:rPr>
          <w:rFonts w:ascii="Arial" w:hAnsi="Arial" w:cs="Arial"/>
          <w:i/>
          <w:sz w:val="20"/>
          <w:szCs w:val="20"/>
        </w:rPr>
      </w:pPr>
    </w:p>
    <w:p w:rsidRPr="00741FAD" w:rsidR="004C5D7E" w:rsidP="004C5D7E" w:rsidRDefault="004C5D7E" w14:paraId="04E7684F" w14:textId="77777777">
      <w:pPr>
        <w:numPr>
          <w:ilvl w:val="0"/>
          <w:numId w:val="4"/>
        </w:numPr>
        <w:ind w:left="1428"/>
        <w:jc w:val="both"/>
        <w:rPr>
          <w:rFonts w:ascii="Arial" w:hAnsi="Arial" w:cs="Arial"/>
          <w:i/>
          <w:sz w:val="20"/>
          <w:szCs w:val="20"/>
        </w:rPr>
      </w:pPr>
      <w:r w:rsidRPr="00741FAD">
        <w:rPr>
          <w:rFonts w:ascii="Arial" w:hAnsi="Arial" w:cs="Arial"/>
          <w:i/>
          <w:sz w:val="20"/>
          <w:szCs w:val="20"/>
        </w:rPr>
        <w:t>The “Common” tab is used to define the cluster’s techno-economic characteristics :</w:t>
      </w:r>
    </w:p>
    <w:p w:rsidRPr="00741FAD" w:rsidR="004C5D7E" w:rsidP="004C5D7E" w:rsidRDefault="004C5D7E" w14:paraId="7E75FCD0" w14:textId="77777777">
      <w:pPr>
        <w:pStyle w:val="Paragraphedeliste"/>
        <w:rPr>
          <w:rFonts w:ascii="Arial" w:hAnsi="Arial" w:cs="Arial"/>
          <w:i/>
          <w:sz w:val="20"/>
          <w:szCs w:val="20"/>
        </w:rPr>
      </w:pPr>
    </w:p>
    <w:p w:rsidRPr="00741FAD" w:rsidR="004C5D7E" w:rsidP="004C5D7E" w:rsidRDefault="004C5D7E" w14:paraId="0D909AED" w14:textId="77777777">
      <w:pPr>
        <w:numPr>
          <w:ilvl w:val="2"/>
          <w:numId w:val="4"/>
        </w:numPr>
        <w:jc w:val="both"/>
        <w:rPr>
          <w:rFonts w:ascii="Arial" w:hAnsi="Arial" w:cs="Arial"/>
          <w:i/>
          <w:sz w:val="20"/>
          <w:szCs w:val="20"/>
        </w:rPr>
      </w:pPr>
      <w:r w:rsidRPr="00741FAD">
        <w:rPr>
          <w:rFonts w:ascii="Arial" w:hAnsi="Arial" w:cs="Arial"/>
          <w:i/>
          <w:sz w:val="20"/>
          <w:szCs w:val="20"/>
        </w:rPr>
        <w:t>Name</w:t>
      </w:r>
    </w:p>
    <w:p w:rsidRPr="00741FAD" w:rsidR="004C5D7E" w:rsidP="004C5D7E" w:rsidRDefault="004C5D7E" w14:paraId="1233F6DA" w14:textId="77777777">
      <w:pPr>
        <w:numPr>
          <w:ilvl w:val="2"/>
          <w:numId w:val="4"/>
        </w:numPr>
        <w:jc w:val="both"/>
        <w:rPr>
          <w:rFonts w:ascii="Arial" w:hAnsi="Arial" w:cs="Arial"/>
          <w:i/>
          <w:sz w:val="20"/>
          <w:szCs w:val="20"/>
        </w:rPr>
      </w:pPr>
      <w:r w:rsidRPr="00741FAD">
        <w:rPr>
          <w:rFonts w:ascii="Arial" w:hAnsi="Arial" w:cs="Arial"/>
          <w:i/>
          <w:sz w:val="20"/>
          <w:szCs w:val="20"/>
        </w:rPr>
        <w:t>Fuel used</w:t>
      </w:r>
    </w:p>
    <w:p w:rsidRPr="00741FAD" w:rsidR="004C5D7E" w:rsidP="004C5D7E" w:rsidRDefault="004C5D7E" w14:paraId="0EB59E2E" w14:textId="77777777">
      <w:pPr>
        <w:numPr>
          <w:ilvl w:val="2"/>
          <w:numId w:val="4"/>
        </w:numPr>
        <w:jc w:val="both"/>
        <w:rPr>
          <w:rFonts w:ascii="Arial" w:hAnsi="Arial" w:cs="Arial"/>
          <w:i/>
          <w:sz w:val="20"/>
          <w:szCs w:val="20"/>
        </w:rPr>
      </w:pPr>
      <w:r w:rsidRPr="00741FAD">
        <w:rPr>
          <w:rFonts w:ascii="Arial" w:hAnsi="Arial" w:cs="Arial"/>
          <w:i/>
          <w:sz w:val="20"/>
          <w:szCs w:val="20"/>
        </w:rPr>
        <w:t>Location (Area)</w:t>
      </w:r>
    </w:p>
    <w:p w:rsidRPr="00741FAD" w:rsidR="004C5D7E" w:rsidP="004C5D7E" w:rsidRDefault="004C5D7E" w14:paraId="13700056" w14:textId="77777777">
      <w:pPr>
        <w:numPr>
          <w:ilvl w:val="2"/>
          <w:numId w:val="4"/>
        </w:numPr>
        <w:jc w:val="both"/>
        <w:rPr>
          <w:rFonts w:ascii="Arial" w:hAnsi="Arial" w:cs="Arial"/>
          <w:i/>
          <w:sz w:val="20"/>
          <w:szCs w:val="20"/>
        </w:rPr>
      </w:pPr>
      <w:r w:rsidRPr="00741FAD">
        <w:rPr>
          <w:rFonts w:ascii="Arial" w:hAnsi="Arial" w:cs="Arial"/>
          <w:i/>
          <w:sz w:val="20"/>
          <w:szCs w:val="20"/>
        </w:rPr>
        <w:t xml:space="preserve">Activity status </w:t>
      </w:r>
    </w:p>
    <w:p w:rsidRPr="00741FAD" w:rsidR="004C5D7E" w:rsidP="004C5D7E" w:rsidRDefault="004C5D7E" w14:paraId="2CDB8470" w14:textId="77777777">
      <w:pPr>
        <w:numPr>
          <w:ilvl w:val="3"/>
          <w:numId w:val="4"/>
        </w:numPr>
        <w:jc w:val="both"/>
        <w:rPr>
          <w:rFonts w:ascii="Arial" w:hAnsi="Arial" w:cs="Arial"/>
          <w:i/>
          <w:sz w:val="20"/>
          <w:szCs w:val="20"/>
        </w:rPr>
      </w:pPr>
      <w:r w:rsidRPr="00741FAD">
        <w:rPr>
          <w:rFonts w:ascii="Arial" w:hAnsi="Arial" w:cs="Arial"/>
          <w:i/>
          <w:sz w:val="20"/>
          <w:szCs w:val="20"/>
        </w:rPr>
        <w:t xml:space="preserve">  false: not yet commissioned,</w:t>
      </w:r>
      <w:r w:rsidR="00741FAD">
        <w:rPr>
          <w:rFonts w:ascii="Arial" w:hAnsi="Arial" w:cs="Arial"/>
          <w:i/>
          <w:sz w:val="20"/>
          <w:szCs w:val="20"/>
        </w:rPr>
        <w:t xml:space="preserve"> </w:t>
      </w:r>
      <w:r w:rsidRPr="00741FAD">
        <w:rPr>
          <w:rFonts w:ascii="Arial" w:hAnsi="Arial" w:cs="Arial"/>
          <w:i/>
          <w:sz w:val="20"/>
          <w:szCs w:val="20"/>
        </w:rPr>
        <w:t xml:space="preserve">moth-balled, </w:t>
      </w:r>
      <w:r w:rsidR="00741FAD">
        <w:rPr>
          <w:rFonts w:ascii="Arial" w:hAnsi="Arial" w:cs="Arial"/>
          <w:i/>
          <w:sz w:val="20"/>
          <w:szCs w:val="20"/>
        </w:rPr>
        <w:t>etc.</w:t>
      </w:r>
    </w:p>
    <w:p w:rsidRPr="00741FAD" w:rsidR="004C5D7E" w:rsidP="004C5D7E" w:rsidRDefault="004C5D7E" w14:paraId="35E34E58" w14:textId="77777777">
      <w:pPr>
        <w:numPr>
          <w:ilvl w:val="3"/>
          <w:numId w:val="4"/>
        </w:numPr>
        <w:jc w:val="both"/>
        <w:rPr>
          <w:rFonts w:ascii="Arial" w:hAnsi="Arial" w:cs="Arial"/>
          <w:i/>
          <w:sz w:val="20"/>
          <w:szCs w:val="20"/>
        </w:rPr>
      </w:pPr>
      <w:r w:rsidRPr="00741FAD">
        <w:rPr>
          <w:rFonts w:ascii="Arial" w:hAnsi="Arial" w:cs="Arial"/>
          <w:i/>
          <w:sz w:val="20"/>
          <w:szCs w:val="20"/>
        </w:rPr>
        <w:t xml:space="preserve">  true : the plant may generate  </w:t>
      </w:r>
    </w:p>
    <w:p w:rsidRPr="00741FAD" w:rsidR="004C5D7E" w:rsidP="004C5D7E" w:rsidRDefault="004C5D7E" w14:paraId="7084BCA1" w14:textId="77777777">
      <w:pPr>
        <w:numPr>
          <w:ilvl w:val="2"/>
          <w:numId w:val="4"/>
        </w:numPr>
        <w:jc w:val="both"/>
        <w:rPr>
          <w:rFonts w:ascii="Arial" w:hAnsi="Arial" w:cs="Arial"/>
          <w:i/>
          <w:sz w:val="20"/>
          <w:szCs w:val="20"/>
        </w:rPr>
      </w:pPr>
      <w:r w:rsidRPr="00741FAD">
        <w:rPr>
          <w:rFonts w:ascii="Arial" w:hAnsi="Arial" w:cs="Arial"/>
          <w:i/>
          <w:sz w:val="20"/>
          <w:szCs w:val="20"/>
        </w:rPr>
        <w:t>Number of units</w:t>
      </w:r>
    </w:p>
    <w:p w:rsidRPr="00741FAD" w:rsidR="004C5D7E" w:rsidP="004C5D7E" w:rsidRDefault="004C5D7E" w14:paraId="6AA75C64" w14:textId="77777777">
      <w:pPr>
        <w:numPr>
          <w:ilvl w:val="2"/>
          <w:numId w:val="4"/>
        </w:numPr>
        <w:jc w:val="both"/>
        <w:rPr>
          <w:rFonts w:ascii="Arial" w:hAnsi="Arial" w:cs="Arial"/>
          <w:i/>
          <w:sz w:val="20"/>
          <w:szCs w:val="20"/>
        </w:rPr>
      </w:pPr>
      <w:r w:rsidRPr="00741FAD">
        <w:rPr>
          <w:rFonts w:ascii="Arial" w:hAnsi="Arial" w:cs="Arial"/>
          <w:i/>
          <w:sz w:val="20"/>
          <w:szCs w:val="20"/>
        </w:rPr>
        <w:t>Nominal capacity</w:t>
      </w:r>
    </w:p>
    <w:p w:rsidRPr="00741FAD" w:rsidR="004C5D7E" w:rsidP="004C5D7E" w:rsidRDefault="004C5D7E" w14:paraId="190FB9BE" w14:textId="77777777">
      <w:pPr>
        <w:numPr>
          <w:ilvl w:val="2"/>
          <w:numId w:val="4"/>
        </w:numPr>
        <w:jc w:val="both"/>
        <w:rPr>
          <w:rFonts w:ascii="Arial" w:hAnsi="Arial" w:cs="Arial"/>
          <w:i/>
          <w:sz w:val="20"/>
          <w:szCs w:val="20"/>
        </w:rPr>
      </w:pPr>
      <w:r w:rsidRPr="00741FAD">
        <w:rPr>
          <w:rFonts w:ascii="Arial" w:hAnsi="Arial" w:cs="Arial"/>
          <w:i/>
          <w:sz w:val="20"/>
          <w:szCs w:val="20"/>
        </w:rPr>
        <w:t>Full Must-run status</w:t>
      </w:r>
    </w:p>
    <w:p w:rsidRPr="00741FAD" w:rsidR="004C5D7E" w:rsidP="004C5D7E" w:rsidRDefault="004C5D7E" w14:paraId="7E24EA2C" w14:textId="77777777">
      <w:pPr>
        <w:pStyle w:val="Paragraphedeliste"/>
        <w:numPr>
          <w:ilvl w:val="3"/>
          <w:numId w:val="4"/>
        </w:numPr>
        <w:jc w:val="both"/>
        <w:rPr>
          <w:rFonts w:ascii="Arial" w:hAnsi="Arial" w:cs="Arial"/>
          <w:i/>
          <w:sz w:val="20"/>
          <w:szCs w:val="20"/>
        </w:rPr>
      </w:pPr>
      <w:r w:rsidRPr="00741FAD">
        <w:rPr>
          <w:rFonts w:ascii="Arial" w:hAnsi="Arial" w:cs="Arial"/>
          <w:i/>
          <w:sz w:val="20"/>
          <w:szCs w:val="20"/>
        </w:rPr>
        <w:t>false:  above a partial “must-run level” (that may exist or not, see infra) plants will be dispatched on the basis of their market bids.</w:t>
      </w:r>
    </w:p>
    <w:p w:rsidRPr="00741FAD" w:rsidR="004C5D7E" w:rsidP="004C5D7E" w:rsidRDefault="004C5D7E" w14:paraId="479163A2" w14:textId="77777777">
      <w:pPr>
        <w:pStyle w:val="Paragraphedeliste"/>
        <w:numPr>
          <w:ilvl w:val="3"/>
          <w:numId w:val="4"/>
        </w:numPr>
        <w:jc w:val="both"/>
        <w:rPr>
          <w:rFonts w:ascii="Arial" w:hAnsi="Arial" w:cs="Arial"/>
          <w:i/>
          <w:sz w:val="20"/>
          <w:szCs w:val="20"/>
        </w:rPr>
      </w:pPr>
      <w:r w:rsidRPr="00741FAD">
        <w:rPr>
          <w:rFonts w:ascii="Arial" w:hAnsi="Arial" w:cs="Arial"/>
          <w:i/>
          <w:sz w:val="20"/>
          <w:szCs w:val="20"/>
        </w:rPr>
        <w:t xml:space="preserve"> true:  plants will generate at their maximum capacity, regardless of market conditions</w:t>
      </w:r>
    </w:p>
    <w:p w:rsidRPr="00741FAD" w:rsidR="004C5D7E" w:rsidP="004C5D7E" w:rsidRDefault="004C5D7E" w14:paraId="62C7AC8B" w14:textId="77777777">
      <w:pPr>
        <w:numPr>
          <w:ilvl w:val="2"/>
          <w:numId w:val="4"/>
        </w:numPr>
        <w:jc w:val="both"/>
        <w:rPr>
          <w:rFonts w:ascii="Arial" w:hAnsi="Arial" w:cs="Arial"/>
          <w:i/>
          <w:sz w:val="20"/>
          <w:szCs w:val="20"/>
        </w:rPr>
      </w:pPr>
      <w:r w:rsidRPr="00741FAD">
        <w:rPr>
          <w:rFonts w:ascii="Arial" w:hAnsi="Arial" w:cs="Arial"/>
          <w:i/>
          <w:sz w:val="20"/>
          <w:szCs w:val="20"/>
        </w:rPr>
        <w:t>Minimum stable  power (MW)</w:t>
      </w:r>
    </w:p>
    <w:p w:rsidRPr="00741FAD" w:rsidR="004C5D7E" w:rsidP="004C5D7E" w:rsidRDefault="004C5D7E" w14:paraId="619829E8" w14:textId="77777777">
      <w:pPr>
        <w:numPr>
          <w:ilvl w:val="2"/>
          <w:numId w:val="4"/>
        </w:numPr>
        <w:jc w:val="both"/>
        <w:rPr>
          <w:rFonts w:ascii="Arial" w:hAnsi="Arial" w:cs="Arial"/>
          <w:i/>
          <w:sz w:val="20"/>
          <w:szCs w:val="20"/>
        </w:rPr>
      </w:pPr>
      <w:r w:rsidRPr="00741FAD">
        <w:rPr>
          <w:rFonts w:ascii="Arial" w:hAnsi="Arial" w:cs="Arial"/>
          <w:i/>
          <w:sz w:val="20"/>
          <w:szCs w:val="20"/>
        </w:rPr>
        <w:t>Minimum Up time (hours)</w:t>
      </w:r>
    </w:p>
    <w:p w:rsidRPr="00741FAD" w:rsidR="004C5D7E" w:rsidP="004C5D7E" w:rsidRDefault="004C5D7E" w14:paraId="6C73C91E" w14:textId="77777777">
      <w:pPr>
        <w:numPr>
          <w:ilvl w:val="2"/>
          <w:numId w:val="4"/>
        </w:numPr>
        <w:jc w:val="both"/>
        <w:rPr>
          <w:rFonts w:ascii="Arial" w:hAnsi="Arial" w:cs="Arial"/>
          <w:i/>
          <w:sz w:val="20"/>
          <w:szCs w:val="20"/>
        </w:rPr>
      </w:pPr>
      <w:r w:rsidRPr="00741FAD">
        <w:rPr>
          <w:rFonts w:ascii="Arial" w:hAnsi="Arial" w:cs="Arial"/>
          <w:i/>
          <w:sz w:val="20"/>
          <w:szCs w:val="20"/>
        </w:rPr>
        <w:t>Minimum Down time (hours)</w:t>
      </w:r>
    </w:p>
    <w:p w:rsidRPr="00741FAD" w:rsidR="004C5D7E" w:rsidP="004C5D7E" w:rsidRDefault="004C5D7E" w14:paraId="772382EF" w14:textId="77777777">
      <w:pPr>
        <w:numPr>
          <w:ilvl w:val="2"/>
          <w:numId w:val="4"/>
        </w:numPr>
        <w:jc w:val="both"/>
        <w:rPr>
          <w:rFonts w:ascii="Arial" w:hAnsi="Arial" w:cs="Arial"/>
          <w:i/>
          <w:sz w:val="20"/>
          <w:szCs w:val="20"/>
        </w:rPr>
      </w:pPr>
      <w:r w:rsidRPr="00741FAD">
        <w:rPr>
          <w:rFonts w:ascii="Arial" w:hAnsi="Arial" w:cs="Arial"/>
          <w:i/>
          <w:sz w:val="20"/>
          <w:szCs w:val="20"/>
        </w:rPr>
        <w:t>Default contribution to the spinning reserve (% of nominal capacity)</w:t>
      </w:r>
    </w:p>
    <w:p w:rsidRPr="00741FAD" w:rsidR="004C5D7E" w:rsidP="004C5D7E" w:rsidRDefault="004C5D7E" w14:paraId="15DF244A" w14:textId="77777777">
      <w:pPr>
        <w:numPr>
          <w:ilvl w:val="2"/>
          <w:numId w:val="4"/>
        </w:numPr>
        <w:jc w:val="both"/>
        <w:rPr>
          <w:rFonts w:ascii="Arial" w:hAnsi="Arial" w:cs="Arial"/>
          <w:i/>
          <w:sz w:val="20"/>
          <w:szCs w:val="20"/>
        </w:rPr>
      </w:pPr>
      <w:r w:rsidRPr="00741FAD">
        <w:rPr>
          <w:rFonts w:ascii="Arial" w:hAnsi="Arial" w:cs="Arial"/>
          <w:i/>
          <w:sz w:val="20"/>
          <w:szCs w:val="20"/>
        </w:rPr>
        <w:t>CO2 tons emitted per electric MWh</w:t>
      </w:r>
    </w:p>
    <w:p w:rsidRPr="00741FAD" w:rsidR="004C5D7E" w:rsidP="09CA835C" w:rsidRDefault="004C5D7E" w14:paraId="155E85F4" w14:textId="77777777">
      <w:pPr>
        <w:numPr>
          <w:ilvl w:val="2"/>
          <w:numId w:val="4"/>
        </w:numPr>
        <w:jc w:val="both"/>
        <w:rPr>
          <w:rFonts w:ascii="Arial" w:hAnsi="Arial" w:cs="Arial"/>
          <w:i w:val="1"/>
          <w:iCs w:val="1"/>
          <w:sz w:val="20"/>
          <w:szCs w:val="20"/>
        </w:rPr>
      </w:pPr>
      <w:r w:rsidRPr="09CA835C" w:rsidR="004C5D7E">
        <w:rPr>
          <w:rFonts w:ascii="Arial" w:hAnsi="Arial" w:cs="Arial"/>
          <w:i w:val="1"/>
          <w:iCs w:val="1"/>
          <w:sz w:val="20"/>
          <w:szCs w:val="20"/>
        </w:rPr>
        <w:t xml:space="preserve">Marginal operating </w:t>
      </w:r>
      <w:proofErr w:type="gramStart"/>
      <w:r w:rsidRPr="09CA835C" w:rsidR="004C5D7E">
        <w:rPr>
          <w:rFonts w:ascii="Arial" w:hAnsi="Arial" w:cs="Arial"/>
          <w:i w:val="1"/>
          <w:iCs w:val="1"/>
          <w:sz w:val="20"/>
          <w:szCs w:val="20"/>
        </w:rPr>
        <w:t>cost  (</w:t>
      </w:r>
      <w:proofErr w:type="gramEnd"/>
      <w:r w:rsidRPr="09CA835C" w:rsidR="004C5D7E">
        <w:rPr>
          <w:rFonts w:ascii="Arial" w:hAnsi="Arial" w:cs="Arial"/>
          <w:i w:val="1"/>
          <w:iCs w:val="1"/>
          <w:sz w:val="20"/>
          <w:szCs w:val="20"/>
        </w:rPr>
        <w:t>€/MWh)</w:t>
      </w:r>
    </w:p>
    <w:p w:rsidR="4D5AE84A" w:rsidP="09CA835C" w:rsidRDefault="4D5AE84A" w14:paraId="45BD8ACC" w14:textId="6C90F618">
      <w:pPr>
        <w:pStyle w:val="Normal"/>
        <w:numPr>
          <w:ilvl w:val="2"/>
          <w:numId w:val="4"/>
        </w:numPr>
        <w:jc w:val="both"/>
        <w:rPr>
          <w:rFonts w:ascii="Times New Roman" w:hAnsi="Times New Roman" w:eastAsia="Times New Roman" w:cs="Times New Roman"/>
          <w:i w:val="1"/>
          <w:iCs w:val="1"/>
          <w:sz w:val="20"/>
          <w:szCs w:val="20"/>
        </w:rPr>
      </w:pPr>
      <w:r w:rsidRPr="09CA835C" w:rsidR="4D5AE84A">
        <w:rPr>
          <w:rFonts w:ascii="Arial" w:hAnsi="Arial" w:cs="Arial"/>
          <w:i w:val="1"/>
          <w:iCs w:val="1"/>
          <w:sz w:val="20"/>
          <w:szCs w:val="20"/>
        </w:rPr>
        <w:t>Volatility (forced)</w:t>
      </w:r>
      <w:r w:rsidRPr="09CA835C" w:rsidR="4D5AE84A">
        <w:rPr>
          <w:rFonts w:ascii="Arial" w:hAnsi="Arial" w:cs="Arial"/>
          <w:i w:val="1"/>
          <w:iCs w:val="1"/>
          <w:sz w:val="20"/>
          <w:szCs w:val="20"/>
        </w:rPr>
        <w:t>: a parameter between 0 and 1</w:t>
      </w:r>
      <w:r w:rsidRPr="09CA835C" w:rsidR="3CD63785">
        <w:rPr>
          <w:rFonts w:ascii="Arial" w:hAnsi="Arial" w:cs="Arial"/>
          <w:i w:val="1"/>
          <w:iCs w:val="1"/>
          <w:sz w:val="20"/>
          <w:szCs w:val="20"/>
        </w:rPr>
        <w:t xml:space="preserve">, see section </w:t>
      </w:r>
      <w:r w:rsidRPr="09CA835C" w:rsidR="187F79B5">
        <w:rPr>
          <w:rFonts w:ascii="Arial" w:hAnsi="Arial" w:cs="Arial"/>
          <w:i w:val="1"/>
          <w:iCs w:val="1"/>
          <w:sz w:val="20"/>
          <w:szCs w:val="20"/>
        </w:rPr>
        <w:t>Time-series generation (thermal)</w:t>
      </w:r>
    </w:p>
    <w:p w:rsidR="187F79B5" w:rsidP="09CA835C" w:rsidRDefault="187F79B5" w14:paraId="1646209E" w14:textId="655E30EB">
      <w:pPr>
        <w:pStyle w:val="Normal"/>
        <w:numPr>
          <w:ilvl w:val="2"/>
          <w:numId w:val="4"/>
        </w:numPr>
        <w:jc w:val="both"/>
        <w:rPr>
          <w:rFonts w:ascii="Times New Roman" w:hAnsi="Times New Roman" w:eastAsia="Times New Roman" w:cs="Times New Roman"/>
          <w:i w:val="1"/>
          <w:iCs w:val="1"/>
          <w:sz w:val="20"/>
          <w:szCs w:val="20"/>
        </w:rPr>
      </w:pPr>
      <w:r w:rsidRPr="09CA835C" w:rsidR="187F79B5">
        <w:rPr>
          <w:rFonts w:ascii="Arial" w:hAnsi="Arial" w:cs="Arial"/>
          <w:i w:val="1"/>
          <w:iCs w:val="1"/>
          <w:sz w:val="20"/>
          <w:szCs w:val="20"/>
        </w:rPr>
        <w:t>Volatility (</w:t>
      </w:r>
      <w:r w:rsidRPr="09CA835C" w:rsidR="187F79B5">
        <w:rPr>
          <w:rFonts w:ascii="Arial" w:hAnsi="Arial" w:cs="Arial"/>
          <w:i w:val="1"/>
          <w:iCs w:val="1"/>
          <w:sz w:val="20"/>
          <w:szCs w:val="20"/>
        </w:rPr>
        <w:t>planned): a parameter between 0 and 1 see section Time-series generation (thermal)</w:t>
      </w:r>
    </w:p>
    <w:p w:rsidR="187F79B5" w:rsidP="09CA835C" w:rsidRDefault="187F79B5" w14:paraId="47D5D40C" w14:textId="16BD4404">
      <w:pPr>
        <w:pStyle w:val="Normal"/>
        <w:numPr>
          <w:ilvl w:val="2"/>
          <w:numId w:val="4"/>
        </w:numPr>
        <w:jc w:val="both"/>
        <w:rPr>
          <w:i w:val="1"/>
          <w:iCs w:val="1"/>
          <w:sz w:val="20"/>
          <w:szCs w:val="20"/>
        </w:rPr>
      </w:pPr>
      <w:r w:rsidRPr="09CA835C" w:rsidR="187F79B5">
        <w:rPr>
          <w:rFonts w:ascii="Arial" w:hAnsi="Arial" w:cs="Arial"/>
          <w:i w:val="1"/>
          <w:iCs w:val="1"/>
          <w:sz w:val="20"/>
          <w:szCs w:val="20"/>
        </w:rPr>
        <w:t>Law</w:t>
      </w:r>
      <w:r w:rsidRPr="09CA835C" w:rsidR="187F79B5">
        <w:rPr>
          <w:rFonts w:ascii="Arial" w:hAnsi="Arial" w:cs="Arial"/>
          <w:i w:val="1"/>
          <w:iCs w:val="1"/>
          <w:sz w:val="20"/>
          <w:szCs w:val="20"/>
        </w:rPr>
        <w:t xml:space="preserve"> (forced): Probabilistic law used for the </w:t>
      </w:r>
      <w:r w:rsidRPr="09CA835C" w:rsidR="187F79B5">
        <w:rPr>
          <w:rFonts w:ascii="Arial" w:hAnsi="Arial" w:cs="Arial"/>
          <w:i w:val="1"/>
          <w:iCs w:val="1"/>
          <w:sz w:val="20"/>
          <w:szCs w:val="20"/>
        </w:rPr>
        <w:t xml:space="preserve">generation of the </w:t>
      </w:r>
      <w:r w:rsidRPr="09CA835C" w:rsidR="1390103F">
        <w:rPr>
          <w:rFonts w:ascii="Arial" w:hAnsi="Arial" w:cs="Arial"/>
          <w:i w:val="1"/>
          <w:iCs w:val="1"/>
          <w:sz w:val="20"/>
          <w:szCs w:val="20"/>
        </w:rPr>
        <w:t>forced outage time-series</w:t>
      </w:r>
      <w:r w:rsidRPr="09CA835C" w:rsidR="187F79B5">
        <w:rPr>
          <w:rFonts w:ascii="Arial" w:hAnsi="Arial" w:cs="Arial"/>
          <w:i w:val="1"/>
          <w:iCs w:val="1"/>
          <w:sz w:val="20"/>
          <w:szCs w:val="20"/>
        </w:rPr>
        <w:t>, can be set to either uniform or geometric</w:t>
      </w:r>
    </w:p>
    <w:p w:rsidR="187F79B5" w:rsidP="09CA835C" w:rsidRDefault="187F79B5" w14:paraId="583E1E5F" w14:textId="43497A1A">
      <w:pPr>
        <w:pStyle w:val="Normal"/>
        <w:numPr>
          <w:ilvl w:val="2"/>
          <w:numId w:val="4"/>
        </w:numPr>
        <w:jc w:val="both"/>
        <w:rPr>
          <w:rFonts w:ascii="Arial" w:hAnsi="Arial" w:eastAsia="Arial" w:cs="Arial"/>
          <w:i w:val="1"/>
          <w:iCs w:val="1"/>
          <w:sz w:val="20"/>
          <w:szCs w:val="20"/>
        </w:rPr>
      </w:pPr>
      <w:r w:rsidRPr="09CA835C" w:rsidR="187F79B5">
        <w:rPr>
          <w:rFonts w:ascii="Arial" w:hAnsi="Arial" w:cs="Arial"/>
          <w:i w:val="1"/>
          <w:iCs w:val="1"/>
          <w:sz w:val="20"/>
          <w:szCs w:val="20"/>
        </w:rPr>
        <w:t>Law (planned): Probabilistic law used for the generation of the planned outage</w:t>
      </w:r>
      <w:r w:rsidRPr="09CA835C" w:rsidR="2365BB76">
        <w:rPr>
          <w:rFonts w:ascii="Arial" w:hAnsi="Arial" w:cs="Arial"/>
          <w:i w:val="1"/>
          <w:iCs w:val="1"/>
          <w:sz w:val="20"/>
          <w:szCs w:val="20"/>
        </w:rPr>
        <w:t xml:space="preserve"> time-series</w:t>
      </w:r>
      <w:r w:rsidRPr="09CA835C" w:rsidR="187F79B5">
        <w:rPr>
          <w:rFonts w:ascii="Arial" w:hAnsi="Arial" w:cs="Arial"/>
          <w:i w:val="1"/>
          <w:iCs w:val="1"/>
          <w:sz w:val="20"/>
          <w:szCs w:val="20"/>
        </w:rPr>
        <w:t xml:space="preserve">, </w:t>
      </w:r>
      <w:r w:rsidRPr="09CA835C" w:rsidR="187F79B5">
        <w:rPr>
          <w:rFonts w:ascii="Arial" w:hAnsi="Arial" w:cs="Arial"/>
          <w:i w:val="1"/>
          <w:iCs w:val="1"/>
          <w:sz w:val="20"/>
          <w:szCs w:val="20"/>
        </w:rPr>
        <w:t>can be set to either uniform or geometric</w:t>
      </w:r>
    </w:p>
    <w:p w:rsidR="3F856466" w:rsidP="09CA835C" w:rsidRDefault="3F856466" w14:paraId="5770AD39" w14:textId="19DE3013">
      <w:pPr>
        <w:pStyle w:val="Normal"/>
        <w:numPr>
          <w:ilvl w:val="2"/>
          <w:numId w:val="4"/>
        </w:numPr>
        <w:jc w:val="both"/>
        <w:rPr>
          <w:i w:val="1"/>
          <w:iCs w:val="1"/>
          <w:sz w:val="20"/>
          <w:szCs w:val="20"/>
        </w:rPr>
      </w:pPr>
      <w:r w:rsidRPr="09CA835C" w:rsidR="3F856466">
        <w:rPr>
          <w:rFonts w:ascii="Arial" w:hAnsi="Arial" w:cs="Arial"/>
          <w:i w:val="1"/>
          <w:iCs w:val="1"/>
          <w:sz w:val="20"/>
          <w:szCs w:val="20"/>
        </w:rPr>
        <w:t xml:space="preserve">Generate TS: </w:t>
      </w:r>
      <w:r w:rsidRPr="09CA835C" w:rsidR="3F856466">
        <w:rPr>
          <w:rFonts w:ascii="Arial" w:hAnsi="Arial" w:cs="Arial"/>
          <w:i w:val="1"/>
          <w:iCs w:val="1"/>
          <w:sz w:val="20"/>
          <w:szCs w:val="20"/>
        </w:rPr>
        <w:t xml:space="preserve">Parameter to </w:t>
      </w:r>
      <w:r w:rsidRPr="09CA835C" w:rsidR="3F856466">
        <w:rPr>
          <w:rFonts w:ascii="Arial" w:hAnsi="Arial" w:cs="Arial"/>
          <w:i w:val="1"/>
          <w:iCs w:val="1"/>
          <w:sz w:val="20"/>
          <w:szCs w:val="20"/>
        </w:rPr>
        <w:t>specify the behavior of this cluster for TS generation. It can hold three values:</w:t>
      </w:r>
    </w:p>
    <w:p w:rsidR="3769CC4B" w:rsidP="09CA835C" w:rsidRDefault="3769CC4B" w14:paraId="7ED27316" w14:textId="4FBA32C1">
      <w:pPr>
        <w:pStyle w:val="Normal"/>
        <w:numPr>
          <w:ilvl w:val="3"/>
          <w:numId w:val="4"/>
        </w:numPr>
        <w:jc w:val="both"/>
        <w:rPr>
          <w:i w:val="1"/>
          <w:iCs w:val="1"/>
          <w:sz w:val="20"/>
          <w:szCs w:val="20"/>
        </w:rPr>
      </w:pPr>
      <w:r w:rsidRPr="09CA835C" w:rsidR="3769CC4B">
        <w:rPr>
          <w:rFonts w:ascii="Arial" w:hAnsi="Arial" w:cs="Arial"/>
          <w:i w:val="1"/>
          <w:iCs w:val="1"/>
          <w:sz w:val="20"/>
          <w:szCs w:val="20"/>
        </w:rPr>
        <w:t xml:space="preserve">Force generation: TS for this cluster will be </w:t>
      </w:r>
      <w:r w:rsidRPr="09CA835C" w:rsidR="3769CC4B">
        <w:rPr>
          <w:rFonts w:ascii="Arial" w:hAnsi="Arial" w:cs="Arial"/>
          <w:i w:val="1"/>
          <w:iCs w:val="1"/>
          <w:sz w:val="20"/>
          <w:szCs w:val="20"/>
        </w:rPr>
        <w:t>generated</w:t>
      </w:r>
    </w:p>
    <w:p w:rsidR="3769CC4B" w:rsidP="09CA835C" w:rsidRDefault="3769CC4B" w14:paraId="6E65F817" w14:textId="6F4B395D">
      <w:pPr>
        <w:pStyle w:val="Normal"/>
        <w:numPr>
          <w:ilvl w:val="3"/>
          <w:numId w:val="4"/>
        </w:numPr>
        <w:jc w:val="both"/>
        <w:rPr>
          <w:i w:val="1"/>
          <w:iCs w:val="1"/>
          <w:sz w:val="20"/>
          <w:szCs w:val="20"/>
        </w:rPr>
      </w:pPr>
      <w:r w:rsidRPr="09CA835C" w:rsidR="3769CC4B">
        <w:rPr>
          <w:rFonts w:ascii="Arial" w:hAnsi="Arial" w:cs="Arial"/>
          <w:i w:val="1"/>
          <w:iCs w:val="1"/>
          <w:sz w:val="20"/>
          <w:szCs w:val="20"/>
        </w:rPr>
        <w:t>Force no generation: TS for this cluster will not be generated</w:t>
      </w:r>
    </w:p>
    <w:p w:rsidR="3769CC4B" w:rsidP="09CA835C" w:rsidRDefault="3769CC4B" w14:paraId="0A602498" w14:textId="3B8451BD">
      <w:pPr>
        <w:pStyle w:val="Normal"/>
        <w:numPr>
          <w:ilvl w:val="3"/>
          <w:numId w:val="4"/>
        </w:numPr>
        <w:jc w:val="both"/>
        <w:rPr>
          <w:i w:val="1"/>
          <w:iCs w:val="1"/>
          <w:sz w:val="20"/>
          <w:szCs w:val="20"/>
        </w:rPr>
      </w:pPr>
      <w:r w:rsidRPr="09CA835C" w:rsidR="3769CC4B">
        <w:rPr>
          <w:rFonts w:ascii="Arial" w:hAnsi="Arial" w:cs="Arial"/>
          <w:i w:val="1"/>
          <w:iCs w:val="1"/>
          <w:sz w:val="20"/>
          <w:szCs w:val="20"/>
        </w:rPr>
        <w:t xml:space="preserve">Use global parameter: </w:t>
      </w:r>
      <w:r w:rsidRPr="09CA835C" w:rsidR="3769CC4B">
        <w:rPr>
          <w:rFonts w:ascii="Arial" w:hAnsi="Arial" w:cs="Arial"/>
          <w:i w:val="1"/>
          <w:iCs w:val="1"/>
          <w:sz w:val="20"/>
          <w:szCs w:val="20"/>
        </w:rPr>
        <w:t>Will use the parameter for the study (the one in the Simulation Window</w:t>
      </w:r>
      <w:r w:rsidRPr="09CA835C" w:rsidR="4918296F">
        <w:rPr>
          <w:rFonts w:ascii="Arial" w:hAnsi="Arial" w:cs="Arial"/>
          <w:i w:val="1"/>
          <w:iCs w:val="1"/>
          <w:sz w:val="20"/>
          <w:szCs w:val="20"/>
        </w:rPr>
        <w:t>)</w:t>
      </w:r>
      <w:r w:rsidRPr="09CA835C" w:rsidR="4918296F">
        <w:rPr>
          <w:rFonts w:ascii="Arial" w:hAnsi="Arial" w:cs="Arial"/>
          <w:i w:val="1"/>
          <w:iCs w:val="1"/>
          <w:sz w:val="20"/>
          <w:szCs w:val="20"/>
        </w:rPr>
        <w:t>.</w:t>
      </w:r>
    </w:p>
    <w:p w:rsidR="4918296F" w:rsidP="09CA835C" w:rsidRDefault="4918296F" w14:paraId="4BC78DDA" w14:textId="3F50EDD7">
      <w:pPr>
        <w:pStyle w:val="Normal"/>
        <w:ind w:left="2160"/>
        <w:jc w:val="both"/>
        <w:rPr>
          <w:rFonts w:ascii="Arial" w:hAnsi="Arial" w:cs="Arial"/>
          <w:i w:val="1"/>
          <w:iCs w:val="1"/>
          <w:sz w:val="20"/>
          <w:szCs w:val="20"/>
        </w:rPr>
      </w:pPr>
      <w:r w:rsidRPr="09CA835C" w:rsidR="4918296F">
        <w:rPr>
          <w:rFonts w:ascii="Arial" w:hAnsi="Arial" w:cs="Arial"/>
          <w:i w:val="1"/>
          <w:iCs w:val="1"/>
          <w:sz w:val="20"/>
          <w:szCs w:val="20"/>
        </w:rPr>
        <w:t>Th</w:t>
      </w:r>
      <w:r w:rsidRPr="09CA835C" w:rsidR="4918296F">
        <w:rPr>
          <w:rFonts w:ascii="Arial" w:hAnsi="Arial" w:cs="Arial"/>
          <w:i w:val="1"/>
          <w:iCs w:val="1"/>
          <w:sz w:val="20"/>
          <w:szCs w:val="20"/>
        </w:rPr>
        <w:t>is cluster-wise paramet</w:t>
      </w:r>
      <w:r w:rsidRPr="09CA835C" w:rsidR="4A0B243B">
        <w:rPr>
          <w:rFonts w:ascii="Arial" w:hAnsi="Arial" w:cs="Arial"/>
          <w:i w:val="1"/>
          <w:iCs w:val="1"/>
          <w:sz w:val="20"/>
          <w:szCs w:val="20"/>
        </w:rPr>
        <w:t>er takes priority over the study-wide one</w:t>
      </w:r>
      <w:r w:rsidRPr="09CA835C" w:rsidR="08352683">
        <w:rPr>
          <w:rFonts w:ascii="Arial" w:hAnsi="Arial" w:cs="Arial"/>
          <w:i w:val="1"/>
          <w:iCs w:val="1"/>
          <w:sz w:val="20"/>
          <w:szCs w:val="20"/>
        </w:rPr>
        <w:t>.</w:t>
      </w:r>
    </w:p>
    <w:p w:rsidRPr="00741FAD" w:rsidR="004C5D7E" w:rsidP="004C5D7E" w:rsidRDefault="004C5D7E" w14:paraId="75C6C9CC" w14:textId="77777777">
      <w:pPr>
        <w:numPr>
          <w:ilvl w:val="2"/>
          <w:numId w:val="4"/>
        </w:numPr>
        <w:jc w:val="both"/>
        <w:rPr>
          <w:rFonts w:ascii="Arial" w:hAnsi="Arial" w:cs="Arial"/>
          <w:i/>
          <w:sz w:val="20"/>
          <w:szCs w:val="20"/>
        </w:rPr>
      </w:pPr>
      <w:r w:rsidRPr="00741FAD">
        <w:rPr>
          <w:rFonts w:ascii="Arial" w:hAnsi="Arial" w:cs="Arial"/>
          <w:i/>
          <w:sz w:val="20"/>
          <w:szCs w:val="20"/>
        </w:rPr>
        <w:t>Fixed cost (No-Load heat cost) (€ / hour  of operation )</w:t>
      </w:r>
    </w:p>
    <w:p w:rsidRPr="00741FAD" w:rsidR="004C5D7E" w:rsidP="004C5D7E" w:rsidRDefault="004C5D7E" w14:paraId="1A9B9FE4" w14:textId="77777777">
      <w:pPr>
        <w:numPr>
          <w:ilvl w:val="2"/>
          <w:numId w:val="4"/>
        </w:numPr>
        <w:jc w:val="both"/>
        <w:rPr>
          <w:rFonts w:ascii="Arial" w:hAnsi="Arial" w:cs="Arial"/>
          <w:i/>
          <w:sz w:val="20"/>
          <w:szCs w:val="20"/>
        </w:rPr>
      </w:pPr>
      <w:r w:rsidRPr="00741FAD">
        <w:rPr>
          <w:rFonts w:ascii="Arial" w:hAnsi="Arial" w:cs="Arial"/>
          <w:i/>
          <w:sz w:val="20"/>
          <w:szCs w:val="20"/>
        </w:rPr>
        <w:t>Start-up cost (€/start-up)</w:t>
      </w:r>
    </w:p>
    <w:p w:rsidRPr="00741FAD" w:rsidR="004C5D7E" w:rsidP="004C5D7E" w:rsidRDefault="004C5D7E" w14:paraId="1C210165" w14:textId="77777777">
      <w:pPr>
        <w:numPr>
          <w:ilvl w:val="2"/>
          <w:numId w:val="4"/>
        </w:numPr>
        <w:jc w:val="both"/>
        <w:rPr>
          <w:rFonts w:ascii="Arial" w:hAnsi="Arial" w:cs="Arial"/>
          <w:i/>
          <w:sz w:val="20"/>
          <w:szCs w:val="20"/>
        </w:rPr>
      </w:pPr>
      <w:r w:rsidRPr="00741FAD">
        <w:rPr>
          <w:rFonts w:ascii="Arial" w:hAnsi="Arial" w:cs="Arial"/>
          <w:i/>
          <w:sz w:val="20"/>
          <w:szCs w:val="20"/>
        </w:rPr>
        <w:t>Market bid (€/MWh)</w:t>
      </w:r>
    </w:p>
    <w:p w:rsidRPr="00741FAD" w:rsidR="004C5D7E" w:rsidP="004C5D7E" w:rsidRDefault="004C5D7E" w14:paraId="10802CB1" w14:textId="77777777">
      <w:pPr>
        <w:numPr>
          <w:ilvl w:val="2"/>
          <w:numId w:val="4"/>
        </w:numPr>
        <w:jc w:val="both"/>
        <w:rPr>
          <w:rFonts w:ascii="Arial" w:hAnsi="Arial" w:cs="Arial"/>
          <w:i/>
          <w:sz w:val="20"/>
          <w:szCs w:val="20"/>
        </w:rPr>
      </w:pPr>
      <w:r w:rsidRPr="00741FAD">
        <w:rPr>
          <w:rFonts w:ascii="Arial" w:hAnsi="Arial" w:cs="Arial"/>
          <w:i/>
          <w:sz w:val="20"/>
          <w:szCs w:val="20"/>
        </w:rPr>
        <w:t>Random spread on the market bid (€/MWh)</w:t>
      </w:r>
    </w:p>
    <w:p w:rsidRPr="00741FAD" w:rsidR="004C5D7E" w:rsidP="004C5D7E" w:rsidRDefault="004C5D7E" w14:paraId="0DE8DE6A" w14:textId="77777777">
      <w:pPr>
        <w:numPr>
          <w:ilvl w:val="2"/>
          <w:numId w:val="4"/>
        </w:numPr>
        <w:jc w:val="both"/>
        <w:rPr>
          <w:rFonts w:ascii="Arial" w:hAnsi="Arial" w:cs="Arial"/>
          <w:i/>
          <w:sz w:val="20"/>
          <w:szCs w:val="20"/>
        </w:rPr>
      </w:pPr>
      <w:r w:rsidRPr="00741FAD">
        <w:rPr>
          <w:rFonts w:ascii="Arial" w:hAnsi="Arial" w:cs="Arial"/>
          <w:i/>
          <w:sz w:val="20"/>
          <w:szCs w:val="20"/>
        </w:rPr>
        <w:t>Seasonal marginal cost variations (gas more expensive in winter, ...)</w:t>
      </w:r>
    </w:p>
    <w:p w:rsidRPr="00741FAD" w:rsidR="004C5D7E" w:rsidP="004C5D7E" w:rsidRDefault="004C5D7E" w14:paraId="522FB43E" w14:textId="77777777">
      <w:pPr>
        <w:numPr>
          <w:ilvl w:val="2"/>
          <w:numId w:val="4"/>
        </w:numPr>
        <w:jc w:val="both"/>
        <w:rPr>
          <w:rFonts w:ascii="Arial" w:hAnsi="Arial" w:cs="Arial"/>
          <w:i/>
          <w:sz w:val="20"/>
          <w:szCs w:val="20"/>
        </w:rPr>
      </w:pPr>
      <w:r w:rsidRPr="00741FAD">
        <w:rPr>
          <w:rFonts w:ascii="Arial" w:hAnsi="Arial" w:cs="Arial"/>
          <w:i/>
          <w:sz w:val="20"/>
          <w:szCs w:val="20"/>
        </w:rPr>
        <w:t xml:space="preserve">Seasonal market bid modulations (assets costs  charging strategy ) </w:t>
      </w:r>
    </w:p>
    <w:p w:rsidRPr="00741FAD" w:rsidR="004C5D7E" w:rsidP="004C5D7E" w:rsidRDefault="004C5D7E" w14:paraId="45F416D3" w14:textId="77777777">
      <w:pPr>
        <w:numPr>
          <w:ilvl w:val="2"/>
          <w:numId w:val="4"/>
        </w:numPr>
        <w:jc w:val="both"/>
        <w:rPr>
          <w:rFonts w:ascii="Arial" w:hAnsi="Arial" w:cs="Arial"/>
          <w:i/>
          <w:sz w:val="20"/>
          <w:szCs w:val="20"/>
        </w:rPr>
      </w:pPr>
      <w:r w:rsidRPr="00741FAD">
        <w:rPr>
          <w:rFonts w:ascii="Arial" w:hAnsi="Arial" w:cs="Arial"/>
          <w:i/>
          <w:sz w:val="20"/>
          <w:szCs w:val="20"/>
        </w:rPr>
        <w:t>Nominal capacity modulations (seasonal thermodynamic efficiencies, special over-generation allowances, etc</w:t>
      </w:r>
      <w:r w:rsidRPr="00741FAD" w:rsidR="00572791">
        <w:rPr>
          <w:rFonts w:ascii="Arial" w:hAnsi="Arial" w:cs="Arial"/>
          <w:i/>
          <w:sz w:val="20"/>
          <w:szCs w:val="20"/>
        </w:rPr>
        <w:t>.</w:t>
      </w:r>
      <w:r w:rsidRPr="00741FAD">
        <w:rPr>
          <w:rFonts w:ascii="Arial" w:hAnsi="Arial" w:cs="Arial"/>
          <w:i/>
          <w:sz w:val="20"/>
          <w:szCs w:val="20"/>
        </w:rPr>
        <w:t>). These modulations are taken into account during the generation of available power time-series</w:t>
      </w:r>
    </w:p>
    <w:p w:rsidRPr="00741FAD" w:rsidR="004C5D7E" w:rsidP="004C5D7E" w:rsidRDefault="004C5D7E" w14:paraId="4FFC53AA" w14:textId="77777777">
      <w:pPr>
        <w:numPr>
          <w:ilvl w:val="2"/>
          <w:numId w:val="4"/>
        </w:numPr>
        <w:jc w:val="both"/>
        <w:rPr>
          <w:rFonts w:ascii="Arial" w:hAnsi="Arial" w:cs="Arial"/>
          <w:i/>
          <w:sz w:val="20"/>
          <w:szCs w:val="20"/>
        </w:rPr>
      </w:pPr>
      <w:r w:rsidRPr="00741FAD">
        <w:rPr>
          <w:rFonts w:ascii="Arial" w:hAnsi="Arial" w:cs="Arial"/>
          <w:i/>
          <w:sz w:val="20"/>
          <w:szCs w:val="20"/>
        </w:rPr>
        <w:t xml:space="preserve">Minimal generation commitment (partial must-run level) set for the cluster </w:t>
      </w:r>
    </w:p>
    <w:p w:rsidRPr="00741FAD" w:rsidR="004C5D7E" w:rsidP="004C5D7E" w:rsidRDefault="004C5D7E" w14:paraId="10FDAA0E" w14:textId="77777777">
      <w:pPr>
        <w:jc w:val="both"/>
        <w:rPr>
          <w:rFonts w:ascii="Arial" w:hAnsi="Arial" w:cs="Arial"/>
          <w:i/>
          <w:sz w:val="20"/>
          <w:szCs w:val="20"/>
        </w:rPr>
      </w:pPr>
    </w:p>
    <w:p w:rsidRPr="00741FAD" w:rsidR="004C5D7E" w:rsidP="004C5D7E" w:rsidRDefault="004C5D7E" w14:paraId="313150C5" w14:textId="77777777">
      <w:pPr>
        <w:ind w:left="1428"/>
        <w:jc w:val="both"/>
        <w:rPr>
          <w:rFonts w:ascii="Arial" w:hAnsi="Arial" w:cs="Arial"/>
          <w:i/>
          <w:sz w:val="20"/>
          <w:szCs w:val="20"/>
        </w:rPr>
      </w:pPr>
      <w:r w:rsidRPr="00741FAD">
        <w:rPr>
          <w:rFonts w:ascii="Arial" w:hAnsi="Arial" w:cs="Arial"/>
          <w:i/>
          <w:sz w:val="20"/>
          <w:szCs w:val="20"/>
        </w:rPr>
        <w:t>Note that:</w:t>
      </w:r>
    </w:p>
    <w:p w:rsidRPr="00741FAD" w:rsidR="004C5D7E" w:rsidP="004C5D7E" w:rsidRDefault="004C5D7E" w14:paraId="774AF2BF" w14:textId="77777777">
      <w:pPr>
        <w:jc w:val="both"/>
        <w:rPr>
          <w:rFonts w:ascii="Arial" w:hAnsi="Arial" w:cs="Arial"/>
          <w:i/>
          <w:sz w:val="20"/>
          <w:szCs w:val="20"/>
        </w:rPr>
      </w:pPr>
    </w:p>
    <w:p w:rsidRPr="00741FAD" w:rsidR="004C5D7E" w:rsidP="004C5D7E" w:rsidRDefault="004C5D7E" w14:paraId="1FD02BF0" w14:textId="77777777">
      <w:pPr>
        <w:pStyle w:val="Paragraphedeliste"/>
        <w:numPr>
          <w:ilvl w:val="0"/>
          <w:numId w:val="5"/>
        </w:numPr>
        <w:jc w:val="both"/>
        <w:rPr>
          <w:rFonts w:ascii="Arial" w:hAnsi="Arial" w:cs="Arial"/>
          <w:i/>
          <w:sz w:val="20"/>
          <w:szCs w:val="20"/>
        </w:rPr>
      </w:pPr>
      <w:r w:rsidRPr="00741FAD">
        <w:rPr>
          <w:rFonts w:ascii="Arial" w:hAnsi="Arial" w:cs="Arial"/>
          <w:i/>
          <w:sz w:val="20"/>
          <w:szCs w:val="20"/>
        </w:rPr>
        <w:t xml:space="preserve">The </w:t>
      </w:r>
      <w:r w:rsidRPr="00741FAD">
        <w:rPr>
          <w:rFonts w:ascii="Arial" w:hAnsi="Arial" w:cs="Arial"/>
          <w:b/>
          <w:bCs/>
          <w:i/>
          <w:sz w:val="20"/>
          <w:szCs w:val="20"/>
        </w:rPr>
        <w:t>optimal dispatch plan</w:t>
      </w:r>
      <w:r w:rsidRPr="00741FAD">
        <w:rPr>
          <w:rFonts w:ascii="Arial" w:hAnsi="Arial" w:cs="Arial"/>
          <w:i/>
          <w:sz w:val="20"/>
          <w:szCs w:val="20"/>
        </w:rPr>
        <w:t xml:space="preserve"> as well as </w:t>
      </w:r>
      <w:r w:rsidRPr="00741FAD">
        <w:rPr>
          <w:rFonts w:ascii="Arial" w:hAnsi="Arial" w:cs="Arial"/>
          <w:b/>
          <w:bCs/>
          <w:i/>
          <w:sz w:val="20"/>
          <w:szCs w:val="20"/>
        </w:rPr>
        <w:t>locational marginal prices</w:t>
      </w:r>
      <w:r w:rsidRPr="00741FAD">
        <w:rPr>
          <w:rFonts w:ascii="Arial" w:hAnsi="Arial" w:cs="Arial"/>
          <w:i/>
          <w:sz w:val="20"/>
          <w:szCs w:val="20"/>
        </w:rPr>
        <w:t xml:space="preserve"> are based on </w:t>
      </w:r>
      <w:r w:rsidRPr="00741FAD">
        <w:rPr>
          <w:rFonts w:ascii="Arial" w:hAnsi="Arial" w:cs="Arial"/>
          <w:b/>
          <w:bCs/>
          <w:i/>
          <w:sz w:val="20"/>
          <w:szCs w:val="20"/>
        </w:rPr>
        <w:t>market bids</w:t>
      </w:r>
      <w:r w:rsidRPr="00741FAD">
        <w:rPr>
          <w:rFonts w:ascii="Arial" w:hAnsi="Arial" w:cs="Arial"/>
          <w:i/>
          <w:sz w:val="20"/>
          <w:szCs w:val="20"/>
        </w:rPr>
        <w:t xml:space="preserve">, while the assessment of the </w:t>
      </w:r>
      <w:r w:rsidRPr="00741FAD">
        <w:rPr>
          <w:rFonts w:ascii="Arial" w:hAnsi="Arial" w:cs="Arial"/>
          <w:b/>
          <w:bCs/>
          <w:i/>
          <w:sz w:val="20"/>
          <w:szCs w:val="20"/>
        </w:rPr>
        <w:t>operating costs</w:t>
      </w:r>
      <w:r w:rsidRPr="00741FAD">
        <w:rPr>
          <w:rFonts w:ascii="Arial" w:hAnsi="Arial" w:cs="Arial"/>
          <w:i/>
          <w:sz w:val="20"/>
          <w:szCs w:val="20"/>
        </w:rPr>
        <w:t xml:space="preserve"> associated with this optimum are based on </w:t>
      </w:r>
      <w:r w:rsidRPr="00741FAD">
        <w:rPr>
          <w:rFonts w:ascii="Arial" w:hAnsi="Arial" w:cs="Arial"/>
          <w:b/>
          <w:bCs/>
          <w:i/>
          <w:sz w:val="20"/>
          <w:szCs w:val="20"/>
        </w:rPr>
        <w:t>cost parameters</w:t>
      </w:r>
      <w:r w:rsidRPr="00741FAD">
        <w:rPr>
          <w:rFonts w:ascii="Arial" w:hAnsi="Arial" w:cs="Arial"/>
          <w:i/>
          <w:sz w:val="20"/>
          <w:szCs w:val="20"/>
        </w:rPr>
        <w:t>. (In standard “perfect” market modeling, there is no difference of approaches because market bids are equal to marginal costs)</w:t>
      </w:r>
    </w:p>
    <w:p w:rsidRPr="00741FAD" w:rsidR="004C5D7E" w:rsidP="004C5D7E" w:rsidRDefault="004C5D7E" w14:paraId="7A292896" w14:textId="77777777">
      <w:pPr>
        <w:ind w:left="1416"/>
        <w:jc w:val="both"/>
      </w:pPr>
      <w:r w:rsidRPr="00741FAD">
        <w:rPr>
          <w:rFonts w:ascii="Arial" w:hAnsi="Arial" w:cs="Arial"/>
          <w:i/>
          <w:sz w:val="20"/>
          <w:szCs w:val="20"/>
        </w:rPr>
        <w:br w:type="page"/>
      </w:r>
    </w:p>
    <w:p w:rsidRPr="00741FAD" w:rsidR="004C5D7E" w:rsidP="004C5D7E" w:rsidRDefault="004C5D7E" w14:paraId="23E5590B" w14:textId="77777777">
      <w:pPr>
        <w:pStyle w:val="Titre2"/>
      </w:pPr>
      <w:bookmarkStart w:name="_Toc507603742" w:id="34"/>
      <w:bookmarkStart w:name="_Toc82684300" w:id="35"/>
      <w:r w:rsidRPr="00741FAD">
        <w:lastRenderedPageBreak/>
        <w:t>Hydro</w:t>
      </w:r>
      <w:bookmarkEnd w:id="34"/>
      <w:bookmarkEnd w:id="35"/>
      <w:r w:rsidRPr="00741FAD" w:rsidR="00EE53D4">
        <w:t xml:space="preserve"> </w:t>
      </w:r>
    </w:p>
    <w:p w:rsidRPr="00741FAD" w:rsidR="004C5D7E" w:rsidP="004C5D7E" w:rsidRDefault="004C5D7E" w14:paraId="2191599E" w14:textId="77777777">
      <w:pPr>
        <w:jc w:val="both"/>
        <w:rPr>
          <w:rFonts w:ascii="Arial" w:hAnsi="Arial" w:cs="Arial"/>
          <w:b/>
          <w:sz w:val="20"/>
          <w:szCs w:val="20"/>
        </w:rPr>
      </w:pPr>
    </w:p>
    <w:p w:rsidR="004C5D7E" w:rsidP="004C5D7E" w:rsidRDefault="004C5D7E" w14:paraId="50E34F3D" w14:textId="77777777">
      <w:pPr>
        <w:ind w:left="708"/>
        <w:jc w:val="both"/>
        <w:rPr>
          <w:rFonts w:ascii="Arial" w:hAnsi="Arial" w:cs="Arial"/>
          <w:i/>
          <w:sz w:val="20"/>
          <w:szCs w:val="20"/>
        </w:rPr>
      </w:pPr>
      <w:r w:rsidRPr="00741FAD">
        <w:rPr>
          <w:rFonts w:ascii="Arial" w:hAnsi="Arial" w:cs="Arial"/>
          <w:i/>
          <w:sz w:val="20"/>
          <w:szCs w:val="20"/>
        </w:rPr>
        <w:t xml:space="preserve">This </w:t>
      </w:r>
      <w:r w:rsidRPr="00741FAD" w:rsidR="009C0868">
        <w:rPr>
          <w:rFonts w:ascii="Arial" w:hAnsi="Arial" w:cs="Arial"/>
          <w:i/>
          <w:sz w:val="20"/>
          <w:szCs w:val="20"/>
        </w:rPr>
        <w:t xml:space="preserve">section of the GUI </w:t>
      </w:r>
      <w:r w:rsidRPr="00741FAD">
        <w:rPr>
          <w:rFonts w:ascii="Arial" w:hAnsi="Arial" w:cs="Arial"/>
          <w:i/>
          <w:sz w:val="20"/>
          <w:szCs w:val="20"/>
        </w:rPr>
        <w:t xml:space="preserve">is </w:t>
      </w:r>
      <w:r w:rsidRPr="00741FAD" w:rsidR="009C0868">
        <w:rPr>
          <w:rFonts w:ascii="Arial" w:hAnsi="Arial" w:cs="Arial"/>
          <w:i/>
          <w:sz w:val="20"/>
          <w:szCs w:val="20"/>
        </w:rPr>
        <w:t>meant to</w:t>
      </w:r>
      <w:r w:rsidRPr="00741FAD">
        <w:rPr>
          <w:rFonts w:ascii="Arial" w:hAnsi="Arial" w:cs="Arial"/>
          <w:i/>
          <w:sz w:val="20"/>
          <w:szCs w:val="20"/>
        </w:rPr>
        <w:t xml:space="preserve"> handle all input data regarding hydro power</w:t>
      </w:r>
      <w:r w:rsidRPr="00741FAD" w:rsidR="009C0868">
        <w:rPr>
          <w:rFonts w:ascii="Arial" w:hAnsi="Arial" w:cs="Arial"/>
          <w:i/>
          <w:sz w:val="20"/>
          <w:szCs w:val="20"/>
        </w:rPr>
        <w:t>, as well as any other kind of energy storage system</w:t>
      </w:r>
      <w:r w:rsidRPr="00741FAD" w:rsidR="00AB7A02">
        <w:rPr>
          <w:rFonts w:ascii="Arial" w:hAnsi="Arial" w:cs="Arial"/>
          <w:i/>
          <w:sz w:val="20"/>
          <w:szCs w:val="20"/>
        </w:rPr>
        <w:t xml:space="preserve"> of any size (from a small battery to a large conventional hydro-storage reservoir with or without pumping facilities, etc.): Hydro power being historically the first and largest form of power storage, it st</w:t>
      </w:r>
      <w:r w:rsidRPr="00741FAD" w:rsidR="000C64E9">
        <w:rPr>
          <w:rFonts w:ascii="Arial" w:hAnsi="Arial" w:cs="Arial"/>
          <w:i/>
          <w:sz w:val="20"/>
          <w:szCs w:val="20"/>
        </w:rPr>
        <w:t>ood</w:t>
      </w:r>
      <w:r w:rsidRPr="00741FAD" w:rsidR="00AB7A02">
        <w:rPr>
          <w:rFonts w:ascii="Arial" w:hAnsi="Arial" w:cs="Arial"/>
          <w:i/>
          <w:sz w:val="20"/>
          <w:szCs w:val="20"/>
        </w:rPr>
        <w:t xml:space="preserve"> to reason that it should play in Antares the role of a “generic template” for all forms of storable power. This versatility, however, comes at the price of a comparatively more complex data organization than for other objects, which explains the </w:t>
      </w:r>
      <w:r w:rsidR="009902AE">
        <w:rPr>
          <w:rFonts w:ascii="Arial" w:hAnsi="Arial" w:cs="Arial"/>
          <w:i/>
          <w:sz w:val="20"/>
          <w:szCs w:val="20"/>
        </w:rPr>
        <w:t xml:space="preserve">comparatively long </w:t>
      </w:r>
      <w:r w:rsidRPr="00741FAD" w:rsidR="00AB7A02">
        <w:rPr>
          <w:rFonts w:ascii="Arial" w:hAnsi="Arial" w:cs="Arial"/>
          <w:i/>
          <w:sz w:val="20"/>
          <w:szCs w:val="20"/>
        </w:rPr>
        <w:t xml:space="preserve">length of this chapter. </w:t>
      </w:r>
    </w:p>
    <w:p w:rsidRPr="00741FAD" w:rsidR="00B677EC" w:rsidP="004C5D7E" w:rsidRDefault="00B677EC" w14:paraId="7673E5AE" w14:textId="77777777">
      <w:pPr>
        <w:ind w:left="708"/>
        <w:jc w:val="both"/>
        <w:rPr>
          <w:rFonts w:ascii="Arial" w:hAnsi="Arial" w:cs="Arial"/>
          <w:i/>
          <w:sz w:val="20"/>
          <w:szCs w:val="20"/>
        </w:rPr>
      </w:pPr>
    </w:p>
    <w:p w:rsidRPr="00741FAD" w:rsidR="004C5D7E" w:rsidP="004C5D7E" w:rsidRDefault="00243BE3" w14:paraId="1B28B934" w14:textId="77777777">
      <w:pPr>
        <w:ind w:left="708"/>
        <w:jc w:val="both"/>
        <w:rPr>
          <w:rFonts w:ascii="Arial" w:hAnsi="Arial" w:cs="Arial"/>
          <w:i/>
          <w:sz w:val="20"/>
          <w:szCs w:val="20"/>
        </w:rPr>
      </w:pPr>
      <w:r w:rsidRPr="00741FAD">
        <w:rPr>
          <w:rFonts w:ascii="Arial" w:hAnsi="Arial" w:cs="Arial"/>
          <w:i/>
          <w:sz w:val="20"/>
          <w:szCs w:val="20"/>
        </w:rPr>
        <w:t>In the main Window, th</w:t>
      </w:r>
      <w:r w:rsidRPr="00741FAD" w:rsidR="004C5D7E">
        <w:rPr>
          <w:rFonts w:ascii="Arial" w:hAnsi="Arial" w:cs="Arial"/>
          <w:i/>
          <w:sz w:val="20"/>
          <w:szCs w:val="20"/>
        </w:rPr>
        <w:t>e user may pick any area appearing in the list and is then given access to different tabs:</w:t>
      </w:r>
    </w:p>
    <w:p w:rsidRPr="00741FAD" w:rsidR="004C5D7E" w:rsidP="004C5D7E" w:rsidRDefault="004C5D7E" w14:paraId="041D98D7" w14:textId="77777777">
      <w:pPr>
        <w:ind w:left="708"/>
        <w:jc w:val="both"/>
        <w:rPr>
          <w:rFonts w:ascii="Arial" w:hAnsi="Arial" w:cs="Arial"/>
          <w:i/>
          <w:sz w:val="20"/>
          <w:szCs w:val="20"/>
        </w:rPr>
      </w:pPr>
    </w:p>
    <w:p w:rsidRPr="00741FAD" w:rsidR="004C5D7E" w:rsidP="004C5D7E" w:rsidRDefault="004C5D7E" w14:paraId="496D939C" w14:textId="77777777">
      <w:pPr>
        <w:numPr>
          <w:ilvl w:val="0"/>
          <w:numId w:val="4"/>
        </w:numPr>
        <w:ind w:left="1428"/>
        <w:jc w:val="both"/>
        <w:rPr>
          <w:rFonts w:ascii="Arial" w:hAnsi="Arial" w:cs="Arial"/>
          <w:i/>
          <w:sz w:val="20"/>
          <w:szCs w:val="20"/>
        </w:rPr>
      </w:pPr>
      <w:r w:rsidRPr="00741FAD">
        <w:rPr>
          <w:rFonts w:ascii="Arial" w:hAnsi="Arial" w:cs="Arial"/>
          <w:i/>
          <w:sz w:val="20"/>
          <w:szCs w:val="20"/>
        </w:rPr>
        <w:t xml:space="preserve">The “time-series” tab displays the “ready-made” time-series already available for simulation purposes. There are two categories of time-series (displayed in two different subtabs): the Run </w:t>
      </w:r>
      <w:r w:rsidR="009902AE">
        <w:rPr>
          <w:rFonts w:ascii="Arial" w:hAnsi="Arial" w:cs="Arial"/>
          <w:i/>
          <w:sz w:val="20"/>
          <w:szCs w:val="20"/>
        </w:rPr>
        <w:t>o</w:t>
      </w:r>
      <w:r w:rsidRPr="00741FAD">
        <w:rPr>
          <w:rFonts w:ascii="Arial" w:hAnsi="Arial" w:cs="Arial"/>
          <w:i/>
          <w:sz w:val="20"/>
          <w:szCs w:val="20"/>
        </w:rPr>
        <w:t xml:space="preserve">f River (ROR) time-series on the one hand and the Storage power (SP) time-series on the other hand. </w:t>
      </w:r>
    </w:p>
    <w:p w:rsidRPr="00741FAD" w:rsidR="004C5D7E" w:rsidP="004C5D7E" w:rsidRDefault="004C5D7E" w14:paraId="5AB7C0C5" w14:textId="77777777">
      <w:pPr>
        <w:ind w:left="708"/>
        <w:jc w:val="both"/>
        <w:rPr>
          <w:rFonts w:ascii="Arial" w:hAnsi="Arial" w:cs="Arial"/>
          <w:i/>
          <w:sz w:val="20"/>
          <w:szCs w:val="20"/>
        </w:rPr>
      </w:pPr>
    </w:p>
    <w:p w:rsidR="006278E1" w:rsidP="004C5D7E" w:rsidRDefault="004C5D7E" w14:paraId="6D00782A" w14:textId="77777777">
      <w:pPr>
        <w:ind w:left="1416"/>
        <w:jc w:val="both"/>
        <w:rPr>
          <w:rFonts w:ascii="Arial" w:hAnsi="Arial" w:cs="Arial"/>
          <w:i/>
          <w:sz w:val="20"/>
          <w:szCs w:val="20"/>
        </w:rPr>
      </w:pPr>
      <w:r w:rsidRPr="00741FAD">
        <w:rPr>
          <w:rFonts w:ascii="Arial" w:hAnsi="Arial" w:cs="Arial"/>
          <w:i/>
          <w:sz w:val="20"/>
          <w:szCs w:val="20"/>
        </w:rPr>
        <w:t xml:space="preserve">ROR time-series are defined at the hourly scale; each of the 8760 values represents the ROR power expected at a given hour, expressed in round number and in MW. The SP time-series are defined at the </w:t>
      </w:r>
      <w:r w:rsidRPr="00741FAD" w:rsidR="00243BE3">
        <w:rPr>
          <w:rFonts w:ascii="Arial" w:hAnsi="Arial" w:cs="Arial"/>
          <w:i/>
          <w:sz w:val="20"/>
          <w:szCs w:val="20"/>
        </w:rPr>
        <w:t>daily</w:t>
      </w:r>
      <w:r w:rsidRPr="00741FAD">
        <w:rPr>
          <w:rFonts w:ascii="Arial" w:hAnsi="Arial" w:cs="Arial"/>
          <w:i/>
          <w:sz w:val="20"/>
          <w:szCs w:val="20"/>
        </w:rPr>
        <w:t xml:space="preserve"> scale; each of the </w:t>
      </w:r>
      <w:r w:rsidRPr="00741FAD" w:rsidR="00243BE3">
        <w:rPr>
          <w:rFonts w:ascii="Arial" w:hAnsi="Arial" w:cs="Arial"/>
          <w:i/>
          <w:sz w:val="20"/>
          <w:szCs w:val="20"/>
        </w:rPr>
        <w:t>365</w:t>
      </w:r>
      <w:r w:rsidRPr="00741FAD">
        <w:rPr>
          <w:rFonts w:ascii="Arial" w:hAnsi="Arial" w:cs="Arial"/>
          <w:i/>
          <w:sz w:val="20"/>
          <w:szCs w:val="20"/>
        </w:rPr>
        <w:t xml:space="preserve"> values represents </w:t>
      </w:r>
      <w:r w:rsidR="009902AE">
        <w:rPr>
          <w:rFonts w:ascii="Arial" w:hAnsi="Arial" w:cs="Arial"/>
          <w:i/>
          <w:sz w:val="20"/>
          <w:szCs w:val="20"/>
        </w:rPr>
        <w:t>an</w:t>
      </w:r>
      <w:r w:rsidRPr="00741FAD">
        <w:rPr>
          <w:rFonts w:ascii="Arial" w:hAnsi="Arial" w:cs="Arial"/>
          <w:i/>
          <w:sz w:val="20"/>
          <w:szCs w:val="20"/>
        </w:rPr>
        <w:t xml:space="preserve"> overall SP energy expected in the </w:t>
      </w:r>
      <w:r w:rsidRPr="00741FAD" w:rsidR="00243BE3">
        <w:rPr>
          <w:rFonts w:ascii="Arial" w:hAnsi="Arial" w:cs="Arial"/>
          <w:i/>
          <w:sz w:val="20"/>
          <w:szCs w:val="20"/>
        </w:rPr>
        <w:t>day</w:t>
      </w:r>
      <w:r w:rsidRPr="00741FAD">
        <w:rPr>
          <w:rFonts w:ascii="Arial" w:hAnsi="Arial" w:cs="Arial"/>
          <w:i/>
          <w:sz w:val="20"/>
          <w:szCs w:val="20"/>
        </w:rPr>
        <w:t>, expressed in round number and in MWh.</w:t>
      </w:r>
      <w:r w:rsidR="009902AE">
        <w:rPr>
          <w:rFonts w:ascii="Arial" w:hAnsi="Arial" w:cs="Arial"/>
          <w:i/>
          <w:sz w:val="20"/>
          <w:szCs w:val="20"/>
        </w:rPr>
        <w:t xml:space="preserve"> These natural inflows are considered to be storable into a reservoir for later use. </w:t>
      </w:r>
    </w:p>
    <w:p w:rsidR="006278E1" w:rsidP="004C5D7E" w:rsidRDefault="006278E1" w14:paraId="55B33694" w14:textId="77777777">
      <w:pPr>
        <w:ind w:left="1416"/>
        <w:jc w:val="both"/>
        <w:rPr>
          <w:rFonts w:ascii="Arial" w:hAnsi="Arial" w:cs="Arial"/>
          <w:i/>
          <w:sz w:val="20"/>
          <w:szCs w:val="20"/>
        </w:rPr>
      </w:pPr>
    </w:p>
    <w:p w:rsidRPr="00741FAD" w:rsidR="004C5D7E" w:rsidP="004C5D7E" w:rsidRDefault="006278E1" w14:paraId="3262955D" w14:textId="77777777">
      <w:pPr>
        <w:ind w:left="1416"/>
        <w:jc w:val="both"/>
        <w:rPr>
          <w:rFonts w:ascii="Arial" w:hAnsi="Arial" w:cs="Arial"/>
          <w:i/>
          <w:sz w:val="20"/>
          <w:szCs w:val="20"/>
        </w:rPr>
      </w:pPr>
      <w:r>
        <w:rPr>
          <w:rFonts w:ascii="Arial" w:hAnsi="Arial" w:cs="Arial"/>
          <w:i/>
          <w:sz w:val="20"/>
          <w:szCs w:val="20"/>
        </w:rPr>
        <w:t xml:space="preserve">Both types of </w:t>
      </w:r>
      <w:r w:rsidRPr="00741FAD" w:rsidR="004C5D7E">
        <w:rPr>
          <w:rFonts w:ascii="Arial" w:hAnsi="Arial" w:cs="Arial"/>
          <w:i/>
          <w:sz w:val="20"/>
          <w:szCs w:val="20"/>
        </w:rPr>
        <w:t xml:space="preserve">data may come from any origin outside Antares, or </w:t>
      </w:r>
      <w:r>
        <w:rPr>
          <w:rFonts w:ascii="Arial" w:hAnsi="Arial" w:cs="Arial"/>
          <w:i/>
          <w:sz w:val="20"/>
          <w:szCs w:val="20"/>
        </w:rPr>
        <w:t>may have been</w:t>
      </w:r>
      <w:r w:rsidRPr="00741FAD" w:rsidR="004C5D7E">
        <w:rPr>
          <w:rFonts w:ascii="Arial" w:hAnsi="Arial" w:cs="Arial"/>
          <w:i/>
          <w:sz w:val="20"/>
          <w:szCs w:val="20"/>
        </w:rPr>
        <w:t xml:space="preserve"> formerly generated by the Antares time-series stochastic generator</w:t>
      </w:r>
      <w:r>
        <w:rPr>
          <w:rFonts w:ascii="Arial" w:hAnsi="Arial" w:cs="Arial"/>
          <w:i/>
          <w:sz w:val="20"/>
          <w:szCs w:val="20"/>
        </w:rPr>
        <w:t xml:space="preserve"> and</w:t>
      </w:r>
      <w:r w:rsidRPr="00741FAD" w:rsidR="004C5D7E">
        <w:rPr>
          <w:rFonts w:ascii="Arial" w:hAnsi="Arial" w:cs="Arial"/>
          <w:i/>
          <w:sz w:val="20"/>
          <w:szCs w:val="20"/>
        </w:rPr>
        <w:t xml:space="preserve"> stored as input data on the user’s request. Different ways to update data are:</w:t>
      </w:r>
    </w:p>
    <w:p w:rsidRPr="00741FAD" w:rsidR="004C5D7E" w:rsidP="004C5D7E" w:rsidRDefault="004C5D7E" w14:paraId="10146664" w14:textId="77777777">
      <w:pPr>
        <w:jc w:val="both"/>
        <w:rPr>
          <w:rFonts w:ascii="Arial" w:hAnsi="Arial" w:cs="Arial"/>
          <w:i/>
          <w:sz w:val="20"/>
          <w:szCs w:val="20"/>
        </w:rPr>
      </w:pPr>
      <w:r w:rsidRPr="00741FAD">
        <w:rPr>
          <w:rFonts w:ascii="Arial" w:hAnsi="Arial" w:cs="Arial"/>
          <w:i/>
          <w:sz w:val="20"/>
          <w:szCs w:val="20"/>
        </w:rPr>
        <w:t xml:space="preserve"> </w:t>
      </w:r>
    </w:p>
    <w:p w:rsidRPr="00741FAD" w:rsidR="004C5D7E" w:rsidP="004C5D7E" w:rsidRDefault="004C5D7E" w14:paraId="5C5201CC" w14:textId="77777777">
      <w:pPr>
        <w:numPr>
          <w:ilvl w:val="1"/>
          <w:numId w:val="4"/>
        </w:numPr>
        <w:ind w:left="2148"/>
        <w:jc w:val="both"/>
        <w:rPr>
          <w:rFonts w:ascii="Arial" w:hAnsi="Arial" w:cs="Arial"/>
          <w:i/>
          <w:sz w:val="20"/>
          <w:szCs w:val="20"/>
        </w:rPr>
      </w:pPr>
      <w:r w:rsidRPr="00741FAD">
        <w:rPr>
          <w:rFonts w:ascii="Arial" w:hAnsi="Arial" w:cs="Arial"/>
          <w:i/>
          <w:sz w:val="20"/>
          <w:szCs w:val="20"/>
        </w:rPr>
        <w:t xml:space="preserve">direct typing </w:t>
      </w:r>
    </w:p>
    <w:p w:rsidRPr="00741FAD" w:rsidR="004C5D7E" w:rsidP="004C5D7E" w:rsidRDefault="004C5D7E" w14:paraId="6FB1DDE7" w14:textId="77777777">
      <w:pPr>
        <w:numPr>
          <w:ilvl w:val="1"/>
          <w:numId w:val="4"/>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Pr="00741FAD" w:rsidR="004C5D7E" w:rsidP="004C5D7E" w:rsidRDefault="004C5D7E" w14:paraId="651900E7" w14:textId="77777777">
      <w:pPr>
        <w:numPr>
          <w:ilvl w:val="1"/>
          <w:numId w:val="4"/>
        </w:numPr>
        <w:ind w:left="2148"/>
        <w:jc w:val="both"/>
        <w:rPr>
          <w:rFonts w:ascii="Arial" w:hAnsi="Arial" w:cs="Arial"/>
          <w:i/>
          <w:sz w:val="20"/>
          <w:szCs w:val="20"/>
        </w:rPr>
      </w:pPr>
      <w:r w:rsidRPr="00741FAD">
        <w:rPr>
          <w:rFonts w:ascii="Arial" w:hAnsi="Arial" w:cs="Arial"/>
          <w:i/>
          <w:sz w:val="20"/>
          <w:szCs w:val="20"/>
        </w:rPr>
        <w:t>load/save all the time-series from/to a file (usually located in the “user” subfolder)</w:t>
      </w:r>
    </w:p>
    <w:p w:rsidRPr="00741FAD" w:rsidR="004C5D7E" w:rsidP="004C5D7E" w:rsidRDefault="004C5D7E" w14:paraId="2DE52889" w14:textId="77777777">
      <w:pPr>
        <w:numPr>
          <w:ilvl w:val="1"/>
          <w:numId w:val="4"/>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Pr="00741FAD" w:rsidR="004C5D7E" w:rsidP="004C5D7E" w:rsidRDefault="004C5D7E" w14:paraId="60B327FD" w14:textId="77777777">
      <w:pPr>
        <w:numPr>
          <w:ilvl w:val="1"/>
          <w:numId w:val="4"/>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Pr="00741FAD" w:rsidR="004C5D7E" w:rsidP="004C5D7E" w:rsidRDefault="004C5D7E" w14:paraId="26B09199" w14:textId="77777777">
      <w:pPr>
        <w:numPr>
          <w:ilvl w:val="3"/>
          <w:numId w:val="4"/>
        </w:numPr>
        <w:jc w:val="both"/>
        <w:rPr>
          <w:rFonts w:ascii="Arial" w:hAnsi="Arial" w:cs="Arial"/>
          <w:i/>
          <w:sz w:val="20"/>
          <w:szCs w:val="20"/>
        </w:rPr>
      </w:pPr>
      <w:r w:rsidRPr="00741FAD">
        <w:rPr>
          <w:rFonts w:ascii="Arial" w:hAnsi="Arial" w:cs="Arial"/>
          <w:i/>
          <w:sz w:val="20"/>
          <w:szCs w:val="20"/>
        </w:rPr>
        <w:t>Change the number of columns (function name : resize)</w:t>
      </w:r>
    </w:p>
    <w:p w:rsidRPr="00741FAD" w:rsidR="004C5D7E" w:rsidP="004C5D7E" w:rsidRDefault="004C5D7E" w14:paraId="069C09E4" w14:textId="77777777">
      <w:pPr>
        <w:numPr>
          <w:ilvl w:val="3"/>
          <w:numId w:val="4"/>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Pr="00741FAD" w:rsidR="004C5D7E" w:rsidP="004C5D7E" w:rsidRDefault="004C5D7E" w14:paraId="2BB34B53" w14:textId="77777777">
      <w:pPr>
        <w:ind w:left="1428"/>
        <w:jc w:val="both"/>
        <w:rPr>
          <w:rFonts w:ascii="Arial" w:hAnsi="Arial" w:cs="Arial"/>
          <w:i/>
          <w:sz w:val="20"/>
          <w:szCs w:val="20"/>
        </w:rPr>
      </w:pPr>
      <w:r w:rsidRPr="00741FAD">
        <w:rPr>
          <w:rFonts w:ascii="Arial" w:hAnsi="Arial" w:cs="Arial"/>
          <w:i/>
          <w:sz w:val="20"/>
          <w:szCs w:val="20"/>
        </w:rPr>
        <w:t>Note that:</w:t>
      </w:r>
    </w:p>
    <w:p w:rsidRPr="00741FAD" w:rsidR="004C5D7E" w:rsidP="004C5D7E" w:rsidRDefault="004C5D7E" w14:paraId="4C657DBF" w14:textId="77777777">
      <w:pPr>
        <w:numPr>
          <w:ilvl w:val="0"/>
          <w:numId w:val="5"/>
        </w:numPr>
        <w:ind w:left="2893"/>
        <w:jc w:val="both"/>
        <w:rPr>
          <w:rFonts w:ascii="Arial" w:hAnsi="Arial" w:cs="Arial"/>
          <w:i/>
          <w:sz w:val="20"/>
          <w:szCs w:val="20"/>
        </w:rPr>
      </w:pPr>
      <w:r w:rsidRPr="00741FAD">
        <w:rPr>
          <w:rFonts w:ascii="Arial" w:hAnsi="Arial" w:cs="Arial"/>
          <w:i/>
          <w:sz w:val="20"/>
          <w:szCs w:val="20"/>
        </w:rPr>
        <w:t xml:space="preserve">For a given area, the number of ROR time-series and SP times-series </w:t>
      </w:r>
      <w:r w:rsidRPr="00741FAD">
        <w:rPr>
          <w:rFonts w:ascii="Arial" w:hAnsi="Arial" w:cs="Arial"/>
          <w:b/>
          <w:i/>
          <w:sz w:val="20"/>
          <w:szCs w:val="20"/>
        </w:rPr>
        <w:t xml:space="preserve">must </w:t>
      </w:r>
      <w:r w:rsidRPr="00741FAD">
        <w:rPr>
          <w:rFonts w:ascii="Arial" w:hAnsi="Arial" w:cs="Arial"/>
          <w:i/>
          <w:sz w:val="20"/>
          <w:szCs w:val="20"/>
        </w:rPr>
        <w:t xml:space="preserve"> be identical</w:t>
      </w:r>
    </w:p>
    <w:p w:rsidRPr="00741FAD" w:rsidR="004C5D7E" w:rsidP="004C5D7E" w:rsidRDefault="004C5D7E" w14:paraId="3E75AE7C" w14:textId="77777777">
      <w:pPr>
        <w:numPr>
          <w:ilvl w:val="0"/>
          <w:numId w:val="5"/>
        </w:numPr>
        <w:ind w:left="2893"/>
        <w:jc w:val="both"/>
        <w:rPr>
          <w:rFonts w:ascii="Arial" w:hAnsi="Arial" w:cs="Arial"/>
          <w:i/>
          <w:sz w:val="20"/>
          <w:szCs w:val="20"/>
        </w:rPr>
      </w:pPr>
      <w:r w:rsidRPr="00741FAD">
        <w:rPr>
          <w:rFonts w:ascii="Arial" w:hAnsi="Arial" w:cs="Arial"/>
          <w:i/>
          <w:sz w:val="20"/>
          <w:szCs w:val="20"/>
        </w:rPr>
        <w:t xml:space="preserve">If the “intra-modal correlated draws” option </w:t>
      </w:r>
      <w:r w:rsidR="004D10DA">
        <w:rPr>
          <w:rFonts w:ascii="Arial" w:hAnsi="Arial" w:cs="Arial"/>
          <w:i/>
          <w:sz w:val="20"/>
          <w:szCs w:val="20"/>
        </w:rPr>
        <w:t>was</w:t>
      </w:r>
      <w:r w:rsidRPr="00741FAD">
        <w:rPr>
          <w:rFonts w:ascii="Arial" w:hAnsi="Arial" w:cs="Arial"/>
          <w:i/>
          <w:sz w:val="20"/>
          <w:szCs w:val="20"/>
        </w:rPr>
        <w:t xml:space="preserve"> not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hydro time-series is not the same in all areas </w:t>
      </w:r>
      <w:r w:rsidRPr="00741FAD">
        <w:rPr>
          <w:rFonts w:ascii="Arial" w:hAnsi="Arial" w:cs="Arial"/>
          <w:i/>
          <w:sz w:val="20"/>
          <w:szCs w:val="20"/>
        </w:rPr>
        <w:tab/>
      </w:r>
      <w:r w:rsidRPr="00741FAD">
        <w:rPr>
          <w:rFonts w:ascii="Arial" w:hAnsi="Arial" w:cs="Arial"/>
          <w:i/>
          <w:sz w:val="20"/>
          <w:szCs w:val="20"/>
        </w:rPr>
        <w:t xml:space="preserve">(e.g.  </w:t>
      </w:r>
      <w:r w:rsidRPr="00741FAD">
        <w:rPr>
          <w:rFonts w:ascii="Arial" w:hAnsi="Arial" w:cs="Arial"/>
          <w:i/>
          <w:sz w:val="20"/>
          <w:szCs w:val="20"/>
        </w:rPr>
        <w:tab/>
      </w:r>
      <w:r w:rsidRPr="00741FAD">
        <w:rPr>
          <w:rFonts w:ascii="Arial" w:hAnsi="Arial" w:cs="Arial"/>
          <w:i/>
          <w:sz w:val="20"/>
          <w:szCs w:val="20"/>
        </w:rPr>
        <w:t>2 , 5  , 1 , 45  ,...)</w:t>
      </w:r>
    </w:p>
    <w:p w:rsidRPr="00741FAD" w:rsidR="004C5D7E" w:rsidP="004C5D7E" w:rsidRDefault="004C5D7E" w14:paraId="5AB375DF" w14:textId="77777777">
      <w:pPr>
        <w:numPr>
          <w:ilvl w:val="0"/>
          <w:numId w:val="5"/>
        </w:numPr>
        <w:ind w:left="2893"/>
        <w:jc w:val="both"/>
        <w:rPr>
          <w:rFonts w:ascii="Arial" w:hAnsi="Arial" w:cs="Arial"/>
          <w:i/>
          <w:sz w:val="20"/>
          <w:szCs w:val="20"/>
        </w:rPr>
      </w:pPr>
      <w:r w:rsidRPr="00741FAD">
        <w:rPr>
          <w:rFonts w:ascii="Arial" w:hAnsi="Arial" w:cs="Arial"/>
          <w:i/>
          <w:sz w:val="20"/>
          <w:szCs w:val="20"/>
        </w:rPr>
        <w:t xml:space="preserve">If the “intra-modal correlated draws” option </w:t>
      </w:r>
      <w:r w:rsidR="00741FAD">
        <w:rPr>
          <w:rFonts w:ascii="Arial" w:hAnsi="Arial" w:cs="Arial"/>
          <w:i/>
          <w:sz w:val="20"/>
          <w:szCs w:val="20"/>
        </w:rPr>
        <w:t xml:space="preserve">was </w:t>
      </w:r>
      <w:r w:rsidRPr="00741FAD">
        <w:rPr>
          <w:rFonts w:ascii="Arial" w:hAnsi="Arial" w:cs="Arial"/>
          <w:i/>
          <w:sz w:val="20"/>
          <w:szCs w:val="20"/>
        </w:rPr>
        <w:t xml:space="preserve">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25 , 25 , 1 , 25...)</w:t>
      </w:r>
    </w:p>
    <w:p w:rsidRPr="00741FAD" w:rsidR="004C5D7E" w:rsidP="004C5D7E" w:rsidRDefault="004C5D7E" w14:paraId="4455F193" w14:textId="77777777">
      <w:pPr>
        <w:ind w:left="1428"/>
        <w:jc w:val="both"/>
        <w:rPr>
          <w:rFonts w:ascii="Arial" w:hAnsi="Arial" w:cs="Arial"/>
          <w:i/>
          <w:sz w:val="20"/>
          <w:szCs w:val="20"/>
        </w:rPr>
      </w:pPr>
    </w:p>
    <w:p w:rsidRPr="00741FAD" w:rsidR="004C5D7E" w:rsidP="004C5D7E" w:rsidRDefault="004C5D7E" w14:paraId="1DD4AE0E" w14:textId="77777777">
      <w:pPr>
        <w:numPr>
          <w:ilvl w:val="0"/>
          <w:numId w:val="4"/>
        </w:numPr>
        <w:ind w:left="1428"/>
        <w:jc w:val="both"/>
        <w:rPr>
          <w:rFonts w:ascii="Arial" w:hAnsi="Arial" w:cs="Arial"/>
          <w:i/>
          <w:sz w:val="20"/>
          <w:szCs w:val="20"/>
        </w:rPr>
      </w:pPr>
      <w:r w:rsidRPr="00741FAD">
        <w:rPr>
          <w:rFonts w:ascii="Arial" w:hAnsi="Arial" w:cs="Arial"/>
          <w:i/>
          <w:sz w:val="20"/>
          <w:szCs w:val="20"/>
        </w:rPr>
        <w:t xml:space="preserve">The “spatial correlation” tab gives access to an annual inter-area correlation matrix that will be used by the stochastic generator if it is activated. Correlations are expressed in percentages, hence to be valid  this matrix must be symmetric, p.s.d,  with a main diagonal of 100s and all terms lying between (-100 ,+100)   </w:t>
      </w:r>
    </w:p>
    <w:p w:rsidRPr="00741FAD" w:rsidR="004C5D7E" w:rsidP="004C5D7E" w:rsidRDefault="004C5D7E" w14:paraId="27B8F768" w14:textId="77777777">
      <w:pPr>
        <w:jc w:val="both"/>
        <w:rPr>
          <w:rFonts w:ascii="Arial" w:hAnsi="Arial" w:cs="Arial"/>
          <w:i/>
          <w:sz w:val="20"/>
          <w:szCs w:val="20"/>
        </w:rPr>
      </w:pPr>
      <w:r w:rsidRPr="00741FAD">
        <w:rPr>
          <w:rFonts w:ascii="Arial" w:hAnsi="Arial" w:cs="Arial"/>
          <w:i/>
          <w:sz w:val="20"/>
          <w:szCs w:val="20"/>
        </w:rPr>
        <w:t xml:space="preserve">  </w:t>
      </w:r>
    </w:p>
    <w:p w:rsidRPr="00741FAD" w:rsidR="004C5D7E" w:rsidP="004C5D7E" w:rsidRDefault="004C5D7E" w14:paraId="0D1CFF20" w14:textId="77777777">
      <w:pPr>
        <w:numPr>
          <w:ilvl w:val="0"/>
          <w:numId w:val="4"/>
        </w:numPr>
        <w:ind w:left="1428"/>
        <w:jc w:val="both"/>
        <w:rPr>
          <w:rFonts w:ascii="Arial" w:hAnsi="Arial" w:cs="Arial"/>
          <w:i/>
          <w:sz w:val="20"/>
          <w:szCs w:val="20"/>
        </w:rPr>
      </w:pPr>
      <w:r w:rsidRPr="00741FAD">
        <w:rPr>
          <w:rFonts w:ascii="Arial" w:hAnsi="Arial" w:cs="Arial"/>
          <w:i/>
          <w:sz w:val="20"/>
          <w:szCs w:val="20"/>
        </w:rPr>
        <w:t xml:space="preserve">The “Allocation” tab gives access to an annual inter-area allocation matrix A(i,j) that </w:t>
      </w:r>
      <w:r w:rsidR="006278E1">
        <w:rPr>
          <w:rFonts w:ascii="Arial" w:hAnsi="Arial" w:cs="Arial"/>
          <w:i/>
          <w:sz w:val="20"/>
          <w:szCs w:val="20"/>
        </w:rPr>
        <w:t xml:space="preserve">may be used </w:t>
      </w:r>
      <w:r w:rsidRPr="00741FAD">
        <w:rPr>
          <w:rFonts w:ascii="Arial" w:hAnsi="Arial" w:cs="Arial"/>
          <w:i/>
          <w:sz w:val="20"/>
          <w:szCs w:val="20"/>
        </w:rPr>
        <w:t xml:space="preserve">during </w:t>
      </w:r>
      <w:r w:rsidR="006278E1">
        <w:rPr>
          <w:rFonts w:ascii="Arial" w:hAnsi="Arial" w:cs="Arial"/>
          <w:i/>
          <w:sz w:val="20"/>
          <w:szCs w:val="20"/>
        </w:rPr>
        <w:t>a heuristic hydro pre-allocation</w:t>
      </w:r>
      <w:r w:rsidRPr="00741FAD">
        <w:rPr>
          <w:rFonts w:ascii="Arial" w:hAnsi="Arial" w:cs="Arial"/>
          <w:i/>
          <w:sz w:val="20"/>
          <w:szCs w:val="20"/>
        </w:rPr>
        <w:t xml:space="preserve"> process, regardless of whether the stochastic time-series generator is used or not. This matrix describes the weights that are given to the loads of areas (i) in the definition of the monthly and weekly hydro storage generation profiles of areas (j). </w:t>
      </w:r>
      <w:r w:rsidR="006278E1">
        <w:rPr>
          <w:rFonts w:ascii="Arial" w:hAnsi="Arial" w:cs="Arial"/>
          <w:i/>
          <w:sz w:val="20"/>
          <w:szCs w:val="20"/>
        </w:rPr>
        <w:t xml:space="preserve">The way this is done in detailed in Section 8. </w:t>
      </w:r>
    </w:p>
    <w:p w:rsidR="00B677EC" w:rsidP="004C5D7E" w:rsidRDefault="00B677EC" w14:paraId="1C2776EB" w14:textId="77777777">
      <w:pPr>
        <w:ind w:left="1068"/>
        <w:jc w:val="both"/>
        <w:rPr>
          <w:rFonts w:ascii="Arial" w:hAnsi="Arial" w:cs="Arial"/>
          <w:i/>
          <w:sz w:val="20"/>
          <w:szCs w:val="20"/>
        </w:rPr>
      </w:pPr>
    </w:p>
    <w:p w:rsidRPr="00741FAD" w:rsidR="004C5D7E" w:rsidP="004C5D7E" w:rsidRDefault="004C5D7E" w14:paraId="15342E60" w14:textId="77777777">
      <w:pPr>
        <w:ind w:left="1776"/>
        <w:jc w:val="both"/>
        <w:rPr>
          <w:rFonts w:ascii="Arial" w:hAnsi="Arial" w:cs="Arial"/>
          <w:i/>
          <w:sz w:val="20"/>
          <w:szCs w:val="20"/>
        </w:rPr>
      </w:pPr>
    </w:p>
    <w:p w:rsidRPr="00741FAD" w:rsidR="004C5D7E" w:rsidP="004C5D7E" w:rsidRDefault="004C5D7E" w14:paraId="5EB89DE8" w14:textId="77777777">
      <w:pPr>
        <w:ind w:left="1428"/>
        <w:jc w:val="both"/>
        <w:rPr>
          <w:rFonts w:ascii="Arial" w:hAnsi="Arial" w:cs="Arial"/>
          <w:i/>
          <w:sz w:val="20"/>
          <w:szCs w:val="20"/>
        </w:rPr>
      </w:pPr>
    </w:p>
    <w:p w:rsidRPr="00741FAD" w:rsidR="004C5D7E" w:rsidP="004C5D7E" w:rsidRDefault="004C5D7E" w14:paraId="22F75288" w14:textId="77777777">
      <w:pPr>
        <w:numPr>
          <w:ilvl w:val="0"/>
          <w:numId w:val="4"/>
        </w:numPr>
        <w:ind w:left="1428"/>
        <w:jc w:val="both"/>
        <w:rPr>
          <w:rFonts w:ascii="Arial" w:hAnsi="Arial" w:cs="Arial"/>
          <w:i/>
          <w:sz w:val="20"/>
          <w:szCs w:val="20"/>
        </w:rPr>
      </w:pPr>
      <w:r w:rsidRPr="00741FAD">
        <w:rPr>
          <w:rFonts w:ascii="Arial" w:hAnsi="Arial" w:cs="Arial"/>
          <w:i/>
          <w:sz w:val="20"/>
          <w:szCs w:val="20"/>
        </w:rPr>
        <w:t xml:space="preserve">The “local data” tab is used to set up the parameters of the stochastic generator </w:t>
      </w:r>
      <w:r w:rsidRPr="00741FAD">
        <w:rPr>
          <w:rFonts w:ascii="Arial" w:hAnsi="Arial" w:cs="Arial"/>
          <w:b/>
          <w:bCs/>
          <w:i/>
          <w:sz w:val="20"/>
          <w:szCs w:val="20"/>
        </w:rPr>
        <w:t>AND</w:t>
      </w:r>
      <w:r w:rsidRPr="00741FAD">
        <w:rPr>
          <w:rFonts w:ascii="Arial" w:hAnsi="Arial" w:cs="Arial"/>
          <w:i/>
          <w:sz w:val="20"/>
          <w:szCs w:val="20"/>
        </w:rPr>
        <w:t xml:space="preserve"> to define techno-economic characteristics of the hydro system that are used in Economy and Adequacy optimizations. </w:t>
      </w:r>
      <w:r w:rsidRPr="00741FAD" w:rsidR="00243BE3">
        <w:rPr>
          <w:rFonts w:ascii="Arial" w:hAnsi="Arial" w:cs="Arial"/>
          <w:i/>
          <w:sz w:val="20"/>
          <w:szCs w:val="20"/>
        </w:rPr>
        <w:t xml:space="preserve">For the purpose of versatility (use of the hydro section to model storage facilities </w:t>
      </w:r>
      <w:r w:rsidRPr="00741FAD" w:rsidR="00C278E9">
        <w:rPr>
          <w:rFonts w:ascii="Arial" w:hAnsi="Arial" w:cs="Arial"/>
          <w:i/>
          <w:sz w:val="20"/>
          <w:szCs w:val="20"/>
        </w:rPr>
        <w:t>quite</w:t>
      </w:r>
      <w:r w:rsidRPr="00741FAD" w:rsidR="00243BE3">
        <w:rPr>
          <w:rFonts w:ascii="Arial" w:hAnsi="Arial" w:cs="Arial"/>
          <w:i/>
          <w:sz w:val="20"/>
          <w:szCs w:val="20"/>
        </w:rPr>
        <w:t xml:space="preserve"> different in size and nature), this “local tab” is itself divided up into </w:t>
      </w:r>
      <w:r w:rsidR="00B677EC">
        <w:rPr>
          <w:rFonts w:ascii="Arial" w:hAnsi="Arial" w:cs="Arial"/>
          <w:i/>
          <w:sz w:val="20"/>
          <w:szCs w:val="20"/>
        </w:rPr>
        <w:t xml:space="preserve">four </w:t>
      </w:r>
      <w:r w:rsidRPr="00741FAD" w:rsidR="00243BE3">
        <w:rPr>
          <w:rFonts w:ascii="Arial" w:hAnsi="Arial" w:cs="Arial"/>
          <w:i/>
          <w:sz w:val="20"/>
          <w:szCs w:val="20"/>
        </w:rPr>
        <w:t>different subtabs whose lis</w:t>
      </w:r>
      <w:r w:rsidRPr="00741FAD" w:rsidR="00C278E9">
        <w:rPr>
          <w:rFonts w:ascii="Arial" w:hAnsi="Arial" w:cs="Arial"/>
          <w:i/>
          <w:sz w:val="20"/>
          <w:szCs w:val="20"/>
        </w:rPr>
        <w:t>t</w:t>
      </w:r>
      <w:r w:rsidRPr="00741FAD" w:rsidR="00243BE3">
        <w:rPr>
          <w:rFonts w:ascii="Arial" w:hAnsi="Arial" w:cs="Arial"/>
          <w:i/>
          <w:sz w:val="20"/>
          <w:szCs w:val="20"/>
        </w:rPr>
        <w:t xml:space="preserve"> follows and which are </w:t>
      </w:r>
      <w:r w:rsidR="00B677EC">
        <w:rPr>
          <w:rFonts w:ascii="Arial" w:hAnsi="Arial" w:cs="Arial"/>
          <w:i/>
          <w:sz w:val="20"/>
          <w:szCs w:val="20"/>
        </w:rPr>
        <w:t>further described</w:t>
      </w:r>
      <w:r w:rsidRPr="00741FAD" w:rsidR="00243BE3">
        <w:rPr>
          <w:rFonts w:ascii="Arial" w:hAnsi="Arial" w:cs="Arial"/>
          <w:i/>
          <w:sz w:val="20"/>
          <w:szCs w:val="20"/>
        </w:rPr>
        <w:t>:</w:t>
      </w:r>
    </w:p>
    <w:p w:rsidRPr="00741FAD" w:rsidR="00243BE3" w:rsidP="00243BE3" w:rsidRDefault="00243BE3" w14:paraId="7D62D461" w14:textId="77777777">
      <w:pPr>
        <w:ind w:left="1080"/>
        <w:jc w:val="both"/>
        <w:rPr>
          <w:rFonts w:ascii="Arial" w:hAnsi="Arial" w:cs="Arial"/>
          <w:i/>
          <w:sz w:val="20"/>
          <w:szCs w:val="20"/>
        </w:rPr>
      </w:pPr>
    </w:p>
    <w:p w:rsidR="00AE64A4" w:rsidP="00243BE3" w:rsidRDefault="00243BE3" w14:paraId="08064451" w14:textId="77777777">
      <w:pPr>
        <w:numPr>
          <w:ilvl w:val="2"/>
          <w:numId w:val="4"/>
        </w:numPr>
        <w:jc w:val="both"/>
        <w:rPr>
          <w:rFonts w:ascii="Arial" w:hAnsi="Arial" w:cs="Arial"/>
          <w:i/>
          <w:sz w:val="20"/>
          <w:szCs w:val="20"/>
        </w:rPr>
      </w:pPr>
      <w:r w:rsidRPr="00741FAD">
        <w:rPr>
          <w:rFonts w:ascii="Arial" w:hAnsi="Arial" w:cs="Arial"/>
          <w:i/>
          <w:sz w:val="20"/>
          <w:szCs w:val="20"/>
        </w:rPr>
        <w:t xml:space="preserve"> </w:t>
      </w:r>
      <w:r w:rsidR="00AE64A4">
        <w:rPr>
          <w:rFonts w:ascii="Arial" w:hAnsi="Arial" w:cs="Arial"/>
          <w:i/>
          <w:sz w:val="20"/>
          <w:szCs w:val="20"/>
        </w:rPr>
        <w:t>Inflow Structure</w:t>
      </w:r>
    </w:p>
    <w:p w:rsidR="00B677EC" w:rsidP="00243BE3" w:rsidRDefault="00B677EC" w14:paraId="338BD2B1" w14:textId="77777777">
      <w:pPr>
        <w:numPr>
          <w:ilvl w:val="2"/>
          <w:numId w:val="4"/>
        </w:numPr>
        <w:jc w:val="both"/>
        <w:rPr>
          <w:rFonts w:ascii="Arial" w:hAnsi="Arial" w:cs="Arial"/>
          <w:i/>
          <w:sz w:val="20"/>
          <w:szCs w:val="20"/>
        </w:rPr>
      </w:pPr>
      <w:r>
        <w:rPr>
          <w:rFonts w:ascii="Arial" w:hAnsi="Arial" w:cs="Arial"/>
          <w:i/>
          <w:sz w:val="20"/>
          <w:szCs w:val="20"/>
        </w:rPr>
        <w:t xml:space="preserve"> Reservoir Levels and water value</w:t>
      </w:r>
    </w:p>
    <w:p w:rsidR="00F84873" w:rsidP="00F84873" w:rsidRDefault="00F84873" w14:paraId="5210C439" w14:textId="77777777">
      <w:pPr>
        <w:numPr>
          <w:ilvl w:val="2"/>
          <w:numId w:val="4"/>
        </w:numPr>
        <w:jc w:val="both"/>
        <w:rPr>
          <w:rFonts w:ascii="Arial" w:hAnsi="Arial" w:cs="Arial"/>
          <w:i/>
          <w:sz w:val="20"/>
          <w:szCs w:val="20"/>
        </w:rPr>
      </w:pPr>
      <w:r w:rsidRPr="00741FAD">
        <w:rPr>
          <w:rFonts w:ascii="Arial" w:hAnsi="Arial" w:cs="Arial"/>
          <w:i/>
          <w:sz w:val="20"/>
          <w:szCs w:val="20"/>
        </w:rPr>
        <w:t xml:space="preserve"> </w:t>
      </w:r>
      <w:r>
        <w:rPr>
          <w:rFonts w:ascii="Arial" w:hAnsi="Arial" w:cs="Arial"/>
          <w:i/>
          <w:sz w:val="20"/>
          <w:szCs w:val="20"/>
        </w:rPr>
        <w:t>Daily Power and Energy Credits</w:t>
      </w:r>
    </w:p>
    <w:p w:rsidRPr="00F84873" w:rsidR="00F84873" w:rsidP="00376C8C" w:rsidRDefault="00F84873" w14:paraId="4B3ADF77" w14:textId="77777777">
      <w:pPr>
        <w:numPr>
          <w:ilvl w:val="2"/>
          <w:numId w:val="4"/>
        </w:numPr>
        <w:jc w:val="both"/>
        <w:rPr>
          <w:rFonts w:ascii="Arial" w:hAnsi="Arial" w:cs="Arial"/>
          <w:i/>
          <w:sz w:val="20"/>
          <w:szCs w:val="20"/>
        </w:rPr>
      </w:pPr>
      <w:r w:rsidRPr="00F84873">
        <w:rPr>
          <w:rFonts w:ascii="Arial" w:hAnsi="Arial" w:cs="Arial"/>
          <w:i/>
          <w:sz w:val="20"/>
          <w:szCs w:val="20"/>
        </w:rPr>
        <w:t xml:space="preserve"> Management options</w:t>
      </w:r>
    </w:p>
    <w:p w:rsidR="00AE64A4" w:rsidP="00AE64A4" w:rsidRDefault="00AE64A4" w14:paraId="078B034E" w14:textId="77777777">
      <w:pPr>
        <w:jc w:val="both"/>
        <w:rPr>
          <w:rFonts w:ascii="Arial" w:hAnsi="Arial" w:cs="Arial"/>
          <w:i/>
          <w:sz w:val="20"/>
          <w:szCs w:val="20"/>
        </w:rPr>
      </w:pPr>
    </w:p>
    <w:p w:rsidRPr="00AE64A4" w:rsidR="00AE64A4" w:rsidP="009E6963" w:rsidRDefault="00AE64A4" w14:paraId="7EF45786" w14:textId="77777777">
      <w:pPr>
        <w:pStyle w:val="Citation"/>
      </w:pPr>
      <w:r w:rsidRPr="00AE64A4">
        <w:t xml:space="preserve"> Inflow Structure </w:t>
      </w:r>
    </w:p>
    <w:p w:rsidR="00AE64A4" w:rsidP="00AE64A4" w:rsidRDefault="00AE64A4" w14:paraId="492506DD" w14:textId="77777777">
      <w:pPr>
        <w:jc w:val="both"/>
        <w:rPr>
          <w:rFonts w:ascii="Arial" w:hAnsi="Arial" w:cs="Arial"/>
          <w:i/>
          <w:sz w:val="20"/>
          <w:szCs w:val="20"/>
        </w:rPr>
      </w:pPr>
    </w:p>
    <w:p w:rsidR="00AE64A4" w:rsidP="00AE64A4" w:rsidRDefault="00AE64A4" w14:paraId="0698702C" w14:textId="77777777">
      <w:pPr>
        <w:jc w:val="both"/>
        <w:rPr>
          <w:rFonts w:ascii="Arial" w:hAnsi="Arial" w:cs="Arial"/>
          <w:i/>
          <w:sz w:val="20"/>
          <w:szCs w:val="20"/>
        </w:rPr>
      </w:pPr>
      <w:r>
        <w:rPr>
          <w:rFonts w:ascii="Arial" w:hAnsi="Arial" w:cs="Arial"/>
          <w:i/>
          <w:sz w:val="20"/>
          <w:szCs w:val="20"/>
        </w:rPr>
        <w:t>This tab contains all of the local parameters used for the stochastic generation of hydro time-series. These are namely:</w:t>
      </w:r>
    </w:p>
    <w:p w:rsidR="00AE64A4" w:rsidP="00AE64A4" w:rsidRDefault="00AE64A4" w14:paraId="31CD0C16" w14:textId="77777777">
      <w:pPr>
        <w:jc w:val="both"/>
        <w:rPr>
          <w:rFonts w:ascii="Arial" w:hAnsi="Arial" w:cs="Arial"/>
          <w:i/>
          <w:sz w:val="20"/>
          <w:szCs w:val="20"/>
        </w:rPr>
      </w:pPr>
    </w:p>
    <w:p w:rsidR="00AE64A4" w:rsidP="00AE64A4" w:rsidRDefault="004C5D7E" w14:paraId="72A45F4D" w14:textId="77777777">
      <w:pPr>
        <w:pStyle w:val="Paragraphedeliste"/>
        <w:numPr>
          <w:ilvl w:val="0"/>
          <w:numId w:val="47"/>
        </w:numPr>
        <w:jc w:val="both"/>
        <w:rPr>
          <w:rFonts w:ascii="Arial" w:hAnsi="Arial" w:cs="Arial"/>
          <w:i/>
          <w:sz w:val="20"/>
          <w:szCs w:val="20"/>
        </w:rPr>
      </w:pPr>
      <w:r w:rsidRPr="00AE64A4">
        <w:rPr>
          <w:rFonts w:ascii="Arial" w:hAnsi="Arial" w:cs="Arial"/>
          <w:i/>
          <w:sz w:val="20"/>
          <w:szCs w:val="20"/>
        </w:rPr>
        <w:t xml:space="preserve">The expectations, standard deviations, minimum and maximum values of monthly energies (expressed in </w:t>
      </w:r>
      <w:r w:rsidR="00AE64A4">
        <w:rPr>
          <w:rFonts w:ascii="Arial" w:hAnsi="Arial" w:cs="Arial"/>
          <w:i/>
          <w:sz w:val="20"/>
          <w:szCs w:val="20"/>
        </w:rPr>
        <w:t>M</w:t>
      </w:r>
      <w:r w:rsidRPr="00AE64A4">
        <w:rPr>
          <w:rFonts w:ascii="Arial" w:hAnsi="Arial" w:cs="Arial"/>
          <w:i/>
          <w:sz w:val="20"/>
          <w:szCs w:val="20"/>
        </w:rPr>
        <w:t xml:space="preserve">Wh), monthly shares of Run of River within the overall hydro monthly </w:t>
      </w:r>
      <w:r w:rsidR="00AE64A4">
        <w:rPr>
          <w:rFonts w:ascii="Arial" w:hAnsi="Arial" w:cs="Arial"/>
          <w:i/>
          <w:sz w:val="20"/>
          <w:szCs w:val="20"/>
        </w:rPr>
        <w:t>inflow.</w:t>
      </w:r>
    </w:p>
    <w:p w:rsidR="00AE64A4" w:rsidP="00AE64A4" w:rsidRDefault="00AE64A4" w14:paraId="270DC211" w14:textId="77777777">
      <w:pPr>
        <w:pStyle w:val="Paragraphedeliste"/>
        <w:numPr>
          <w:ilvl w:val="0"/>
          <w:numId w:val="47"/>
        </w:numPr>
        <w:jc w:val="both"/>
        <w:rPr>
          <w:rFonts w:ascii="Arial" w:hAnsi="Arial" w:cs="Arial"/>
          <w:i/>
          <w:sz w:val="20"/>
          <w:szCs w:val="20"/>
        </w:rPr>
      </w:pPr>
      <w:r>
        <w:rPr>
          <w:rFonts w:ascii="Arial" w:hAnsi="Arial" w:cs="Arial"/>
          <w:i/>
          <w:sz w:val="20"/>
          <w:szCs w:val="20"/>
        </w:rPr>
        <w:t xml:space="preserve">The average </w:t>
      </w:r>
      <w:r w:rsidRPr="00AE64A4" w:rsidR="004C5D7E">
        <w:rPr>
          <w:rFonts w:ascii="Arial" w:hAnsi="Arial" w:cs="Arial"/>
          <w:i/>
          <w:sz w:val="20"/>
          <w:szCs w:val="20"/>
        </w:rPr>
        <w:t>correlation between the energy of a month and that of the next month (inter-monthly correlation).</w:t>
      </w:r>
    </w:p>
    <w:p w:rsidR="00403758" w:rsidP="00AE64A4" w:rsidRDefault="00AE64A4" w14:paraId="73925973" w14:textId="77777777">
      <w:pPr>
        <w:pStyle w:val="Paragraphedeliste"/>
        <w:numPr>
          <w:ilvl w:val="0"/>
          <w:numId w:val="47"/>
        </w:numPr>
        <w:jc w:val="both"/>
        <w:rPr>
          <w:rFonts w:ascii="Arial" w:hAnsi="Arial" w:cs="Arial"/>
          <w:i/>
          <w:sz w:val="20"/>
          <w:szCs w:val="20"/>
        </w:rPr>
      </w:pPr>
      <w:r>
        <w:rPr>
          <w:rFonts w:ascii="Arial" w:hAnsi="Arial" w:cs="Arial"/>
          <w:i/>
          <w:sz w:val="20"/>
          <w:szCs w:val="20"/>
        </w:rPr>
        <w:t xml:space="preserve">The average daily pattern of inflows within each month. </w:t>
      </w:r>
      <w:r w:rsidR="00403758">
        <w:rPr>
          <w:rFonts w:ascii="Arial" w:hAnsi="Arial" w:cs="Arial"/>
          <w:i/>
          <w:sz w:val="20"/>
          <w:szCs w:val="20"/>
        </w:rPr>
        <w:t xml:space="preserve">Each day is given a relative “weight” in the month. </w:t>
      </w:r>
      <w:r>
        <w:rPr>
          <w:rFonts w:ascii="Arial" w:hAnsi="Arial" w:cs="Arial"/>
          <w:i/>
          <w:sz w:val="20"/>
          <w:szCs w:val="20"/>
        </w:rPr>
        <w:t xml:space="preserve">If all days are given the same weight, daily energy time-series will be obtained by </w:t>
      </w:r>
      <w:r w:rsidR="00403758">
        <w:rPr>
          <w:rFonts w:ascii="Arial" w:hAnsi="Arial" w:cs="Arial"/>
          <w:i/>
          <w:sz w:val="20"/>
          <w:szCs w:val="20"/>
        </w:rPr>
        <w:t xml:space="preserve">dividing the </w:t>
      </w:r>
      <w:r>
        <w:rPr>
          <w:rFonts w:ascii="Arial" w:hAnsi="Arial" w:cs="Arial"/>
          <w:i/>
          <w:sz w:val="20"/>
          <w:szCs w:val="20"/>
        </w:rPr>
        <w:t xml:space="preserve">monthly energy in equal </w:t>
      </w:r>
      <w:r w:rsidR="00403758">
        <w:rPr>
          <w:rFonts w:ascii="Arial" w:hAnsi="Arial" w:cs="Arial"/>
          <w:i/>
          <w:sz w:val="20"/>
          <w:szCs w:val="20"/>
        </w:rPr>
        <w:t>days. If not, the ratio between two daily energies will be equal to that of the daily weights in the pattern array.</w:t>
      </w:r>
    </w:p>
    <w:p w:rsidR="00403758" w:rsidP="00403758" w:rsidRDefault="00403758" w14:paraId="7FD8715F" w14:textId="77777777">
      <w:pPr>
        <w:jc w:val="both"/>
        <w:rPr>
          <w:rFonts w:ascii="Arial" w:hAnsi="Arial" w:cs="Arial"/>
          <w:i/>
          <w:sz w:val="20"/>
          <w:szCs w:val="20"/>
        </w:rPr>
      </w:pPr>
    </w:p>
    <w:p w:rsidR="006C19C6" w:rsidP="00403758" w:rsidRDefault="007A0145" w14:paraId="7FE54796" w14:textId="77777777">
      <w:pPr>
        <w:jc w:val="both"/>
        <w:rPr>
          <w:rFonts w:ascii="Arial" w:hAnsi="Arial" w:cs="Arial"/>
          <w:i/>
          <w:sz w:val="20"/>
          <w:szCs w:val="20"/>
        </w:rPr>
      </w:pPr>
      <w:r>
        <w:rPr>
          <w:rFonts w:ascii="Arial" w:hAnsi="Arial" w:cs="Arial"/>
          <w:i/>
          <w:sz w:val="20"/>
          <w:szCs w:val="20"/>
        </w:rPr>
        <w:t>O</w:t>
      </w:r>
      <w:r w:rsidR="006C19C6">
        <w:rPr>
          <w:rFonts w:ascii="Arial" w:hAnsi="Arial" w:cs="Arial"/>
          <w:i/>
          <w:sz w:val="20"/>
          <w:szCs w:val="20"/>
        </w:rPr>
        <w:t xml:space="preserve">verall </w:t>
      </w:r>
      <w:r>
        <w:rPr>
          <w:rFonts w:ascii="Arial" w:hAnsi="Arial" w:cs="Arial"/>
          <w:i/>
          <w:sz w:val="20"/>
          <w:szCs w:val="20"/>
        </w:rPr>
        <w:t xml:space="preserve">hydro </w:t>
      </w:r>
      <w:r w:rsidR="006C19C6">
        <w:rPr>
          <w:rFonts w:ascii="Arial" w:hAnsi="Arial" w:cs="Arial"/>
          <w:i/>
          <w:sz w:val="20"/>
          <w:szCs w:val="20"/>
        </w:rPr>
        <w:t>energy is broken down into two parts</w:t>
      </w:r>
      <w:r>
        <w:rPr>
          <w:rFonts w:ascii="Arial" w:hAnsi="Arial" w:cs="Arial"/>
          <w:i/>
          <w:sz w:val="20"/>
          <w:szCs w:val="20"/>
        </w:rPr>
        <w:t xml:space="preserve">: </w:t>
      </w:r>
      <w:r w:rsidR="006C19C6">
        <w:rPr>
          <w:rFonts w:ascii="Arial" w:hAnsi="Arial" w:cs="Arial"/>
          <w:i/>
          <w:sz w:val="20"/>
          <w:szCs w:val="20"/>
        </w:rPr>
        <w:t xml:space="preserve">Run </w:t>
      </w:r>
      <w:r w:rsidR="006278E1">
        <w:rPr>
          <w:rFonts w:ascii="Arial" w:hAnsi="Arial" w:cs="Arial"/>
          <w:i/>
          <w:sz w:val="20"/>
          <w:szCs w:val="20"/>
        </w:rPr>
        <w:t>o</w:t>
      </w:r>
      <w:r w:rsidR="006C19C6">
        <w:rPr>
          <w:rFonts w:ascii="Arial" w:hAnsi="Arial" w:cs="Arial"/>
          <w:i/>
          <w:sz w:val="20"/>
          <w:szCs w:val="20"/>
        </w:rPr>
        <w:t>f River</w:t>
      </w:r>
      <w:r>
        <w:rPr>
          <w:rFonts w:ascii="Arial" w:hAnsi="Arial" w:cs="Arial"/>
          <w:i/>
          <w:sz w:val="20"/>
          <w:szCs w:val="20"/>
        </w:rPr>
        <w:t>-</w:t>
      </w:r>
      <w:r w:rsidR="006C19C6">
        <w:rPr>
          <w:rFonts w:ascii="Arial" w:hAnsi="Arial" w:cs="Arial"/>
          <w:i/>
          <w:sz w:val="20"/>
          <w:szCs w:val="20"/>
        </w:rPr>
        <w:t xml:space="preserve"> ROR and storage </w:t>
      </w:r>
      <w:r>
        <w:rPr>
          <w:rFonts w:ascii="Arial" w:hAnsi="Arial" w:cs="Arial"/>
          <w:i/>
          <w:sz w:val="20"/>
          <w:szCs w:val="20"/>
        </w:rPr>
        <w:t>-STOR</w:t>
      </w:r>
      <w:r w:rsidR="006C19C6">
        <w:rPr>
          <w:rFonts w:ascii="Arial" w:hAnsi="Arial" w:cs="Arial"/>
          <w:i/>
          <w:sz w:val="20"/>
          <w:szCs w:val="20"/>
        </w:rPr>
        <w:t xml:space="preserve"> </w:t>
      </w:r>
    </w:p>
    <w:p w:rsidR="006C19C6" w:rsidP="00403758" w:rsidRDefault="006C19C6" w14:paraId="6BDFDFC2" w14:textId="77777777">
      <w:pPr>
        <w:jc w:val="both"/>
        <w:rPr>
          <w:rFonts w:ascii="Arial" w:hAnsi="Arial" w:cs="Arial"/>
          <w:i/>
          <w:sz w:val="20"/>
          <w:szCs w:val="20"/>
        </w:rPr>
      </w:pPr>
    </w:p>
    <w:p w:rsidR="00383AE3" w:rsidP="00403758" w:rsidRDefault="007A0145" w14:paraId="7BBFF5BC" w14:textId="77777777">
      <w:pPr>
        <w:jc w:val="both"/>
        <w:rPr>
          <w:rFonts w:ascii="Arial" w:hAnsi="Arial" w:cs="Arial"/>
          <w:i/>
          <w:sz w:val="20"/>
          <w:szCs w:val="20"/>
        </w:rPr>
      </w:pPr>
      <w:r>
        <w:rPr>
          <w:rFonts w:ascii="Arial" w:hAnsi="Arial" w:cs="Arial"/>
          <w:i/>
          <w:sz w:val="20"/>
          <w:szCs w:val="20"/>
        </w:rPr>
        <w:t xml:space="preserve">ROR energy has to be used on the spot, as it </w:t>
      </w:r>
      <w:r w:rsidR="00383AE3">
        <w:rPr>
          <w:rFonts w:ascii="Arial" w:hAnsi="Arial" w:cs="Arial"/>
          <w:i/>
          <w:sz w:val="20"/>
          <w:szCs w:val="20"/>
        </w:rPr>
        <w:t>belongs to the</w:t>
      </w:r>
      <w:r>
        <w:rPr>
          <w:rFonts w:ascii="Arial" w:hAnsi="Arial" w:cs="Arial"/>
          <w:i/>
          <w:sz w:val="20"/>
          <w:szCs w:val="20"/>
        </w:rPr>
        <w:t xml:space="preserve"> general “must-run” </w:t>
      </w:r>
      <w:r w:rsidR="00383AE3">
        <w:rPr>
          <w:rFonts w:ascii="Arial" w:hAnsi="Arial" w:cs="Arial"/>
          <w:i/>
          <w:sz w:val="20"/>
          <w:szCs w:val="20"/>
        </w:rPr>
        <w:t xml:space="preserve">energy </w:t>
      </w:r>
      <w:r>
        <w:rPr>
          <w:rFonts w:ascii="Arial" w:hAnsi="Arial" w:cs="Arial"/>
          <w:i/>
          <w:sz w:val="20"/>
          <w:szCs w:val="20"/>
        </w:rPr>
        <w:t>category</w:t>
      </w:r>
      <w:r w:rsidR="00383AE3">
        <w:rPr>
          <w:rFonts w:ascii="Arial" w:hAnsi="Arial" w:cs="Arial"/>
          <w:i/>
          <w:sz w:val="20"/>
          <w:szCs w:val="20"/>
        </w:rPr>
        <w:t>.</w:t>
      </w:r>
    </w:p>
    <w:p w:rsidR="007A0145" w:rsidP="00403758" w:rsidRDefault="00383AE3" w14:paraId="105902BF" w14:textId="77777777">
      <w:pPr>
        <w:jc w:val="both"/>
        <w:rPr>
          <w:rFonts w:ascii="Arial" w:hAnsi="Arial" w:cs="Arial"/>
          <w:i/>
          <w:sz w:val="20"/>
          <w:szCs w:val="20"/>
        </w:rPr>
      </w:pPr>
      <w:r>
        <w:rPr>
          <w:rFonts w:ascii="Arial" w:hAnsi="Arial" w:cs="Arial"/>
          <w:i/>
          <w:sz w:val="20"/>
          <w:szCs w:val="20"/>
        </w:rPr>
        <w:t xml:space="preserve">STOR energy can be stored for use at a later time. The way how stored energy </w:t>
      </w:r>
      <w:r w:rsidR="00E641AF">
        <w:rPr>
          <w:rFonts w:ascii="Arial" w:hAnsi="Arial" w:cs="Arial"/>
          <w:i/>
          <w:sz w:val="20"/>
          <w:szCs w:val="20"/>
        </w:rPr>
        <w:t>may</w:t>
      </w:r>
      <w:r>
        <w:rPr>
          <w:rFonts w:ascii="Arial" w:hAnsi="Arial" w:cs="Arial"/>
          <w:i/>
          <w:sz w:val="20"/>
          <w:szCs w:val="20"/>
        </w:rPr>
        <w:t xml:space="preserve"> actually be used depends on the options chosen in the “management options” Tab and of the values of the parameters defined </w:t>
      </w:r>
      <w:r w:rsidR="006278E1">
        <w:rPr>
          <w:rFonts w:ascii="Arial" w:hAnsi="Arial" w:cs="Arial"/>
          <w:i/>
          <w:sz w:val="20"/>
          <w:szCs w:val="20"/>
        </w:rPr>
        <w:t>in</w:t>
      </w:r>
      <w:r>
        <w:rPr>
          <w:rFonts w:ascii="Arial" w:hAnsi="Arial" w:cs="Arial"/>
          <w:i/>
          <w:sz w:val="20"/>
          <w:szCs w:val="20"/>
        </w:rPr>
        <w:t xml:space="preserve"> the other Tabs.</w:t>
      </w:r>
      <w:r w:rsidR="007A0145">
        <w:rPr>
          <w:rFonts w:ascii="Arial" w:hAnsi="Arial" w:cs="Arial"/>
          <w:i/>
          <w:sz w:val="20"/>
          <w:szCs w:val="20"/>
        </w:rPr>
        <w:t xml:space="preserve">  </w:t>
      </w:r>
    </w:p>
    <w:p w:rsidRPr="00B82212" w:rsidR="00403758" w:rsidP="009E6963" w:rsidRDefault="00403758" w14:paraId="7059202B" w14:textId="77777777">
      <w:pPr>
        <w:pStyle w:val="Citation"/>
      </w:pPr>
      <w:r w:rsidRPr="00B82212">
        <w:t xml:space="preserve"> Reservoir Levels and </w:t>
      </w:r>
      <w:r w:rsidR="00F84873">
        <w:t>W</w:t>
      </w:r>
      <w:r w:rsidRPr="00B82212">
        <w:t xml:space="preserve">ater </w:t>
      </w:r>
      <w:r w:rsidR="00F84873">
        <w:t>V</w:t>
      </w:r>
      <w:r w:rsidRPr="00B82212">
        <w:t>alue</w:t>
      </w:r>
      <w:r w:rsidR="00F84873">
        <w:t>s</w:t>
      </w:r>
    </w:p>
    <w:p w:rsidR="00403758" w:rsidP="00403758" w:rsidRDefault="00403758" w14:paraId="41F9AE5E" w14:textId="77777777">
      <w:pPr>
        <w:jc w:val="both"/>
        <w:rPr>
          <w:rFonts w:ascii="Arial" w:hAnsi="Arial" w:cs="Arial"/>
          <w:i/>
          <w:sz w:val="20"/>
          <w:szCs w:val="20"/>
        </w:rPr>
      </w:pPr>
    </w:p>
    <w:p w:rsidRPr="00741FAD" w:rsidR="004C5D7E" w:rsidP="004C5D7E" w:rsidRDefault="0045496C" w14:paraId="6870116C" w14:textId="77777777">
      <w:pPr>
        <w:jc w:val="both"/>
        <w:rPr>
          <w:rFonts w:ascii="Arial" w:hAnsi="Arial" w:cs="Arial"/>
          <w:i/>
          <w:sz w:val="20"/>
          <w:szCs w:val="20"/>
        </w:rPr>
      </w:pPr>
      <w:r>
        <w:rPr>
          <w:rFonts w:ascii="Arial" w:hAnsi="Arial" w:cs="Arial"/>
          <w:i/>
          <w:sz w:val="20"/>
          <w:szCs w:val="20"/>
        </w:rPr>
        <w:t>Reservoir levels (left side)</w:t>
      </w:r>
    </w:p>
    <w:p w:rsidR="004C5D7E" w:rsidP="004C5D7E" w:rsidRDefault="004C5D7E" w14:paraId="00F03A6D" w14:textId="77777777">
      <w:pPr>
        <w:jc w:val="both"/>
        <w:rPr>
          <w:rFonts w:ascii="Arial" w:hAnsi="Arial" w:cs="Arial"/>
          <w:i/>
          <w:sz w:val="20"/>
          <w:szCs w:val="20"/>
        </w:rPr>
      </w:pPr>
    </w:p>
    <w:p w:rsidR="0045496C" w:rsidP="004C5D7E" w:rsidRDefault="0045496C" w14:paraId="136A582D" w14:textId="77777777">
      <w:pPr>
        <w:jc w:val="both"/>
        <w:rPr>
          <w:rFonts w:ascii="Arial" w:hAnsi="Arial" w:cs="Arial"/>
          <w:i/>
          <w:sz w:val="20"/>
          <w:szCs w:val="20"/>
        </w:rPr>
      </w:pPr>
      <w:r>
        <w:rPr>
          <w:rFonts w:ascii="Arial" w:hAnsi="Arial" w:cs="Arial"/>
          <w:i/>
          <w:sz w:val="20"/>
          <w:szCs w:val="20"/>
        </w:rPr>
        <w:t>On the left side are defined 365 values for the minimum, average and maximum levels set for the reservoir at the beginning of each day, expressed in percentage of the overall reservoir volume.</w:t>
      </w:r>
      <w:r w:rsidR="006278E1">
        <w:rPr>
          <w:rFonts w:ascii="Arial" w:hAnsi="Arial" w:cs="Arial"/>
          <w:i/>
          <w:sz w:val="20"/>
          <w:szCs w:val="20"/>
        </w:rPr>
        <w:t xml:space="preserve"> The lower and upper level time-series form a pair of so-called lower and upper “reservoir rule curves” </w:t>
      </w:r>
    </w:p>
    <w:p w:rsidR="0045496C" w:rsidP="004C5D7E" w:rsidRDefault="0045496C" w14:paraId="6930E822" w14:textId="77777777">
      <w:pPr>
        <w:jc w:val="both"/>
        <w:rPr>
          <w:rFonts w:ascii="Arial" w:hAnsi="Arial" w:cs="Arial"/>
          <w:i/>
          <w:sz w:val="20"/>
          <w:szCs w:val="20"/>
        </w:rPr>
      </w:pPr>
    </w:p>
    <w:p w:rsidR="00457374" w:rsidP="004C5D7E" w:rsidRDefault="00457374" w14:paraId="4792AA88" w14:textId="77777777">
      <w:pPr>
        <w:jc w:val="both"/>
        <w:rPr>
          <w:rFonts w:ascii="Arial" w:hAnsi="Arial" w:cs="Arial"/>
          <w:i/>
          <w:sz w:val="20"/>
          <w:szCs w:val="20"/>
        </w:rPr>
      </w:pPr>
      <w:r>
        <w:rPr>
          <w:rFonts w:ascii="Arial" w:hAnsi="Arial" w:cs="Arial"/>
          <w:i/>
          <w:sz w:val="20"/>
          <w:szCs w:val="20"/>
        </w:rPr>
        <w:t xml:space="preserve">Depending of the set </w:t>
      </w:r>
      <w:r w:rsidR="006278E1">
        <w:rPr>
          <w:rFonts w:ascii="Arial" w:hAnsi="Arial" w:cs="Arial"/>
          <w:i/>
          <w:sz w:val="20"/>
          <w:szCs w:val="20"/>
        </w:rPr>
        <w:t xml:space="preserve">of parameters </w:t>
      </w:r>
      <w:r>
        <w:rPr>
          <w:rFonts w:ascii="Arial" w:hAnsi="Arial" w:cs="Arial"/>
          <w:i/>
          <w:sz w:val="20"/>
          <w:szCs w:val="20"/>
        </w:rPr>
        <w:t xml:space="preserve">chosen in the “management options” Tab, these </w:t>
      </w:r>
      <w:r w:rsidR="006278E1">
        <w:rPr>
          <w:rFonts w:ascii="Arial" w:hAnsi="Arial" w:cs="Arial"/>
          <w:i/>
          <w:sz w:val="20"/>
          <w:szCs w:val="20"/>
        </w:rPr>
        <w:t xml:space="preserve">rule curves </w:t>
      </w:r>
      <w:r w:rsidR="00B82212">
        <w:rPr>
          <w:rFonts w:ascii="Arial" w:hAnsi="Arial" w:cs="Arial"/>
          <w:i/>
          <w:sz w:val="20"/>
          <w:szCs w:val="20"/>
        </w:rPr>
        <w:t xml:space="preserve">may be used </w:t>
      </w:r>
      <w:r>
        <w:rPr>
          <w:rFonts w:ascii="Arial" w:hAnsi="Arial" w:cs="Arial"/>
          <w:i/>
          <w:sz w:val="20"/>
          <w:szCs w:val="20"/>
        </w:rPr>
        <w:t xml:space="preserve">in different ways in the course of </w:t>
      </w:r>
      <w:r w:rsidR="006278E1">
        <w:rPr>
          <w:rFonts w:ascii="Arial" w:hAnsi="Arial" w:cs="Arial"/>
          <w:i/>
          <w:sz w:val="20"/>
          <w:szCs w:val="20"/>
        </w:rPr>
        <w:t xml:space="preserve">both heuristic seasonal hydro pre-allocation process and </w:t>
      </w:r>
      <w:r w:rsidR="005F2B4F">
        <w:rPr>
          <w:rFonts w:ascii="Arial" w:hAnsi="Arial" w:cs="Arial"/>
          <w:i/>
          <w:sz w:val="20"/>
          <w:szCs w:val="20"/>
        </w:rPr>
        <w:t>subsequent</w:t>
      </w:r>
      <w:r w:rsidR="006278E1">
        <w:rPr>
          <w:rFonts w:ascii="Arial" w:hAnsi="Arial" w:cs="Arial"/>
          <w:i/>
          <w:sz w:val="20"/>
          <w:szCs w:val="20"/>
        </w:rPr>
        <w:t xml:space="preserve"> weekly </w:t>
      </w:r>
      <w:r w:rsidR="00BF0B94">
        <w:rPr>
          <w:rFonts w:ascii="Arial" w:hAnsi="Arial" w:cs="Arial"/>
          <w:i/>
          <w:sz w:val="20"/>
          <w:szCs w:val="20"/>
        </w:rPr>
        <w:t xml:space="preserve">optimal </w:t>
      </w:r>
      <w:r w:rsidR="006278E1">
        <w:rPr>
          <w:rFonts w:ascii="Arial" w:hAnsi="Arial" w:cs="Arial"/>
          <w:i/>
          <w:sz w:val="20"/>
          <w:szCs w:val="20"/>
        </w:rPr>
        <w:t>hydro-thermal unit-commitment and dispatch process</w:t>
      </w:r>
      <w:r>
        <w:rPr>
          <w:rFonts w:ascii="Arial" w:hAnsi="Arial" w:cs="Arial"/>
          <w:i/>
          <w:sz w:val="20"/>
          <w:szCs w:val="20"/>
        </w:rPr>
        <w:t xml:space="preserve">. </w:t>
      </w:r>
    </w:p>
    <w:p w:rsidR="00457374" w:rsidP="004C5D7E" w:rsidRDefault="00457374" w14:paraId="20E36DAB" w14:textId="77777777">
      <w:pPr>
        <w:jc w:val="both"/>
        <w:rPr>
          <w:rFonts w:ascii="Arial" w:hAnsi="Arial" w:cs="Arial"/>
          <w:i/>
          <w:sz w:val="20"/>
          <w:szCs w:val="20"/>
        </w:rPr>
      </w:pPr>
    </w:p>
    <w:p w:rsidRPr="00741FAD" w:rsidR="002C095C" w:rsidP="002C095C" w:rsidRDefault="00457374" w14:paraId="4D8069C6" w14:textId="77777777">
      <w:pPr>
        <w:jc w:val="both"/>
        <w:rPr>
          <w:rFonts w:ascii="Arial" w:hAnsi="Arial" w:cs="Arial"/>
          <w:i/>
          <w:sz w:val="20"/>
          <w:szCs w:val="20"/>
        </w:rPr>
      </w:pPr>
      <w:r w:rsidRPr="00457374">
        <w:rPr>
          <w:rFonts w:ascii="Arial" w:hAnsi="Arial" w:cs="Arial"/>
          <w:i/>
          <w:sz w:val="20"/>
          <w:szCs w:val="20"/>
        </w:rPr>
        <w:t xml:space="preserve"> </w:t>
      </w:r>
      <w:r w:rsidR="002C095C">
        <w:rPr>
          <w:rFonts w:ascii="Arial" w:hAnsi="Arial" w:cs="Arial"/>
          <w:i/>
          <w:sz w:val="20"/>
          <w:szCs w:val="20"/>
        </w:rPr>
        <w:t>Water values (right side)</w:t>
      </w:r>
    </w:p>
    <w:p w:rsidR="002C095C" w:rsidP="002C095C" w:rsidRDefault="002C095C" w14:paraId="32D85219" w14:textId="77777777">
      <w:pPr>
        <w:jc w:val="both"/>
        <w:rPr>
          <w:rFonts w:ascii="Arial" w:hAnsi="Arial" w:cs="Arial"/>
          <w:i/>
          <w:sz w:val="20"/>
          <w:szCs w:val="20"/>
        </w:rPr>
      </w:pPr>
    </w:p>
    <w:p w:rsidRPr="00457374" w:rsidR="00457374" w:rsidP="002C095C" w:rsidRDefault="002C095C" w14:paraId="0C46BBCB" w14:textId="77777777">
      <w:pPr>
        <w:jc w:val="both"/>
        <w:rPr>
          <w:rFonts w:ascii="Arial" w:hAnsi="Arial" w:cs="Arial"/>
          <w:i/>
          <w:sz w:val="20"/>
          <w:szCs w:val="20"/>
        </w:rPr>
      </w:pPr>
      <w:r>
        <w:rPr>
          <w:rFonts w:ascii="Arial" w:hAnsi="Arial" w:cs="Arial"/>
          <w:i/>
          <w:sz w:val="20"/>
          <w:szCs w:val="20"/>
        </w:rPr>
        <w:t>On the right side is a table of marginal values for the stored energy, which depends on the date (365 days) and of the reservoir level (</w:t>
      </w:r>
      <w:r w:rsidR="00B82212">
        <w:rPr>
          <w:rFonts w:ascii="Arial" w:hAnsi="Arial" w:cs="Arial"/>
          <w:i/>
          <w:sz w:val="20"/>
          <w:szCs w:val="20"/>
        </w:rPr>
        <w:t>101 round percent</w:t>
      </w:r>
      <w:r w:rsidR="0029327F">
        <w:rPr>
          <w:rFonts w:ascii="Arial" w:hAnsi="Arial" w:cs="Arial"/>
          <w:i/>
          <w:sz w:val="20"/>
          <w:szCs w:val="20"/>
        </w:rPr>
        <w:t>age values</w:t>
      </w:r>
      <w:r w:rsidR="00B82212">
        <w:rPr>
          <w:rFonts w:ascii="Arial" w:hAnsi="Arial" w:cs="Arial"/>
          <w:i/>
          <w:sz w:val="20"/>
          <w:szCs w:val="20"/>
        </w:rPr>
        <w:t xml:space="preserve"> ranging from 0% to 100%)</w:t>
      </w:r>
      <w:r>
        <w:rPr>
          <w:rFonts w:ascii="Arial" w:hAnsi="Arial" w:cs="Arial"/>
          <w:i/>
          <w:sz w:val="20"/>
          <w:szCs w:val="20"/>
        </w:rPr>
        <w:t xml:space="preserve">. </w:t>
      </w:r>
      <w:r w:rsidR="005F2B4F">
        <w:rPr>
          <w:rFonts w:ascii="Arial" w:hAnsi="Arial" w:cs="Arial"/>
          <w:i/>
          <w:sz w:val="20"/>
          <w:szCs w:val="20"/>
        </w:rPr>
        <w:t xml:space="preserve">These values may have different origins; they theoretically should be obtained by a comprehensive (dual) stochastic dynamic programming study carried out over the whole dataset and dealing simultaneously with all reservoirs.  </w:t>
      </w:r>
    </w:p>
    <w:p w:rsidR="00457374" w:rsidP="004C5D7E" w:rsidRDefault="00457374" w14:paraId="0CE19BC3" w14:textId="77777777">
      <w:pPr>
        <w:jc w:val="both"/>
        <w:rPr>
          <w:rFonts w:ascii="Arial" w:hAnsi="Arial" w:cs="Arial"/>
          <w:i/>
          <w:sz w:val="20"/>
          <w:szCs w:val="20"/>
        </w:rPr>
      </w:pPr>
    </w:p>
    <w:p w:rsidR="00B82212" w:rsidP="00B82212" w:rsidRDefault="00B82212" w14:paraId="545BF4CD" w14:textId="77777777">
      <w:pPr>
        <w:jc w:val="both"/>
        <w:rPr>
          <w:rFonts w:ascii="Arial" w:hAnsi="Arial" w:cs="Arial"/>
          <w:i/>
          <w:sz w:val="20"/>
          <w:szCs w:val="20"/>
        </w:rPr>
      </w:pPr>
      <w:r>
        <w:rPr>
          <w:rFonts w:ascii="Arial" w:hAnsi="Arial" w:cs="Arial"/>
          <w:i/>
          <w:sz w:val="20"/>
          <w:szCs w:val="20"/>
        </w:rPr>
        <w:t xml:space="preserve">Depending of the set options chosen in the “management options” Tab, these </w:t>
      </w:r>
      <w:r w:rsidR="0029327F">
        <w:rPr>
          <w:rFonts w:ascii="Arial" w:hAnsi="Arial" w:cs="Arial"/>
          <w:i/>
          <w:sz w:val="20"/>
          <w:szCs w:val="20"/>
        </w:rPr>
        <w:t xml:space="preserve">values may be used or not </w:t>
      </w:r>
      <w:r>
        <w:rPr>
          <w:rFonts w:ascii="Arial" w:hAnsi="Arial" w:cs="Arial"/>
          <w:i/>
          <w:sz w:val="20"/>
          <w:szCs w:val="20"/>
        </w:rPr>
        <w:t xml:space="preserve">in the course of the </w:t>
      </w:r>
      <w:r w:rsidR="005F2B4F">
        <w:rPr>
          <w:rFonts w:ascii="Arial" w:hAnsi="Arial" w:cs="Arial"/>
          <w:i/>
          <w:sz w:val="20"/>
          <w:szCs w:val="20"/>
        </w:rPr>
        <w:t xml:space="preserve">weekly </w:t>
      </w:r>
      <w:r w:rsidR="00BF0B94">
        <w:rPr>
          <w:rFonts w:ascii="Arial" w:hAnsi="Arial" w:cs="Arial"/>
          <w:i/>
          <w:sz w:val="20"/>
          <w:szCs w:val="20"/>
        </w:rPr>
        <w:t xml:space="preserve">optimal </w:t>
      </w:r>
      <w:r w:rsidR="005F2B4F">
        <w:rPr>
          <w:rFonts w:ascii="Arial" w:hAnsi="Arial" w:cs="Arial"/>
          <w:i/>
          <w:sz w:val="20"/>
          <w:szCs w:val="20"/>
        </w:rPr>
        <w:t>hydro-thermal unit-commitment and dispatch process</w:t>
      </w:r>
      <w:r>
        <w:rPr>
          <w:rFonts w:ascii="Arial" w:hAnsi="Arial" w:cs="Arial"/>
          <w:i/>
          <w:sz w:val="20"/>
          <w:szCs w:val="20"/>
        </w:rPr>
        <w:t xml:space="preserve">. </w:t>
      </w:r>
    </w:p>
    <w:p w:rsidR="0029327F" w:rsidP="004C5D7E" w:rsidRDefault="0029327F" w14:paraId="63966B72" w14:textId="77777777">
      <w:pPr>
        <w:jc w:val="both"/>
        <w:rPr>
          <w:rFonts w:ascii="Arial" w:hAnsi="Arial" w:cs="Arial"/>
          <w:i/>
          <w:sz w:val="20"/>
          <w:szCs w:val="20"/>
        </w:rPr>
      </w:pPr>
    </w:p>
    <w:p w:rsidRPr="00F84873" w:rsidR="00F84873" w:rsidP="009E6963" w:rsidRDefault="00F84873" w14:paraId="30A9F1E8" w14:textId="77777777">
      <w:pPr>
        <w:pStyle w:val="Citation"/>
      </w:pPr>
      <w:r>
        <w:lastRenderedPageBreak/>
        <w:t>Daily Power and Energy Credits</w:t>
      </w:r>
    </w:p>
    <w:p w:rsidR="0029327F" w:rsidP="00F84873" w:rsidRDefault="00F84873" w14:paraId="23536548" w14:textId="77777777">
      <w:pPr>
        <w:tabs>
          <w:tab w:val="left" w:pos="2820"/>
        </w:tabs>
        <w:jc w:val="both"/>
        <w:rPr>
          <w:rFonts w:ascii="Arial" w:hAnsi="Arial" w:cs="Arial"/>
          <w:i/>
          <w:sz w:val="20"/>
          <w:szCs w:val="20"/>
        </w:rPr>
      </w:pPr>
      <w:r>
        <w:rPr>
          <w:rFonts w:ascii="Arial" w:hAnsi="Arial" w:cs="Arial"/>
          <w:i/>
          <w:sz w:val="20"/>
          <w:szCs w:val="20"/>
        </w:rPr>
        <w:tab/>
      </w:r>
    </w:p>
    <w:p w:rsidRPr="00741FAD" w:rsidR="00F84873" w:rsidP="00F84873" w:rsidRDefault="0045496C" w14:paraId="2100AB88" w14:textId="77777777">
      <w:pPr>
        <w:jc w:val="both"/>
        <w:rPr>
          <w:rFonts w:ascii="Arial" w:hAnsi="Arial" w:cs="Arial"/>
          <w:i/>
          <w:sz w:val="20"/>
          <w:szCs w:val="20"/>
        </w:rPr>
      </w:pPr>
      <w:r>
        <w:rPr>
          <w:rFonts w:ascii="Arial" w:hAnsi="Arial" w:cs="Arial"/>
          <w:i/>
          <w:sz w:val="20"/>
          <w:szCs w:val="20"/>
        </w:rPr>
        <w:t xml:space="preserve"> </w:t>
      </w:r>
      <w:r w:rsidR="001A2919">
        <w:rPr>
          <w:rFonts w:ascii="Arial" w:hAnsi="Arial" w:cs="Arial"/>
          <w:i/>
          <w:sz w:val="20"/>
          <w:szCs w:val="20"/>
        </w:rPr>
        <w:t>Standard credits (</w:t>
      </w:r>
      <w:r w:rsidR="00F84873">
        <w:rPr>
          <w:rFonts w:ascii="Arial" w:hAnsi="Arial" w:cs="Arial"/>
          <w:i/>
          <w:sz w:val="20"/>
          <w:szCs w:val="20"/>
        </w:rPr>
        <w:t>Bottom part</w:t>
      </w:r>
      <w:r w:rsidR="001A2919">
        <w:rPr>
          <w:rFonts w:ascii="Arial" w:hAnsi="Arial" w:cs="Arial"/>
          <w:i/>
          <w:sz w:val="20"/>
          <w:szCs w:val="20"/>
        </w:rPr>
        <w:t>)</w:t>
      </w:r>
      <w:r w:rsidR="00F84873">
        <w:rPr>
          <w:rFonts w:ascii="Arial" w:hAnsi="Arial" w:cs="Arial"/>
          <w:i/>
          <w:sz w:val="20"/>
          <w:szCs w:val="20"/>
        </w:rPr>
        <w:t xml:space="preserve"> </w:t>
      </w:r>
    </w:p>
    <w:p w:rsidR="00F84873" w:rsidP="00F84873" w:rsidRDefault="00F84873" w14:paraId="271AE1F2" w14:textId="77777777">
      <w:pPr>
        <w:jc w:val="both"/>
        <w:rPr>
          <w:rFonts w:ascii="Arial" w:hAnsi="Arial" w:cs="Arial"/>
          <w:i/>
          <w:sz w:val="20"/>
          <w:szCs w:val="20"/>
        </w:rPr>
      </w:pPr>
    </w:p>
    <w:p w:rsidR="004E04E8" w:rsidP="004C5D7E" w:rsidRDefault="00F84873" w14:paraId="6B2FFD0A" w14:textId="77777777">
      <w:pPr>
        <w:jc w:val="both"/>
        <w:rPr>
          <w:rFonts w:ascii="Arial" w:hAnsi="Arial" w:cs="Arial"/>
          <w:i/>
          <w:sz w:val="20"/>
          <w:szCs w:val="20"/>
        </w:rPr>
      </w:pPr>
      <w:r>
        <w:rPr>
          <w:rFonts w:ascii="Arial" w:hAnsi="Arial" w:cs="Arial"/>
          <w:i/>
          <w:sz w:val="20"/>
          <w:szCs w:val="20"/>
        </w:rPr>
        <w:t xml:space="preserve">The bottom part displays two daily time-series (365 values) defined for </w:t>
      </w:r>
      <w:r w:rsidR="004E04E8">
        <w:rPr>
          <w:rFonts w:ascii="Arial" w:hAnsi="Arial" w:cs="Arial"/>
          <w:i/>
          <w:sz w:val="20"/>
          <w:szCs w:val="20"/>
        </w:rPr>
        <w:t>energy generation/storage (hydro turbines or hydro pumps). In each case, the first array defines the maximum power (generated or absorbed), and the second defines the maximum daily energy (either generated or stored).</w:t>
      </w:r>
    </w:p>
    <w:p w:rsidR="004E04E8" w:rsidP="004C5D7E" w:rsidRDefault="004E04E8" w14:paraId="4AE5B7AF" w14:textId="77777777">
      <w:pPr>
        <w:jc w:val="both"/>
        <w:rPr>
          <w:rFonts w:ascii="Arial" w:hAnsi="Arial" w:cs="Arial"/>
          <w:i/>
          <w:sz w:val="20"/>
          <w:szCs w:val="20"/>
        </w:rPr>
      </w:pPr>
    </w:p>
    <w:p w:rsidR="004E04E8" w:rsidP="004C5D7E" w:rsidRDefault="004E04E8" w14:paraId="3BF0AEE0" w14:textId="77777777">
      <w:pPr>
        <w:jc w:val="both"/>
        <w:rPr>
          <w:rFonts w:ascii="Arial" w:hAnsi="Arial" w:cs="Arial"/>
          <w:i/>
          <w:sz w:val="20"/>
          <w:szCs w:val="20"/>
        </w:rPr>
      </w:pPr>
      <w:r>
        <w:rPr>
          <w:rFonts w:ascii="Arial" w:hAnsi="Arial" w:cs="Arial"/>
          <w:i/>
          <w:sz w:val="20"/>
          <w:szCs w:val="20"/>
        </w:rPr>
        <w:t>For the sake of clarity, maximum daily energies are expressed as a number of hours at maximum power.</w:t>
      </w:r>
    </w:p>
    <w:p w:rsidR="004E04E8" w:rsidP="004C5D7E" w:rsidRDefault="004E04E8" w14:paraId="3955E093" w14:textId="77777777">
      <w:pPr>
        <w:jc w:val="both"/>
        <w:rPr>
          <w:rFonts w:ascii="Arial" w:hAnsi="Arial" w:cs="Arial"/>
          <w:i/>
          <w:sz w:val="20"/>
          <w:szCs w:val="20"/>
        </w:rPr>
      </w:pPr>
    </w:p>
    <w:p w:rsidR="001A2919" w:rsidP="004C5D7E" w:rsidRDefault="001A2919" w14:paraId="60EA02BF" w14:textId="77777777">
      <w:pPr>
        <w:jc w:val="both"/>
        <w:rPr>
          <w:rFonts w:ascii="Arial" w:hAnsi="Arial" w:cs="Arial"/>
          <w:i/>
          <w:sz w:val="20"/>
          <w:szCs w:val="20"/>
        </w:rPr>
      </w:pPr>
      <w:r>
        <w:rPr>
          <w:rFonts w:ascii="Arial" w:hAnsi="Arial" w:cs="Arial"/>
          <w:i/>
          <w:sz w:val="20"/>
          <w:szCs w:val="20"/>
        </w:rPr>
        <w:t>Credit modulation (Upper part)</w:t>
      </w:r>
    </w:p>
    <w:p w:rsidR="001A2919" w:rsidP="004C5D7E" w:rsidRDefault="001A2919" w14:paraId="12C42424" w14:textId="77777777">
      <w:pPr>
        <w:jc w:val="both"/>
        <w:rPr>
          <w:rFonts w:ascii="Arial" w:hAnsi="Arial" w:cs="Arial"/>
          <w:i/>
          <w:sz w:val="20"/>
          <w:szCs w:val="20"/>
        </w:rPr>
      </w:pPr>
    </w:p>
    <w:p w:rsidR="0045496C" w:rsidP="004C5D7E" w:rsidRDefault="001A2919" w14:paraId="056F2AB1" w14:textId="77777777">
      <w:pPr>
        <w:jc w:val="both"/>
        <w:rPr>
          <w:rFonts w:ascii="Arial" w:hAnsi="Arial" w:cs="Arial"/>
          <w:i/>
          <w:sz w:val="20"/>
          <w:szCs w:val="20"/>
        </w:rPr>
      </w:pPr>
      <w:r>
        <w:rPr>
          <w:rFonts w:ascii="Arial" w:hAnsi="Arial" w:cs="Arial"/>
          <w:i/>
          <w:sz w:val="20"/>
          <w:szCs w:val="20"/>
        </w:rPr>
        <w:t xml:space="preserve">The upper part </w:t>
      </w:r>
      <w:r w:rsidR="007F4B25">
        <w:rPr>
          <w:rFonts w:ascii="Arial" w:hAnsi="Arial" w:cs="Arial"/>
          <w:i/>
          <w:sz w:val="20"/>
          <w:szCs w:val="20"/>
        </w:rPr>
        <w:t xml:space="preserve">displays two level-dependent (101 round percentage values ranging from 0% to 100%) time-series of modulation coefficients defined for either generating or storing (pumping). </w:t>
      </w:r>
    </w:p>
    <w:p w:rsidR="00F84873" w:rsidP="004C5D7E" w:rsidRDefault="00F84873" w14:paraId="379CA55B" w14:textId="77777777">
      <w:pPr>
        <w:jc w:val="both"/>
        <w:rPr>
          <w:rFonts w:ascii="Arial" w:hAnsi="Arial" w:cs="Arial"/>
          <w:i/>
          <w:sz w:val="20"/>
          <w:szCs w:val="20"/>
        </w:rPr>
      </w:pPr>
    </w:p>
    <w:p w:rsidR="0045496C" w:rsidP="004C5D7E" w:rsidRDefault="007F4B25" w14:paraId="2C8BC053" w14:textId="77777777">
      <w:pPr>
        <w:jc w:val="both"/>
        <w:rPr>
          <w:rFonts w:ascii="Arial" w:hAnsi="Arial" w:cs="Arial"/>
          <w:i/>
          <w:sz w:val="20"/>
          <w:szCs w:val="20"/>
        </w:rPr>
      </w:pPr>
      <w:r>
        <w:rPr>
          <w:rFonts w:ascii="Arial" w:hAnsi="Arial" w:cs="Arial"/>
          <w:i/>
          <w:sz w:val="20"/>
          <w:szCs w:val="20"/>
        </w:rPr>
        <w:t xml:space="preserve">These modulations, which can take any positive value, may (depending of the options chosen in the </w:t>
      </w:r>
      <w:r w:rsidR="00E641AF">
        <w:rPr>
          <w:rFonts w:ascii="Arial" w:hAnsi="Arial" w:cs="Arial"/>
          <w:i/>
          <w:sz w:val="20"/>
          <w:szCs w:val="20"/>
        </w:rPr>
        <w:t>m</w:t>
      </w:r>
      <w:r>
        <w:rPr>
          <w:rFonts w:ascii="Arial" w:hAnsi="Arial" w:cs="Arial"/>
          <w:i/>
          <w:sz w:val="20"/>
          <w:szCs w:val="20"/>
        </w:rPr>
        <w:t xml:space="preserve">anagement </w:t>
      </w:r>
      <w:r w:rsidR="00E641AF">
        <w:rPr>
          <w:rFonts w:ascii="Arial" w:hAnsi="Arial" w:cs="Arial"/>
          <w:i/>
          <w:sz w:val="20"/>
          <w:szCs w:val="20"/>
        </w:rPr>
        <w:t>o</w:t>
      </w:r>
      <w:r>
        <w:rPr>
          <w:rFonts w:ascii="Arial" w:hAnsi="Arial" w:cs="Arial"/>
          <w:i/>
          <w:sz w:val="20"/>
          <w:szCs w:val="20"/>
        </w:rPr>
        <w:t>ptions Tab) be used to increase</w:t>
      </w:r>
      <w:r w:rsidR="009B0394">
        <w:rPr>
          <w:rFonts w:ascii="Arial" w:hAnsi="Arial" w:cs="Arial"/>
          <w:i/>
          <w:sz w:val="20"/>
          <w:szCs w:val="20"/>
        </w:rPr>
        <w:t xml:space="preserve"> (value &gt;1) </w:t>
      </w:r>
      <w:r>
        <w:rPr>
          <w:rFonts w:ascii="Arial" w:hAnsi="Arial" w:cs="Arial"/>
          <w:i/>
          <w:sz w:val="20"/>
          <w:szCs w:val="20"/>
        </w:rPr>
        <w:t>or</w:t>
      </w:r>
      <w:r w:rsidR="009B0394">
        <w:rPr>
          <w:rFonts w:ascii="Arial" w:hAnsi="Arial" w:cs="Arial"/>
          <w:i/>
          <w:sz w:val="20"/>
          <w:szCs w:val="20"/>
        </w:rPr>
        <w:t xml:space="preserve"> to </w:t>
      </w:r>
      <w:r>
        <w:rPr>
          <w:rFonts w:ascii="Arial" w:hAnsi="Arial" w:cs="Arial"/>
          <w:i/>
          <w:sz w:val="20"/>
          <w:szCs w:val="20"/>
        </w:rPr>
        <w:t xml:space="preserve">decrease </w:t>
      </w:r>
      <w:r w:rsidR="009B0394">
        <w:rPr>
          <w:rFonts w:ascii="Arial" w:hAnsi="Arial" w:cs="Arial"/>
          <w:i/>
          <w:sz w:val="20"/>
          <w:szCs w:val="20"/>
        </w:rPr>
        <w:t xml:space="preserve">(value &lt;1) </w:t>
      </w:r>
      <w:r>
        <w:rPr>
          <w:rFonts w:ascii="Arial" w:hAnsi="Arial" w:cs="Arial"/>
          <w:i/>
          <w:sz w:val="20"/>
          <w:szCs w:val="20"/>
        </w:rPr>
        <w:t xml:space="preserve">the standard credits </w:t>
      </w:r>
      <w:r w:rsidR="009B0394">
        <w:rPr>
          <w:rFonts w:ascii="Arial" w:hAnsi="Arial" w:cs="Arial"/>
          <w:i/>
          <w:sz w:val="20"/>
          <w:szCs w:val="20"/>
        </w:rPr>
        <w:t>defined previously for the maximum daily power and energies.</w:t>
      </w:r>
    </w:p>
    <w:p w:rsidR="007F4B25" w:rsidP="004C5D7E" w:rsidRDefault="007F4B25" w14:paraId="5ABF93C4" w14:textId="77777777">
      <w:pPr>
        <w:jc w:val="both"/>
        <w:rPr>
          <w:rFonts w:ascii="Arial" w:hAnsi="Arial" w:cs="Arial"/>
          <w:i/>
          <w:sz w:val="20"/>
          <w:szCs w:val="20"/>
        </w:rPr>
      </w:pPr>
    </w:p>
    <w:p w:rsidRPr="00F84873" w:rsidR="005C79CA" w:rsidP="009E6963" w:rsidRDefault="005C79CA" w14:paraId="12B2D0AE" w14:textId="77777777">
      <w:pPr>
        <w:pStyle w:val="Citation"/>
      </w:pPr>
      <w:r w:rsidRPr="00F84873">
        <w:tab/>
      </w:r>
      <w:r>
        <w:t>Management Options</w:t>
      </w:r>
    </w:p>
    <w:p w:rsidR="004C5D7E" w:rsidP="004C5D7E" w:rsidRDefault="005E2548" w14:paraId="4758D804" w14:textId="77777777">
      <w:pPr>
        <w:jc w:val="both"/>
        <w:rPr>
          <w:rFonts w:ascii="Arial" w:hAnsi="Arial" w:cs="Arial"/>
          <w:i/>
          <w:sz w:val="20"/>
          <w:szCs w:val="20"/>
        </w:rPr>
      </w:pPr>
      <w:r>
        <w:rPr>
          <w:rFonts w:ascii="Arial" w:hAnsi="Arial" w:cs="Arial"/>
          <w:i/>
          <w:sz w:val="20"/>
          <w:szCs w:val="20"/>
        </w:rPr>
        <w:t>This Tab is a general dashboard for the definition of how storage units, whatever their size or nature, should be managed.</w:t>
      </w:r>
      <w:r w:rsidR="00A069D4">
        <w:rPr>
          <w:rFonts w:ascii="Arial" w:hAnsi="Arial" w:cs="Arial"/>
          <w:i/>
          <w:sz w:val="20"/>
          <w:szCs w:val="20"/>
        </w:rPr>
        <w:t xml:space="preserve"> It includes 15 parameters (out of which 7 are booleans) presented hereafter:</w:t>
      </w:r>
    </w:p>
    <w:p w:rsidR="00A069D4" w:rsidP="004C5D7E" w:rsidRDefault="00A069D4" w14:paraId="71DCB018" w14:textId="77777777">
      <w:pPr>
        <w:jc w:val="both"/>
        <w:rPr>
          <w:rFonts w:ascii="Arial" w:hAnsi="Arial" w:cs="Arial"/>
          <w:i/>
          <w:sz w:val="20"/>
          <w:szCs w:val="20"/>
        </w:rPr>
      </w:pPr>
    </w:p>
    <w:p w:rsidR="00594C19" w:rsidP="00A069D4" w:rsidRDefault="00596DDF" w14:paraId="788222D7" w14:textId="77777777">
      <w:pPr>
        <w:pStyle w:val="Paragraphedeliste"/>
        <w:numPr>
          <w:ilvl w:val="1"/>
          <w:numId w:val="50"/>
        </w:numPr>
        <w:jc w:val="both"/>
        <w:rPr>
          <w:rFonts w:ascii="Arial" w:hAnsi="Arial" w:cs="Arial"/>
          <w:i/>
          <w:sz w:val="20"/>
          <w:szCs w:val="20"/>
        </w:rPr>
      </w:pPr>
      <w:r>
        <w:rPr>
          <w:rFonts w:ascii="Arial" w:hAnsi="Arial" w:cs="Arial"/>
          <w:i/>
          <w:sz w:val="20"/>
          <w:szCs w:val="20"/>
        </w:rPr>
        <w:t>“</w:t>
      </w:r>
      <w:r w:rsidR="00A069D4">
        <w:rPr>
          <w:rFonts w:ascii="Arial" w:hAnsi="Arial" w:cs="Arial"/>
          <w:i/>
          <w:sz w:val="20"/>
          <w:szCs w:val="20"/>
        </w:rPr>
        <w:t>Follow load</w:t>
      </w:r>
      <w:r>
        <w:rPr>
          <w:rFonts w:ascii="Arial" w:hAnsi="Arial" w:cs="Arial"/>
          <w:i/>
          <w:sz w:val="20"/>
          <w:szCs w:val="20"/>
        </w:rPr>
        <w:t>”</w:t>
      </w:r>
      <w:r w:rsidR="00A069D4">
        <w:rPr>
          <w:rFonts w:ascii="Arial" w:hAnsi="Arial" w:cs="Arial"/>
          <w:i/>
          <w:sz w:val="20"/>
          <w:szCs w:val="20"/>
        </w:rPr>
        <w:t xml:space="preserve"> (y|n): defines whether an “ideal” seasonal generation profile  should somehow follow the load OR an “ideal” seasonal generation profile should </w:t>
      </w:r>
      <w:r w:rsidR="003C3507">
        <w:rPr>
          <w:rFonts w:ascii="Arial" w:hAnsi="Arial" w:cs="Arial"/>
          <w:i/>
          <w:sz w:val="20"/>
          <w:szCs w:val="20"/>
        </w:rPr>
        <w:t xml:space="preserve">remain </w:t>
      </w:r>
      <w:r w:rsidR="00A069D4">
        <w:rPr>
          <w:rFonts w:ascii="Arial" w:hAnsi="Arial" w:cs="Arial"/>
          <w:i/>
          <w:sz w:val="20"/>
          <w:szCs w:val="20"/>
        </w:rPr>
        <w:t>as close as possible to the natural inflows (i.e. instant generation whenever possible)</w:t>
      </w:r>
    </w:p>
    <w:p w:rsidRPr="00CC0861" w:rsidR="00CC0861" w:rsidP="00CC0861" w:rsidRDefault="00CC0861" w14:paraId="4B644A8D" w14:textId="77777777">
      <w:pPr>
        <w:jc w:val="both"/>
        <w:rPr>
          <w:rFonts w:ascii="Arial" w:hAnsi="Arial" w:cs="Arial"/>
          <w:i/>
          <w:sz w:val="20"/>
          <w:szCs w:val="20"/>
        </w:rPr>
      </w:pPr>
    </w:p>
    <w:p w:rsidR="00CC0861" w:rsidP="00A069D4" w:rsidRDefault="00596DDF" w14:paraId="7A98D6C9" w14:textId="77777777">
      <w:pPr>
        <w:pStyle w:val="Paragraphedeliste"/>
        <w:numPr>
          <w:ilvl w:val="1"/>
          <w:numId w:val="50"/>
        </w:numPr>
        <w:jc w:val="both"/>
        <w:rPr>
          <w:rFonts w:ascii="Arial" w:hAnsi="Arial" w:cs="Arial"/>
          <w:i/>
          <w:sz w:val="20"/>
          <w:szCs w:val="20"/>
        </w:rPr>
      </w:pPr>
      <w:r>
        <w:rPr>
          <w:rFonts w:ascii="Arial" w:hAnsi="Arial" w:cs="Arial"/>
          <w:i/>
          <w:sz w:val="20"/>
          <w:szCs w:val="20"/>
        </w:rPr>
        <w:t>“</w:t>
      </w:r>
      <w:r w:rsidR="00594C19">
        <w:rPr>
          <w:rFonts w:ascii="Arial" w:hAnsi="Arial" w:cs="Arial"/>
          <w:i/>
          <w:sz w:val="20"/>
          <w:szCs w:val="20"/>
        </w:rPr>
        <w:t>Inter-daily breakdown</w:t>
      </w:r>
      <w:r>
        <w:rPr>
          <w:rFonts w:ascii="Arial" w:hAnsi="Arial" w:cs="Arial"/>
          <w:i/>
          <w:sz w:val="20"/>
          <w:szCs w:val="20"/>
        </w:rPr>
        <w:t xml:space="preserve">” and “Inter-monthly breakdown” : parameters used in the assessment, through a heuristic process, of an “ideal” seasonal generation profile, if the use of such a profile is required (the heuristic itself is presented </w:t>
      </w:r>
      <w:r w:rsidR="003C3507">
        <w:rPr>
          <w:rFonts w:ascii="Arial" w:hAnsi="Arial" w:cs="Arial"/>
          <w:i/>
          <w:sz w:val="20"/>
          <w:szCs w:val="20"/>
        </w:rPr>
        <w:t xml:space="preserve">in </w:t>
      </w:r>
      <w:r w:rsidR="0099756F">
        <w:rPr>
          <w:rFonts w:ascii="Arial" w:hAnsi="Arial" w:cs="Arial"/>
          <w:i/>
          <w:sz w:val="20"/>
          <w:szCs w:val="20"/>
        </w:rPr>
        <w:t>Section 8</w:t>
      </w:r>
      <w:r>
        <w:rPr>
          <w:rFonts w:ascii="Arial" w:hAnsi="Arial" w:cs="Arial"/>
          <w:i/>
          <w:sz w:val="20"/>
          <w:szCs w:val="20"/>
        </w:rPr>
        <w:t>)</w:t>
      </w:r>
      <w:r w:rsidR="00594C19">
        <w:rPr>
          <w:rFonts w:ascii="Arial" w:hAnsi="Arial" w:cs="Arial"/>
          <w:i/>
          <w:sz w:val="20"/>
          <w:szCs w:val="20"/>
        </w:rPr>
        <w:t xml:space="preserve"> </w:t>
      </w:r>
      <w:r w:rsidR="00A069D4">
        <w:rPr>
          <w:rFonts w:ascii="Arial" w:hAnsi="Arial" w:cs="Arial"/>
          <w:i/>
          <w:sz w:val="20"/>
          <w:szCs w:val="20"/>
        </w:rPr>
        <w:t xml:space="preserve"> </w:t>
      </w:r>
    </w:p>
    <w:p w:rsidRPr="00CC0861" w:rsidR="00CC0861" w:rsidP="00CC0861" w:rsidRDefault="00CC0861" w14:paraId="082C48EB" w14:textId="77777777">
      <w:pPr>
        <w:pStyle w:val="Paragraphedeliste"/>
        <w:rPr>
          <w:rFonts w:ascii="Arial" w:hAnsi="Arial" w:cs="Arial"/>
          <w:i/>
          <w:sz w:val="20"/>
          <w:szCs w:val="20"/>
        </w:rPr>
      </w:pPr>
    </w:p>
    <w:p w:rsidRPr="00CC0861" w:rsidR="00A069D4" w:rsidP="00CC0861" w:rsidRDefault="00A069D4" w14:paraId="5B68B9CD" w14:textId="77777777">
      <w:pPr>
        <w:jc w:val="both"/>
        <w:rPr>
          <w:rFonts w:ascii="Arial" w:hAnsi="Arial" w:cs="Arial"/>
          <w:i/>
          <w:sz w:val="20"/>
          <w:szCs w:val="20"/>
        </w:rPr>
      </w:pPr>
      <w:r w:rsidRPr="00CC0861">
        <w:rPr>
          <w:rFonts w:ascii="Arial" w:hAnsi="Arial" w:cs="Arial"/>
          <w:i/>
          <w:sz w:val="20"/>
          <w:szCs w:val="20"/>
        </w:rPr>
        <w:t xml:space="preserve"> </w:t>
      </w:r>
    </w:p>
    <w:p w:rsidR="00E4798A" w:rsidP="00E4798A" w:rsidRDefault="00E10316" w14:paraId="5998921D" w14:textId="77777777">
      <w:pPr>
        <w:pStyle w:val="Paragraphedeliste"/>
        <w:numPr>
          <w:ilvl w:val="1"/>
          <w:numId w:val="50"/>
        </w:numPr>
        <w:rPr>
          <w:rFonts w:ascii="Arial" w:hAnsi="Arial" w:cs="Arial"/>
          <w:i/>
          <w:sz w:val="20"/>
          <w:szCs w:val="20"/>
        </w:rPr>
      </w:pPr>
      <w:r>
        <w:rPr>
          <w:rFonts w:ascii="Arial" w:hAnsi="Arial" w:cs="Arial"/>
          <w:i/>
          <w:sz w:val="20"/>
          <w:szCs w:val="20"/>
        </w:rPr>
        <w:t>“Intra-daily modulation</w:t>
      </w:r>
      <w:r w:rsidR="00B47C09">
        <w:rPr>
          <w:rFonts w:ascii="Arial" w:hAnsi="Arial" w:cs="Arial"/>
          <w:i/>
          <w:sz w:val="20"/>
          <w:szCs w:val="20"/>
        </w:rPr>
        <w:t xml:space="preserve">”: </w:t>
      </w:r>
      <w:r w:rsidRPr="00E4798A" w:rsidR="00E4798A">
        <w:rPr>
          <w:rFonts w:ascii="Arial" w:hAnsi="Arial" w:cs="Arial"/>
          <w:i/>
          <w:sz w:val="20"/>
          <w:szCs w:val="20"/>
        </w:rPr>
        <w:t xml:space="preserve">parameter which represents, for the storage power, the maximum authorized value for the ratio of the daily peak to the </w:t>
      </w:r>
      <w:r w:rsidR="00E4798A">
        <w:rPr>
          <w:rFonts w:ascii="Arial" w:hAnsi="Arial" w:cs="Arial"/>
          <w:i/>
          <w:sz w:val="20"/>
          <w:szCs w:val="20"/>
        </w:rPr>
        <w:t>average</w:t>
      </w:r>
      <w:r w:rsidRPr="00E4798A" w:rsidR="00E4798A">
        <w:rPr>
          <w:rFonts w:ascii="Arial" w:hAnsi="Arial" w:cs="Arial"/>
          <w:i/>
          <w:sz w:val="20"/>
          <w:szCs w:val="20"/>
        </w:rPr>
        <w:t xml:space="preserve"> power generated throughout the day. This parameter is </w:t>
      </w:r>
      <w:r w:rsidR="00E4798A">
        <w:rPr>
          <w:rFonts w:ascii="Arial" w:hAnsi="Arial" w:cs="Arial"/>
          <w:i/>
          <w:sz w:val="20"/>
          <w:szCs w:val="20"/>
        </w:rPr>
        <w:t>meant to</w:t>
      </w:r>
      <w:r w:rsidRPr="00E4798A" w:rsidR="00E4798A">
        <w:rPr>
          <w:rFonts w:ascii="Arial" w:hAnsi="Arial" w:cs="Arial"/>
          <w:i/>
          <w:sz w:val="20"/>
          <w:szCs w:val="20"/>
        </w:rPr>
        <w:t xml:space="preserve"> allow to simulate different hydro management strategies.</w:t>
      </w:r>
      <w:r w:rsidR="00E4798A">
        <w:rPr>
          <w:rFonts w:ascii="Arial" w:hAnsi="Arial" w:cs="Arial"/>
          <w:i/>
          <w:sz w:val="20"/>
          <w:szCs w:val="20"/>
        </w:rPr>
        <w:t xml:space="preserve"> Extreme cases are : </w:t>
      </w:r>
      <w:r w:rsidR="00E4798A">
        <w:rPr>
          <w:rFonts w:ascii="Arial" w:hAnsi="Arial" w:cs="Arial"/>
          <w:i/>
          <w:sz w:val="20"/>
          <w:szCs w:val="20"/>
        </w:rPr>
        <w:tab/>
      </w:r>
      <w:r w:rsidR="00E4798A">
        <w:rPr>
          <w:rFonts w:ascii="Arial" w:hAnsi="Arial" w:cs="Arial"/>
          <w:i/>
          <w:sz w:val="20"/>
          <w:szCs w:val="20"/>
        </w:rPr>
        <w:tab/>
      </w:r>
      <w:r w:rsidR="00E4798A">
        <w:rPr>
          <w:rFonts w:ascii="Arial" w:hAnsi="Arial" w:cs="Arial"/>
          <w:i/>
          <w:sz w:val="20"/>
          <w:szCs w:val="20"/>
        </w:rPr>
        <w:t xml:space="preserve">1  </w:t>
      </w:r>
      <w:r w:rsidR="00F21E9F">
        <w:rPr>
          <w:rFonts w:ascii="Arial" w:hAnsi="Arial" w:cs="Arial"/>
          <w:i/>
          <w:sz w:val="20"/>
          <w:szCs w:val="20"/>
        </w:rPr>
        <w:t xml:space="preserve"> </w:t>
      </w:r>
      <w:r w:rsidR="00E4798A">
        <w:rPr>
          <w:rFonts w:ascii="Arial" w:hAnsi="Arial" w:cs="Arial"/>
          <w:i/>
          <w:sz w:val="20"/>
          <w:szCs w:val="20"/>
        </w:rPr>
        <w:t>: generated power should be constant throughout the day</w:t>
      </w:r>
      <w:r w:rsidR="00E4798A">
        <w:rPr>
          <w:rFonts w:ascii="Arial" w:hAnsi="Arial" w:cs="Arial"/>
          <w:i/>
          <w:sz w:val="20"/>
          <w:szCs w:val="20"/>
        </w:rPr>
        <w:tab/>
      </w:r>
      <w:r w:rsidR="00E4798A">
        <w:rPr>
          <w:rFonts w:ascii="Arial" w:hAnsi="Arial" w:cs="Arial"/>
          <w:i/>
          <w:sz w:val="20"/>
          <w:szCs w:val="20"/>
        </w:rPr>
        <w:tab/>
      </w:r>
      <w:r w:rsidR="00E4798A">
        <w:rPr>
          <w:rFonts w:ascii="Arial" w:hAnsi="Arial" w:cs="Arial"/>
          <w:i/>
          <w:sz w:val="20"/>
          <w:szCs w:val="20"/>
        </w:rPr>
        <w:t>24</w:t>
      </w:r>
      <w:r w:rsidR="00F21E9F">
        <w:rPr>
          <w:rFonts w:ascii="Arial" w:hAnsi="Arial" w:cs="Arial"/>
          <w:i/>
          <w:sz w:val="20"/>
          <w:szCs w:val="20"/>
        </w:rPr>
        <w:t xml:space="preserve"> </w:t>
      </w:r>
      <w:r w:rsidR="00E4798A">
        <w:rPr>
          <w:rFonts w:ascii="Arial" w:hAnsi="Arial" w:cs="Arial"/>
          <w:i/>
          <w:sz w:val="20"/>
          <w:szCs w:val="20"/>
        </w:rPr>
        <w:t>: use of the whole daily energy in one single hour is allowed</w:t>
      </w:r>
    </w:p>
    <w:p w:rsidRPr="00CC0861" w:rsidR="00CC0861" w:rsidP="00CC0861" w:rsidRDefault="00CC0861" w14:paraId="2677290C" w14:textId="77777777">
      <w:pPr>
        <w:rPr>
          <w:rFonts w:ascii="Arial" w:hAnsi="Arial" w:cs="Arial"/>
          <w:i/>
          <w:sz w:val="20"/>
          <w:szCs w:val="20"/>
        </w:rPr>
      </w:pPr>
    </w:p>
    <w:p w:rsidR="00B20A9E" w:rsidP="00052B1F" w:rsidRDefault="00E4798A" w14:paraId="3871BA3D" w14:textId="77777777">
      <w:pPr>
        <w:pStyle w:val="Paragraphedeliste"/>
        <w:numPr>
          <w:ilvl w:val="1"/>
          <w:numId w:val="50"/>
        </w:numPr>
        <w:jc w:val="both"/>
        <w:rPr>
          <w:rFonts w:ascii="Arial" w:hAnsi="Arial" w:cs="Arial"/>
          <w:i/>
          <w:sz w:val="20"/>
          <w:szCs w:val="20"/>
        </w:rPr>
      </w:pPr>
      <w:r w:rsidRPr="00E4798A">
        <w:rPr>
          <w:rFonts w:ascii="Arial" w:hAnsi="Arial" w:cs="Arial"/>
          <w:i/>
          <w:sz w:val="20"/>
          <w:szCs w:val="20"/>
        </w:rPr>
        <w:t xml:space="preserve"> </w:t>
      </w:r>
      <w:r w:rsidR="005A6AF2">
        <w:rPr>
          <w:rFonts w:ascii="Arial" w:hAnsi="Arial" w:cs="Arial"/>
          <w:i/>
          <w:sz w:val="20"/>
          <w:szCs w:val="20"/>
        </w:rPr>
        <w:t xml:space="preserve">“Reservoir management” (y|n): defines whether the storage should be explicitly modeled or not. </w:t>
      </w:r>
      <w:r w:rsidR="00B20A9E">
        <w:rPr>
          <w:rFonts w:ascii="Arial" w:hAnsi="Arial" w:cs="Arial"/>
          <w:i/>
          <w:sz w:val="20"/>
          <w:szCs w:val="20"/>
        </w:rPr>
        <w:tab/>
      </w:r>
      <w:r w:rsidR="00B20A9E">
        <w:rPr>
          <w:rFonts w:ascii="Arial" w:hAnsi="Arial" w:cs="Arial"/>
          <w:i/>
          <w:sz w:val="20"/>
          <w:szCs w:val="20"/>
        </w:rPr>
        <w:tab/>
      </w:r>
      <w:r w:rsidR="00B20A9E">
        <w:rPr>
          <w:rFonts w:ascii="Arial" w:hAnsi="Arial" w:cs="Arial"/>
          <w:i/>
          <w:sz w:val="20"/>
          <w:szCs w:val="20"/>
        </w:rPr>
        <w:tab/>
      </w:r>
      <w:r w:rsidR="00B20A9E">
        <w:rPr>
          <w:rFonts w:ascii="Arial" w:hAnsi="Arial" w:cs="Arial"/>
          <w:i/>
          <w:sz w:val="20"/>
          <w:szCs w:val="20"/>
        </w:rPr>
        <w:tab/>
      </w:r>
      <w:r w:rsidR="00B20A9E">
        <w:rPr>
          <w:rFonts w:ascii="Arial" w:hAnsi="Arial" w:cs="Arial"/>
          <w:i/>
          <w:sz w:val="20"/>
          <w:szCs w:val="20"/>
        </w:rPr>
        <w:tab/>
      </w:r>
      <w:r w:rsidR="00B20A9E">
        <w:rPr>
          <w:rFonts w:ascii="Arial" w:hAnsi="Arial" w:cs="Arial"/>
          <w:i/>
          <w:sz w:val="20"/>
          <w:szCs w:val="20"/>
        </w:rPr>
        <w:tab/>
      </w:r>
    </w:p>
    <w:p w:rsidR="00CC0861" w:rsidP="00052B1F" w:rsidRDefault="00CC0861" w14:paraId="249BF8C6" w14:textId="77777777">
      <w:pPr>
        <w:ind w:left="2148"/>
        <w:jc w:val="both"/>
        <w:rPr>
          <w:rFonts w:ascii="Arial" w:hAnsi="Arial" w:cs="Arial"/>
          <w:i/>
          <w:sz w:val="20"/>
          <w:szCs w:val="20"/>
        </w:rPr>
      </w:pPr>
    </w:p>
    <w:p w:rsidR="00CE6F82" w:rsidP="00052B1F" w:rsidRDefault="00CE6F82" w14:paraId="7F55C985" w14:textId="77777777">
      <w:pPr>
        <w:ind w:left="2148"/>
        <w:jc w:val="both"/>
        <w:rPr>
          <w:rFonts w:ascii="Arial" w:hAnsi="Arial" w:cs="Arial"/>
          <w:i/>
          <w:sz w:val="20"/>
          <w:szCs w:val="20"/>
        </w:rPr>
      </w:pPr>
      <w:r>
        <w:rPr>
          <w:rFonts w:ascii="Arial" w:hAnsi="Arial" w:cs="Arial"/>
          <w:i/>
          <w:sz w:val="20"/>
          <w:szCs w:val="20"/>
        </w:rPr>
        <w:t xml:space="preserve">Choosing “No” implies that available data allow or require that, </w:t>
      </w:r>
      <w:r w:rsidRPr="00B20A9E" w:rsidR="00B20A9E">
        <w:rPr>
          <w:rFonts w:ascii="Arial" w:hAnsi="Arial" w:cs="Arial"/>
          <w:i/>
          <w:sz w:val="20"/>
          <w:szCs w:val="20"/>
        </w:rPr>
        <w:t xml:space="preserve">regardless of the reservoir characteristics: </w:t>
      </w:r>
      <w:r w:rsidRPr="00B20A9E" w:rsidR="00B20A9E">
        <w:rPr>
          <w:rFonts w:ascii="Arial" w:hAnsi="Arial" w:cs="Arial"/>
          <w:i/>
          <w:sz w:val="20"/>
          <w:szCs w:val="20"/>
        </w:rPr>
        <w:tab/>
      </w:r>
      <w:r w:rsidRPr="00B20A9E" w:rsidR="00B20A9E">
        <w:rPr>
          <w:rFonts w:ascii="Arial" w:hAnsi="Arial" w:cs="Arial"/>
          <w:i/>
          <w:sz w:val="20"/>
          <w:szCs w:val="20"/>
        </w:rPr>
        <w:tab/>
      </w:r>
      <w:r w:rsidRPr="00B20A9E" w:rsidR="00B20A9E">
        <w:rPr>
          <w:rFonts w:ascii="Arial" w:hAnsi="Arial" w:cs="Arial"/>
          <w:i/>
          <w:sz w:val="20"/>
          <w:szCs w:val="20"/>
        </w:rPr>
        <w:tab/>
      </w:r>
      <w:r w:rsidRPr="00B20A9E" w:rsidR="00B20A9E">
        <w:rPr>
          <w:rFonts w:ascii="Arial" w:hAnsi="Arial" w:cs="Arial"/>
          <w:i/>
          <w:sz w:val="20"/>
          <w:szCs w:val="20"/>
        </w:rPr>
        <w:tab/>
      </w:r>
      <w:r w:rsidRPr="00B20A9E" w:rsidR="00B20A9E">
        <w:rPr>
          <w:rFonts w:ascii="Arial" w:hAnsi="Arial" w:cs="Arial"/>
          <w:i/>
          <w:sz w:val="20"/>
          <w:szCs w:val="20"/>
        </w:rPr>
        <w:tab/>
      </w:r>
      <w:r w:rsidRPr="00B20A9E" w:rsidR="00B20A9E">
        <w:rPr>
          <w:rFonts w:ascii="Arial" w:hAnsi="Arial" w:cs="Arial"/>
          <w:i/>
          <w:sz w:val="20"/>
          <w:szCs w:val="20"/>
        </w:rPr>
        <w:tab/>
      </w:r>
      <w:r>
        <w:rPr>
          <w:rFonts w:ascii="Arial" w:hAnsi="Arial" w:cs="Arial"/>
          <w:i/>
          <w:sz w:val="20"/>
          <w:szCs w:val="20"/>
        </w:rPr>
        <w:tab/>
      </w:r>
      <w:r>
        <w:rPr>
          <w:rFonts w:ascii="Arial" w:hAnsi="Arial" w:cs="Arial"/>
          <w:i/>
          <w:sz w:val="20"/>
          <w:szCs w:val="20"/>
        </w:rPr>
        <w:t xml:space="preserve">* </w:t>
      </w:r>
      <w:r w:rsidRPr="00B20A9E" w:rsidR="00B20A9E">
        <w:rPr>
          <w:rFonts w:ascii="Arial" w:hAnsi="Arial" w:cs="Arial"/>
          <w:i/>
          <w:sz w:val="20"/>
          <w:szCs w:val="20"/>
        </w:rPr>
        <w:t>The whole amount of STOR energy of each month MUST be</w:t>
      </w:r>
      <w:r w:rsidRPr="00B20A9E" w:rsidR="00B20A9E">
        <w:rPr>
          <w:rFonts w:ascii="Arial" w:hAnsi="Arial" w:cs="Arial"/>
          <w:i/>
          <w:sz w:val="20"/>
          <w:szCs w:val="20"/>
        </w:rPr>
        <w:tab/>
      </w:r>
      <w:r w:rsidRPr="00B20A9E" w:rsidR="00B20A9E">
        <w:rPr>
          <w:rFonts w:ascii="Arial" w:hAnsi="Arial" w:cs="Arial"/>
          <w:i/>
          <w:sz w:val="20"/>
          <w:szCs w:val="20"/>
        </w:rPr>
        <w:tab/>
      </w:r>
      <w:r w:rsidRPr="00B20A9E" w:rsidR="00B20A9E">
        <w:rPr>
          <w:rFonts w:ascii="Arial" w:hAnsi="Arial" w:cs="Arial"/>
          <w:i/>
          <w:sz w:val="20"/>
          <w:szCs w:val="20"/>
        </w:rPr>
        <w:t>used during this month (no long-term storage)</w:t>
      </w:r>
      <w:r w:rsidRPr="00B20A9E" w:rsidR="00B20A9E">
        <w:rPr>
          <w:rFonts w:ascii="Arial" w:hAnsi="Arial" w:cs="Arial"/>
          <w:i/>
          <w:sz w:val="20"/>
          <w:szCs w:val="20"/>
        </w:rPr>
        <w:tab/>
      </w:r>
      <w:r w:rsidRPr="00B20A9E" w:rsidR="00B20A9E">
        <w:rPr>
          <w:rFonts w:ascii="Arial" w:hAnsi="Arial" w:cs="Arial"/>
          <w:i/>
          <w:sz w:val="20"/>
          <w:szCs w:val="20"/>
        </w:rPr>
        <w:tab/>
      </w:r>
      <w:r w:rsidRPr="00B20A9E" w:rsidR="00B20A9E">
        <w:rPr>
          <w:rFonts w:ascii="Arial" w:hAnsi="Arial" w:cs="Arial"/>
          <w:i/>
          <w:sz w:val="20"/>
          <w:szCs w:val="20"/>
        </w:rPr>
        <w:tab/>
      </w:r>
      <w:r w:rsidRPr="00B20A9E" w:rsidR="00B20A9E">
        <w:rPr>
          <w:rFonts w:ascii="Arial" w:hAnsi="Arial" w:cs="Arial"/>
          <w:i/>
          <w:sz w:val="20"/>
          <w:szCs w:val="20"/>
        </w:rPr>
        <w:tab/>
      </w:r>
      <w:r>
        <w:rPr>
          <w:rFonts w:ascii="Arial" w:hAnsi="Arial" w:cs="Arial"/>
          <w:i/>
          <w:sz w:val="20"/>
          <w:szCs w:val="20"/>
        </w:rPr>
        <w:t>*</w:t>
      </w:r>
      <w:r w:rsidR="00376C8C">
        <w:rPr>
          <w:rFonts w:ascii="Arial" w:hAnsi="Arial" w:cs="Arial"/>
          <w:i/>
          <w:sz w:val="20"/>
          <w:szCs w:val="20"/>
        </w:rPr>
        <w:t xml:space="preserve"> </w:t>
      </w:r>
      <w:r w:rsidRPr="00B20A9E" w:rsidR="00B20A9E">
        <w:rPr>
          <w:rFonts w:ascii="Arial" w:hAnsi="Arial" w:cs="Arial"/>
          <w:i/>
          <w:sz w:val="20"/>
          <w:szCs w:val="20"/>
        </w:rPr>
        <w:t xml:space="preserve">The actual daily generation </w:t>
      </w:r>
      <w:r>
        <w:rPr>
          <w:rFonts w:ascii="Arial" w:hAnsi="Arial" w:cs="Arial"/>
          <w:i/>
          <w:sz w:val="20"/>
          <w:szCs w:val="20"/>
        </w:rPr>
        <w:t xml:space="preserve">should </w:t>
      </w:r>
      <w:r w:rsidRPr="00B20A9E" w:rsidR="00B20A9E">
        <w:rPr>
          <w:rFonts w:ascii="Arial" w:hAnsi="Arial" w:cs="Arial"/>
          <w:i/>
          <w:sz w:val="20"/>
          <w:szCs w:val="20"/>
        </w:rPr>
        <w:t>follow, during the month,</w:t>
      </w:r>
      <w:r>
        <w:rPr>
          <w:rFonts w:ascii="Arial" w:hAnsi="Arial" w:cs="Arial"/>
          <w:i/>
          <w:sz w:val="20"/>
          <w:szCs w:val="20"/>
        </w:rPr>
        <w:t xml:space="preserve"> </w:t>
      </w:r>
      <w:r w:rsidRPr="00B20A9E" w:rsidR="00B20A9E">
        <w:rPr>
          <w:rFonts w:ascii="Arial" w:hAnsi="Arial" w:cs="Arial"/>
          <w:i/>
          <w:sz w:val="20"/>
          <w:szCs w:val="20"/>
        </w:rPr>
        <w:t xml:space="preserve">an </w:t>
      </w:r>
      <w:r>
        <w:rPr>
          <w:rFonts w:ascii="Arial" w:hAnsi="Arial" w:cs="Arial"/>
          <w:i/>
          <w:sz w:val="20"/>
          <w:szCs w:val="20"/>
        </w:rPr>
        <w:tab/>
      </w:r>
      <w:r w:rsidRPr="00B20A9E" w:rsidR="00B20A9E">
        <w:rPr>
          <w:rFonts w:ascii="Arial" w:hAnsi="Arial" w:cs="Arial"/>
          <w:i/>
          <w:sz w:val="20"/>
          <w:szCs w:val="20"/>
        </w:rPr>
        <w:t>“ideal” profile defined</w:t>
      </w:r>
      <w:r w:rsidR="00F21E9F">
        <w:rPr>
          <w:rFonts w:ascii="Arial" w:hAnsi="Arial" w:cs="Arial"/>
          <w:i/>
          <w:sz w:val="20"/>
          <w:szCs w:val="20"/>
        </w:rPr>
        <w:t xml:space="preserve"> by the heuristic defined in Section 8</w:t>
      </w:r>
    </w:p>
    <w:p w:rsidR="00CC0861" w:rsidP="00052B1F" w:rsidRDefault="00CC0861" w14:paraId="0EF46479" w14:textId="77777777">
      <w:pPr>
        <w:pStyle w:val="Paragraphedeliste"/>
        <w:ind w:left="2124"/>
        <w:jc w:val="both"/>
        <w:rPr>
          <w:rFonts w:ascii="Arial" w:hAnsi="Arial" w:cs="Arial"/>
          <w:i/>
          <w:sz w:val="20"/>
          <w:szCs w:val="20"/>
        </w:rPr>
      </w:pPr>
    </w:p>
    <w:p w:rsidR="00B20A9E" w:rsidP="00052B1F" w:rsidRDefault="00CE6F82" w14:paraId="1CB46CC0" w14:textId="77777777">
      <w:pPr>
        <w:pStyle w:val="Paragraphedeliste"/>
        <w:ind w:left="2124"/>
        <w:jc w:val="both"/>
        <w:rPr>
          <w:rFonts w:ascii="Arial" w:hAnsi="Arial" w:cs="Arial"/>
          <w:i/>
          <w:sz w:val="20"/>
          <w:szCs w:val="20"/>
        </w:rPr>
      </w:pPr>
      <w:r>
        <w:rPr>
          <w:rFonts w:ascii="Arial" w:hAnsi="Arial" w:cs="Arial"/>
          <w:i/>
          <w:sz w:val="20"/>
          <w:szCs w:val="20"/>
        </w:rPr>
        <w:t xml:space="preserve">Choosing “Yes” implies that available data allow or require </w:t>
      </w:r>
      <w:r w:rsidR="00F21E9F">
        <w:rPr>
          <w:rFonts w:ascii="Arial" w:hAnsi="Arial" w:cs="Arial"/>
          <w:i/>
          <w:sz w:val="20"/>
          <w:szCs w:val="20"/>
        </w:rPr>
        <w:t>explicit modeling of t</w:t>
      </w:r>
      <w:r>
        <w:rPr>
          <w:rFonts w:ascii="Arial" w:hAnsi="Arial" w:cs="Arial"/>
          <w:i/>
          <w:sz w:val="20"/>
          <w:szCs w:val="20"/>
        </w:rPr>
        <w:t>he storage facility</w:t>
      </w:r>
      <w:r w:rsidR="00F21E9F">
        <w:rPr>
          <w:rFonts w:ascii="Arial" w:hAnsi="Arial" w:cs="Arial"/>
          <w:i/>
          <w:sz w:val="20"/>
          <w:szCs w:val="20"/>
        </w:rPr>
        <w:t>, regardless of whether a pre-allocation heuristic is used or not.</w:t>
      </w:r>
      <w:r>
        <w:rPr>
          <w:rFonts w:ascii="Arial" w:hAnsi="Arial" w:cs="Arial"/>
          <w:i/>
          <w:sz w:val="20"/>
          <w:szCs w:val="20"/>
        </w:rPr>
        <w:t xml:space="preserve"> </w:t>
      </w:r>
      <w:r w:rsidR="00B20A9E">
        <w:rPr>
          <w:rFonts w:ascii="Arial" w:hAnsi="Arial" w:cs="Arial"/>
          <w:i/>
          <w:sz w:val="20"/>
          <w:szCs w:val="20"/>
        </w:rPr>
        <w:t xml:space="preserve"> </w:t>
      </w:r>
    </w:p>
    <w:p w:rsidR="00CE6F82" w:rsidP="00052B1F" w:rsidRDefault="00CE6F82" w14:paraId="3AB58C42" w14:textId="77777777">
      <w:pPr>
        <w:pStyle w:val="Paragraphedeliste"/>
        <w:ind w:left="2124"/>
        <w:jc w:val="both"/>
        <w:rPr>
          <w:rFonts w:ascii="Arial" w:hAnsi="Arial" w:cs="Arial"/>
          <w:i/>
          <w:sz w:val="20"/>
          <w:szCs w:val="20"/>
        </w:rPr>
      </w:pPr>
    </w:p>
    <w:p w:rsidR="00CC0861" w:rsidP="00052B1F" w:rsidRDefault="00CC0861" w14:paraId="4EA9BA15" w14:textId="77777777">
      <w:pPr>
        <w:pStyle w:val="Paragraphedeliste"/>
        <w:ind w:left="2124"/>
        <w:jc w:val="both"/>
        <w:rPr>
          <w:rFonts w:ascii="Arial" w:hAnsi="Arial" w:cs="Arial"/>
          <w:i/>
          <w:sz w:val="20"/>
          <w:szCs w:val="20"/>
        </w:rPr>
      </w:pPr>
    </w:p>
    <w:p w:rsidR="00CC0861" w:rsidP="00052B1F" w:rsidRDefault="00CC0861" w14:paraId="7332107B" w14:textId="77777777">
      <w:pPr>
        <w:pStyle w:val="Paragraphedeliste"/>
        <w:ind w:left="2124"/>
        <w:jc w:val="both"/>
        <w:rPr>
          <w:rFonts w:ascii="Arial" w:hAnsi="Arial" w:cs="Arial"/>
          <w:i/>
          <w:sz w:val="20"/>
          <w:szCs w:val="20"/>
        </w:rPr>
      </w:pPr>
    </w:p>
    <w:p w:rsidR="00CC0861" w:rsidP="00052B1F" w:rsidRDefault="00CC0861" w14:paraId="5D98A3F1" w14:textId="77777777">
      <w:pPr>
        <w:pStyle w:val="Paragraphedeliste"/>
        <w:ind w:left="2124"/>
        <w:jc w:val="both"/>
        <w:rPr>
          <w:rFonts w:ascii="Arial" w:hAnsi="Arial" w:cs="Arial"/>
          <w:i/>
          <w:sz w:val="20"/>
          <w:szCs w:val="20"/>
        </w:rPr>
      </w:pPr>
    </w:p>
    <w:p w:rsidR="00CC0861" w:rsidP="00052B1F" w:rsidRDefault="00CC0861" w14:paraId="50C86B8C" w14:textId="77777777">
      <w:pPr>
        <w:pStyle w:val="Paragraphedeliste"/>
        <w:ind w:left="2124"/>
        <w:jc w:val="both"/>
        <w:rPr>
          <w:rFonts w:ascii="Arial" w:hAnsi="Arial" w:cs="Arial"/>
          <w:i/>
          <w:sz w:val="20"/>
          <w:szCs w:val="20"/>
        </w:rPr>
      </w:pPr>
    </w:p>
    <w:p w:rsidRPr="00B20A9E" w:rsidR="00CC0861" w:rsidP="00052B1F" w:rsidRDefault="00CC0861" w14:paraId="60EDCC55" w14:textId="77777777">
      <w:pPr>
        <w:pStyle w:val="Paragraphedeliste"/>
        <w:ind w:left="2124"/>
        <w:jc w:val="both"/>
        <w:rPr>
          <w:rFonts w:ascii="Arial" w:hAnsi="Arial" w:cs="Arial"/>
          <w:i/>
          <w:sz w:val="20"/>
          <w:szCs w:val="20"/>
        </w:rPr>
      </w:pPr>
    </w:p>
    <w:p w:rsidR="00B20A9E" w:rsidP="00052B1F" w:rsidRDefault="00A14CA2" w14:paraId="6FEB08D5" w14:textId="77777777">
      <w:pPr>
        <w:pStyle w:val="Paragraphedeliste"/>
        <w:numPr>
          <w:ilvl w:val="1"/>
          <w:numId w:val="50"/>
        </w:numPr>
        <w:jc w:val="both"/>
        <w:rPr>
          <w:rFonts w:ascii="Arial" w:hAnsi="Arial" w:cs="Arial"/>
          <w:i/>
          <w:sz w:val="20"/>
          <w:szCs w:val="20"/>
        </w:rPr>
      </w:pPr>
      <w:r>
        <w:rPr>
          <w:rFonts w:ascii="Arial" w:hAnsi="Arial" w:cs="Arial"/>
          <w:i/>
          <w:sz w:val="20"/>
          <w:szCs w:val="20"/>
        </w:rPr>
        <w:t>“Reservoir capacity”</w:t>
      </w:r>
      <w:r w:rsidR="00052B1F">
        <w:rPr>
          <w:rFonts w:ascii="Arial" w:hAnsi="Arial" w:cs="Arial"/>
          <w:i/>
          <w:sz w:val="20"/>
          <w:szCs w:val="20"/>
        </w:rPr>
        <w:t>: size of the storage facility, in MWh</w:t>
      </w:r>
    </w:p>
    <w:p w:rsidRPr="00B20A9E" w:rsidR="00B20A9E" w:rsidP="00052B1F" w:rsidRDefault="00B20A9E" w14:paraId="3BBB8815" w14:textId="77777777">
      <w:pPr>
        <w:pStyle w:val="Paragraphedeliste"/>
        <w:jc w:val="both"/>
        <w:rPr>
          <w:rFonts w:ascii="Arial" w:hAnsi="Arial" w:cs="Arial"/>
          <w:i/>
          <w:sz w:val="20"/>
          <w:szCs w:val="20"/>
        </w:rPr>
      </w:pPr>
    </w:p>
    <w:p w:rsidR="00B20A9E" w:rsidP="00052B1F" w:rsidRDefault="00052B1F" w14:paraId="5B1620DE" w14:textId="77777777">
      <w:pPr>
        <w:pStyle w:val="Paragraphedeliste"/>
        <w:numPr>
          <w:ilvl w:val="1"/>
          <w:numId w:val="50"/>
        </w:numPr>
        <w:jc w:val="both"/>
        <w:rPr>
          <w:rFonts w:ascii="Arial" w:hAnsi="Arial" w:cs="Arial"/>
          <w:i/>
          <w:sz w:val="20"/>
          <w:szCs w:val="20"/>
        </w:rPr>
      </w:pPr>
      <w:r>
        <w:rPr>
          <w:rFonts w:ascii="Arial" w:hAnsi="Arial" w:cs="Arial"/>
          <w:i/>
          <w:sz w:val="20"/>
          <w:szCs w:val="20"/>
        </w:rPr>
        <w:t>“Initialize reservoir level on the 1</w:t>
      </w:r>
      <w:r w:rsidRPr="00052B1F">
        <w:rPr>
          <w:rFonts w:ascii="Arial" w:hAnsi="Arial" w:cs="Arial"/>
          <w:i/>
          <w:sz w:val="20"/>
          <w:szCs w:val="20"/>
          <w:vertAlign w:val="superscript"/>
        </w:rPr>
        <w:t>st</w:t>
      </w:r>
      <w:r>
        <w:rPr>
          <w:rFonts w:ascii="Arial" w:hAnsi="Arial" w:cs="Arial"/>
          <w:i/>
          <w:sz w:val="20"/>
          <w:szCs w:val="20"/>
        </w:rPr>
        <w:t xml:space="preserve"> of”: date </w:t>
      </w:r>
      <w:r w:rsidR="00512B11">
        <w:rPr>
          <w:rFonts w:ascii="Arial" w:hAnsi="Arial" w:cs="Arial"/>
          <w:i/>
          <w:sz w:val="20"/>
          <w:szCs w:val="20"/>
        </w:rPr>
        <w:t>at which</w:t>
      </w:r>
      <w:r>
        <w:rPr>
          <w:rFonts w:ascii="Arial" w:hAnsi="Arial" w:cs="Arial"/>
          <w:i/>
          <w:sz w:val="20"/>
          <w:szCs w:val="20"/>
        </w:rPr>
        <w:t xml:space="preserve"> the reservoir level should be initialized by a random draw. The “initial level” is assumed to follow a “beta” variable with expectation “average level”, upper bound U=max level, lower bound L= min level, standard deviation = (1/3) (U-L)   </w:t>
      </w:r>
    </w:p>
    <w:p w:rsidRPr="00B20A9E" w:rsidR="00B20A9E" w:rsidP="00376C8C" w:rsidRDefault="00B20A9E" w14:paraId="55B91B0D" w14:textId="77777777">
      <w:pPr>
        <w:pStyle w:val="Paragraphedeliste"/>
        <w:jc w:val="both"/>
        <w:rPr>
          <w:rFonts w:ascii="Arial" w:hAnsi="Arial" w:cs="Arial"/>
          <w:i/>
          <w:sz w:val="20"/>
          <w:szCs w:val="20"/>
        </w:rPr>
      </w:pPr>
    </w:p>
    <w:p w:rsidR="008767FE" w:rsidP="00376C8C" w:rsidRDefault="00B20A9E" w14:paraId="16EC6720" w14:textId="77777777">
      <w:pPr>
        <w:pStyle w:val="Paragraphedeliste"/>
        <w:numPr>
          <w:ilvl w:val="1"/>
          <w:numId w:val="50"/>
        </w:numPr>
        <w:jc w:val="both"/>
        <w:rPr>
          <w:rFonts w:ascii="Arial" w:hAnsi="Arial" w:cs="Arial"/>
          <w:i/>
          <w:sz w:val="20"/>
          <w:szCs w:val="20"/>
        </w:rPr>
      </w:pPr>
      <w:r>
        <w:rPr>
          <w:rFonts w:ascii="Arial" w:hAnsi="Arial" w:cs="Arial"/>
          <w:i/>
          <w:sz w:val="20"/>
          <w:szCs w:val="20"/>
        </w:rPr>
        <w:t xml:space="preserve"> </w:t>
      </w:r>
      <w:r w:rsidR="008767FE">
        <w:rPr>
          <w:rFonts w:ascii="Arial" w:hAnsi="Arial" w:cs="Arial"/>
          <w:i/>
          <w:sz w:val="20"/>
          <w:szCs w:val="20"/>
        </w:rPr>
        <w:t>“Use Heuristic Target” (y|n): defines whether an “ideal” seasonal generation profile should be heuristically determined or not.</w:t>
      </w:r>
    </w:p>
    <w:p w:rsidR="00CC0861" w:rsidP="00376C8C" w:rsidRDefault="00CC0861" w14:paraId="6810F0D1" w14:textId="77777777">
      <w:pPr>
        <w:pStyle w:val="Paragraphedeliste"/>
        <w:ind w:left="2124"/>
        <w:jc w:val="both"/>
        <w:rPr>
          <w:rFonts w:ascii="Arial" w:hAnsi="Arial" w:cs="Arial"/>
          <w:i/>
          <w:sz w:val="20"/>
          <w:szCs w:val="20"/>
        </w:rPr>
      </w:pPr>
    </w:p>
    <w:p w:rsidR="008767FE" w:rsidP="00376C8C" w:rsidRDefault="008767FE" w14:paraId="05E668D3" w14:textId="77777777">
      <w:pPr>
        <w:pStyle w:val="Paragraphedeliste"/>
        <w:ind w:left="2124"/>
        <w:jc w:val="both"/>
        <w:rPr>
          <w:rFonts w:ascii="Arial" w:hAnsi="Arial" w:cs="Arial"/>
          <w:i/>
          <w:sz w:val="20"/>
          <w:szCs w:val="20"/>
        </w:rPr>
      </w:pPr>
      <w:r>
        <w:rPr>
          <w:rFonts w:ascii="Arial" w:hAnsi="Arial" w:cs="Arial"/>
          <w:i/>
          <w:sz w:val="20"/>
          <w:szCs w:val="20"/>
        </w:rPr>
        <w:t xml:space="preserve">Choosing “No” implies that available data allow or require that full confidence should be put in </w:t>
      </w:r>
      <w:r w:rsidR="00C715A9">
        <w:rPr>
          <w:rFonts w:ascii="Arial" w:hAnsi="Arial" w:cs="Arial"/>
          <w:i/>
          <w:sz w:val="20"/>
          <w:szCs w:val="20"/>
        </w:rPr>
        <w:t>water values determined upstream (through [dual] stochastic dynamic programming) OR that there are no “natural inflows” to the storage facility (battery or PSP</w:t>
      </w:r>
      <w:r w:rsidR="002B0586">
        <w:rPr>
          <w:rFonts w:ascii="Arial" w:hAnsi="Arial" w:cs="Arial"/>
          <w:i/>
          <w:sz w:val="20"/>
          <w:szCs w:val="20"/>
        </w:rPr>
        <w:t>,etc.</w:t>
      </w:r>
      <w:r w:rsidR="00C715A9">
        <w:rPr>
          <w:rFonts w:ascii="Arial" w:hAnsi="Arial" w:cs="Arial"/>
          <w:i/>
          <w:sz w:val="20"/>
          <w:szCs w:val="20"/>
        </w:rPr>
        <w:t>)</w:t>
      </w:r>
    </w:p>
    <w:p w:rsidR="00CC0861" w:rsidP="00376C8C" w:rsidRDefault="00CC0861" w14:paraId="74E797DC" w14:textId="77777777">
      <w:pPr>
        <w:pStyle w:val="Paragraphedeliste"/>
        <w:ind w:left="2124"/>
        <w:jc w:val="both"/>
        <w:rPr>
          <w:rFonts w:ascii="Arial" w:hAnsi="Arial" w:cs="Arial"/>
          <w:i/>
          <w:sz w:val="20"/>
          <w:szCs w:val="20"/>
        </w:rPr>
      </w:pPr>
    </w:p>
    <w:p w:rsidRPr="008767FE" w:rsidR="00C715A9" w:rsidP="00376C8C" w:rsidRDefault="00C715A9" w14:paraId="253893BF" w14:textId="77777777">
      <w:pPr>
        <w:pStyle w:val="Paragraphedeliste"/>
        <w:ind w:left="2124"/>
        <w:jc w:val="both"/>
        <w:rPr>
          <w:rFonts w:ascii="Arial" w:hAnsi="Arial" w:cs="Arial"/>
          <w:i/>
          <w:sz w:val="20"/>
          <w:szCs w:val="20"/>
        </w:rPr>
      </w:pPr>
      <w:r>
        <w:rPr>
          <w:rFonts w:ascii="Arial" w:hAnsi="Arial" w:cs="Arial"/>
          <w:i/>
          <w:sz w:val="20"/>
          <w:szCs w:val="20"/>
        </w:rPr>
        <w:t>Choosing “Yes” implies that available data allow or require the definition of an “ideal” generation profile, that can be used to complement – or replace- the economic signal given by water values AND that there are “natural inflows” on which a generation heuristic c</w:t>
      </w:r>
      <w:r w:rsidR="00F21E9F">
        <w:rPr>
          <w:rFonts w:ascii="Arial" w:hAnsi="Arial" w:cs="Arial"/>
          <w:i/>
          <w:sz w:val="20"/>
          <w:szCs w:val="20"/>
        </w:rPr>
        <w:t>an</w:t>
      </w:r>
      <w:r>
        <w:rPr>
          <w:rFonts w:ascii="Arial" w:hAnsi="Arial" w:cs="Arial"/>
          <w:i/>
          <w:sz w:val="20"/>
          <w:szCs w:val="20"/>
        </w:rPr>
        <w:t xml:space="preserve"> be based.</w:t>
      </w:r>
    </w:p>
    <w:p w:rsidRPr="008767FE" w:rsidR="008767FE" w:rsidP="00376C8C" w:rsidRDefault="008767FE" w14:paraId="25AF7EAE" w14:textId="77777777">
      <w:pPr>
        <w:pStyle w:val="Paragraphedeliste"/>
        <w:jc w:val="both"/>
        <w:rPr>
          <w:rFonts w:ascii="Arial" w:hAnsi="Arial" w:cs="Arial"/>
          <w:i/>
          <w:sz w:val="20"/>
          <w:szCs w:val="20"/>
        </w:rPr>
      </w:pPr>
    </w:p>
    <w:p w:rsidR="008767FE" w:rsidP="00376C8C" w:rsidRDefault="008B14EB" w14:paraId="5959C8A9" w14:textId="77777777">
      <w:pPr>
        <w:pStyle w:val="Paragraphedeliste"/>
        <w:numPr>
          <w:ilvl w:val="1"/>
          <w:numId w:val="50"/>
        </w:numPr>
        <w:jc w:val="both"/>
        <w:rPr>
          <w:rFonts w:ascii="Arial" w:hAnsi="Arial" w:cs="Arial"/>
          <w:i/>
          <w:sz w:val="20"/>
          <w:szCs w:val="20"/>
        </w:rPr>
      </w:pPr>
      <w:r>
        <w:rPr>
          <w:rFonts w:ascii="Arial" w:hAnsi="Arial" w:cs="Arial"/>
          <w:i/>
          <w:sz w:val="20"/>
          <w:szCs w:val="20"/>
        </w:rPr>
        <w:t>“Power-to-Level modulations</w:t>
      </w:r>
      <w:r w:rsidR="007B5DD2">
        <w:rPr>
          <w:rFonts w:ascii="Arial" w:hAnsi="Arial" w:cs="Arial"/>
          <w:i/>
          <w:sz w:val="20"/>
          <w:szCs w:val="20"/>
        </w:rPr>
        <w:t xml:space="preserve"> (y|n)</w:t>
      </w:r>
      <w:r>
        <w:rPr>
          <w:rFonts w:ascii="Arial" w:hAnsi="Arial" w:cs="Arial"/>
          <w:i/>
          <w:sz w:val="20"/>
          <w:szCs w:val="20"/>
        </w:rPr>
        <w:t>”: defines whether the standard maximum daily energy and power credit should be or not multiplied by level-dependent modulation coefficients</w:t>
      </w:r>
      <w:r w:rsidR="00F21E9F">
        <w:rPr>
          <w:rFonts w:ascii="Arial" w:hAnsi="Arial" w:cs="Arial"/>
          <w:i/>
          <w:sz w:val="20"/>
          <w:szCs w:val="20"/>
        </w:rPr>
        <w:t>.</w:t>
      </w:r>
    </w:p>
    <w:p w:rsidRPr="008B14EB" w:rsidR="008B14EB" w:rsidP="00376C8C" w:rsidRDefault="008B14EB" w14:paraId="2633CEB9" w14:textId="77777777">
      <w:pPr>
        <w:jc w:val="both"/>
        <w:rPr>
          <w:rFonts w:ascii="Arial" w:hAnsi="Arial" w:cs="Arial"/>
          <w:i/>
          <w:sz w:val="20"/>
          <w:szCs w:val="20"/>
        </w:rPr>
      </w:pPr>
    </w:p>
    <w:p w:rsidR="0048590F" w:rsidP="00376C8C" w:rsidRDefault="0048590F" w14:paraId="1B1C32E9" w14:textId="77777777">
      <w:pPr>
        <w:pStyle w:val="Paragraphedeliste"/>
        <w:numPr>
          <w:ilvl w:val="1"/>
          <w:numId w:val="50"/>
        </w:numPr>
        <w:jc w:val="both"/>
        <w:rPr>
          <w:rFonts w:ascii="Arial" w:hAnsi="Arial" w:cs="Arial"/>
          <w:i/>
          <w:sz w:val="20"/>
          <w:szCs w:val="20"/>
        </w:rPr>
      </w:pPr>
      <w:r>
        <w:rPr>
          <w:rFonts w:ascii="Arial" w:hAnsi="Arial" w:cs="Arial"/>
          <w:i/>
          <w:sz w:val="20"/>
          <w:szCs w:val="20"/>
        </w:rPr>
        <w:t>“Hard bounds on rule curves</w:t>
      </w:r>
      <w:r w:rsidR="002B0586">
        <w:rPr>
          <w:rFonts w:ascii="Arial" w:hAnsi="Arial" w:cs="Arial"/>
          <w:i/>
          <w:sz w:val="20"/>
          <w:szCs w:val="20"/>
        </w:rPr>
        <w:t xml:space="preserve"> </w:t>
      </w:r>
      <w:r>
        <w:rPr>
          <w:rFonts w:ascii="Arial" w:hAnsi="Arial" w:cs="Arial"/>
          <w:i/>
          <w:sz w:val="20"/>
          <w:szCs w:val="20"/>
        </w:rPr>
        <w:t>(y|n)”: states whether, beyond the preliminary heuristic stage (if any), lower and upper reservoir rule curves should still be taken into account as constraints in the</w:t>
      </w:r>
      <w:r w:rsidR="005D5A29">
        <w:rPr>
          <w:rFonts w:ascii="Arial" w:hAnsi="Arial" w:cs="Arial"/>
          <w:i/>
          <w:sz w:val="20"/>
          <w:szCs w:val="20"/>
        </w:rPr>
        <w:t xml:space="preserve"> hydro-thermal </w:t>
      </w:r>
      <w:r>
        <w:rPr>
          <w:rFonts w:ascii="Arial" w:hAnsi="Arial" w:cs="Arial"/>
          <w:i/>
          <w:sz w:val="20"/>
          <w:szCs w:val="20"/>
        </w:rPr>
        <w:t>unit commitment and dispatch problems</w:t>
      </w:r>
      <w:r w:rsidR="00F21E9F">
        <w:rPr>
          <w:rFonts w:ascii="Arial" w:hAnsi="Arial" w:cs="Arial"/>
          <w:i/>
          <w:sz w:val="20"/>
          <w:szCs w:val="20"/>
        </w:rPr>
        <w:t>.</w:t>
      </w:r>
    </w:p>
    <w:p w:rsidRPr="0048590F" w:rsidR="0048590F" w:rsidP="00376C8C" w:rsidRDefault="0048590F" w14:paraId="4B1D477B" w14:textId="77777777">
      <w:pPr>
        <w:pStyle w:val="Paragraphedeliste"/>
        <w:jc w:val="both"/>
        <w:rPr>
          <w:rFonts w:ascii="Arial" w:hAnsi="Arial" w:cs="Arial"/>
          <w:i/>
          <w:sz w:val="20"/>
          <w:szCs w:val="20"/>
        </w:rPr>
      </w:pPr>
    </w:p>
    <w:p w:rsidR="0048590F" w:rsidP="00376C8C" w:rsidRDefault="0048590F" w14:paraId="2D44DDCB" w14:textId="77777777">
      <w:pPr>
        <w:pStyle w:val="Paragraphedeliste"/>
        <w:numPr>
          <w:ilvl w:val="1"/>
          <w:numId w:val="50"/>
        </w:numPr>
        <w:jc w:val="both"/>
        <w:rPr>
          <w:rFonts w:ascii="Arial" w:hAnsi="Arial" w:cs="Arial"/>
          <w:i/>
          <w:sz w:val="20"/>
          <w:szCs w:val="20"/>
        </w:rPr>
      </w:pPr>
      <w:r>
        <w:rPr>
          <w:rFonts w:ascii="Arial" w:hAnsi="Arial" w:cs="Arial"/>
          <w:i/>
          <w:sz w:val="20"/>
          <w:szCs w:val="20"/>
        </w:rPr>
        <w:t xml:space="preserve">“Use leeway (y|n)”, lower bound L, upper bound U: states whether the heuristic </w:t>
      </w:r>
      <w:r w:rsidR="007922CB">
        <w:rPr>
          <w:rFonts w:ascii="Arial" w:hAnsi="Arial" w:cs="Arial"/>
          <w:i/>
          <w:sz w:val="20"/>
          <w:szCs w:val="20"/>
        </w:rPr>
        <w:t xml:space="preserve">hydro </w:t>
      </w:r>
      <w:r w:rsidR="00264D47">
        <w:rPr>
          <w:rFonts w:ascii="Arial" w:hAnsi="Arial" w:cs="Arial"/>
          <w:i/>
          <w:sz w:val="20"/>
          <w:szCs w:val="20"/>
        </w:rPr>
        <w:t>ideal</w:t>
      </w:r>
      <w:r>
        <w:rPr>
          <w:rFonts w:ascii="Arial" w:hAnsi="Arial" w:cs="Arial"/>
          <w:i/>
          <w:sz w:val="20"/>
          <w:szCs w:val="20"/>
        </w:rPr>
        <w:t xml:space="preserve"> target (</w:t>
      </w:r>
      <w:r w:rsidRPr="00264D47">
        <w:rPr>
          <w:rFonts w:ascii="Arial" w:hAnsi="Arial" w:cs="Arial"/>
          <w:b/>
          <w:i/>
          <w:sz w:val="20"/>
          <w:szCs w:val="20"/>
        </w:rPr>
        <w:t>H</w:t>
      </w:r>
      <w:r w:rsidRPr="00264D47" w:rsidR="00264D47">
        <w:rPr>
          <w:rFonts w:ascii="Arial" w:hAnsi="Arial" w:cs="Arial"/>
          <w:b/>
          <w:i/>
          <w:sz w:val="20"/>
          <w:szCs w:val="20"/>
        </w:rPr>
        <w:t>I</w:t>
      </w:r>
      <w:r w:rsidRPr="00264D47">
        <w:rPr>
          <w:rFonts w:ascii="Arial" w:hAnsi="Arial" w:cs="Arial"/>
          <w:b/>
          <w:i/>
          <w:sz w:val="20"/>
          <w:szCs w:val="20"/>
        </w:rPr>
        <w:t>T</w:t>
      </w:r>
      <w:r>
        <w:rPr>
          <w:rFonts w:ascii="Arial" w:hAnsi="Arial" w:cs="Arial"/>
          <w:i/>
          <w:sz w:val="20"/>
          <w:szCs w:val="20"/>
        </w:rPr>
        <w:t xml:space="preserve">) should be </w:t>
      </w:r>
      <w:r w:rsidR="005D5A29">
        <w:rPr>
          <w:rFonts w:ascii="Arial" w:hAnsi="Arial" w:cs="Arial"/>
          <w:i/>
          <w:sz w:val="20"/>
          <w:szCs w:val="20"/>
        </w:rPr>
        <w:t>followed</w:t>
      </w:r>
      <w:r>
        <w:rPr>
          <w:rFonts w:ascii="Arial" w:hAnsi="Arial" w:cs="Arial"/>
          <w:i/>
          <w:sz w:val="20"/>
          <w:szCs w:val="20"/>
        </w:rPr>
        <w:t xml:space="preserve"> exactly or </w:t>
      </w:r>
      <w:r w:rsidR="005D5A29">
        <w:rPr>
          <w:rFonts w:ascii="Arial" w:hAnsi="Arial" w:cs="Arial"/>
          <w:i/>
          <w:sz w:val="20"/>
          <w:szCs w:val="20"/>
        </w:rPr>
        <w:t>not.</w:t>
      </w:r>
      <w:r>
        <w:rPr>
          <w:rFonts w:ascii="Arial" w:hAnsi="Arial" w:cs="Arial"/>
          <w:i/>
          <w:sz w:val="20"/>
          <w:szCs w:val="20"/>
        </w:rPr>
        <w:t xml:space="preserve"> </w:t>
      </w:r>
    </w:p>
    <w:p w:rsidR="00CC0861" w:rsidP="00376C8C" w:rsidRDefault="00CC0861" w14:paraId="65BE1F1D" w14:textId="77777777">
      <w:pPr>
        <w:pStyle w:val="Paragraphedeliste"/>
        <w:ind w:left="2112"/>
        <w:jc w:val="both"/>
        <w:rPr>
          <w:rFonts w:ascii="Arial" w:hAnsi="Arial" w:cs="Arial"/>
          <w:i/>
          <w:sz w:val="20"/>
          <w:szCs w:val="20"/>
        </w:rPr>
      </w:pPr>
    </w:p>
    <w:p w:rsidR="0048590F" w:rsidP="00376C8C" w:rsidRDefault="0048590F" w14:paraId="5F8B64C7" w14:textId="77777777">
      <w:pPr>
        <w:pStyle w:val="Paragraphedeliste"/>
        <w:ind w:left="2112"/>
        <w:jc w:val="both"/>
        <w:rPr>
          <w:rFonts w:ascii="Arial" w:hAnsi="Arial" w:cs="Arial"/>
          <w:i/>
          <w:sz w:val="20"/>
          <w:szCs w:val="20"/>
        </w:rPr>
      </w:pPr>
      <w:r>
        <w:rPr>
          <w:rFonts w:ascii="Arial" w:hAnsi="Arial" w:cs="Arial"/>
          <w:i/>
          <w:sz w:val="20"/>
          <w:szCs w:val="20"/>
        </w:rPr>
        <w:t xml:space="preserve">Choosing “No” </w:t>
      </w:r>
      <w:r w:rsidR="00376C8C">
        <w:rPr>
          <w:rFonts w:ascii="Arial" w:hAnsi="Arial" w:cs="Arial"/>
          <w:i/>
          <w:sz w:val="20"/>
          <w:szCs w:val="20"/>
        </w:rPr>
        <w:t>implies</w:t>
      </w:r>
      <w:r>
        <w:rPr>
          <w:rFonts w:ascii="Arial" w:hAnsi="Arial" w:cs="Arial"/>
          <w:i/>
          <w:sz w:val="20"/>
          <w:szCs w:val="20"/>
        </w:rPr>
        <w:t xml:space="preserve"> that, in optimization problems, the hydro energy generated throughout the time interval will be subject to an equality constraint</w:t>
      </w:r>
      <w:r w:rsidR="00410711">
        <w:rPr>
          <w:rFonts w:ascii="Arial" w:hAnsi="Arial" w:cs="Arial"/>
          <w:i/>
          <w:sz w:val="20"/>
          <w:szCs w:val="20"/>
        </w:rPr>
        <w:t xml:space="preserve">, which may include short-term pumping cycles </w:t>
      </w:r>
      <w:r w:rsidR="00636386">
        <w:rPr>
          <w:rFonts w:ascii="Arial" w:hAnsi="Arial" w:cs="Arial"/>
          <w:i/>
          <w:sz w:val="20"/>
          <w:szCs w:val="20"/>
        </w:rPr>
        <w:t>independent from water value:</w:t>
      </w:r>
      <w:r w:rsidR="00410711">
        <w:rPr>
          <w:rFonts w:ascii="Arial" w:hAnsi="Arial" w:cs="Arial"/>
          <w:i/>
          <w:sz w:val="20"/>
          <w:szCs w:val="20"/>
        </w:rPr>
        <w:tab/>
      </w:r>
      <w:r w:rsidR="00410711">
        <w:rPr>
          <w:rFonts w:ascii="Arial" w:hAnsi="Arial" w:cs="Arial"/>
          <w:i/>
          <w:sz w:val="20"/>
          <w:szCs w:val="20"/>
        </w:rPr>
        <w:tab/>
      </w:r>
      <w:r>
        <w:rPr>
          <w:rFonts w:ascii="Arial" w:hAnsi="Arial" w:cs="Arial"/>
          <w:i/>
          <w:sz w:val="20"/>
          <w:szCs w:val="20"/>
        </w:rPr>
        <w:t>sum{ 1,t,T} (hydro(t))</w:t>
      </w:r>
      <w:r w:rsidR="00410711">
        <w:rPr>
          <w:rFonts w:ascii="Arial" w:hAnsi="Arial" w:cs="Arial"/>
          <w:i/>
          <w:sz w:val="20"/>
          <w:szCs w:val="20"/>
        </w:rPr>
        <w:t xml:space="preserve"> –sum{1,t,T} (</w:t>
      </w:r>
      <w:r w:rsidR="00410711">
        <w:rPr>
          <w:rFonts w:ascii="Symbol" w:hAnsi="Symbol" w:eastAsia="Symbol" w:cs="Symbol"/>
          <w:i/>
          <w:sz w:val="20"/>
          <w:szCs w:val="20"/>
        </w:rPr>
        <w:t></w:t>
      </w:r>
      <w:r w:rsidR="00410711">
        <w:rPr>
          <w:rFonts w:ascii="Arial" w:hAnsi="Arial" w:cs="Arial"/>
          <w:i/>
          <w:sz w:val="20"/>
          <w:szCs w:val="20"/>
        </w:rPr>
        <w:t>. pump(t))</w:t>
      </w:r>
      <w:r>
        <w:rPr>
          <w:rFonts w:ascii="Arial" w:hAnsi="Arial" w:cs="Arial"/>
          <w:i/>
          <w:sz w:val="20"/>
          <w:szCs w:val="20"/>
        </w:rPr>
        <w:t xml:space="preserve">= </w:t>
      </w:r>
      <w:r w:rsidRPr="007922CB">
        <w:rPr>
          <w:rFonts w:ascii="Arial" w:hAnsi="Arial" w:cs="Arial"/>
          <w:b/>
          <w:i/>
          <w:sz w:val="20"/>
          <w:szCs w:val="20"/>
        </w:rPr>
        <w:t>H</w:t>
      </w:r>
      <w:r w:rsidR="00264D47">
        <w:rPr>
          <w:rFonts w:ascii="Arial" w:hAnsi="Arial" w:cs="Arial"/>
          <w:b/>
          <w:i/>
          <w:sz w:val="20"/>
          <w:szCs w:val="20"/>
        </w:rPr>
        <w:t>I</w:t>
      </w:r>
      <w:r w:rsidRPr="007922CB">
        <w:rPr>
          <w:rFonts w:ascii="Arial" w:hAnsi="Arial" w:cs="Arial"/>
          <w:b/>
          <w:i/>
          <w:sz w:val="20"/>
          <w:szCs w:val="20"/>
        </w:rPr>
        <w:t>T</w:t>
      </w:r>
      <w:r>
        <w:rPr>
          <w:rFonts w:ascii="Arial" w:hAnsi="Arial" w:cs="Arial"/>
          <w:i/>
          <w:sz w:val="20"/>
          <w:szCs w:val="20"/>
        </w:rPr>
        <w:t xml:space="preserve"> </w:t>
      </w:r>
    </w:p>
    <w:p w:rsidR="00CC0861" w:rsidP="00376C8C" w:rsidRDefault="00CC0861" w14:paraId="6AFAB436" w14:textId="77777777">
      <w:pPr>
        <w:pStyle w:val="Paragraphedeliste"/>
        <w:ind w:left="2112"/>
        <w:jc w:val="both"/>
        <w:rPr>
          <w:rFonts w:ascii="Arial" w:hAnsi="Arial" w:cs="Arial"/>
          <w:i/>
          <w:sz w:val="20"/>
          <w:szCs w:val="20"/>
        </w:rPr>
      </w:pPr>
    </w:p>
    <w:p w:rsidR="00376C8C" w:rsidP="00376C8C" w:rsidRDefault="00376C8C" w14:paraId="7B50A998" w14:textId="77777777">
      <w:pPr>
        <w:pStyle w:val="Paragraphedeliste"/>
        <w:ind w:left="2112"/>
        <w:jc w:val="both"/>
        <w:rPr>
          <w:rFonts w:ascii="Arial" w:hAnsi="Arial" w:cs="Arial"/>
          <w:i/>
          <w:sz w:val="20"/>
          <w:szCs w:val="20"/>
        </w:rPr>
      </w:pPr>
      <w:r>
        <w:rPr>
          <w:rFonts w:ascii="Arial" w:hAnsi="Arial" w:cs="Arial"/>
          <w:i/>
          <w:sz w:val="20"/>
          <w:szCs w:val="20"/>
        </w:rPr>
        <w:t xml:space="preserve">Choosing “Yes” , with bounds L and U, implies that, in optimization problems, the hydro energy generated throughout the time </w:t>
      </w:r>
      <w:r w:rsidR="002B0586">
        <w:rPr>
          <w:rFonts w:ascii="Arial" w:hAnsi="Arial" w:cs="Arial"/>
          <w:i/>
          <w:sz w:val="20"/>
          <w:szCs w:val="20"/>
        </w:rPr>
        <w:t>span</w:t>
      </w:r>
      <w:r>
        <w:rPr>
          <w:rFonts w:ascii="Arial" w:hAnsi="Arial" w:cs="Arial"/>
          <w:i/>
          <w:sz w:val="20"/>
          <w:szCs w:val="20"/>
        </w:rPr>
        <w:t xml:space="preserve"> will be subject to  inequality constraints: L*</w:t>
      </w:r>
      <w:r w:rsidRPr="007922CB">
        <w:rPr>
          <w:rFonts w:ascii="Arial" w:hAnsi="Arial" w:cs="Arial"/>
          <w:b/>
          <w:i/>
          <w:sz w:val="20"/>
          <w:szCs w:val="20"/>
        </w:rPr>
        <w:t>H</w:t>
      </w:r>
      <w:r w:rsidR="00264D47">
        <w:rPr>
          <w:rFonts w:ascii="Arial" w:hAnsi="Arial" w:cs="Arial"/>
          <w:b/>
          <w:i/>
          <w:sz w:val="20"/>
          <w:szCs w:val="20"/>
        </w:rPr>
        <w:t>I</w:t>
      </w:r>
      <w:r w:rsidRPr="007922CB">
        <w:rPr>
          <w:rFonts w:ascii="Arial" w:hAnsi="Arial" w:cs="Arial"/>
          <w:b/>
          <w:i/>
          <w:sz w:val="20"/>
          <w:szCs w:val="20"/>
        </w:rPr>
        <w:t>T</w:t>
      </w:r>
      <w:r>
        <w:rPr>
          <w:rFonts w:ascii="Arial" w:hAnsi="Arial" w:cs="Arial"/>
          <w:i/>
          <w:sz w:val="20"/>
          <w:szCs w:val="20"/>
        </w:rPr>
        <w:t xml:space="preserve"> &lt;=sum{ 1,t,T} (hydro(t)) &lt;= U*</w:t>
      </w:r>
      <w:r w:rsidRPr="007922CB">
        <w:rPr>
          <w:rFonts w:ascii="Arial" w:hAnsi="Arial" w:cs="Arial"/>
          <w:b/>
          <w:i/>
          <w:sz w:val="20"/>
          <w:szCs w:val="20"/>
        </w:rPr>
        <w:t>H</w:t>
      </w:r>
      <w:r w:rsidR="00264D47">
        <w:rPr>
          <w:rFonts w:ascii="Arial" w:hAnsi="Arial" w:cs="Arial"/>
          <w:b/>
          <w:i/>
          <w:sz w:val="20"/>
          <w:szCs w:val="20"/>
        </w:rPr>
        <w:t>I</w:t>
      </w:r>
      <w:r w:rsidRPr="007922CB" w:rsidR="007922CB">
        <w:rPr>
          <w:rFonts w:ascii="Arial" w:hAnsi="Arial" w:cs="Arial"/>
          <w:b/>
          <w:i/>
          <w:sz w:val="20"/>
          <w:szCs w:val="20"/>
        </w:rPr>
        <w:t>T</w:t>
      </w:r>
      <w:r>
        <w:rPr>
          <w:rFonts w:ascii="Arial" w:hAnsi="Arial" w:cs="Arial"/>
          <w:i/>
          <w:sz w:val="20"/>
          <w:szCs w:val="20"/>
        </w:rPr>
        <w:t xml:space="preserve"> </w:t>
      </w:r>
    </w:p>
    <w:p w:rsidR="00410711" w:rsidP="00376C8C" w:rsidRDefault="00636386" w14:paraId="6CEDF1AE" w14:textId="77777777">
      <w:pPr>
        <w:pStyle w:val="Paragraphedeliste"/>
        <w:ind w:left="2112"/>
        <w:jc w:val="both"/>
        <w:rPr>
          <w:rFonts w:ascii="Arial" w:hAnsi="Arial" w:cs="Arial"/>
          <w:i/>
          <w:sz w:val="20"/>
          <w:szCs w:val="20"/>
        </w:rPr>
      </w:pPr>
      <w:r>
        <w:rPr>
          <w:rFonts w:ascii="Arial" w:hAnsi="Arial" w:cs="Arial"/>
          <w:i/>
          <w:sz w:val="20"/>
          <w:szCs w:val="20"/>
        </w:rPr>
        <w:t>Independently, sh</w:t>
      </w:r>
      <w:r w:rsidR="00410711">
        <w:rPr>
          <w:rFonts w:ascii="Arial" w:hAnsi="Arial" w:cs="Arial"/>
          <w:i/>
          <w:sz w:val="20"/>
          <w:szCs w:val="20"/>
        </w:rPr>
        <w:t xml:space="preserve">ort- or </w:t>
      </w:r>
      <w:r>
        <w:rPr>
          <w:rFonts w:ascii="Arial" w:hAnsi="Arial" w:cs="Arial"/>
          <w:i/>
          <w:sz w:val="20"/>
          <w:szCs w:val="20"/>
        </w:rPr>
        <w:t>l</w:t>
      </w:r>
      <w:r w:rsidR="00410711">
        <w:rPr>
          <w:rFonts w:ascii="Arial" w:hAnsi="Arial" w:cs="Arial"/>
          <w:i/>
          <w:sz w:val="20"/>
          <w:szCs w:val="20"/>
        </w:rPr>
        <w:t>ong-term pumping may also take place if deemed profitable</w:t>
      </w:r>
      <w:r w:rsidR="003C2920">
        <w:rPr>
          <w:rFonts w:ascii="Arial" w:hAnsi="Arial" w:cs="Arial"/>
          <w:i/>
          <w:sz w:val="20"/>
          <w:szCs w:val="20"/>
        </w:rPr>
        <w:t xml:space="preserve"> in the light of water values.</w:t>
      </w:r>
      <w:r w:rsidR="00410711">
        <w:rPr>
          <w:rFonts w:ascii="Arial" w:hAnsi="Arial" w:cs="Arial"/>
          <w:i/>
          <w:sz w:val="20"/>
          <w:szCs w:val="20"/>
        </w:rPr>
        <w:t xml:space="preserve"> </w:t>
      </w:r>
    </w:p>
    <w:p w:rsidR="00376C8C" w:rsidP="00376C8C" w:rsidRDefault="00376C8C" w14:paraId="042C5D41" w14:textId="77777777">
      <w:pPr>
        <w:pStyle w:val="Paragraphedeliste"/>
        <w:ind w:left="2112"/>
        <w:jc w:val="both"/>
        <w:rPr>
          <w:rFonts w:ascii="Arial" w:hAnsi="Arial" w:cs="Arial"/>
          <w:i/>
          <w:sz w:val="20"/>
          <w:szCs w:val="20"/>
        </w:rPr>
      </w:pPr>
    </w:p>
    <w:p w:rsidR="003C3507" w:rsidP="00376C8C" w:rsidRDefault="00376C8C" w14:paraId="2A6C84C8" w14:textId="77777777">
      <w:pPr>
        <w:pStyle w:val="Paragraphedeliste"/>
        <w:numPr>
          <w:ilvl w:val="1"/>
          <w:numId w:val="50"/>
        </w:numPr>
        <w:jc w:val="both"/>
        <w:rPr>
          <w:rFonts w:ascii="Arial" w:hAnsi="Arial" w:cs="Arial"/>
          <w:i/>
          <w:sz w:val="20"/>
          <w:szCs w:val="20"/>
        </w:rPr>
      </w:pPr>
      <w:r w:rsidRPr="00376C8C">
        <w:rPr>
          <w:rFonts w:ascii="Arial" w:hAnsi="Arial" w:cs="Arial"/>
          <w:i/>
          <w:sz w:val="20"/>
          <w:szCs w:val="20"/>
        </w:rPr>
        <w:t>“Use Water V</w:t>
      </w:r>
      <w:r w:rsidR="002B0586">
        <w:rPr>
          <w:rFonts w:ascii="Arial" w:hAnsi="Arial" w:cs="Arial"/>
          <w:i/>
          <w:sz w:val="20"/>
          <w:szCs w:val="20"/>
        </w:rPr>
        <w:t xml:space="preserve">alue (y|n)”: states whether the energy taken from / stored into the reservoir </w:t>
      </w:r>
      <w:r w:rsidRPr="00376C8C">
        <w:rPr>
          <w:rFonts w:ascii="Arial" w:hAnsi="Arial" w:cs="Arial"/>
          <w:i/>
          <w:sz w:val="20"/>
          <w:szCs w:val="20"/>
        </w:rPr>
        <w:t>should be given the reference value defined in the ad hoc table</w:t>
      </w:r>
      <w:r w:rsidR="002B0586">
        <w:rPr>
          <w:rFonts w:ascii="Arial" w:hAnsi="Arial" w:cs="Arial"/>
          <w:i/>
          <w:sz w:val="20"/>
          <w:szCs w:val="20"/>
        </w:rPr>
        <w:t xml:space="preserve"> OR should be given a zero value.</w:t>
      </w:r>
      <w:r w:rsidRPr="00376C8C">
        <w:rPr>
          <w:rFonts w:ascii="Arial" w:hAnsi="Arial" w:cs="Arial"/>
          <w:i/>
          <w:sz w:val="20"/>
          <w:szCs w:val="20"/>
        </w:rPr>
        <w:t xml:space="preserve">  </w:t>
      </w:r>
    </w:p>
    <w:p w:rsidRPr="003C3507" w:rsidR="00376C8C" w:rsidP="003C3507" w:rsidRDefault="00376C8C" w14:paraId="1B7172F4" w14:textId="77777777">
      <w:pPr>
        <w:jc w:val="both"/>
        <w:rPr>
          <w:rFonts w:ascii="Arial" w:hAnsi="Arial" w:cs="Arial"/>
          <w:i/>
          <w:sz w:val="20"/>
          <w:szCs w:val="20"/>
        </w:rPr>
      </w:pPr>
      <w:r w:rsidRPr="003C3507">
        <w:rPr>
          <w:rFonts w:ascii="Arial" w:hAnsi="Arial" w:cs="Arial"/>
          <w:i/>
          <w:sz w:val="20"/>
          <w:szCs w:val="20"/>
        </w:rPr>
        <w:t xml:space="preserve"> </w:t>
      </w:r>
    </w:p>
    <w:p w:rsidR="003C3507" w:rsidP="00376C8C" w:rsidRDefault="00376C8C" w14:paraId="55673AD8" w14:textId="77777777">
      <w:pPr>
        <w:pStyle w:val="Paragraphedeliste"/>
        <w:numPr>
          <w:ilvl w:val="1"/>
          <w:numId w:val="50"/>
        </w:numPr>
        <w:jc w:val="both"/>
        <w:rPr>
          <w:rFonts w:ascii="Arial" w:hAnsi="Arial" w:cs="Arial"/>
          <w:i/>
          <w:sz w:val="20"/>
          <w:szCs w:val="20"/>
        </w:rPr>
      </w:pPr>
      <w:r>
        <w:rPr>
          <w:rFonts w:ascii="Arial" w:hAnsi="Arial" w:cs="Arial"/>
          <w:i/>
          <w:sz w:val="20"/>
          <w:szCs w:val="20"/>
        </w:rPr>
        <w:t xml:space="preserve">“Pumping Efficiency Ratio”:  setting the value to </w:t>
      </w:r>
      <w:r>
        <w:rPr>
          <w:rFonts w:ascii="Symbol" w:hAnsi="Symbol" w:eastAsia="Symbol" w:cs="Symbol"/>
          <w:i/>
          <w:sz w:val="20"/>
          <w:szCs w:val="20"/>
        </w:rPr>
        <w:t></w:t>
      </w:r>
      <w:r>
        <w:rPr>
          <w:rFonts w:ascii="Arial" w:hAnsi="Arial" w:cs="Arial"/>
          <w:i/>
          <w:sz w:val="20"/>
          <w:szCs w:val="20"/>
        </w:rPr>
        <w:t xml:space="preserve"> means that, </w:t>
      </w:r>
      <w:r w:rsidR="003C3507">
        <w:rPr>
          <w:rFonts w:ascii="Arial" w:hAnsi="Arial" w:cs="Arial"/>
          <w:i/>
          <w:sz w:val="20"/>
          <w:szCs w:val="20"/>
        </w:rPr>
        <w:t xml:space="preserve">for the purpose of </w:t>
      </w:r>
      <w:r>
        <w:rPr>
          <w:rFonts w:ascii="Arial" w:hAnsi="Arial" w:cs="Arial"/>
          <w:i/>
          <w:sz w:val="20"/>
          <w:szCs w:val="20"/>
        </w:rPr>
        <w:t>stor</w:t>
      </w:r>
      <w:r w:rsidR="003C3507">
        <w:rPr>
          <w:rFonts w:ascii="Arial" w:hAnsi="Arial" w:cs="Arial"/>
          <w:i/>
          <w:sz w:val="20"/>
          <w:szCs w:val="20"/>
        </w:rPr>
        <w:t xml:space="preserve">ing </w:t>
      </w:r>
      <w:r>
        <w:rPr>
          <w:rFonts w:ascii="Arial" w:hAnsi="Arial" w:cs="Arial"/>
          <w:i/>
          <w:sz w:val="20"/>
          <w:szCs w:val="20"/>
        </w:rPr>
        <w:t>1</w:t>
      </w:r>
      <w:r w:rsidR="002B0586">
        <w:rPr>
          <w:rFonts w:ascii="Arial" w:hAnsi="Arial" w:cs="Arial"/>
          <w:i/>
          <w:sz w:val="20"/>
          <w:szCs w:val="20"/>
        </w:rPr>
        <w:t xml:space="preserve"> gravitational </w:t>
      </w:r>
      <w:r>
        <w:rPr>
          <w:rFonts w:ascii="Arial" w:hAnsi="Arial" w:cs="Arial"/>
          <w:i/>
          <w:sz w:val="20"/>
          <w:szCs w:val="20"/>
        </w:rPr>
        <w:t xml:space="preserve">MWh, pumps </w:t>
      </w:r>
      <w:r w:rsidR="002B0586">
        <w:rPr>
          <w:rFonts w:ascii="Arial" w:hAnsi="Arial" w:cs="Arial"/>
          <w:i/>
          <w:sz w:val="20"/>
          <w:szCs w:val="20"/>
        </w:rPr>
        <w:t xml:space="preserve">will </w:t>
      </w:r>
      <w:r w:rsidR="003C3507">
        <w:rPr>
          <w:rFonts w:ascii="Arial" w:hAnsi="Arial" w:cs="Arial"/>
          <w:i/>
          <w:sz w:val="20"/>
          <w:szCs w:val="20"/>
        </w:rPr>
        <w:t>have to use (1/</w:t>
      </w:r>
      <w:r w:rsidR="003C3507">
        <w:rPr>
          <w:rFonts w:ascii="Symbol" w:hAnsi="Symbol" w:eastAsia="Symbol" w:cs="Symbol"/>
          <w:i/>
          <w:sz w:val="20"/>
          <w:szCs w:val="20"/>
        </w:rPr>
        <w:t></w:t>
      </w:r>
      <w:r w:rsidR="003C3507">
        <w:rPr>
          <w:rFonts w:ascii="Arial" w:hAnsi="Arial" w:cs="Arial"/>
          <w:i/>
          <w:sz w:val="20"/>
          <w:szCs w:val="20"/>
        </w:rPr>
        <w:t xml:space="preserve"> ) </w:t>
      </w:r>
      <w:r w:rsidR="002B0586">
        <w:rPr>
          <w:rFonts w:ascii="Arial" w:hAnsi="Arial" w:cs="Arial"/>
          <w:i/>
          <w:sz w:val="20"/>
          <w:szCs w:val="20"/>
        </w:rPr>
        <w:t xml:space="preserve">electrical </w:t>
      </w:r>
      <w:r w:rsidR="003C3507">
        <w:rPr>
          <w:rFonts w:ascii="Arial" w:hAnsi="Arial" w:cs="Arial"/>
          <w:i/>
          <w:sz w:val="20"/>
          <w:szCs w:val="20"/>
        </w:rPr>
        <w:t>MWh.</w:t>
      </w:r>
    </w:p>
    <w:p w:rsidRPr="00CC0861" w:rsidR="00CC0861" w:rsidP="00CC0861" w:rsidRDefault="00CC0861" w14:paraId="4D2E12B8" w14:textId="77777777">
      <w:pPr>
        <w:pStyle w:val="Paragraphedeliste"/>
        <w:rPr>
          <w:rFonts w:ascii="Arial" w:hAnsi="Arial" w:cs="Arial"/>
          <w:i/>
          <w:sz w:val="20"/>
          <w:szCs w:val="20"/>
        </w:rPr>
      </w:pPr>
    </w:p>
    <w:p w:rsidR="00CC0861" w:rsidRDefault="00CC0861" w14:paraId="308F224F" w14:textId="77777777">
      <w:pPr>
        <w:rPr>
          <w:rFonts w:ascii="Arial" w:hAnsi="Arial" w:cs="Arial"/>
          <w:i/>
          <w:sz w:val="20"/>
          <w:szCs w:val="20"/>
        </w:rPr>
      </w:pPr>
      <w:r>
        <w:rPr>
          <w:rFonts w:ascii="Arial" w:hAnsi="Arial" w:cs="Arial"/>
          <w:i/>
          <w:sz w:val="20"/>
          <w:szCs w:val="20"/>
        </w:rPr>
        <w:br w:type="page"/>
      </w:r>
    </w:p>
    <w:p w:rsidRPr="00CC0861" w:rsidR="00CC0861" w:rsidP="00CC0861" w:rsidRDefault="00CC0861" w14:paraId="5E6D6F63" w14:textId="77777777">
      <w:pPr>
        <w:jc w:val="both"/>
        <w:rPr>
          <w:rFonts w:ascii="Arial" w:hAnsi="Arial" w:cs="Arial"/>
          <w:i/>
          <w:sz w:val="20"/>
          <w:szCs w:val="20"/>
        </w:rPr>
      </w:pPr>
    </w:p>
    <w:p w:rsidRPr="00741FAD" w:rsidR="004C5D7E" w:rsidP="004C5D7E" w:rsidRDefault="004C5D7E" w14:paraId="7FF07926" w14:textId="77777777">
      <w:pPr>
        <w:pStyle w:val="Titre2"/>
      </w:pPr>
      <w:bookmarkStart w:name="_Toc507603743" w:id="36"/>
      <w:bookmarkStart w:name="_Toc82684301" w:id="37"/>
      <w:r w:rsidRPr="00741FAD">
        <w:t>Wind</w:t>
      </w:r>
      <w:bookmarkEnd w:id="36"/>
      <w:bookmarkEnd w:id="37"/>
    </w:p>
    <w:p w:rsidRPr="00741FAD" w:rsidR="004C5D7E" w:rsidP="004C5D7E" w:rsidRDefault="004C5D7E" w14:paraId="7B969857" w14:textId="77777777">
      <w:pPr>
        <w:jc w:val="both"/>
        <w:rPr>
          <w:rFonts w:ascii="Arial" w:hAnsi="Arial" w:cs="Arial"/>
          <w:b/>
          <w:sz w:val="20"/>
          <w:szCs w:val="20"/>
        </w:rPr>
      </w:pPr>
    </w:p>
    <w:p w:rsidRPr="00741FAD" w:rsidR="004C5D7E" w:rsidP="03EBFD1A" w:rsidRDefault="004C5D7E" w14:paraId="66D0E4C0" w14:textId="45860AB7">
      <w:pPr>
        <w:ind w:left="708"/>
        <w:jc w:val="both"/>
        <w:rPr>
          <w:rFonts w:ascii="Arial" w:hAnsi="Arial" w:cs="Arial"/>
          <w:i/>
          <w:iCs/>
          <w:sz w:val="20"/>
          <w:szCs w:val="20"/>
        </w:rPr>
      </w:pPr>
      <w:r w:rsidRPr="03EBFD1A">
        <w:rPr>
          <w:rFonts w:ascii="Arial" w:hAnsi="Arial" w:cs="Arial"/>
          <w:i/>
          <w:iCs/>
          <w:sz w:val="20"/>
          <w:szCs w:val="20"/>
        </w:rPr>
        <w:t>This window is used to handle all input data regarding Wind power</w:t>
      </w:r>
      <w:r w:rsidRPr="03EBFD1A" w:rsidR="1968CC04">
        <w:rPr>
          <w:rFonts w:ascii="Arial" w:hAnsi="Arial" w:cs="Arial"/>
          <w:i/>
          <w:iCs/>
          <w:sz w:val="20"/>
          <w:szCs w:val="20"/>
        </w:rPr>
        <w:t>.</w:t>
      </w:r>
    </w:p>
    <w:p w:rsidR="5AC3E6D2" w:rsidP="4F8C6B48" w:rsidRDefault="4BE52522" w14:paraId="3EF376D8" w14:textId="094AE367">
      <w:pPr>
        <w:ind w:left="708"/>
        <w:jc w:val="both"/>
        <w:rPr>
          <w:rFonts w:ascii="Arial" w:hAnsi="Arial" w:cs="Arial"/>
          <w:i/>
          <w:iCs/>
          <w:sz w:val="20"/>
          <w:szCs w:val="20"/>
        </w:rPr>
      </w:pPr>
      <w:r w:rsidRPr="4F8C6B48">
        <w:rPr>
          <w:rFonts w:ascii="Arial" w:hAnsi="Arial" w:cs="Arial"/>
          <w:i/>
          <w:iCs/>
          <w:sz w:val="20"/>
          <w:szCs w:val="20"/>
        </w:rPr>
        <w:t>This window is only accessible when the advanced parameter Renewable Generation modelling is set to "Aggregated”</w:t>
      </w:r>
      <w:r w:rsidRPr="4F8C6B48" w:rsidR="747F299C">
        <w:rPr>
          <w:rFonts w:ascii="Arial" w:hAnsi="Arial" w:cs="Arial"/>
          <w:i/>
          <w:iCs/>
          <w:sz w:val="20"/>
          <w:szCs w:val="20"/>
        </w:rPr>
        <w:t>.</w:t>
      </w:r>
    </w:p>
    <w:p w:rsidRPr="00741FAD" w:rsidR="004C5D7E" w:rsidP="004C5D7E" w:rsidRDefault="004C5D7E" w14:paraId="0FE634FD" w14:textId="77777777">
      <w:pPr>
        <w:ind w:left="708"/>
        <w:jc w:val="both"/>
        <w:rPr>
          <w:rFonts w:ascii="Arial" w:hAnsi="Arial" w:cs="Arial"/>
          <w:i/>
          <w:sz w:val="20"/>
          <w:szCs w:val="20"/>
        </w:rPr>
      </w:pPr>
    </w:p>
    <w:p w:rsidRPr="00741FAD" w:rsidR="004C5D7E" w:rsidP="004C5D7E" w:rsidRDefault="004C5D7E" w14:paraId="62A1F980" w14:textId="77777777">
      <w:pPr>
        <w:ind w:left="708"/>
        <w:jc w:val="both"/>
        <w:rPr>
          <w:rFonts w:ascii="Arial" w:hAnsi="Arial" w:cs="Arial"/>
          <w:i/>
          <w:sz w:val="20"/>
          <w:szCs w:val="20"/>
        </w:rPr>
      </w:pPr>
    </w:p>
    <w:p w:rsidRPr="00741FAD" w:rsidR="004C5D7E" w:rsidP="004C5D7E" w:rsidRDefault="004C5D7E" w14:paraId="012B0C4E" w14:textId="77777777">
      <w:pPr>
        <w:ind w:left="708"/>
        <w:jc w:val="both"/>
        <w:rPr>
          <w:rFonts w:ascii="Arial" w:hAnsi="Arial" w:cs="Arial"/>
          <w:i/>
          <w:sz w:val="20"/>
          <w:szCs w:val="20"/>
        </w:rPr>
      </w:pPr>
      <w:r w:rsidRPr="00741FAD">
        <w:rPr>
          <w:rFonts w:ascii="Arial" w:hAnsi="Arial" w:cs="Arial"/>
          <w:i/>
          <w:sz w:val="20"/>
          <w:szCs w:val="20"/>
        </w:rPr>
        <w:t>The user may pick any area appearing in the list and is then given access to different tabs:</w:t>
      </w:r>
    </w:p>
    <w:p w:rsidRPr="00741FAD" w:rsidR="004C5D7E" w:rsidP="004C5D7E" w:rsidRDefault="004C5D7E" w14:paraId="300079F4" w14:textId="77777777">
      <w:pPr>
        <w:ind w:left="708"/>
        <w:jc w:val="both"/>
        <w:rPr>
          <w:rFonts w:ascii="Arial" w:hAnsi="Arial" w:cs="Arial"/>
          <w:i/>
          <w:sz w:val="20"/>
          <w:szCs w:val="20"/>
        </w:rPr>
      </w:pPr>
    </w:p>
    <w:p w:rsidRPr="00741FAD" w:rsidR="004C5D7E" w:rsidP="004C5D7E" w:rsidRDefault="004C5D7E" w14:paraId="17A6AF62" w14:textId="77777777">
      <w:pPr>
        <w:numPr>
          <w:ilvl w:val="0"/>
          <w:numId w:val="4"/>
        </w:numPr>
        <w:ind w:left="1428"/>
        <w:jc w:val="both"/>
        <w:rPr>
          <w:rFonts w:ascii="Arial" w:hAnsi="Arial" w:cs="Arial"/>
          <w:i/>
          <w:sz w:val="20"/>
          <w:szCs w:val="20"/>
        </w:rPr>
      </w:pPr>
      <w:r w:rsidRPr="00741FAD">
        <w:rPr>
          <w:rFonts w:ascii="Arial" w:hAnsi="Arial" w:cs="Arial"/>
          <w:i/>
          <w:sz w:val="20"/>
          <w:szCs w:val="20"/>
        </w:rPr>
        <w:t>The “time-series” tab display the “ready-made” 8760-hour time-series already available for simulation purposes. These data may come from any origin outside Antares, or be data formerly generated by the Antares time-series stochastic generator, stored as input data on user’s request. Different ways to update data are :</w:t>
      </w:r>
    </w:p>
    <w:p w:rsidRPr="00741FAD" w:rsidR="004C5D7E" w:rsidP="004C5D7E" w:rsidRDefault="004C5D7E" w14:paraId="325CE300" w14:textId="77777777">
      <w:pPr>
        <w:jc w:val="both"/>
        <w:rPr>
          <w:rFonts w:ascii="Arial" w:hAnsi="Arial" w:cs="Arial"/>
          <w:i/>
          <w:sz w:val="20"/>
          <w:szCs w:val="20"/>
        </w:rPr>
      </w:pPr>
      <w:r w:rsidRPr="00741FAD">
        <w:rPr>
          <w:rFonts w:ascii="Arial" w:hAnsi="Arial" w:cs="Arial"/>
          <w:i/>
          <w:sz w:val="20"/>
          <w:szCs w:val="20"/>
        </w:rPr>
        <w:t xml:space="preserve"> </w:t>
      </w:r>
    </w:p>
    <w:p w:rsidRPr="00741FAD" w:rsidR="004C5D7E" w:rsidP="004C5D7E" w:rsidRDefault="004C5D7E" w14:paraId="3B9CE796" w14:textId="77777777">
      <w:pPr>
        <w:numPr>
          <w:ilvl w:val="1"/>
          <w:numId w:val="4"/>
        </w:numPr>
        <w:ind w:left="2148"/>
        <w:jc w:val="both"/>
        <w:rPr>
          <w:rFonts w:ascii="Arial" w:hAnsi="Arial" w:cs="Arial"/>
          <w:i/>
          <w:sz w:val="20"/>
          <w:szCs w:val="20"/>
        </w:rPr>
      </w:pPr>
      <w:r w:rsidRPr="00741FAD">
        <w:rPr>
          <w:rFonts w:ascii="Arial" w:hAnsi="Arial" w:cs="Arial"/>
          <w:i/>
          <w:sz w:val="20"/>
          <w:szCs w:val="20"/>
        </w:rPr>
        <w:t xml:space="preserve">direct typing </w:t>
      </w:r>
    </w:p>
    <w:p w:rsidRPr="00741FAD" w:rsidR="004C5D7E" w:rsidP="004C5D7E" w:rsidRDefault="004C5D7E" w14:paraId="18A725D6" w14:textId="77777777">
      <w:pPr>
        <w:numPr>
          <w:ilvl w:val="1"/>
          <w:numId w:val="4"/>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Pr="00741FAD" w:rsidR="004C5D7E" w:rsidP="004C5D7E" w:rsidRDefault="004C5D7E" w14:paraId="1EF82195" w14:textId="77777777">
      <w:pPr>
        <w:numPr>
          <w:ilvl w:val="1"/>
          <w:numId w:val="4"/>
        </w:numPr>
        <w:ind w:left="2148"/>
        <w:jc w:val="both"/>
        <w:rPr>
          <w:rFonts w:ascii="Arial" w:hAnsi="Arial" w:cs="Arial"/>
          <w:i/>
          <w:sz w:val="20"/>
          <w:szCs w:val="20"/>
        </w:rPr>
      </w:pPr>
      <w:r w:rsidRPr="00741FAD">
        <w:rPr>
          <w:rFonts w:ascii="Arial" w:hAnsi="Arial" w:cs="Arial"/>
          <w:i/>
          <w:sz w:val="20"/>
          <w:szCs w:val="20"/>
        </w:rPr>
        <w:t xml:space="preserve">load/save all the time-series from/to a file (usually located in the “user” subfolder) </w:t>
      </w:r>
    </w:p>
    <w:p w:rsidRPr="00741FAD" w:rsidR="004C5D7E" w:rsidP="004C5D7E" w:rsidRDefault="004C5D7E" w14:paraId="6B3805A5" w14:textId="77777777">
      <w:pPr>
        <w:numPr>
          <w:ilvl w:val="1"/>
          <w:numId w:val="4"/>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Pr="00741FAD" w:rsidR="004C5D7E" w:rsidP="004C5D7E" w:rsidRDefault="004C5D7E" w14:paraId="1B682718" w14:textId="77777777">
      <w:pPr>
        <w:numPr>
          <w:ilvl w:val="1"/>
          <w:numId w:val="4"/>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Pr="00741FAD" w:rsidR="004C5D7E" w:rsidP="004C5D7E" w:rsidRDefault="004C5D7E" w14:paraId="008CB9CC" w14:textId="77777777">
      <w:pPr>
        <w:numPr>
          <w:ilvl w:val="3"/>
          <w:numId w:val="4"/>
        </w:numPr>
        <w:jc w:val="both"/>
        <w:rPr>
          <w:rFonts w:ascii="Arial" w:hAnsi="Arial" w:cs="Arial"/>
          <w:i/>
          <w:sz w:val="20"/>
          <w:szCs w:val="20"/>
        </w:rPr>
      </w:pPr>
      <w:r w:rsidRPr="00741FAD">
        <w:rPr>
          <w:rFonts w:ascii="Arial" w:hAnsi="Arial" w:cs="Arial"/>
          <w:i/>
          <w:sz w:val="20"/>
          <w:szCs w:val="20"/>
        </w:rPr>
        <w:t>Change the number of columns (function name : resize)</w:t>
      </w:r>
    </w:p>
    <w:p w:rsidRPr="00741FAD" w:rsidR="004C5D7E" w:rsidP="004C5D7E" w:rsidRDefault="004C5D7E" w14:paraId="0CA27899" w14:textId="77777777">
      <w:pPr>
        <w:numPr>
          <w:ilvl w:val="3"/>
          <w:numId w:val="4"/>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Pr="00741FAD" w:rsidR="004C5D7E" w:rsidP="004C5D7E" w:rsidRDefault="004C5D7E" w14:paraId="299D8616" w14:textId="77777777">
      <w:pPr>
        <w:ind w:left="1428"/>
        <w:jc w:val="both"/>
        <w:rPr>
          <w:rFonts w:ascii="Arial" w:hAnsi="Arial" w:cs="Arial"/>
          <w:i/>
          <w:sz w:val="20"/>
          <w:szCs w:val="20"/>
        </w:rPr>
      </w:pPr>
    </w:p>
    <w:p w:rsidRPr="00741FAD" w:rsidR="004C5D7E" w:rsidP="004C5D7E" w:rsidRDefault="004C5D7E" w14:paraId="09933620" w14:textId="77777777">
      <w:pPr>
        <w:ind w:left="1428"/>
        <w:jc w:val="both"/>
        <w:rPr>
          <w:rFonts w:ascii="Arial" w:hAnsi="Arial" w:cs="Arial"/>
          <w:i/>
          <w:sz w:val="20"/>
          <w:szCs w:val="20"/>
        </w:rPr>
      </w:pPr>
      <w:r w:rsidRPr="00741FAD">
        <w:rPr>
          <w:rFonts w:ascii="Arial" w:hAnsi="Arial" w:cs="Arial"/>
          <w:i/>
          <w:sz w:val="20"/>
          <w:szCs w:val="20"/>
        </w:rPr>
        <w:t>Versatile “Filter” functions allow quick access to user-specified sections of data (e.g. display only the wind generation expected between 17:00 and 21:00 in February, for time-series 1 to 100).</w:t>
      </w:r>
    </w:p>
    <w:p w:rsidRPr="00741FAD" w:rsidR="004C5D7E" w:rsidP="004C5D7E" w:rsidRDefault="004C5D7E" w14:paraId="491D2769" w14:textId="77777777">
      <w:pPr>
        <w:ind w:left="1428"/>
        <w:jc w:val="both"/>
        <w:rPr>
          <w:rFonts w:ascii="Arial" w:hAnsi="Arial" w:cs="Arial"/>
          <w:i/>
          <w:sz w:val="20"/>
          <w:szCs w:val="20"/>
        </w:rPr>
      </w:pPr>
    </w:p>
    <w:p w:rsidRPr="00741FAD" w:rsidR="004C5D7E" w:rsidP="004C5D7E" w:rsidRDefault="004C5D7E" w14:paraId="16493421" w14:textId="77777777">
      <w:pPr>
        <w:ind w:left="1428"/>
        <w:jc w:val="both"/>
        <w:rPr>
          <w:rFonts w:ascii="Arial" w:hAnsi="Arial" w:cs="Arial"/>
          <w:i/>
          <w:sz w:val="20"/>
          <w:szCs w:val="20"/>
        </w:rPr>
      </w:pPr>
      <w:r w:rsidRPr="00741FAD">
        <w:rPr>
          <w:rFonts w:ascii="Arial" w:hAnsi="Arial" w:cs="Arial"/>
          <w:i/>
          <w:sz w:val="20"/>
          <w:szCs w:val="20"/>
        </w:rPr>
        <w:t>Hourly wind generation is expressed in round numbers and in MW. If a smaller unit has to be used, the user should define accordingly ALL the data of the study (size of thermal plants, interconnection capacities, load, etc.)</w:t>
      </w:r>
    </w:p>
    <w:p w:rsidRPr="00741FAD" w:rsidR="004C5D7E" w:rsidP="004C5D7E" w:rsidRDefault="004C5D7E" w14:paraId="6F5CD9ED" w14:textId="77777777">
      <w:pPr>
        <w:ind w:left="1428"/>
        <w:jc w:val="both"/>
        <w:rPr>
          <w:rFonts w:ascii="Arial" w:hAnsi="Arial" w:cs="Arial"/>
          <w:i/>
          <w:sz w:val="20"/>
          <w:szCs w:val="20"/>
        </w:rPr>
      </w:pPr>
    </w:p>
    <w:p w:rsidRPr="00741FAD" w:rsidR="004C5D7E" w:rsidP="004C5D7E" w:rsidRDefault="004C5D7E" w14:paraId="737A5D52" w14:textId="77777777">
      <w:pPr>
        <w:ind w:left="1428"/>
        <w:jc w:val="both"/>
        <w:rPr>
          <w:rFonts w:ascii="Arial" w:hAnsi="Arial" w:cs="Arial"/>
          <w:i/>
          <w:sz w:val="20"/>
          <w:szCs w:val="20"/>
        </w:rPr>
      </w:pPr>
      <w:r w:rsidRPr="00741FAD">
        <w:rPr>
          <w:rFonts w:ascii="Arial" w:hAnsi="Arial" w:cs="Arial"/>
          <w:i/>
          <w:sz w:val="20"/>
          <w:szCs w:val="20"/>
        </w:rPr>
        <w:t>Note that:</w:t>
      </w:r>
    </w:p>
    <w:p w:rsidRPr="00741FAD" w:rsidR="004C5D7E" w:rsidP="004C5D7E" w:rsidRDefault="004C5D7E" w14:paraId="15C06E7B" w14:textId="77777777">
      <w:pPr>
        <w:numPr>
          <w:ilvl w:val="0"/>
          <w:numId w:val="5"/>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not been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time-series is not the same in all areas (e.g. 2, 5, 1,45, ...)</w:t>
      </w:r>
    </w:p>
    <w:p w:rsidRPr="00741FAD" w:rsidR="004C5D7E" w:rsidP="004C5D7E" w:rsidRDefault="004C5D7E" w14:paraId="4EF7FBD7" w14:textId="77777777">
      <w:pPr>
        <w:ind w:left="708"/>
        <w:jc w:val="both"/>
        <w:rPr>
          <w:rFonts w:ascii="Arial" w:hAnsi="Arial" w:cs="Arial"/>
          <w:i/>
          <w:sz w:val="20"/>
          <w:szCs w:val="20"/>
        </w:rPr>
      </w:pPr>
    </w:p>
    <w:p w:rsidRPr="00741FAD" w:rsidR="004C5D7E" w:rsidP="004C5D7E" w:rsidRDefault="004C5D7E" w14:paraId="57D833E8" w14:textId="77777777">
      <w:pPr>
        <w:numPr>
          <w:ilvl w:val="0"/>
          <w:numId w:val="5"/>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been 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25, 25, 1, 25, ...)</w:t>
      </w:r>
    </w:p>
    <w:p w:rsidRPr="00741FAD" w:rsidR="004C5D7E" w:rsidP="004C5D7E" w:rsidRDefault="004C5D7E" w14:paraId="740C982E" w14:textId="77777777">
      <w:pPr>
        <w:ind w:left="1428"/>
        <w:jc w:val="both"/>
        <w:rPr>
          <w:rFonts w:ascii="Arial" w:hAnsi="Arial" w:cs="Arial"/>
          <w:i/>
          <w:sz w:val="20"/>
          <w:szCs w:val="20"/>
        </w:rPr>
      </w:pPr>
    </w:p>
    <w:p w:rsidRPr="00741FAD" w:rsidR="004C5D7E" w:rsidP="004C5D7E" w:rsidRDefault="004C5D7E" w14:paraId="15C78039" w14:textId="77777777">
      <w:pPr>
        <w:ind w:left="1428"/>
        <w:jc w:val="both"/>
        <w:rPr>
          <w:rFonts w:ascii="Arial" w:hAnsi="Arial" w:cs="Arial"/>
          <w:i/>
          <w:sz w:val="20"/>
          <w:szCs w:val="20"/>
        </w:rPr>
      </w:pPr>
    </w:p>
    <w:p w:rsidRPr="00741FAD" w:rsidR="004C5D7E" w:rsidP="004C5D7E" w:rsidRDefault="004C5D7E" w14:paraId="3AD42129" w14:textId="77777777">
      <w:pPr>
        <w:numPr>
          <w:ilvl w:val="0"/>
          <w:numId w:val="4"/>
        </w:numPr>
        <w:ind w:left="1428"/>
        <w:jc w:val="both"/>
        <w:rPr>
          <w:rFonts w:ascii="Arial" w:hAnsi="Arial" w:cs="Arial"/>
          <w:i/>
          <w:sz w:val="20"/>
          <w:szCs w:val="20"/>
        </w:rPr>
      </w:pPr>
      <w:r w:rsidRPr="00741FAD">
        <w:rPr>
          <w:rFonts w:ascii="Arial" w:hAnsi="Arial" w:cs="Arial"/>
          <w:i/>
          <w:sz w:val="20"/>
          <w:szCs w:val="20"/>
        </w:rPr>
        <w:t xml:space="preserve">The “spatial correlation” tab gives access to the inter-area correlation matrices that will be used by the stochastic generator if it is activated. Different sub-tabs are available for the definition of 12 monthly correlation matrices and an overall annual correlation matrix.  </w:t>
      </w:r>
    </w:p>
    <w:p w:rsidRPr="00741FAD" w:rsidR="004C5D7E" w:rsidP="004C5D7E" w:rsidRDefault="004C5D7E" w14:paraId="527D639D" w14:textId="77777777">
      <w:pPr>
        <w:ind w:left="708"/>
        <w:jc w:val="both"/>
        <w:rPr>
          <w:rFonts w:ascii="Arial" w:hAnsi="Arial" w:cs="Arial"/>
          <w:i/>
          <w:sz w:val="20"/>
          <w:szCs w:val="20"/>
        </w:rPr>
      </w:pPr>
    </w:p>
    <w:p w:rsidRPr="00741FAD" w:rsidR="004C5D7E" w:rsidP="004C5D7E" w:rsidRDefault="004C5D7E" w14:paraId="4962BA42" w14:textId="77777777">
      <w:pPr>
        <w:pStyle w:val="Titre4"/>
        <w:ind w:firstLine="708"/>
        <w:rPr>
          <w:lang w:val="en-US"/>
        </w:rPr>
      </w:pPr>
      <w:r w:rsidRPr="00741FAD">
        <w:rPr>
          <w:lang w:val="en-US"/>
        </w:rPr>
        <w:t xml:space="preserve">A matrix A must meet three conditions to be a valid correlation matrix: </w:t>
      </w:r>
    </w:p>
    <w:p w:rsidRPr="00741FAD" w:rsidR="004C5D7E" w:rsidP="004C5D7E" w:rsidRDefault="004C5D7E" w14:paraId="5101B52C" w14:textId="77777777">
      <w:pPr>
        <w:pStyle w:val="Corpsdetexte"/>
        <w:ind w:left="708" w:firstLine="708"/>
        <w:jc w:val="center"/>
        <w:rPr>
          <w:i/>
          <w:iCs/>
          <w:sz w:val="18"/>
        </w:rPr>
      </w:pPr>
    </w:p>
    <w:p w:rsidRPr="00741FAD" w:rsidR="004C5D7E" w:rsidP="004C5D7E" w:rsidRDefault="004C5D7E" w14:paraId="0D332738" w14:textId="77777777">
      <w:pPr>
        <w:pStyle w:val="Corpsdetexte"/>
        <w:ind w:left="708" w:firstLine="708"/>
        <w:jc w:val="center"/>
        <w:rPr>
          <w:i/>
          <w:iCs/>
          <w:sz w:val="18"/>
        </w:rPr>
      </w:pPr>
      <w:r w:rsidRPr="00741FAD">
        <w:rPr>
          <w:i/>
          <w:iCs/>
          <w:sz w:val="18"/>
        </w:rPr>
        <w:t>for all i and j { Aii= 100 ,  -100&lt;= Aij &lt;=100 }  ;  A symmetric   ;  A positive semi-definite</w:t>
      </w:r>
    </w:p>
    <w:p w:rsidRPr="00741FAD" w:rsidR="004C5D7E" w:rsidP="004C5D7E" w:rsidRDefault="004C5D7E" w14:paraId="3C8EC45C" w14:textId="77777777">
      <w:pPr>
        <w:pStyle w:val="Titre4"/>
        <w:ind w:firstLine="708"/>
        <w:rPr>
          <w:lang w:val="en-US"/>
        </w:rPr>
      </w:pPr>
    </w:p>
    <w:p w:rsidRPr="00741FAD" w:rsidR="004C5D7E" w:rsidP="004C5D7E" w:rsidRDefault="004C5D7E" w14:paraId="4075CB09" w14:textId="77777777">
      <w:pPr>
        <w:pStyle w:val="Titre4"/>
        <w:ind w:firstLine="708"/>
        <w:rPr>
          <w:lang w:val="en-US"/>
        </w:rPr>
      </w:pPr>
      <w:r w:rsidRPr="00741FAD">
        <w:rPr>
          <w:lang w:val="en-US"/>
        </w:rPr>
        <w:t>When given invalid matrices, the TS generator emits an unfeasibility diagnosis</w:t>
      </w:r>
    </w:p>
    <w:p w:rsidRPr="00741FAD" w:rsidR="004C5D7E" w:rsidP="004C5D7E" w:rsidRDefault="004C5D7E" w14:paraId="326DC100" w14:textId="77777777">
      <w:pPr>
        <w:pStyle w:val="Titre4"/>
        <w:ind w:firstLine="708"/>
        <w:rPr>
          <w:lang w:val="en-US"/>
        </w:rPr>
      </w:pPr>
    </w:p>
    <w:p w:rsidRPr="00741FAD" w:rsidR="004C5D7E" w:rsidP="004C5D7E" w:rsidRDefault="004C5D7E" w14:paraId="7A55405B" w14:textId="77777777">
      <w:pPr>
        <w:numPr>
          <w:ilvl w:val="0"/>
          <w:numId w:val="4"/>
        </w:numPr>
        <w:ind w:left="1428"/>
        <w:jc w:val="both"/>
        <w:rPr>
          <w:rFonts w:ascii="Arial" w:hAnsi="Arial" w:cs="Arial"/>
          <w:i/>
          <w:sz w:val="20"/>
          <w:szCs w:val="20"/>
        </w:rPr>
      </w:pPr>
      <w:r w:rsidRPr="00741FAD">
        <w:rPr>
          <w:rFonts w:ascii="Arial" w:hAnsi="Arial" w:cs="Arial"/>
          <w:i/>
          <w:sz w:val="20"/>
          <w:szCs w:val="20"/>
        </w:rPr>
        <w:t xml:space="preserve">The “local data” tab is used to set the parameters of the stochastic generator. These parameters are presented in four subtabs whose content is presented in Section 6. </w:t>
      </w:r>
    </w:p>
    <w:p w:rsidRPr="00741FAD" w:rsidR="004C5D7E" w:rsidP="004C5D7E" w:rsidRDefault="004C5D7E" w14:paraId="0A821549" w14:textId="77777777">
      <w:pPr>
        <w:pStyle w:val="Paragraphedeliste"/>
        <w:ind w:left="1428"/>
        <w:rPr>
          <w:rFonts w:ascii="Arial" w:hAnsi="Arial" w:cs="Arial"/>
          <w:i/>
          <w:sz w:val="20"/>
          <w:szCs w:val="20"/>
        </w:rPr>
      </w:pPr>
    </w:p>
    <w:p w:rsidRPr="00741FAD" w:rsidR="004C5D7E" w:rsidP="004C5D7E" w:rsidRDefault="004C5D7E" w14:paraId="6A796B37" w14:textId="77777777">
      <w:pPr>
        <w:numPr>
          <w:ilvl w:val="0"/>
          <w:numId w:val="4"/>
        </w:numPr>
        <w:ind w:left="1428"/>
        <w:jc w:val="both"/>
        <w:rPr>
          <w:rFonts w:ascii="Arial" w:hAnsi="Arial" w:cs="Arial"/>
          <w:i/>
          <w:sz w:val="20"/>
          <w:szCs w:val="20"/>
        </w:rPr>
      </w:pPr>
      <w:r w:rsidRPr="00741FAD">
        <w:rPr>
          <w:rFonts w:ascii="Arial" w:hAnsi="Arial" w:cs="Arial"/>
          <w:i/>
          <w:sz w:val="20"/>
          <w:szCs w:val="20"/>
        </w:rPr>
        <w:lastRenderedPageBreak/>
        <w:t>The “digest” tab displays for all areas a short account of the local data</w:t>
      </w:r>
    </w:p>
    <w:p w:rsidRPr="00741FAD" w:rsidR="004C5D7E" w:rsidP="004C5D7E" w:rsidRDefault="004C5D7E" w14:paraId="66FDCF4E" w14:textId="77777777">
      <w:pPr>
        <w:jc w:val="both"/>
        <w:rPr>
          <w:rFonts w:ascii="Arial" w:hAnsi="Arial" w:cs="Arial"/>
          <w:b/>
          <w:sz w:val="20"/>
          <w:szCs w:val="20"/>
        </w:rPr>
      </w:pPr>
      <w:r w:rsidRPr="00741FAD">
        <w:rPr>
          <w:rFonts w:ascii="Arial" w:hAnsi="Arial" w:cs="Arial"/>
          <w:b/>
          <w:sz w:val="20"/>
          <w:szCs w:val="20"/>
        </w:rPr>
        <w:br w:type="page"/>
      </w:r>
    </w:p>
    <w:p w:rsidRPr="00741FAD" w:rsidR="004C5D7E" w:rsidP="004C5D7E" w:rsidRDefault="004C5D7E" w14:paraId="6BB28FEA" w14:textId="77777777">
      <w:pPr>
        <w:pStyle w:val="Titre2"/>
      </w:pPr>
      <w:bookmarkStart w:name="_Toc507603744" w:id="38"/>
      <w:bookmarkStart w:name="_Toc82684302" w:id="39"/>
      <w:r w:rsidRPr="00741FAD">
        <w:lastRenderedPageBreak/>
        <w:t>Solar</w:t>
      </w:r>
      <w:bookmarkEnd w:id="38"/>
      <w:bookmarkEnd w:id="39"/>
    </w:p>
    <w:p w:rsidRPr="00741FAD" w:rsidR="004C5D7E" w:rsidP="004C5D7E" w:rsidRDefault="004C5D7E" w14:paraId="3BEE236D" w14:textId="77777777">
      <w:pPr>
        <w:jc w:val="both"/>
        <w:rPr>
          <w:rFonts w:ascii="Arial" w:hAnsi="Arial" w:cs="Arial"/>
          <w:b/>
          <w:sz w:val="20"/>
          <w:szCs w:val="20"/>
        </w:rPr>
      </w:pPr>
    </w:p>
    <w:p w:rsidRPr="00741FAD" w:rsidR="004C5D7E" w:rsidP="6A2AA27D" w:rsidRDefault="004C5D7E" w14:paraId="12A3F2D9" w14:textId="554AA5F2">
      <w:pPr>
        <w:ind w:left="708"/>
        <w:jc w:val="both"/>
        <w:rPr>
          <w:rFonts w:ascii="Arial" w:hAnsi="Arial" w:cs="Arial"/>
          <w:i/>
          <w:iCs/>
          <w:sz w:val="20"/>
          <w:szCs w:val="20"/>
        </w:rPr>
      </w:pPr>
      <w:r w:rsidRPr="6A2AA27D">
        <w:rPr>
          <w:rFonts w:ascii="Arial" w:hAnsi="Arial" w:cs="Arial"/>
          <w:i/>
          <w:iCs/>
          <w:sz w:val="20"/>
          <w:szCs w:val="20"/>
        </w:rPr>
        <w:t xml:space="preserve">This window is used to handle all input data regarding Solar power. Both thermal </w:t>
      </w:r>
      <w:r w:rsidRPr="6A2AA27D" w:rsidR="7A2DF8F0">
        <w:rPr>
          <w:rFonts w:ascii="Arial" w:hAnsi="Arial" w:cs="Arial"/>
          <w:i/>
          <w:iCs/>
          <w:sz w:val="20"/>
          <w:szCs w:val="20"/>
        </w:rPr>
        <w:t xml:space="preserve">solar </w:t>
      </w:r>
      <w:r w:rsidRPr="6A2AA27D">
        <w:rPr>
          <w:rFonts w:ascii="Arial" w:hAnsi="Arial" w:cs="Arial"/>
          <w:i/>
          <w:iCs/>
          <w:sz w:val="20"/>
          <w:szCs w:val="20"/>
        </w:rPr>
        <w:t xml:space="preserve">generation and PV </w:t>
      </w:r>
      <w:r w:rsidRPr="6A2AA27D" w:rsidR="3EB54264">
        <w:rPr>
          <w:rFonts w:ascii="Arial" w:hAnsi="Arial" w:cs="Arial"/>
          <w:i/>
          <w:iCs/>
          <w:sz w:val="20"/>
          <w:szCs w:val="20"/>
        </w:rPr>
        <w:t xml:space="preserve">solar </w:t>
      </w:r>
      <w:r w:rsidRPr="6A2AA27D">
        <w:rPr>
          <w:rFonts w:ascii="Arial" w:hAnsi="Arial" w:cs="Arial"/>
          <w:i/>
          <w:iCs/>
          <w:sz w:val="20"/>
          <w:szCs w:val="20"/>
        </w:rPr>
        <w:t xml:space="preserve">generation are assumed to be bundled in this data section. </w:t>
      </w:r>
    </w:p>
    <w:p w:rsidRPr="00741FAD" w:rsidR="004C5D7E" w:rsidP="4F8C6B48" w:rsidRDefault="2820F052" w14:paraId="1755957F" w14:textId="075D4223">
      <w:pPr>
        <w:ind w:left="708"/>
        <w:jc w:val="both"/>
        <w:rPr>
          <w:rFonts w:ascii="Arial" w:hAnsi="Arial" w:cs="Arial"/>
          <w:i/>
          <w:iCs/>
          <w:sz w:val="20"/>
          <w:szCs w:val="20"/>
        </w:rPr>
      </w:pPr>
      <w:r w:rsidRPr="4F8C6B48">
        <w:rPr>
          <w:rFonts w:ascii="Arial" w:hAnsi="Arial" w:cs="Arial"/>
          <w:i/>
          <w:iCs/>
          <w:sz w:val="20"/>
          <w:szCs w:val="20"/>
        </w:rPr>
        <w:t>This window is only accessible when the advanced parameter Renewable Generation modelling is set to "</w:t>
      </w:r>
      <w:r w:rsidRPr="4F8C6B48" w:rsidR="12068478">
        <w:rPr>
          <w:rFonts w:ascii="Arial" w:hAnsi="Arial" w:cs="Arial"/>
          <w:i/>
          <w:iCs/>
          <w:sz w:val="20"/>
          <w:szCs w:val="20"/>
        </w:rPr>
        <w:t>a</w:t>
      </w:r>
      <w:r w:rsidRPr="4F8C6B48">
        <w:rPr>
          <w:rFonts w:ascii="Arial" w:hAnsi="Arial" w:cs="Arial"/>
          <w:i/>
          <w:iCs/>
          <w:sz w:val="20"/>
          <w:szCs w:val="20"/>
        </w:rPr>
        <w:t>ggregated”.</w:t>
      </w:r>
    </w:p>
    <w:p w:rsidRPr="00741FAD" w:rsidR="004C5D7E" w:rsidP="03EBFD1A" w:rsidRDefault="004C5D7E" w14:paraId="0CCC0888" w14:textId="2BE48962">
      <w:pPr>
        <w:ind w:left="708"/>
        <w:jc w:val="both"/>
        <w:rPr>
          <w:rFonts w:ascii="Arial" w:hAnsi="Arial" w:cs="Arial"/>
          <w:i/>
          <w:iCs/>
        </w:rPr>
      </w:pPr>
    </w:p>
    <w:p w:rsidRPr="00741FAD" w:rsidR="004C5D7E" w:rsidP="004C5D7E" w:rsidRDefault="004C5D7E" w14:paraId="4A990D24" w14:textId="77777777">
      <w:pPr>
        <w:ind w:left="708"/>
        <w:jc w:val="both"/>
        <w:rPr>
          <w:rFonts w:ascii="Arial" w:hAnsi="Arial" w:cs="Arial"/>
          <w:i/>
          <w:sz w:val="20"/>
          <w:szCs w:val="20"/>
        </w:rPr>
      </w:pPr>
    </w:p>
    <w:p w:rsidRPr="00741FAD" w:rsidR="004C5D7E" w:rsidP="004C5D7E" w:rsidRDefault="004C5D7E" w14:paraId="551CCE9D" w14:textId="77777777">
      <w:pPr>
        <w:ind w:left="708"/>
        <w:jc w:val="both"/>
        <w:rPr>
          <w:rFonts w:ascii="Arial" w:hAnsi="Arial" w:cs="Arial"/>
          <w:i/>
          <w:sz w:val="20"/>
          <w:szCs w:val="20"/>
        </w:rPr>
      </w:pPr>
      <w:r w:rsidRPr="00741FAD">
        <w:rPr>
          <w:rFonts w:ascii="Arial" w:hAnsi="Arial" w:cs="Arial"/>
          <w:i/>
          <w:sz w:val="20"/>
          <w:szCs w:val="20"/>
        </w:rPr>
        <w:t>The user may pick any area appearing in the list and is then given access to different tabs:</w:t>
      </w:r>
    </w:p>
    <w:p w:rsidRPr="00741FAD" w:rsidR="004C5D7E" w:rsidP="004C5D7E" w:rsidRDefault="004C5D7E" w14:paraId="603CC4DB" w14:textId="77777777">
      <w:pPr>
        <w:ind w:left="708"/>
        <w:jc w:val="both"/>
        <w:rPr>
          <w:rFonts w:ascii="Arial" w:hAnsi="Arial" w:cs="Arial"/>
          <w:i/>
          <w:sz w:val="20"/>
          <w:szCs w:val="20"/>
        </w:rPr>
      </w:pPr>
    </w:p>
    <w:p w:rsidRPr="00741FAD" w:rsidR="004C5D7E" w:rsidP="004C5D7E" w:rsidRDefault="004C5D7E" w14:paraId="1F9E40EF" w14:textId="77777777">
      <w:pPr>
        <w:numPr>
          <w:ilvl w:val="0"/>
          <w:numId w:val="4"/>
        </w:numPr>
        <w:ind w:left="1428"/>
        <w:jc w:val="both"/>
        <w:rPr>
          <w:rFonts w:ascii="Arial" w:hAnsi="Arial" w:cs="Arial"/>
          <w:i/>
          <w:sz w:val="20"/>
          <w:szCs w:val="20"/>
        </w:rPr>
      </w:pPr>
      <w:r w:rsidRPr="00741FAD">
        <w:rPr>
          <w:rFonts w:ascii="Arial" w:hAnsi="Arial" w:cs="Arial"/>
          <w:i/>
          <w:sz w:val="20"/>
          <w:szCs w:val="20"/>
        </w:rPr>
        <w:t>The “time-series” tab display the “ready-made” 8760-hour time-series available for simulation purposes. These data may come from any origin outside Antares, or be data formerly generated by the Antares time-series stochastic generator, stored as input data on the user’s request. Different ways to update data are :</w:t>
      </w:r>
    </w:p>
    <w:p w:rsidRPr="00741FAD" w:rsidR="004C5D7E" w:rsidP="004C5D7E" w:rsidRDefault="004C5D7E" w14:paraId="25DD3341" w14:textId="77777777">
      <w:pPr>
        <w:jc w:val="both"/>
        <w:rPr>
          <w:rFonts w:ascii="Arial" w:hAnsi="Arial" w:cs="Arial"/>
          <w:i/>
          <w:sz w:val="20"/>
          <w:szCs w:val="20"/>
        </w:rPr>
      </w:pPr>
      <w:r w:rsidRPr="00741FAD">
        <w:rPr>
          <w:rFonts w:ascii="Arial" w:hAnsi="Arial" w:cs="Arial"/>
          <w:i/>
          <w:sz w:val="20"/>
          <w:szCs w:val="20"/>
        </w:rPr>
        <w:t xml:space="preserve"> </w:t>
      </w:r>
    </w:p>
    <w:p w:rsidRPr="00741FAD" w:rsidR="004C5D7E" w:rsidP="004C5D7E" w:rsidRDefault="004C5D7E" w14:paraId="2CB75CE5" w14:textId="77777777">
      <w:pPr>
        <w:numPr>
          <w:ilvl w:val="1"/>
          <w:numId w:val="4"/>
        </w:numPr>
        <w:ind w:left="2148"/>
        <w:jc w:val="both"/>
        <w:rPr>
          <w:rFonts w:ascii="Arial" w:hAnsi="Arial" w:cs="Arial"/>
          <w:i/>
          <w:sz w:val="20"/>
          <w:szCs w:val="20"/>
        </w:rPr>
      </w:pPr>
      <w:r w:rsidRPr="00741FAD">
        <w:rPr>
          <w:rFonts w:ascii="Arial" w:hAnsi="Arial" w:cs="Arial"/>
          <w:i/>
          <w:sz w:val="20"/>
          <w:szCs w:val="20"/>
        </w:rPr>
        <w:t xml:space="preserve">direct typing </w:t>
      </w:r>
    </w:p>
    <w:p w:rsidRPr="00741FAD" w:rsidR="004C5D7E" w:rsidP="004C5D7E" w:rsidRDefault="004C5D7E" w14:paraId="0EF1D6ED" w14:textId="77777777">
      <w:pPr>
        <w:numPr>
          <w:ilvl w:val="1"/>
          <w:numId w:val="4"/>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Pr="00741FAD" w:rsidR="004C5D7E" w:rsidP="004C5D7E" w:rsidRDefault="004C5D7E" w14:paraId="709CC1CE" w14:textId="77777777">
      <w:pPr>
        <w:numPr>
          <w:ilvl w:val="1"/>
          <w:numId w:val="4"/>
        </w:numPr>
        <w:ind w:left="2148"/>
        <w:jc w:val="both"/>
        <w:rPr>
          <w:rFonts w:ascii="Arial" w:hAnsi="Arial" w:cs="Arial"/>
          <w:i/>
          <w:sz w:val="20"/>
          <w:szCs w:val="20"/>
        </w:rPr>
      </w:pPr>
      <w:r w:rsidRPr="00741FAD">
        <w:rPr>
          <w:rFonts w:ascii="Arial" w:hAnsi="Arial" w:cs="Arial"/>
          <w:i/>
          <w:sz w:val="20"/>
          <w:szCs w:val="20"/>
        </w:rPr>
        <w:t xml:space="preserve">load/save all the time-series from/to a file (usually located in the “user” subfolder) </w:t>
      </w:r>
    </w:p>
    <w:p w:rsidRPr="00741FAD" w:rsidR="004C5D7E" w:rsidP="004C5D7E" w:rsidRDefault="004C5D7E" w14:paraId="4BDAF521" w14:textId="77777777">
      <w:pPr>
        <w:numPr>
          <w:ilvl w:val="1"/>
          <w:numId w:val="4"/>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Pr="00741FAD" w:rsidR="004C5D7E" w:rsidP="004C5D7E" w:rsidRDefault="004C5D7E" w14:paraId="6B2D2B26" w14:textId="77777777">
      <w:pPr>
        <w:numPr>
          <w:ilvl w:val="1"/>
          <w:numId w:val="4"/>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Pr="00741FAD" w:rsidR="004C5D7E" w:rsidP="004C5D7E" w:rsidRDefault="004C5D7E" w14:paraId="4947C474" w14:textId="77777777">
      <w:pPr>
        <w:numPr>
          <w:ilvl w:val="3"/>
          <w:numId w:val="4"/>
        </w:numPr>
        <w:jc w:val="both"/>
        <w:rPr>
          <w:rFonts w:ascii="Arial" w:hAnsi="Arial" w:cs="Arial"/>
          <w:i/>
          <w:sz w:val="20"/>
          <w:szCs w:val="20"/>
        </w:rPr>
      </w:pPr>
      <w:r w:rsidRPr="00741FAD">
        <w:rPr>
          <w:rFonts w:ascii="Arial" w:hAnsi="Arial" w:cs="Arial"/>
          <w:i/>
          <w:sz w:val="20"/>
          <w:szCs w:val="20"/>
        </w:rPr>
        <w:t>Change the number of columns (function name : resize)</w:t>
      </w:r>
    </w:p>
    <w:p w:rsidRPr="00741FAD" w:rsidR="004C5D7E" w:rsidP="004C5D7E" w:rsidRDefault="004C5D7E" w14:paraId="4F064429" w14:textId="77777777">
      <w:pPr>
        <w:numPr>
          <w:ilvl w:val="3"/>
          <w:numId w:val="4"/>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Pr="00741FAD" w:rsidR="004C5D7E" w:rsidP="004C5D7E" w:rsidRDefault="004C5D7E" w14:paraId="5BAD3425" w14:textId="77777777">
      <w:pPr>
        <w:ind w:left="1416"/>
        <w:jc w:val="both"/>
        <w:rPr>
          <w:rFonts w:ascii="Arial" w:hAnsi="Arial" w:cs="Arial"/>
          <w:i/>
          <w:sz w:val="20"/>
          <w:szCs w:val="20"/>
        </w:rPr>
      </w:pPr>
    </w:p>
    <w:p w:rsidRPr="00741FAD" w:rsidR="004C5D7E" w:rsidP="004C5D7E" w:rsidRDefault="004C5D7E" w14:paraId="0ADEC223" w14:textId="77777777">
      <w:pPr>
        <w:ind w:left="1416"/>
        <w:jc w:val="both"/>
        <w:rPr>
          <w:rFonts w:ascii="Arial" w:hAnsi="Arial" w:cs="Arial"/>
          <w:i/>
          <w:sz w:val="20"/>
          <w:szCs w:val="20"/>
        </w:rPr>
      </w:pPr>
      <w:r w:rsidRPr="00741FAD">
        <w:rPr>
          <w:rFonts w:ascii="Arial" w:hAnsi="Arial" w:cs="Arial"/>
          <w:i/>
          <w:sz w:val="20"/>
          <w:szCs w:val="20"/>
        </w:rPr>
        <w:t>Versatile “Filter” functions allow quick access to user-specified sections of data (e.g. display only the solar power expected in August at noon, for all time-series).</w:t>
      </w:r>
    </w:p>
    <w:p w:rsidRPr="00741FAD" w:rsidR="004C5D7E" w:rsidP="004C5D7E" w:rsidRDefault="004C5D7E" w14:paraId="0C7D08AC" w14:textId="77777777">
      <w:pPr>
        <w:ind w:left="1428"/>
        <w:jc w:val="both"/>
        <w:rPr>
          <w:rFonts w:ascii="Arial" w:hAnsi="Arial" w:cs="Arial"/>
          <w:i/>
          <w:sz w:val="20"/>
          <w:szCs w:val="20"/>
        </w:rPr>
      </w:pPr>
    </w:p>
    <w:p w:rsidRPr="00741FAD" w:rsidR="004C5D7E" w:rsidP="004C5D7E" w:rsidRDefault="004C5D7E" w14:paraId="43E6B94F" w14:textId="77777777">
      <w:pPr>
        <w:ind w:left="1428"/>
        <w:jc w:val="both"/>
        <w:rPr>
          <w:rFonts w:ascii="Arial" w:hAnsi="Arial" w:cs="Arial"/>
          <w:i/>
          <w:sz w:val="20"/>
          <w:szCs w:val="20"/>
        </w:rPr>
      </w:pPr>
      <w:r w:rsidRPr="00741FAD">
        <w:rPr>
          <w:rFonts w:ascii="Arial" w:hAnsi="Arial" w:cs="Arial"/>
          <w:i/>
          <w:sz w:val="20"/>
          <w:szCs w:val="20"/>
        </w:rPr>
        <w:t>Hourly solar power is expressed in round numbers and in MW. If a smaller unit has to be used, the user should define accordingly ALL the data of the study (size of thermal plants, interconnection capacities, etc.)</w:t>
      </w:r>
    </w:p>
    <w:p w:rsidRPr="00741FAD" w:rsidR="004C5D7E" w:rsidP="004C5D7E" w:rsidRDefault="004C5D7E" w14:paraId="37A31054" w14:textId="77777777">
      <w:pPr>
        <w:ind w:left="1428"/>
        <w:jc w:val="both"/>
        <w:rPr>
          <w:rFonts w:ascii="Arial" w:hAnsi="Arial" w:cs="Arial"/>
          <w:i/>
          <w:sz w:val="20"/>
          <w:szCs w:val="20"/>
        </w:rPr>
      </w:pPr>
    </w:p>
    <w:p w:rsidRPr="00741FAD" w:rsidR="004C5D7E" w:rsidP="004C5D7E" w:rsidRDefault="004C5D7E" w14:paraId="28067E84" w14:textId="77777777">
      <w:pPr>
        <w:ind w:left="1428"/>
        <w:jc w:val="both"/>
        <w:rPr>
          <w:rFonts w:ascii="Arial" w:hAnsi="Arial" w:cs="Arial"/>
          <w:i/>
          <w:sz w:val="20"/>
          <w:szCs w:val="20"/>
        </w:rPr>
      </w:pPr>
      <w:r w:rsidRPr="00741FAD">
        <w:rPr>
          <w:rFonts w:ascii="Arial" w:hAnsi="Arial" w:cs="Arial"/>
          <w:i/>
          <w:sz w:val="20"/>
          <w:szCs w:val="20"/>
        </w:rPr>
        <w:t>Note that:</w:t>
      </w:r>
    </w:p>
    <w:p w:rsidRPr="00741FAD" w:rsidR="004C5D7E" w:rsidP="004C5D7E" w:rsidRDefault="004C5D7E" w14:paraId="180E2B56" w14:textId="77777777">
      <w:pPr>
        <w:numPr>
          <w:ilvl w:val="0"/>
          <w:numId w:val="5"/>
        </w:numPr>
        <w:ind w:left="2893"/>
        <w:jc w:val="both"/>
        <w:rPr>
          <w:rFonts w:ascii="Arial" w:hAnsi="Arial" w:cs="Arial"/>
          <w:i/>
          <w:sz w:val="20"/>
          <w:szCs w:val="20"/>
        </w:rPr>
      </w:pPr>
      <w:r w:rsidRPr="00741FAD">
        <w:rPr>
          <w:rFonts w:ascii="Arial" w:hAnsi="Arial" w:cs="Arial"/>
          <w:i/>
          <w:sz w:val="20"/>
          <w:szCs w:val="20"/>
        </w:rPr>
        <w:t xml:space="preserve">If the “intra-modal correlated draws” option </w:t>
      </w:r>
      <w:r w:rsidR="00CF3C00">
        <w:rPr>
          <w:rFonts w:ascii="Arial" w:hAnsi="Arial" w:cs="Arial"/>
          <w:i/>
          <w:sz w:val="20"/>
          <w:szCs w:val="20"/>
        </w:rPr>
        <w:t xml:space="preserve">was </w:t>
      </w:r>
      <w:r w:rsidRPr="00741FAD">
        <w:rPr>
          <w:rFonts w:ascii="Arial" w:hAnsi="Arial" w:cs="Arial"/>
          <w:i/>
          <w:sz w:val="20"/>
          <w:szCs w:val="20"/>
        </w:rPr>
        <w:t xml:space="preserve">not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time-series is not the same in all areas (e.g. 2 , 5 , 1 , 45 ,...)</w:t>
      </w:r>
    </w:p>
    <w:p w:rsidRPr="00741FAD" w:rsidR="004C5D7E" w:rsidP="004C5D7E" w:rsidRDefault="004C5D7E" w14:paraId="7DC8C081" w14:textId="77777777">
      <w:pPr>
        <w:ind w:left="708"/>
        <w:jc w:val="both"/>
        <w:rPr>
          <w:rFonts w:ascii="Arial" w:hAnsi="Arial" w:cs="Arial"/>
          <w:i/>
          <w:sz w:val="20"/>
          <w:szCs w:val="20"/>
        </w:rPr>
      </w:pPr>
    </w:p>
    <w:p w:rsidRPr="00741FAD" w:rsidR="004C5D7E" w:rsidP="004C5D7E" w:rsidRDefault="004C5D7E" w14:paraId="2D8047E0" w14:textId="77777777">
      <w:pPr>
        <w:numPr>
          <w:ilvl w:val="0"/>
          <w:numId w:val="5"/>
        </w:numPr>
        <w:ind w:left="2893"/>
        <w:jc w:val="both"/>
        <w:rPr>
          <w:rFonts w:ascii="Arial" w:hAnsi="Arial" w:cs="Arial"/>
          <w:i/>
          <w:sz w:val="20"/>
          <w:szCs w:val="20"/>
        </w:rPr>
      </w:pPr>
      <w:r w:rsidRPr="00741FAD">
        <w:rPr>
          <w:rFonts w:ascii="Arial" w:hAnsi="Arial" w:cs="Arial"/>
          <w:i/>
          <w:sz w:val="20"/>
          <w:szCs w:val="20"/>
        </w:rPr>
        <w:t xml:space="preserve">If the “intra-modal correlated draws” option </w:t>
      </w:r>
      <w:r w:rsidR="00FA2B42">
        <w:rPr>
          <w:rFonts w:ascii="Arial" w:hAnsi="Arial" w:cs="Arial"/>
          <w:i/>
          <w:sz w:val="20"/>
          <w:szCs w:val="20"/>
        </w:rPr>
        <w:t xml:space="preserve">was </w:t>
      </w:r>
      <w:r w:rsidRPr="00741FAD">
        <w:rPr>
          <w:rFonts w:ascii="Arial" w:hAnsi="Arial" w:cs="Arial"/>
          <w:i/>
          <w:sz w:val="20"/>
          <w:szCs w:val="20"/>
        </w:rPr>
        <w:t xml:space="preserve">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25 , 25 , 1 , 25...)</w:t>
      </w:r>
    </w:p>
    <w:p w:rsidRPr="00741FAD" w:rsidR="004C5D7E" w:rsidP="004C5D7E" w:rsidRDefault="004C5D7E" w14:paraId="0477E574" w14:textId="77777777">
      <w:pPr>
        <w:ind w:left="1428"/>
        <w:jc w:val="both"/>
        <w:rPr>
          <w:rFonts w:ascii="Arial" w:hAnsi="Arial" w:cs="Arial"/>
          <w:i/>
          <w:sz w:val="20"/>
          <w:szCs w:val="20"/>
        </w:rPr>
      </w:pPr>
    </w:p>
    <w:p w:rsidRPr="00741FAD" w:rsidR="004C5D7E" w:rsidP="004C5D7E" w:rsidRDefault="004C5D7E" w14:paraId="3FD9042A" w14:textId="77777777">
      <w:pPr>
        <w:ind w:left="1428"/>
        <w:jc w:val="both"/>
        <w:rPr>
          <w:rFonts w:ascii="Arial" w:hAnsi="Arial" w:cs="Arial"/>
          <w:i/>
          <w:sz w:val="20"/>
          <w:szCs w:val="20"/>
        </w:rPr>
      </w:pPr>
    </w:p>
    <w:p w:rsidRPr="00741FAD" w:rsidR="004C5D7E" w:rsidP="004C5D7E" w:rsidRDefault="004C5D7E" w14:paraId="06DC561A" w14:textId="77777777">
      <w:pPr>
        <w:numPr>
          <w:ilvl w:val="0"/>
          <w:numId w:val="4"/>
        </w:numPr>
        <w:ind w:left="1428"/>
        <w:jc w:val="both"/>
        <w:rPr>
          <w:rFonts w:ascii="Arial" w:hAnsi="Arial" w:cs="Arial"/>
          <w:i/>
          <w:sz w:val="20"/>
          <w:szCs w:val="20"/>
        </w:rPr>
      </w:pPr>
      <w:r w:rsidRPr="00741FAD">
        <w:rPr>
          <w:rFonts w:ascii="Arial" w:hAnsi="Arial" w:cs="Arial"/>
          <w:i/>
          <w:sz w:val="20"/>
          <w:szCs w:val="20"/>
        </w:rPr>
        <w:t xml:space="preserve">The “spatial correlation” tab gives access to the inter-area correlation matrices that will be used by the stochastic generator if it is activated. Different sub-tabs are available for the definition of 12 monthly correlation matrices and of an overall annual correlation matrix.  </w:t>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p>
    <w:p w:rsidRPr="00741FAD" w:rsidR="004C5D7E" w:rsidP="004C5D7E" w:rsidRDefault="004C5D7E" w14:paraId="052D4810" w14:textId="77777777">
      <w:pPr>
        <w:jc w:val="both"/>
        <w:rPr>
          <w:rFonts w:ascii="Arial" w:hAnsi="Arial" w:cs="Arial"/>
          <w:i/>
          <w:sz w:val="20"/>
          <w:szCs w:val="20"/>
        </w:rPr>
      </w:pPr>
    </w:p>
    <w:p w:rsidRPr="00741FAD" w:rsidR="004C5D7E" w:rsidP="004C5D7E" w:rsidRDefault="004C5D7E" w14:paraId="4184ABDA" w14:textId="77777777">
      <w:pPr>
        <w:pStyle w:val="Titre4"/>
        <w:rPr>
          <w:lang w:val="en-US"/>
        </w:rPr>
      </w:pPr>
      <w:r w:rsidRPr="00741FAD">
        <w:rPr>
          <w:lang w:val="en-US"/>
        </w:rPr>
        <w:tab/>
      </w:r>
      <w:r w:rsidRPr="00741FAD">
        <w:rPr>
          <w:lang w:val="en-US"/>
        </w:rPr>
        <w:t xml:space="preserve">A matrix A must meet three conditions to be a valid correlation matrix: </w:t>
      </w:r>
    </w:p>
    <w:p w:rsidRPr="00741FAD" w:rsidR="004C5D7E" w:rsidP="004C5D7E" w:rsidRDefault="004C5D7E" w14:paraId="62D3F89E" w14:textId="77777777">
      <w:pPr>
        <w:pStyle w:val="Corpsdetexte"/>
        <w:ind w:left="708" w:firstLine="708"/>
        <w:jc w:val="center"/>
        <w:rPr>
          <w:i/>
          <w:iCs/>
          <w:sz w:val="18"/>
        </w:rPr>
      </w:pPr>
    </w:p>
    <w:p w:rsidRPr="00741FAD" w:rsidR="004C5D7E" w:rsidP="004C5D7E" w:rsidRDefault="004C5D7E" w14:paraId="02EAF7D9" w14:textId="77777777">
      <w:pPr>
        <w:pStyle w:val="Corpsdetexte"/>
        <w:ind w:left="708" w:firstLine="708"/>
        <w:jc w:val="center"/>
        <w:rPr>
          <w:i/>
          <w:iCs/>
          <w:sz w:val="18"/>
        </w:rPr>
      </w:pPr>
      <w:r w:rsidRPr="00741FAD">
        <w:rPr>
          <w:i/>
          <w:iCs/>
          <w:sz w:val="18"/>
        </w:rPr>
        <w:t>for all i and j { Aii= 100 ,  -100&lt;= Aij &lt;=100 }  ;  A symmetric   ;  A positive semi-definite</w:t>
      </w:r>
    </w:p>
    <w:p w:rsidRPr="00741FAD" w:rsidR="004C5D7E" w:rsidP="004C5D7E" w:rsidRDefault="004C5D7E" w14:paraId="2780AF0D" w14:textId="77777777">
      <w:pPr>
        <w:pStyle w:val="Titre4"/>
        <w:ind w:firstLine="708"/>
        <w:rPr>
          <w:lang w:val="en-US"/>
        </w:rPr>
      </w:pPr>
    </w:p>
    <w:p w:rsidRPr="00741FAD" w:rsidR="004C5D7E" w:rsidP="004C5D7E" w:rsidRDefault="004C5D7E" w14:paraId="13AD2EE3" w14:textId="77777777">
      <w:pPr>
        <w:pStyle w:val="Titre4"/>
        <w:ind w:firstLine="708"/>
        <w:rPr>
          <w:lang w:val="en-US"/>
        </w:rPr>
      </w:pPr>
      <w:r w:rsidRPr="00741FAD">
        <w:rPr>
          <w:lang w:val="en-US"/>
        </w:rPr>
        <w:t>When given invalid matrices, the TS generator emits an unfeasibility diagnosis</w:t>
      </w:r>
    </w:p>
    <w:p w:rsidRPr="00741FAD" w:rsidR="004C5D7E" w:rsidP="004C5D7E" w:rsidRDefault="004C5D7E" w14:paraId="46FC4A0D" w14:textId="77777777">
      <w:pPr>
        <w:pStyle w:val="Titre4"/>
        <w:ind w:firstLine="708"/>
        <w:rPr>
          <w:lang w:val="en-US"/>
        </w:rPr>
      </w:pPr>
    </w:p>
    <w:p w:rsidRPr="00741FAD" w:rsidR="004C5D7E" w:rsidP="004C5D7E" w:rsidRDefault="004C5D7E" w14:paraId="65D81510" w14:textId="77777777">
      <w:pPr>
        <w:numPr>
          <w:ilvl w:val="0"/>
          <w:numId w:val="4"/>
        </w:numPr>
        <w:ind w:left="1428"/>
        <w:jc w:val="both"/>
        <w:rPr>
          <w:rFonts w:ascii="Arial" w:hAnsi="Arial" w:cs="Arial"/>
          <w:i/>
          <w:sz w:val="20"/>
          <w:szCs w:val="20"/>
        </w:rPr>
      </w:pPr>
      <w:r w:rsidRPr="00741FAD">
        <w:rPr>
          <w:rFonts w:ascii="Arial" w:hAnsi="Arial" w:cs="Arial"/>
          <w:i/>
          <w:sz w:val="20"/>
          <w:szCs w:val="20"/>
        </w:rPr>
        <w:t xml:space="preserve">The “local data” tab is used to set the parameters of the stochastic generator. These parameters are presented in four subtabs whose content is presented in Section 6. </w:t>
      </w:r>
    </w:p>
    <w:p w:rsidRPr="00741FAD" w:rsidR="004C5D7E" w:rsidP="004C5D7E" w:rsidRDefault="004C5D7E" w14:paraId="4DC2ECC6" w14:textId="77777777">
      <w:pPr>
        <w:pStyle w:val="Paragraphedeliste"/>
        <w:ind w:left="1428"/>
        <w:rPr>
          <w:rFonts w:ascii="Arial" w:hAnsi="Arial" w:cs="Arial"/>
          <w:i/>
          <w:sz w:val="20"/>
          <w:szCs w:val="20"/>
        </w:rPr>
      </w:pPr>
    </w:p>
    <w:p w:rsidRPr="00741FAD" w:rsidR="004C5D7E" w:rsidP="004C5D7E" w:rsidRDefault="004C5D7E" w14:paraId="306CC6DA" w14:textId="77777777">
      <w:pPr>
        <w:numPr>
          <w:ilvl w:val="0"/>
          <w:numId w:val="4"/>
        </w:numPr>
        <w:ind w:left="1428"/>
        <w:jc w:val="both"/>
        <w:rPr>
          <w:rFonts w:ascii="Arial" w:hAnsi="Arial" w:cs="Arial"/>
          <w:i/>
          <w:sz w:val="20"/>
          <w:szCs w:val="20"/>
        </w:rPr>
      </w:pPr>
      <w:r w:rsidRPr="00741FAD">
        <w:rPr>
          <w:rFonts w:ascii="Arial" w:hAnsi="Arial" w:cs="Arial"/>
          <w:i/>
          <w:sz w:val="20"/>
          <w:szCs w:val="20"/>
        </w:rPr>
        <w:t xml:space="preserve">The “digest” tab displays for all areas a short account of the local data </w:t>
      </w:r>
    </w:p>
    <w:p w:rsidRPr="00741FAD" w:rsidR="004C5D7E" w:rsidP="004C5D7E" w:rsidRDefault="004C5D7E" w14:paraId="79796693" w14:textId="77777777">
      <w:pPr>
        <w:jc w:val="both"/>
        <w:rPr>
          <w:rFonts w:ascii="Arial" w:hAnsi="Arial" w:cs="Arial"/>
          <w:b/>
          <w:sz w:val="20"/>
          <w:szCs w:val="20"/>
        </w:rPr>
      </w:pPr>
      <w:r w:rsidRPr="03EBFD1A">
        <w:rPr>
          <w:rFonts w:ascii="Arial" w:hAnsi="Arial" w:cs="Arial"/>
          <w:b/>
          <w:bCs/>
          <w:sz w:val="20"/>
          <w:szCs w:val="20"/>
        </w:rPr>
        <w:br w:type="page"/>
      </w:r>
    </w:p>
    <w:p w:rsidRPr="00741FAD" w:rsidR="004C5D7E" w:rsidP="004C5D7E" w:rsidRDefault="0403055D" w14:paraId="0A9FBA8F" w14:textId="7F6CE81D">
      <w:pPr>
        <w:pStyle w:val="Titre2"/>
      </w:pPr>
      <w:bookmarkStart w:name="_Toc82684303" w:id="40"/>
      <w:r>
        <w:lastRenderedPageBreak/>
        <w:t>Renewable</w:t>
      </w:r>
      <w:bookmarkEnd w:id="40"/>
    </w:p>
    <w:p w:rsidRPr="00741FAD" w:rsidR="004C5D7E" w:rsidP="03EBFD1A" w:rsidRDefault="004C5D7E" w14:paraId="2E9EB4F5" w14:textId="77777777">
      <w:pPr>
        <w:jc w:val="both"/>
        <w:rPr>
          <w:rFonts w:ascii="Arial" w:hAnsi="Arial" w:cs="Arial"/>
          <w:b/>
          <w:bCs/>
          <w:sz w:val="20"/>
          <w:szCs w:val="20"/>
        </w:rPr>
      </w:pPr>
    </w:p>
    <w:p w:rsidRPr="00741FAD" w:rsidR="004C5D7E" w:rsidP="03EBFD1A" w:rsidRDefault="0403055D" w14:paraId="12AC5AD2" w14:textId="0794C276">
      <w:pPr>
        <w:ind w:left="708"/>
        <w:jc w:val="both"/>
        <w:rPr>
          <w:rFonts w:ascii="Arial" w:hAnsi="Arial" w:cs="Arial"/>
          <w:i/>
          <w:iCs/>
          <w:sz w:val="20"/>
          <w:szCs w:val="20"/>
        </w:rPr>
      </w:pPr>
      <w:r w:rsidRPr="03EBFD1A">
        <w:rPr>
          <w:rFonts w:ascii="Arial" w:hAnsi="Arial" w:cs="Arial"/>
          <w:i/>
          <w:iCs/>
          <w:sz w:val="20"/>
          <w:szCs w:val="20"/>
        </w:rPr>
        <w:t>This window is used to handle all input data regarding renewable generation.</w:t>
      </w:r>
    </w:p>
    <w:p w:rsidRPr="00741FAD" w:rsidR="004C5D7E" w:rsidP="03EBFD1A" w:rsidRDefault="0403055D" w14:paraId="35DC73AA" w14:textId="7422254D">
      <w:pPr>
        <w:ind w:left="708"/>
        <w:jc w:val="both"/>
        <w:rPr>
          <w:rFonts w:ascii="Arial" w:hAnsi="Arial" w:cs="Arial"/>
          <w:i/>
          <w:iCs/>
          <w:sz w:val="20"/>
          <w:szCs w:val="20"/>
        </w:rPr>
      </w:pPr>
      <w:r w:rsidRPr="03EBFD1A">
        <w:rPr>
          <w:rFonts w:ascii="Arial" w:hAnsi="Arial" w:cs="Arial"/>
          <w:i/>
          <w:iCs/>
          <w:sz w:val="20"/>
          <w:szCs w:val="20"/>
        </w:rPr>
        <w:t>This window is only accessible when the advanced parameter Renewable Generation modelling is set to "cluster” (default value).</w:t>
      </w:r>
    </w:p>
    <w:p w:rsidRPr="00741FAD" w:rsidR="004C5D7E" w:rsidP="03EBFD1A" w:rsidRDefault="004C5D7E" w14:paraId="2B45F887" w14:textId="6ABD695A">
      <w:pPr>
        <w:ind w:left="708"/>
        <w:jc w:val="both"/>
        <w:rPr>
          <w:rFonts w:ascii="Arial" w:hAnsi="Arial" w:cs="Arial"/>
          <w:i/>
          <w:iCs/>
        </w:rPr>
      </w:pPr>
    </w:p>
    <w:p w:rsidRPr="00741FAD" w:rsidR="004C5D7E" w:rsidP="03EBFD1A" w:rsidRDefault="75182F24" w14:paraId="02A7922C" w14:textId="3157D624">
      <w:pPr>
        <w:ind w:left="708"/>
        <w:jc w:val="both"/>
        <w:rPr>
          <w:rFonts w:ascii="Arial" w:hAnsi="Arial" w:cs="Arial"/>
          <w:i/>
          <w:iCs/>
          <w:sz w:val="20"/>
          <w:szCs w:val="20"/>
        </w:rPr>
      </w:pPr>
      <w:r w:rsidRPr="03EBFD1A">
        <w:rPr>
          <w:rFonts w:ascii="Arial" w:hAnsi="Arial" w:cs="Arial"/>
          <w:i/>
          <w:iCs/>
          <w:sz w:val="20"/>
          <w:szCs w:val="20"/>
        </w:rPr>
        <w:t xml:space="preserve">The user may pick any area appearing in the area list and is then given access to the list of </w:t>
      </w:r>
      <w:r w:rsidRPr="03EBFD1A" w:rsidR="503562A6">
        <w:rPr>
          <w:rFonts w:ascii="Arial" w:hAnsi="Arial" w:cs="Arial"/>
          <w:i/>
          <w:iCs/>
          <w:sz w:val="20"/>
          <w:szCs w:val="20"/>
        </w:rPr>
        <w:t>renewable</w:t>
      </w:r>
      <w:r w:rsidRPr="03EBFD1A">
        <w:rPr>
          <w:rFonts w:ascii="Arial" w:hAnsi="Arial" w:cs="Arial"/>
          <w:i/>
          <w:iCs/>
          <w:sz w:val="20"/>
          <w:szCs w:val="20"/>
        </w:rPr>
        <w:t xml:space="preserve"> clusters defined for the area (e.g. “</w:t>
      </w:r>
      <w:r w:rsidRPr="03EBFD1A" w:rsidR="48EEDD2B">
        <w:rPr>
          <w:rFonts w:ascii="Arial" w:hAnsi="Arial" w:cs="Arial"/>
          <w:i/>
          <w:iCs/>
          <w:sz w:val="20"/>
          <w:szCs w:val="20"/>
        </w:rPr>
        <w:t>Onshore Wind Farm 200MW</w:t>
      </w:r>
      <w:r w:rsidRPr="03EBFD1A">
        <w:rPr>
          <w:rFonts w:ascii="Arial" w:hAnsi="Arial" w:cs="Arial"/>
          <w:i/>
          <w:iCs/>
          <w:sz w:val="20"/>
          <w:szCs w:val="20"/>
        </w:rPr>
        <w:t>”, “</w:t>
      </w:r>
      <w:r w:rsidRPr="03EBFD1A" w:rsidR="1B0DD906">
        <w:rPr>
          <w:rFonts w:ascii="Arial" w:hAnsi="Arial" w:cs="Arial"/>
          <w:i/>
          <w:iCs/>
          <w:sz w:val="20"/>
          <w:szCs w:val="20"/>
        </w:rPr>
        <w:t xml:space="preserve">Solar </w:t>
      </w:r>
      <w:r w:rsidRPr="03EBFD1A" w:rsidR="7CB88E3E">
        <w:rPr>
          <w:rFonts w:ascii="Arial" w:hAnsi="Arial" w:cs="Arial"/>
          <w:i/>
          <w:iCs/>
          <w:sz w:val="20"/>
          <w:szCs w:val="20"/>
        </w:rPr>
        <w:t>Rooftop 50</w:t>
      </w:r>
      <w:r w:rsidRPr="03EBFD1A">
        <w:rPr>
          <w:rFonts w:ascii="Arial" w:hAnsi="Arial" w:cs="Arial"/>
          <w:i/>
          <w:iCs/>
          <w:sz w:val="20"/>
          <w:szCs w:val="20"/>
        </w:rPr>
        <w:t>”, etc.). Once a given cluster has been selected, a choice can be made between different tabs:</w:t>
      </w:r>
    </w:p>
    <w:p w:rsidRPr="00741FAD" w:rsidR="004C5D7E" w:rsidP="03EBFD1A" w:rsidRDefault="004C5D7E" w14:paraId="64A69658" w14:textId="77777777">
      <w:pPr>
        <w:ind w:left="708"/>
        <w:jc w:val="both"/>
        <w:rPr>
          <w:rFonts w:ascii="Arial" w:hAnsi="Arial" w:cs="Arial"/>
          <w:i/>
          <w:iCs/>
          <w:sz w:val="20"/>
          <w:szCs w:val="20"/>
        </w:rPr>
      </w:pPr>
    </w:p>
    <w:p w:rsidRPr="00741FAD" w:rsidR="004C5D7E" w:rsidP="03EBFD1A" w:rsidRDefault="75182F24" w14:paraId="51C04640" w14:textId="77777777">
      <w:pPr>
        <w:numPr>
          <w:ilvl w:val="0"/>
          <w:numId w:val="4"/>
        </w:numPr>
        <w:ind w:left="1428"/>
        <w:jc w:val="both"/>
        <w:rPr>
          <w:rFonts w:ascii="Arial" w:hAnsi="Arial" w:cs="Arial"/>
          <w:i/>
          <w:iCs/>
          <w:sz w:val="20"/>
          <w:szCs w:val="20"/>
        </w:rPr>
      </w:pPr>
      <w:r w:rsidRPr="03EBFD1A">
        <w:rPr>
          <w:rFonts w:ascii="Arial" w:hAnsi="Arial" w:cs="Arial"/>
          <w:i/>
          <w:iCs/>
          <w:sz w:val="20"/>
          <w:szCs w:val="20"/>
        </w:rPr>
        <w:t>The “time-series” tab displays the “ready-made” 8760-hour time-series available for simulation purposes. These data may come from any origin outside Antares, or be data formerly generated by the Antares time-series stochastic generator, stored as input data on the user’s request. Different ways to update data are :</w:t>
      </w:r>
    </w:p>
    <w:p w:rsidRPr="00741FAD" w:rsidR="004C5D7E" w:rsidP="03EBFD1A" w:rsidRDefault="75182F24" w14:paraId="64ECB340" w14:textId="77777777">
      <w:pPr>
        <w:jc w:val="both"/>
        <w:rPr>
          <w:rFonts w:ascii="Arial" w:hAnsi="Arial" w:cs="Arial"/>
          <w:i/>
          <w:iCs/>
          <w:sz w:val="20"/>
          <w:szCs w:val="20"/>
        </w:rPr>
      </w:pPr>
      <w:r w:rsidRPr="03EBFD1A">
        <w:rPr>
          <w:rFonts w:ascii="Arial" w:hAnsi="Arial" w:cs="Arial"/>
          <w:i/>
          <w:iCs/>
          <w:sz w:val="20"/>
          <w:szCs w:val="20"/>
        </w:rPr>
        <w:t xml:space="preserve"> </w:t>
      </w:r>
    </w:p>
    <w:p w:rsidRPr="00741FAD" w:rsidR="004C5D7E" w:rsidP="03EBFD1A" w:rsidRDefault="75182F24" w14:paraId="17746A56" w14:textId="77777777">
      <w:pPr>
        <w:numPr>
          <w:ilvl w:val="1"/>
          <w:numId w:val="4"/>
        </w:numPr>
        <w:ind w:left="2148"/>
        <w:jc w:val="both"/>
        <w:rPr>
          <w:rFonts w:ascii="Arial" w:hAnsi="Arial" w:cs="Arial"/>
          <w:i/>
          <w:iCs/>
          <w:sz w:val="20"/>
          <w:szCs w:val="20"/>
        </w:rPr>
      </w:pPr>
      <w:r w:rsidRPr="03EBFD1A">
        <w:rPr>
          <w:rFonts w:ascii="Arial" w:hAnsi="Arial" w:cs="Arial"/>
          <w:i/>
          <w:iCs/>
          <w:sz w:val="20"/>
          <w:szCs w:val="20"/>
        </w:rPr>
        <w:t xml:space="preserve">direct typing </w:t>
      </w:r>
    </w:p>
    <w:p w:rsidRPr="00741FAD" w:rsidR="004C5D7E" w:rsidP="03EBFD1A" w:rsidRDefault="75182F24" w14:paraId="0062BDB5" w14:textId="77777777">
      <w:pPr>
        <w:numPr>
          <w:ilvl w:val="1"/>
          <w:numId w:val="4"/>
        </w:numPr>
        <w:ind w:left="2148"/>
        <w:jc w:val="both"/>
        <w:rPr>
          <w:rFonts w:ascii="Arial" w:hAnsi="Arial" w:cs="Arial"/>
          <w:i/>
          <w:iCs/>
          <w:sz w:val="20"/>
          <w:szCs w:val="20"/>
        </w:rPr>
      </w:pPr>
      <w:r w:rsidRPr="03EBFD1A">
        <w:rPr>
          <w:rFonts w:ascii="Arial" w:hAnsi="Arial" w:cs="Arial"/>
          <w:i/>
          <w:iCs/>
          <w:sz w:val="20"/>
          <w:szCs w:val="20"/>
        </w:rPr>
        <w:t>copy/paste a selected field to/from the clipboard</w:t>
      </w:r>
    </w:p>
    <w:p w:rsidRPr="00741FAD" w:rsidR="004C5D7E" w:rsidP="03EBFD1A" w:rsidRDefault="75182F24" w14:paraId="76D6558B" w14:textId="77777777">
      <w:pPr>
        <w:numPr>
          <w:ilvl w:val="1"/>
          <w:numId w:val="4"/>
        </w:numPr>
        <w:ind w:left="2148"/>
        <w:jc w:val="both"/>
        <w:rPr>
          <w:rFonts w:ascii="Arial" w:hAnsi="Arial" w:cs="Arial"/>
          <w:i/>
          <w:iCs/>
          <w:sz w:val="20"/>
          <w:szCs w:val="20"/>
        </w:rPr>
      </w:pPr>
      <w:r w:rsidRPr="03EBFD1A">
        <w:rPr>
          <w:rFonts w:ascii="Arial" w:hAnsi="Arial" w:cs="Arial"/>
          <w:i/>
          <w:iCs/>
          <w:sz w:val="20"/>
          <w:szCs w:val="20"/>
        </w:rPr>
        <w:t>load/save all the time-series from/to a file (usually located in the “user” subfolder)</w:t>
      </w:r>
    </w:p>
    <w:p w:rsidRPr="00741FAD" w:rsidR="004C5D7E" w:rsidP="03EBFD1A" w:rsidRDefault="75182F24" w14:paraId="4819A293" w14:textId="77777777">
      <w:pPr>
        <w:numPr>
          <w:ilvl w:val="1"/>
          <w:numId w:val="4"/>
        </w:numPr>
        <w:ind w:left="2148"/>
        <w:jc w:val="both"/>
        <w:rPr>
          <w:rFonts w:ascii="Arial" w:hAnsi="Arial" w:cs="Arial"/>
          <w:i/>
          <w:iCs/>
          <w:sz w:val="20"/>
          <w:szCs w:val="20"/>
        </w:rPr>
      </w:pPr>
      <w:r w:rsidRPr="03EBFD1A">
        <w:rPr>
          <w:rFonts w:ascii="Arial" w:hAnsi="Arial" w:cs="Arial"/>
          <w:i/>
          <w:iCs/>
          <w:sz w:val="20"/>
          <w:szCs w:val="20"/>
        </w:rPr>
        <w:t>Apply different functions (+,-, *, /,etc.) to the existing (possibly filtered) values (e.g. simulate a 2% growth rate by choosing “ multiply-all-by-1.02”)</w:t>
      </w:r>
    </w:p>
    <w:p w:rsidRPr="00741FAD" w:rsidR="004C5D7E" w:rsidP="03EBFD1A" w:rsidRDefault="75182F24" w14:paraId="008760C9" w14:textId="77777777">
      <w:pPr>
        <w:numPr>
          <w:ilvl w:val="1"/>
          <w:numId w:val="4"/>
        </w:numPr>
        <w:ind w:left="2148"/>
        <w:jc w:val="both"/>
        <w:rPr>
          <w:rFonts w:ascii="Arial" w:hAnsi="Arial" w:cs="Arial"/>
          <w:i/>
          <w:iCs/>
          <w:sz w:val="20"/>
          <w:szCs w:val="20"/>
        </w:rPr>
      </w:pPr>
      <w:r w:rsidRPr="03EBFD1A">
        <w:rPr>
          <w:rFonts w:ascii="Arial" w:hAnsi="Arial" w:cs="Arial"/>
          <w:i/>
          <w:iCs/>
          <w:sz w:val="20"/>
          <w:szCs w:val="20"/>
        </w:rPr>
        <w:t xml:space="preserve">Handle the whole (unfiltered) existing dataset to either </w:t>
      </w:r>
    </w:p>
    <w:p w:rsidRPr="00741FAD" w:rsidR="004C5D7E" w:rsidP="03EBFD1A" w:rsidRDefault="75182F24" w14:paraId="4924D4FD" w14:textId="77777777">
      <w:pPr>
        <w:numPr>
          <w:ilvl w:val="3"/>
          <w:numId w:val="4"/>
        </w:numPr>
        <w:jc w:val="both"/>
        <w:rPr>
          <w:rFonts w:ascii="Arial" w:hAnsi="Arial" w:cs="Arial"/>
          <w:i/>
          <w:iCs/>
          <w:sz w:val="20"/>
          <w:szCs w:val="20"/>
        </w:rPr>
      </w:pPr>
      <w:r w:rsidRPr="03EBFD1A">
        <w:rPr>
          <w:rFonts w:ascii="Arial" w:hAnsi="Arial" w:cs="Arial"/>
          <w:i/>
          <w:iCs/>
          <w:sz w:val="20"/>
          <w:szCs w:val="20"/>
        </w:rPr>
        <w:t>Change the number of columns (function name : resize)</w:t>
      </w:r>
    </w:p>
    <w:p w:rsidRPr="00741FAD" w:rsidR="004C5D7E" w:rsidP="03EBFD1A" w:rsidRDefault="75182F24" w14:paraId="018603C5" w14:textId="77777777">
      <w:pPr>
        <w:numPr>
          <w:ilvl w:val="3"/>
          <w:numId w:val="4"/>
        </w:numPr>
        <w:jc w:val="both"/>
        <w:rPr>
          <w:rFonts w:ascii="Arial" w:hAnsi="Arial" w:cs="Arial"/>
          <w:i/>
          <w:iCs/>
          <w:sz w:val="20"/>
          <w:szCs w:val="20"/>
        </w:rPr>
      </w:pPr>
      <w:r w:rsidRPr="03EBFD1A">
        <w:rPr>
          <w:rFonts w:ascii="Arial" w:hAnsi="Arial" w:cs="Arial"/>
          <w:i/>
          <w:iCs/>
          <w:sz w:val="20"/>
          <w:szCs w:val="20"/>
        </w:rPr>
        <w:t xml:space="preserve">Adjust the values associated with the current first day of the year (function name : shift rows)    </w:t>
      </w:r>
    </w:p>
    <w:p w:rsidRPr="00741FAD" w:rsidR="004C5D7E" w:rsidP="03EBFD1A" w:rsidRDefault="004C5D7E" w14:paraId="5BBA6133" w14:textId="77777777">
      <w:pPr>
        <w:ind w:left="1428"/>
        <w:jc w:val="both"/>
        <w:rPr>
          <w:rFonts w:ascii="Arial" w:hAnsi="Arial" w:cs="Arial"/>
          <w:i/>
          <w:iCs/>
          <w:sz w:val="20"/>
          <w:szCs w:val="20"/>
        </w:rPr>
      </w:pPr>
    </w:p>
    <w:p w:rsidRPr="00741FAD" w:rsidR="004C5D7E" w:rsidP="03EBFD1A" w:rsidRDefault="75182F24" w14:paraId="49059412" w14:textId="77777777">
      <w:pPr>
        <w:ind w:left="1428"/>
        <w:jc w:val="both"/>
        <w:rPr>
          <w:rFonts w:ascii="Arial" w:hAnsi="Arial" w:cs="Arial"/>
          <w:i/>
          <w:iCs/>
          <w:sz w:val="20"/>
          <w:szCs w:val="20"/>
        </w:rPr>
      </w:pPr>
      <w:r w:rsidRPr="03EBFD1A">
        <w:rPr>
          <w:rFonts w:ascii="Arial" w:hAnsi="Arial" w:cs="Arial"/>
          <w:i/>
          <w:iCs/>
          <w:sz w:val="20"/>
          <w:szCs w:val="20"/>
        </w:rPr>
        <w:t>Versatile “Filter” functions allow quick access to user-specified sections of data (e.g. display only the generation expected on Sundays at midnight, for all time-series).</w:t>
      </w:r>
    </w:p>
    <w:p w:rsidRPr="00741FAD" w:rsidR="004C5D7E" w:rsidP="03EBFD1A" w:rsidRDefault="75182F24" w14:paraId="3C953A37" w14:textId="77777777">
      <w:pPr>
        <w:ind w:left="1428"/>
        <w:jc w:val="both"/>
        <w:rPr>
          <w:rFonts w:ascii="Arial" w:hAnsi="Arial" w:cs="Arial"/>
          <w:i/>
          <w:iCs/>
          <w:sz w:val="20"/>
          <w:szCs w:val="20"/>
        </w:rPr>
      </w:pPr>
      <w:r w:rsidRPr="03EBFD1A">
        <w:rPr>
          <w:rFonts w:ascii="Arial" w:hAnsi="Arial" w:cs="Arial"/>
          <w:i/>
          <w:iCs/>
          <w:sz w:val="20"/>
          <w:szCs w:val="20"/>
        </w:rPr>
        <w:t>Hourly thermal generation is expressed in round numbers and in MW. If a smaller unit has to be used, the user should define accordingly ALL the data of the study (Wind generation, interconnection capacities, load, hydro generation, solar, etc.)</w:t>
      </w:r>
    </w:p>
    <w:p w:rsidRPr="00741FAD" w:rsidR="004C5D7E" w:rsidP="03EBFD1A" w:rsidRDefault="004C5D7E" w14:paraId="353F871C" w14:textId="77777777">
      <w:pPr>
        <w:ind w:left="1428"/>
        <w:jc w:val="both"/>
        <w:rPr>
          <w:rFonts w:ascii="Arial" w:hAnsi="Arial" w:cs="Arial"/>
          <w:i/>
          <w:iCs/>
          <w:sz w:val="20"/>
          <w:szCs w:val="20"/>
        </w:rPr>
      </w:pPr>
    </w:p>
    <w:p w:rsidRPr="00741FAD" w:rsidR="004C5D7E" w:rsidP="03EBFD1A" w:rsidRDefault="004C5D7E" w14:paraId="3FA223E5" w14:textId="77777777">
      <w:pPr>
        <w:ind w:left="1428"/>
        <w:jc w:val="both"/>
        <w:rPr>
          <w:rFonts w:ascii="Arial" w:hAnsi="Arial" w:cs="Arial"/>
          <w:i/>
          <w:iCs/>
          <w:sz w:val="20"/>
          <w:szCs w:val="20"/>
        </w:rPr>
      </w:pPr>
    </w:p>
    <w:p w:rsidRPr="00741FAD" w:rsidR="004C5D7E" w:rsidP="03EBFD1A" w:rsidRDefault="75182F24" w14:paraId="4108B661" w14:textId="77777777">
      <w:pPr>
        <w:ind w:left="1428"/>
        <w:jc w:val="both"/>
        <w:rPr>
          <w:rFonts w:ascii="Arial" w:hAnsi="Arial" w:cs="Arial"/>
          <w:i/>
          <w:iCs/>
          <w:sz w:val="20"/>
          <w:szCs w:val="20"/>
        </w:rPr>
      </w:pPr>
      <w:r w:rsidRPr="03EBFD1A">
        <w:rPr>
          <w:rFonts w:ascii="Arial" w:hAnsi="Arial" w:cs="Arial"/>
          <w:i/>
          <w:iCs/>
          <w:sz w:val="20"/>
          <w:szCs w:val="20"/>
        </w:rPr>
        <w:t>Note that:</w:t>
      </w:r>
    </w:p>
    <w:p w:rsidRPr="00741FAD" w:rsidR="004C5D7E" w:rsidP="03EBFD1A" w:rsidRDefault="75182F24" w14:paraId="1DC3E84E" w14:textId="77777777">
      <w:pPr>
        <w:numPr>
          <w:ilvl w:val="0"/>
          <w:numId w:val="5"/>
        </w:numPr>
        <w:ind w:left="2893"/>
        <w:jc w:val="both"/>
        <w:rPr>
          <w:rFonts w:ascii="Arial" w:hAnsi="Arial" w:cs="Arial"/>
          <w:i/>
          <w:iCs/>
          <w:sz w:val="20"/>
          <w:szCs w:val="20"/>
        </w:rPr>
      </w:pPr>
      <w:r w:rsidRPr="03EBFD1A">
        <w:rPr>
          <w:rFonts w:ascii="Arial" w:hAnsi="Arial" w:cs="Arial"/>
          <w:i/>
          <w:iCs/>
          <w:sz w:val="20"/>
          <w:szCs w:val="20"/>
        </w:rPr>
        <w:t xml:space="preserve">If the “intra-modal correlated draws” option has not been selected in the </w:t>
      </w:r>
      <w:r w:rsidRPr="03EBFD1A">
        <w:rPr>
          <w:rFonts w:ascii="Arial" w:hAnsi="Arial" w:cs="Arial"/>
          <w:b/>
          <w:bCs/>
          <w:i/>
          <w:iCs/>
          <w:sz w:val="20"/>
          <w:szCs w:val="20"/>
        </w:rPr>
        <w:t>simulation</w:t>
      </w:r>
      <w:r w:rsidRPr="03EBFD1A">
        <w:rPr>
          <w:rFonts w:ascii="Arial" w:hAnsi="Arial" w:cs="Arial"/>
          <w:i/>
          <w:iCs/>
          <w:sz w:val="20"/>
          <w:szCs w:val="20"/>
        </w:rPr>
        <w:t xml:space="preserve"> window, MC adequacy or economy simulations can take place even if the number of time-series is not the same in all areas (e.g. 2, 5, 1, 45,etc.)</w:t>
      </w:r>
    </w:p>
    <w:p w:rsidRPr="00741FAD" w:rsidR="004C5D7E" w:rsidP="03EBFD1A" w:rsidRDefault="004C5D7E" w14:paraId="17F96717" w14:textId="77777777">
      <w:pPr>
        <w:jc w:val="both"/>
        <w:rPr>
          <w:rFonts w:ascii="Arial" w:hAnsi="Arial" w:cs="Arial"/>
          <w:i/>
          <w:iCs/>
          <w:sz w:val="20"/>
          <w:szCs w:val="20"/>
        </w:rPr>
      </w:pPr>
    </w:p>
    <w:p w:rsidRPr="00741FAD" w:rsidR="004C5D7E" w:rsidP="03EBFD1A" w:rsidRDefault="75182F24" w14:paraId="2E40E261" w14:textId="77777777">
      <w:pPr>
        <w:numPr>
          <w:ilvl w:val="0"/>
          <w:numId w:val="5"/>
        </w:numPr>
        <w:ind w:left="2893"/>
        <w:jc w:val="both"/>
        <w:rPr>
          <w:rFonts w:ascii="Arial" w:hAnsi="Arial" w:cs="Arial"/>
          <w:i/>
          <w:iCs/>
          <w:sz w:val="20"/>
          <w:szCs w:val="20"/>
        </w:rPr>
      </w:pPr>
      <w:r w:rsidRPr="03EBFD1A">
        <w:rPr>
          <w:rFonts w:ascii="Arial" w:hAnsi="Arial" w:cs="Arial"/>
          <w:i/>
          <w:iCs/>
          <w:sz w:val="20"/>
          <w:szCs w:val="20"/>
        </w:rPr>
        <w:t xml:space="preserve">If the “intra-modal correlated draws” option has been selected in the </w:t>
      </w:r>
      <w:r w:rsidRPr="03EBFD1A">
        <w:rPr>
          <w:rFonts w:ascii="Arial" w:hAnsi="Arial" w:cs="Arial"/>
          <w:b/>
          <w:bCs/>
          <w:i/>
          <w:iCs/>
          <w:sz w:val="20"/>
          <w:szCs w:val="20"/>
        </w:rPr>
        <w:t>simulation</w:t>
      </w:r>
      <w:r w:rsidRPr="03EBFD1A">
        <w:rPr>
          <w:rFonts w:ascii="Arial" w:hAnsi="Arial" w:cs="Arial"/>
          <w:i/>
          <w:iCs/>
          <w:sz w:val="20"/>
          <w:szCs w:val="20"/>
        </w:rPr>
        <w:t xml:space="preserve"> window, every area should have either one single time-series or the same given number (e.g. 25, 25, 1, 25, etc.). Note that, unlike the other time-series (load, hydro, etc.), which depend on meteorological conditions and are therefore inter-area-correlated, the thermal plants time-series should usually be considered as uncorrelated. Using the “correlated draws” feature makes sense only in the event of having to play predefined scenarios (outside regular  MC scope) </w:t>
      </w:r>
    </w:p>
    <w:p w:rsidRPr="00741FAD" w:rsidR="004C5D7E" w:rsidP="03EBFD1A" w:rsidRDefault="004C5D7E" w14:paraId="6991750B" w14:textId="77777777">
      <w:pPr>
        <w:ind w:left="708"/>
        <w:jc w:val="both"/>
        <w:rPr>
          <w:rFonts w:ascii="Arial" w:hAnsi="Arial" w:cs="Arial"/>
          <w:i/>
          <w:iCs/>
          <w:sz w:val="20"/>
          <w:szCs w:val="20"/>
        </w:rPr>
      </w:pPr>
    </w:p>
    <w:p w:rsidRPr="00741FAD" w:rsidR="004C5D7E" w:rsidP="03EBFD1A" w:rsidRDefault="75182F24" w14:paraId="15563192" w14:textId="411C6FAF">
      <w:pPr>
        <w:numPr>
          <w:ilvl w:val="0"/>
          <w:numId w:val="4"/>
        </w:numPr>
        <w:ind w:left="1428"/>
        <w:jc w:val="both"/>
        <w:rPr>
          <w:rFonts w:ascii="Arial" w:hAnsi="Arial" w:cs="Arial"/>
          <w:i/>
          <w:iCs/>
          <w:sz w:val="20"/>
          <w:szCs w:val="20"/>
        </w:rPr>
      </w:pPr>
      <w:r w:rsidRPr="03EBFD1A">
        <w:rPr>
          <w:rFonts w:ascii="Arial" w:hAnsi="Arial" w:cs="Arial"/>
          <w:i/>
          <w:iCs/>
          <w:sz w:val="20"/>
          <w:szCs w:val="20"/>
        </w:rPr>
        <w:t xml:space="preserve">The “TS generator” tab is </w:t>
      </w:r>
      <w:r w:rsidRPr="03EBFD1A" w:rsidR="40B6BBAE">
        <w:rPr>
          <w:rFonts w:ascii="Arial" w:hAnsi="Arial" w:cs="Arial"/>
          <w:i/>
          <w:iCs/>
          <w:sz w:val="20"/>
          <w:szCs w:val="20"/>
        </w:rPr>
        <w:t>not accessible for this version.</w:t>
      </w:r>
    </w:p>
    <w:p w:rsidRPr="00741FAD" w:rsidR="004C5D7E" w:rsidP="03EBFD1A" w:rsidRDefault="004C5D7E" w14:paraId="4C4B0981" w14:textId="77777777">
      <w:pPr>
        <w:pStyle w:val="Paragraphedeliste"/>
        <w:ind w:left="1428"/>
        <w:rPr>
          <w:rFonts w:ascii="Arial" w:hAnsi="Arial" w:cs="Arial"/>
          <w:i/>
          <w:iCs/>
          <w:sz w:val="20"/>
          <w:szCs w:val="20"/>
        </w:rPr>
      </w:pPr>
    </w:p>
    <w:p w:rsidRPr="00741FAD" w:rsidR="004C5D7E" w:rsidP="03EBFD1A" w:rsidRDefault="75182F24" w14:paraId="5C146DBF" w14:textId="77777777">
      <w:pPr>
        <w:numPr>
          <w:ilvl w:val="0"/>
          <w:numId w:val="4"/>
        </w:numPr>
        <w:ind w:left="1428"/>
        <w:jc w:val="both"/>
        <w:rPr>
          <w:rFonts w:ascii="Arial" w:hAnsi="Arial" w:cs="Arial"/>
          <w:i/>
          <w:iCs/>
          <w:sz w:val="20"/>
          <w:szCs w:val="20"/>
        </w:rPr>
      </w:pPr>
      <w:r w:rsidRPr="03EBFD1A">
        <w:rPr>
          <w:rFonts w:ascii="Arial" w:hAnsi="Arial" w:cs="Arial"/>
          <w:i/>
          <w:iCs/>
          <w:sz w:val="20"/>
          <w:szCs w:val="20"/>
        </w:rPr>
        <w:t>The “Common” tab is used to define the cluster’s techno-economic characteristics :</w:t>
      </w:r>
    </w:p>
    <w:p w:rsidRPr="00741FAD" w:rsidR="004C5D7E" w:rsidP="03EBFD1A" w:rsidRDefault="004C5D7E" w14:paraId="7A4B62D5" w14:textId="77777777">
      <w:pPr>
        <w:pStyle w:val="Paragraphedeliste"/>
        <w:rPr>
          <w:rFonts w:ascii="Arial" w:hAnsi="Arial" w:cs="Arial"/>
          <w:i/>
          <w:iCs/>
          <w:sz w:val="20"/>
          <w:szCs w:val="20"/>
        </w:rPr>
      </w:pPr>
    </w:p>
    <w:p w:rsidRPr="00741FAD" w:rsidR="004C5D7E" w:rsidP="03EBFD1A" w:rsidRDefault="75182F24" w14:paraId="03827635" w14:textId="0DFEFD1B">
      <w:pPr>
        <w:numPr>
          <w:ilvl w:val="2"/>
          <w:numId w:val="4"/>
        </w:numPr>
        <w:jc w:val="both"/>
        <w:rPr>
          <w:rFonts w:ascii="Arial" w:hAnsi="Arial" w:cs="Arial"/>
          <w:i/>
          <w:iCs/>
          <w:sz w:val="20"/>
          <w:szCs w:val="20"/>
        </w:rPr>
      </w:pPr>
      <w:r w:rsidRPr="03EBFD1A">
        <w:rPr>
          <w:rFonts w:ascii="Arial" w:hAnsi="Arial" w:cs="Arial"/>
          <w:i/>
          <w:iCs/>
          <w:sz w:val="20"/>
          <w:szCs w:val="20"/>
        </w:rPr>
        <w:t>Name</w:t>
      </w:r>
    </w:p>
    <w:p w:rsidRPr="00741FAD" w:rsidR="004C5D7E" w:rsidP="1E3EB668" w:rsidRDefault="5B974E4B" w14:paraId="69522D6D" w14:textId="0D7CF415">
      <w:pPr>
        <w:numPr>
          <w:ilvl w:val="2"/>
          <w:numId w:val="4"/>
        </w:numPr>
        <w:jc w:val="both"/>
        <w:rPr>
          <w:i/>
          <w:iCs/>
          <w:sz w:val="20"/>
          <w:szCs w:val="20"/>
        </w:rPr>
      </w:pPr>
      <w:r w:rsidRPr="1E3EB668">
        <w:rPr>
          <w:rFonts w:ascii="Arial" w:hAnsi="Arial" w:cs="Arial"/>
          <w:i/>
          <w:iCs/>
          <w:sz w:val="20"/>
          <w:szCs w:val="20"/>
        </w:rPr>
        <w:t>Group</w:t>
      </w:r>
      <w:r w:rsidRPr="1E3EB668" w:rsidR="37AF5925">
        <w:rPr>
          <w:rFonts w:ascii="Arial" w:hAnsi="Arial" w:cs="Arial"/>
          <w:i/>
          <w:iCs/>
          <w:sz w:val="20"/>
          <w:szCs w:val="20"/>
        </w:rPr>
        <w:t>.</w:t>
      </w:r>
      <w:r w:rsidRPr="1E3EB668">
        <w:rPr>
          <w:rFonts w:ascii="Arial" w:hAnsi="Arial" w:cs="Arial"/>
          <w:i/>
          <w:iCs/>
          <w:sz w:val="20"/>
          <w:szCs w:val="20"/>
        </w:rPr>
        <w:t xml:space="preserve"> </w:t>
      </w:r>
      <w:r w:rsidRPr="1E3EB668" w:rsidR="6FEDA7F2">
        <w:rPr>
          <w:rFonts w:ascii="Arial" w:hAnsi="Arial" w:cs="Arial"/>
          <w:i/>
          <w:iCs/>
          <w:sz w:val="20"/>
          <w:szCs w:val="20"/>
        </w:rPr>
        <w:t xml:space="preserve">The group </w:t>
      </w:r>
      <w:r w:rsidRPr="1E3EB668">
        <w:rPr>
          <w:rFonts w:ascii="Arial" w:hAnsi="Arial" w:cs="Arial"/>
          <w:i/>
          <w:iCs/>
          <w:sz w:val="20"/>
          <w:szCs w:val="20"/>
        </w:rPr>
        <w:t xml:space="preserve">can be any one </w:t>
      </w:r>
      <w:r w:rsidRPr="1E3EB668" w:rsidR="5BA3D610">
        <w:rPr>
          <w:rFonts w:ascii="Arial" w:hAnsi="Arial" w:cs="Arial"/>
          <w:i/>
          <w:iCs/>
          <w:sz w:val="20"/>
          <w:szCs w:val="20"/>
        </w:rPr>
        <w:t xml:space="preserve">of </w:t>
      </w:r>
      <w:r w:rsidRPr="1E3EB668">
        <w:rPr>
          <w:rFonts w:ascii="Arial" w:hAnsi="Arial" w:cs="Arial"/>
          <w:i/>
          <w:iCs/>
          <w:sz w:val="20"/>
          <w:szCs w:val="20"/>
        </w:rPr>
        <w:t>the following</w:t>
      </w:r>
      <w:r w:rsidRPr="1E3EB668" w:rsidR="260F49A9">
        <w:rPr>
          <w:rFonts w:ascii="Arial" w:hAnsi="Arial" w:cs="Arial"/>
          <w:i/>
          <w:iCs/>
          <w:sz w:val="20"/>
          <w:szCs w:val="20"/>
        </w:rPr>
        <w:t>:</w:t>
      </w:r>
      <w:r w:rsidRPr="1E3EB668">
        <w:rPr>
          <w:rFonts w:ascii="Arial" w:hAnsi="Arial" w:cs="Arial"/>
          <w:i/>
          <w:iCs/>
          <w:sz w:val="20"/>
          <w:szCs w:val="20"/>
        </w:rPr>
        <w:t xml:space="preserve"> Wind Onshore, Wind Offshore, Solar Thermal, Solar PV, Solar Rooftop, </w:t>
      </w:r>
      <w:r w:rsidRPr="1E3EB668" w:rsidR="2423E2D0">
        <w:rPr>
          <w:rFonts w:ascii="Arial" w:hAnsi="Arial" w:cs="Arial"/>
          <w:i/>
          <w:iCs/>
          <w:sz w:val="20"/>
          <w:szCs w:val="20"/>
        </w:rPr>
        <w:t>Other RES</w:t>
      </w:r>
      <w:r w:rsidRPr="1E3EB668">
        <w:rPr>
          <w:rFonts w:ascii="Arial" w:hAnsi="Arial" w:cs="Arial"/>
          <w:i/>
          <w:iCs/>
          <w:sz w:val="20"/>
          <w:szCs w:val="20"/>
        </w:rPr>
        <w:t xml:space="preserve"> 1, </w:t>
      </w:r>
      <w:r w:rsidRPr="1E3EB668" w:rsidR="211E64C8">
        <w:rPr>
          <w:rFonts w:ascii="Arial" w:hAnsi="Arial" w:cs="Arial"/>
          <w:i/>
          <w:iCs/>
          <w:sz w:val="20"/>
          <w:szCs w:val="20"/>
        </w:rPr>
        <w:t>Other RES</w:t>
      </w:r>
      <w:r w:rsidRPr="1E3EB668">
        <w:rPr>
          <w:rFonts w:ascii="Arial" w:hAnsi="Arial" w:cs="Arial"/>
          <w:i/>
          <w:iCs/>
          <w:sz w:val="20"/>
          <w:szCs w:val="20"/>
        </w:rPr>
        <w:t xml:space="preserve"> 2, </w:t>
      </w:r>
      <w:r w:rsidRPr="1E3EB668" w:rsidR="2C45B363">
        <w:rPr>
          <w:rFonts w:ascii="Arial" w:hAnsi="Arial" w:cs="Arial"/>
          <w:i/>
          <w:iCs/>
          <w:sz w:val="20"/>
          <w:szCs w:val="20"/>
        </w:rPr>
        <w:t>Other RES</w:t>
      </w:r>
      <w:r w:rsidRPr="1E3EB668">
        <w:rPr>
          <w:rFonts w:ascii="Arial" w:hAnsi="Arial" w:cs="Arial"/>
          <w:i/>
          <w:iCs/>
          <w:sz w:val="20"/>
          <w:szCs w:val="20"/>
        </w:rPr>
        <w:t xml:space="preserve"> 3</w:t>
      </w:r>
      <w:r w:rsidRPr="1E3EB668" w:rsidR="151FBE5C">
        <w:rPr>
          <w:rFonts w:ascii="Arial" w:hAnsi="Arial" w:cs="Arial"/>
          <w:i/>
          <w:iCs/>
          <w:sz w:val="20"/>
          <w:szCs w:val="20"/>
        </w:rPr>
        <w:t>,</w:t>
      </w:r>
      <w:r w:rsidRPr="1E3EB668" w:rsidR="13391DF6">
        <w:rPr>
          <w:rFonts w:ascii="Arial" w:hAnsi="Arial" w:cs="Arial"/>
          <w:i/>
          <w:iCs/>
          <w:sz w:val="20"/>
          <w:szCs w:val="20"/>
        </w:rPr>
        <w:t xml:space="preserve"> Other RES</w:t>
      </w:r>
      <w:r w:rsidRPr="1E3EB668">
        <w:rPr>
          <w:rFonts w:ascii="Arial" w:hAnsi="Arial" w:cs="Arial"/>
          <w:i/>
          <w:iCs/>
          <w:sz w:val="20"/>
          <w:szCs w:val="20"/>
        </w:rPr>
        <w:t xml:space="preserve"> 4. </w:t>
      </w:r>
      <w:r w:rsidRPr="1E3EB668" w:rsidR="76543E56">
        <w:rPr>
          <w:rFonts w:ascii="Arial" w:hAnsi="Arial" w:cs="Arial"/>
          <w:i/>
          <w:iCs/>
          <w:sz w:val="20"/>
          <w:szCs w:val="20"/>
        </w:rPr>
        <w:t xml:space="preserve">If not </w:t>
      </w:r>
      <w:r w:rsidRPr="1E3EB668" w:rsidR="235D037F">
        <w:rPr>
          <w:rFonts w:ascii="Arial" w:hAnsi="Arial" w:cs="Arial"/>
          <w:i/>
          <w:iCs/>
          <w:sz w:val="20"/>
          <w:szCs w:val="20"/>
        </w:rPr>
        <w:t>specified</w:t>
      </w:r>
      <w:r w:rsidRPr="1E3EB668" w:rsidR="76543E56">
        <w:rPr>
          <w:rFonts w:ascii="Arial" w:hAnsi="Arial" w:cs="Arial"/>
          <w:i/>
          <w:iCs/>
          <w:sz w:val="20"/>
          <w:szCs w:val="20"/>
        </w:rPr>
        <w:t xml:space="preserve">, the renewable cluster will be part of the group </w:t>
      </w:r>
      <w:r w:rsidRPr="1E3EB668" w:rsidR="0CC3E2EC">
        <w:rPr>
          <w:rFonts w:ascii="Arial" w:hAnsi="Arial" w:cs="Arial"/>
          <w:i/>
          <w:iCs/>
          <w:sz w:val="20"/>
          <w:szCs w:val="20"/>
        </w:rPr>
        <w:t>Other RES</w:t>
      </w:r>
      <w:r w:rsidRPr="1E3EB668" w:rsidR="76543E56">
        <w:rPr>
          <w:rFonts w:ascii="Arial" w:hAnsi="Arial" w:cs="Arial"/>
          <w:i/>
          <w:iCs/>
          <w:sz w:val="20"/>
          <w:szCs w:val="20"/>
        </w:rPr>
        <w:t xml:space="preserve"> 1.</w:t>
      </w:r>
    </w:p>
    <w:p w:rsidRPr="00741FAD" w:rsidR="004C5D7E" w:rsidP="4F8C6B48" w:rsidRDefault="3DC1C295" w14:paraId="4A0A5BC5" w14:textId="77777777">
      <w:pPr>
        <w:numPr>
          <w:ilvl w:val="2"/>
          <w:numId w:val="4"/>
        </w:numPr>
        <w:jc w:val="both"/>
        <w:rPr>
          <w:rFonts w:ascii="Arial" w:hAnsi="Arial" w:cs="Arial"/>
          <w:i/>
          <w:iCs/>
          <w:sz w:val="20"/>
          <w:szCs w:val="20"/>
        </w:rPr>
      </w:pPr>
      <w:r w:rsidRPr="4F8C6B48">
        <w:rPr>
          <w:rFonts w:ascii="Arial" w:hAnsi="Arial" w:cs="Arial"/>
          <w:i/>
          <w:iCs/>
          <w:sz w:val="20"/>
          <w:szCs w:val="20"/>
        </w:rPr>
        <w:t>Location (Area)</w:t>
      </w:r>
    </w:p>
    <w:p w:rsidR="295D2FD4" w:rsidP="4F8C6B48" w:rsidRDefault="295D2FD4" w14:paraId="5E67D0C8" w14:textId="78FB6F80">
      <w:pPr>
        <w:numPr>
          <w:ilvl w:val="2"/>
          <w:numId w:val="4"/>
        </w:numPr>
        <w:jc w:val="both"/>
        <w:rPr>
          <w:i/>
          <w:iCs/>
          <w:sz w:val="20"/>
          <w:szCs w:val="20"/>
        </w:rPr>
      </w:pPr>
      <w:r w:rsidRPr="4F8C6B48">
        <w:rPr>
          <w:rFonts w:ascii="Arial" w:hAnsi="Arial" w:cs="Arial"/>
          <w:i/>
          <w:iCs/>
          <w:sz w:val="20"/>
          <w:szCs w:val="20"/>
        </w:rPr>
        <w:lastRenderedPageBreak/>
        <w:t xml:space="preserve">Timeseries mode: </w:t>
      </w:r>
    </w:p>
    <w:p w:rsidR="295D2FD4" w:rsidP="00A56762" w:rsidRDefault="295D2FD4" w14:paraId="2E40999E" w14:textId="324EEE0F">
      <w:pPr>
        <w:numPr>
          <w:ilvl w:val="3"/>
          <w:numId w:val="4"/>
        </w:numPr>
        <w:jc w:val="both"/>
        <w:rPr>
          <w:i/>
          <w:iCs/>
          <w:sz w:val="20"/>
          <w:szCs w:val="20"/>
        </w:rPr>
      </w:pPr>
      <w:r w:rsidRPr="4F8C6B48">
        <w:rPr>
          <w:rFonts w:ascii="Arial" w:hAnsi="Arial" w:cs="Arial"/>
          <w:i/>
          <w:iCs/>
          <w:sz w:val="20"/>
          <w:szCs w:val="20"/>
        </w:rPr>
        <w:t>Power generation means that the unit of the timeseries is in MW</w:t>
      </w:r>
    </w:p>
    <w:p w:rsidR="295D2FD4" w:rsidP="4F8C6B48" w:rsidRDefault="295D2FD4" w14:paraId="27DE9A0A" w14:textId="7049A4A7">
      <w:pPr>
        <w:numPr>
          <w:ilvl w:val="3"/>
          <w:numId w:val="4"/>
        </w:numPr>
        <w:jc w:val="both"/>
        <w:rPr>
          <w:i/>
          <w:iCs/>
          <w:sz w:val="20"/>
          <w:szCs w:val="20"/>
        </w:rPr>
      </w:pPr>
      <w:r w:rsidRPr="4F8C6B48">
        <w:rPr>
          <w:rFonts w:ascii="Arial" w:hAnsi="Arial" w:cs="Arial"/>
          <w:i/>
          <w:iCs/>
          <w:sz w:val="20"/>
          <w:szCs w:val="20"/>
        </w:rPr>
        <w:t>Production factor means that the unit of the timeseries is in p.u. (between 0 and 1, 1 meaning the full installed capacity)</w:t>
      </w:r>
    </w:p>
    <w:p w:rsidRPr="00741FAD" w:rsidR="004C5D7E" w:rsidP="03EBFD1A" w:rsidRDefault="75182F24" w14:paraId="6962CB46" w14:textId="77777777">
      <w:pPr>
        <w:numPr>
          <w:ilvl w:val="2"/>
          <w:numId w:val="4"/>
        </w:numPr>
        <w:jc w:val="both"/>
        <w:rPr>
          <w:rFonts w:ascii="Arial" w:hAnsi="Arial" w:cs="Arial"/>
          <w:i/>
          <w:iCs/>
          <w:sz w:val="20"/>
          <w:szCs w:val="20"/>
        </w:rPr>
      </w:pPr>
      <w:r w:rsidRPr="03EBFD1A">
        <w:rPr>
          <w:rFonts w:ascii="Arial" w:hAnsi="Arial" w:cs="Arial"/>
          <w:i/>
          <w:iCs/>
          <w:sz w:val="20"/>
          <w:szCs w:val="20"/>
        </w:rPr>
        <w:t xml:space="preserve">Activity status </w:t>
      </w:r>
    </w:p>
    <w:p w:rsidRPr="00741FAD" w:rsidR="004C5D7E" w:rsidP="03EBFD1A" w:rsidRDefault="75182F24" w14:paraId="4B6636FF" w14:textId="77777777">
      <w:pPr>
        <w:numPr>
          <w:ilvl w:val="3"/>
          <w:numId w:val="4"/>
        </w:numPr>
        <w:jc w:val="both"/>
        <w:rPr>
          <w:rFonts w:ascii="Arial" w:hAnsi="Arial" w:cs="Arial"/>
          <w:i/>
          <w:iCs/>
          <w:sz w:val="20"/>
          <w:szCs w:val="20"/>
        </w:rPr>
      </w:pPr>
      <w:r w:rsidRPr="03EBFD1A">
        <w:rPr>
          <w:rFonts w:ascii="Arial" w:hAnsi="Arial" w:cs="Arial"/>
          <w:i/>
          <w:iCs/>
          <w:sz w:val="20"/>
          <w:szCs w:val="20"/>
        </w:rPr>
        <w:t xml:space="preserve">  false: not yet commissioned, moth-balled, etc.</w:t>
      </w:r>
    </w:p>
    <w:p w:rsidRPr="00741FAD" w:rsidR="004C5D7E" w:rsidP="03EBFD1A" w:rsidRDefault="75182F24" w14:paraId="3A7AA35B" w14:textId="20609468">
      <w:pPr>
        <w:numPr>
          <w:ilvl w:val="3"/>
          <w:numId w:val="4"/>
        </w:numPr>
        <w:jc w:val="both"/>
        <w:rPr>
          <w:rFonts w:ascii="Arial" w:hAnsi="Arial" w:cs="Arial"/>
          <w:i/>
          <w:iCs/>
          <w:sz w:val="20"/>
          <w:szCs w:val="20"/>
        </w:rPr>
      </w:pPr>
      <w:r w:rsidRPr="03EBFD1A">
        <w:rPr>
          <w:rFonts w:ascii="Arial" w:hAnsi="Arial" w:cs="Arial"/>
          <w:i/>
          <w:iCs/>
          <w:sz w:val="20"/>
          <w:szCs w:val="20"/>
        </w:rPr>
        <w:t xml:space="preserve">  true : the </w:t>
      </w:r>
      <w:r w:rsidRPr="03EBFD1A" w:rsidR="5E456BBF">
        <w:rPr>
          <w:rFonts w:ascii="Arial" w:hAnsi="Arial" w:cs="Arial"/>
          <w:i/>
          <w:iCs/>
          <w:sz w:val="20"/>
          <w:szCs w:val="20"/>
        </w:rPr>
        <w:t xml:space="preserve">cluster </w:t>
      </w:r>
      <w:r w:rsidRPr="03EBFD1A">
        <w:rPr>
          <w:rFonts w:ascii="Arial" w:hAnsi="Arial" w:cs="Arial"/>
          <w:i/>
          <w:iCs/>
          <w:sz w:val="20"/>
          <w:szCs w:val="20"/>
        </w:rPr>
        <w:t xml:space="preserve">may generate  </w:t>
      </w:r>
    </w:p>
    <w:p w:rsidRPr="00741FAD" w:rsidR="004C5D7E" w:rsidP="09CA835C" w:rsidRDefault="3DC1C295" w14:paraId="59955999" w14:textId="19300616">
      <w:pPr>
        <w:numPr>
          <w:ilvl w:val="2"/>
          <w:numId w:val="4"/>
        </w:numPr>
        <w:jc w:val="both"/>
        <w:rPr>
          <w:rFonts w:ascii="Arial" w:hAnsi="Arial" w:cs="Arial"/>
          <w:i w:val="1"/>
          <w:iCs w:val="1"/>
          <w:sz w:val="20"/>
          <w:szCs w:val="20"/>
        </w:rPr>
      </w:pPr>
      <w:r w:rsidRPr="09CA835C" w:rsidR="75182F24">
        <w:rPr>
          <w:rFonts w:ascii="Arial" w:hAnsi="Arial" w:cs="Arial"/>
          <w:i w:val="1"/>
          <w:iCs w:val="1"/>
          <w:sz w:val="20"/>
          <w:szCs w:val="20"/>
        </w:rPr>
        <w:t>Number of units</w:t>
      </w:r>
    </w:p>
    <w:p w:rsidRPr="00741FAD" w:rsidR="004C5D7E" w:rsidP="09CA835C" w:rsidRDefault="3DC1C295" w14:paraId="254C2A0F" w14:textId="1732ED5A">
      <w:pPr>
        <w:numPr>
          <w:ilvl w:val="2"/>
          <w:numId w:val="4"/>
        </w:numPr>
        <w:jc w:val="both"/>
        <w:rPr>
          <w:i w:val="1"/>
          <w:iCs w:val="1"/>
          <w:sz w:val="20"/>
          <w:szCs w:val="20"/>
        </w:rPr>
      </w:pPr>
      <w:bookmarkStart w:name="_Toc82684304" w:id="41"/>
      <w:r w:rsidRPr="09CA835C" w:rsidR="3DC1C295">
        <w:rPr>
          <w:rFonts w:ascii="Arial" w:hAnsi="Arial" w:eastAsia="Arial" w:cs="Arial"/>
          <w:sz w:val="20"/>
          <w:szCs w:val="20"/>
        </w:rPr>
        <w:t>Nominal capacity</w:t>
      </w:r>
      <w:r w:rsidRPr="09CA835C" w:rsidR="36CF2361">
        <w:rPr>
          <w:rFonts w:ascii="Arial" w:hAnsi="Arial" w:eastAsia="Arial" w:cs="Arial"/>
          <w:sz w:val="20"/>
          <w:szCs w:val="20"/>
        </w:rPr>
        <w:t xml:space="preserve"> (</w:t>
      </w:r>
      <w:r w:rsidRPr="09CA835C" w:rsidR="1859693D">
        <w:rPr>
          <w:rFonts w:ascii="Arial" w:hAnsi="Arial" w:eastAsia="Arial" w:cs="Arial"/>
          <w:sz w:val="20"/>
          <w:szCs w:val="20"/>
        </w:rPr>
        <w:t xml:space="preserve">in MW </w:t>
      </w:r>
      <w:r w:rsidRPr="09CA835C" w:rsidR="36CF2361">
        <w:rPr>
          <w:rFonts w:ascii="Arial" w:hAnsi="Arial" w:eastAsia="Arial" w:cs="Arial"/>
          <w:sz w:val="20"/>
          <w:szCs w:val="20"/>
        </w:rPr>
        <w:t>per unit)</w:t>
      </w:r>
    </w:p>
    <w:p w:rsidRPr="00741FAD" w:rsidR="004C5D7E" w:rsidP="09CA835C" w:rsidRDefault="3DC1C295" w14:paraId="263015BD" w14:textId="249D1E8D">
      <w:pPr/>
      <w:r>
        <w:br w:type="page"/>
      </w:r>
    </w:p>
    <w:p w:rsidRPr="00741FAD" w:rsidR="004C5D7E" w:rsidP="09CA835C" w:rsidRDefault="3DC1C295" w14:paraId="715BEF23" w14:textId="6C8429AE">
      <w:pPr>
        <w:pStyle w:val="Normal"/>
        <w:ind w:left="0"/>
        <w:jc w:val="both"/>
        <w:rPr>
          <w:rFonts w:cs="Arial"/>
          <w:b w:val="1"/>
          <w:bCs w:val="1"/>
          <w:i w:val="1"/>
          <w:iCs w:val="1"/>
        </w:rPr>
      </w:pPr>
      <w:bookmarkStart w:name="_Toc507603745" w:id="42"/>
      <w:r w:rsidRPr="09CA835C" w:rsidR="004C5D7E">
        <w:rPr>
          <w:b w:val="1"/>
          <w:bCs w:val="1"/>
          <w:i w:val="1"/>
          <w:iCs w:val="1"/>
        </w:rPr>
        <w:t>Misc. Gen.</w:t>
      </w:r>
      <w:bookmarkEnd w:id="42"/>
      <w:bookmarkEnd w:id="41"/>
    </w:p>
    <w:p w:rsidRPr="00741FAD" w:rsidR="004C5D7E" w:rsidP="004C5D7E" w:rsidRDefault="004C5D7E" w14:paraId="47297C67" w14:textId="77777777">
      <w:pPr>
        <w:jc w:val="both"/>
        <w:rPr>
          <w:rFonts w:ascii="Arial" w:hAnsi="Arial" w:cs="Arial"/>
          <w:b/>
          <w:sz w:val="20"/>
          <w:szCs w:val="20"/>
        </w:rPr>
      </w:pPr>
    </w:p>
    <w:p w:rsidRPr="00741FAD" w:rsidR="004C5D7E" w:rsidP="004C5D7E" w:rsidRDefault="004C5D7E" w14:paraId="20611C7B" w14:textId="77777777">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miscellaneous non dispatchable generation. </w:t>
      </w:r>
    </w:p>
    <w:p w:rsidRPr="00741FAD" w:rsidR="004C5D7E" w:rsidP="004C5D7E" w:rsidRDefault="004C5D7E" w14:paraId="048740F3" w14:textId="77777777">
      <w:pPr>
        <w:ind w:left="708"/>
        <w:jc w:val="both"/>
        <w:rPr>
          <w:rFonts w:ascii="Arial" w:hAnsi="Arial" w:cs="Arial"/>
          <w:i/>
          <w:sz w:val="20"/>
          <w:szCs w:val="20"/>
        </w:rPr>
      </w:pPr>
    </w:p>
    <w:p w:rsidRPr="00741FAD" w:rsidR="004C5D7E" w:rsidP="004C5D7E" w:rsidRDefault="004C5D7E" w14:paraId="61F1ED8B" w14:textId="77777777">
      <w:pPr>
        <w:ind w:left="708"/>
        <w:jc w:val="both"/>
        <w:rPr>
          <w:rFonts w:ascii="Arial" w:hAnsi="Arial" w:cs="Arial"/>
          <w:i/>
          <w:sz w:val="20"/>
          <w:szCs w:val="20"/>
        </w:rPr>
      </w:pPr>
      <w:r w:rsidRPr="00741FAD">
        <w:rPr>
          <w:rFonts w:ascii="Arial" w:hAnsi="Arial" w:cs="Arial"/>
          <w:i/>
          <w:sz w:val="20"/>
          <w:szCs w:val="20"/>
        </w:rPr>
        <w:t xml:space="preserve">On picking any area in the primary list, the user gets direct access to all data regarding the area, which amount to </w:t>
      </w:r>
      <w:r w:rsidRPr="00741FAD">
        <w:rPr>
          <w:rFonts w:ascii="Arial" w:hAnsi="Arial" w:cs="Arial"/>
          <w:b/>
          <w:bCs/>
          <w:i/>
          <w:sz w:val="20"/>
          <w:szCs w:val="20"/>
        </w:rPr>
        <w:t>8</w:t>
      </w:r>
      <w:r w:rsidRPr="00741FAD">
        <w:rPr>
          <w:rFonts w:ascii="Arial" w:hAnsi="Arial" w:cs="Arial"/>
          <w:i/>
          <w:sz w:val="20"/>
          <w:szCs w:val="20"/>
        </w:rPr>
        <w:t xml:space="preserve"> ready-made 8760-hour time-series (expressed in MW):</w:t>
      </w:r>
    </w:p>
    <w:p w:rsidRPr="00741FAD" w:rsidR="004C5D7E" w:rsidP="004C5D7E" w:rsidRDefault="004C5D7E" w14:paraId="51371A77" w14:textId="77777777">
      <w:pPr>
        <w:ind w:left="708"/>
        <w:jc w:val="both"/>
        <w:rPr>
          <w:rFonts w:ascii="Arial" w:hAnsi="Arial" w:cs="Arial"/>
          <w:i/>
          <w:sz w:val="20"/>
          <w:szCs w:val="20"/>
        </w:rPr>
      </w:pPr>
    </w:p>
    <w:p w:rsidRPr="00741FAD" w:rsidR="004C5D7E" w:rsidP="004C5D7E" w:rsidRDefault="004C5D7E" w14:paraId="78B19BC9" w14:textId="77777777">
      <w:pPr>
        <w:numPr>
          <w:ilvl w:val="0"/>
          <w:numId w:val="7"/>
        </w:numPr>
        <w:jc w:val="both"/>
        <w:rPr>
          <w:rFonts w:ascii="Arial" w:hAnsi="Arial" w:cs="Arial"/>
          <w:i/>
          <w:sz w:val="20"/>
          <w:szCs w:val="20"/>
        </w:rPr>
      </w:pPr>
      <w:r w:rsidRPr="00741FAD">
        <w:rPr>
          <w:rFonts w:ascii="Arial" w:hAnsi="Arial" w:cs="Arial"/>
          <w:i/>
          <w:sz w:val="20"/>
          <w:szCs w:val="20"/>
        </w:rPr>
        <w:t>CHP generation</w:t>
      </w:r>
    </w:p>
    <w:p w:rsidRPr="00741FAD" w:rsidR="004C5D7E" w:rsidP="004C5D7E" w:rsidRDefault="004C5D7E" w14:paraId="732434A0" w14:textId="77777777">
      <w:pPr>
        <w:jc w:val="both"/>
        <w:rPr>
          <w:rFonts w:ascii="Arial" w:hAnsi="Arial" w:cs="Arial"/>
          <w:i/>
          <w:sz w:val="20"/>
          <w:szCs w:val="20"/>
        </w:rPr>
      </w:pPr>
    </w:p>
    <w:p w:rsidRPr="00741FAD" w:rsidR="004C5D7E" w:rsidP="004C5D7E" w:rsidRDefault="004C5D7E" w14:paraId="3ABA25CE" w14:textId="77777777">
      <w:pPr>
        <w:numPr>
          <w:ilvl w:val="0"/>
          <w:numId w:val="7"/>
        </w:numPr>
        <w:jc w:val="both"/>
        <w:rPr>
          <w:rFonts w:ascii="Arial" w:hAnsi="Arial" w:cs="Arial"/>
          <w:i/>
          <w:sz w:val="20"/>
          <w:szCs w:val="20"/>
        </w:rPr>
      </w:pPr>
      <w:r w:rsidRPr="00741FAD">
        <w:rPr>
          <w:rFonts w:ascii="Arial" w:hAnsi="Arial" w:cs="Arial"/>
          <w:i/>
          <w:sz w:val="20"/>
          <w:szCs w:val="20"/>
        </w:rPr>
        <w:t>Bio Mass generation</w:t>
      </w:r>
    </w:p>
    <w:p w:rsidRPr="00741FAD" w:rsidR="004C5D7E" w:rsidP="004C5D7E" w:rsidRDefault="004C5D7E" w14:paraId="2328BB07" w14:textId="77777777">
      <w:pPr>
        <w:pStyle w:val="Paragraphedeliste"/>
        <w:rPr>
          <w:rFonts w:ascii="Arial" w:hAnsi="Arial" w:cs="Arial"/>
          <w:i/>
          <w:sz w:val="20"/>
          <w:szCs w:val="20"/>
        </w:rPr>
      </w:pPr>
    </w:p>
    <w:p w:rsidRPr="00741FAD" w:rsidR="004C5D7E" w:rsidP="004C5D7E" w:rsidRDefault="004C5D7E" w14:paraId="25F720DD" w14:textId="77777777">
      <w:pPr>
        <w:numPr>
          <w:ilvl w:val="0"/>
          <w:numId w:val="7"/>
        </w:numPr>
        <w:jc w:val="both"/>
        <w:rPr>
          <w:rFonts w:ascii="Arial" w:hAnsi="Arial" w:cs="Arial"/>
          <w:i/>
          <w:sz w:val="20"/>
          <w:szCs w:val="20"/>
        </w:rPr>
      </w:pPr>
      <w:r w:rsidRPr="00741FAD">
        <w:rPr>
          <w:rFonts w:ascii="Arial" w:hAnsi="Arial" w:cs="Arial"/>
          <w:i/>
          <w:sz w:val="20"/>
          <w:szCs w:val="20"/>
        </w:rPr>
        <w:t xml:space="preserve">Bio-gas generation </w:t>
      </w:r>
    </w:p>
    <w:p w:rsidRPr="00741FAD" w:rsidR="004C5D7E" w:rsidP="004C5D7E" w:rsidRDefault="004C5D7E" w14:paraId="256AC6DA" w14:textId="77777777">
      <w:pPr>
        <w:pStyle w:val="Paragraphedeliste"/>
        <w:rPr>
          <w:rFonts w:ascii="Arial" w:hAnsi="Arial" w:cs="Arial"/>
          <w:i/>
          <w:sz w:val="20"/>
          <w:szCs w:val="20"/>
        </w:rPr>
      </w:pPr>
    </w:p>
    <w:p w:rsidRPr="00741FAD" w:rsidR="004C5D7E" w:rsidP="004C5D7E" w:rsidRDefault="004C5D7E" w14:paraId="28DEF6F4" w14:textId="77777777">
      <w:pPr>
        <w:numPr>
          <w:ilvl w:val="0"/>
          <w:numId w:val="7"/>
        </w:numPr>
        <w:jc w:val="both"/>
        <w:rPr>
          <w:rFonts w:ascii="Arial" w:hAnsi="Arial" w:cs="Arial"/>
          <w:i/>
          <w:sz w:val="20"/>
          <w:szCs w:val="20"/>
        </w:rPr>
      </w:pPr>
      <w:r w:rsidRPr="00741FAD">
        <w:rPr>
          <w:rFonts w:ascii="Arial" w:hAnsi="Arial" w:cs="Arial"/>
          <w:i/>
          <w:sz w:val="20"/>
          <w:szCs w:val="20"/>
        </w:rPr>
        <w:t>Waste generation</w:t>
      </w:r>
    </w:p>
    <w:p w:rsidRPr="00741FAD" w:rsidR="004C5D7E" w:rsidP="004C5D7E" w:rsidRDefault="004C5D7E" w14:paraId="38AA98D6" w14:textId="77777777">
      <w:pPr>
        <w:jc w:val="both"/>
        <w:rPr>
          <w:rFonts w:ascii="Arial" w:hAnsi="Arial" w:cs="Arial"/>
          <w:i/>
          <w:sz w:val="20"/>
          <w:szCs w:val="20"/>
        </w:rPr>
      </w:pPr>
    </w:p>
    <w:p w:rsidRPr="00741FAD" w:rsidR="004C5D7E" w:rsidP="004C5D7E" w:rsidRDefault="004C5D7E" w14:paraId="455A5DA9" w14:textId="77777777">
      <w:pPr>
        <w:numPr>
          <w:ilvl w:val="0"/>
          <w:numId w:val="7"/>
        </w:numPr>
        <w:jc w:val="both"/>
        <w:rPr>
          <w:rFonts w:ascii="Arial" w:hAnsi="Arial" w:cs="Arial"/>
          <w:i/>
          <w:sz w:val="20"/>
          <w:szCs w:val="20"/>
        </w:rPr>
      </w:pPr>
      <w:r w:rsidRPr="00741FAD">
        <w:rPr>
          <w:rFonts w:ascii="Arial" w:hAnsi="Arial" w:cs="Arial"/>
          <w:i/>
          <w:sz w:val="20"/>
          <w:szCs w:val="20"/>
        </w:rPr>
        <w:t>Geothermal generation</w:t>
      </w:r>
    </w:p>
    <w:p w:rsidRPr="00741FAD" w:rsidR="004C5D7E" w:rsidP="004C5D7E" w:rsidRDefault="004C5D7E" w14:paraId="665A1408" w14:textId="77777777">
      <w:pPr>
        <w:jc w:val="both"/>
        <w:rPr>
          <w:rFonts w:ascii="Arial" w:hAnsi="Arial" w:cs="Arial"/>
          <w:i/>
          <w:sz w:val="20"/>
          <w:szCs w:val="20"/>
        </w:rPr>
      </w:pPr>
    </w:p>
    <w:p w:rsidRPr="00741FAD" w:rsidR="004C5D7E" w:rsidP="004C5D7E" w:rsidRDefault="004C5D7E" w14:paraId="7BE07343" w14:textId="77777777">
      <w:pPr>
        <w:numPr>
          <w:ilvl w:val="0"/>
          <w:numId w:val="7"/>
        </w:numPr>
        <w:jc w:val="both"/>
        <w:rPr>
          <w:rFonts w:ascii="Arial" w:hAnsi="Arial" w:cs="Arial"/>
          <w:i/>
          <w:sz w:val="20"/>
          <w:szCs w:val="20"/>
        </w:rPr>
      </w:pPr>
      <w:r w:rsidRPr="00741FAD">
        <w:rPr>
          <w:rFonts w:ascii="Arial" w:hAnsi="Arial" w:cs="Arial"/>
          <w:i/>
          <w:sz w:val="20"/>
          <w:szCs w:val="20"/>
        </w:rPr>
        <w:t>Any other kind of non</w:t>
      </w:r>
      <w:r w:rsidR="00CF3C00">
        <w:rPr>
          <w:rFonts w:ascii="Arial" w:hAnsi="Arial" w:cs="Arial"/>
          <w:i/>
          <w:sz w:val="20"/>
          <w:szCs w:val="20"/>
        </w:rPr>
        <w:t>-</w:t>
      </w:r>
      <w:r w:rsidRPr="00741FAD">
        <w:rPr>
          <w:rFonts w:ascii="Arial" w:hAnsi="Arial" w:cs="Arial"/>
          <w:i/>
          <w:sz w:val="20"/>
          <w:szCs w:val="20"/>
        </w:rPr>
        <w:t>dispatchable generation</w:t>
      </w:r>
    </w:p>
    <w:p w:rsidRPr="00741FAD" w:rsidR="004C5D7E" w:rsidP="004C5D7E" w:rsidRDefault="004C5D7E" w14:paraId="71049383" w14:textId="77777777">
      <w:pPr>
        <w:jc w:val="both"/>
        <w:rPr>
          <w:rFonts w:ascii="Arial" w:hAnsi="Arial" w:cs="Arial"/>
          <w:i/>
          <w:sz w:val="20"/>
          <w:szCs w:val="20"/>
        </w:rPr>
      </w:pPr>
    </w:p>
    <w:p w:rsidRPr="00741FAD" w:rsidR="004C5D7E" w:rsidP="004C5D7E" w:rsidRDefault="004C5D7E" w14:paraId="7AC8BC9F" w14:textId="77777777">
      <w:pPr>
        <w:numPr>
          <w:ilvl w:val="0"/>
          <w:numId w:val="7"/>
        </w:numPr>
        <w:jc w:val="both"/>
        <w:rPr>
          <w:rFonts w:ascii="Arial" w:hAnsi="Arial" w:cs="Arial"/>
          <w:i/>
          <w:sz w:val="20"/>
          <w:szCs w:val="20"/>
        </w:rPr>
      </w:pPr>
      <w:r w:rsidRPr="00741FAD">
        <w:rPr>
          <w:rFonts w:ascii="Arial" w:hAnsi="Arial" w:cs="Arial"/>
          <w:i/>
          <w:sz w:val="20"/>
          <w:szCs w:val="20"/>
        </w:rPr>
        <w:t>A predefined time-series for the operation of Pumped Storage Power plants, if they are not explicitly modeled. A positive value is considered as an output (generating) to the grid, a negative value is an input (pumping) to the station.</w:t>
      </w:r>
    </w:p>
    <w:p w:rsidRPr="00741FAD" w:rsidR="004C5D7E" w:rsidP="004C5D7E" w:rsidRDefault="004C5D7E" w14:paraId="4D16AC41" w14:textId="77777777">
      <w:pPr>
        <w:pStyle w:val="Paragraphedeliste"/>
        <w:rPr>
          <w:rFonts w:ascii="Arial" w:hAnsi="Arial" w:cs="Arial"/>
          <w:i/>
          <w:sz w:val="20"/>
          <w:szCs w:val="20"/>
        </w:rPr>
      </w:pPr>
    </w:p>
    <w:p w:rsidRPr="00741FAD" w:rsidR="004C5D7E" w:rsidP="004C5D7E" w:rsidRDefault="004C5D7E" w14:paraId="1913C04F" w14:textId="77777777">
      <w:pPr>
        <w:ind w:left="1416"/>
        <w:jc w:val="both"/>
        <w:rPr>
          <w:rFonts w:ascii="Arial" w:hAnsi="Arial" w:cs="Arial"/>
          <w:i/>
          <w:sz w:val="20"/>
          <w:szCs w:val="20"/>
        </w:rPr>
      </w:pPr>
      <w:r w:rsidRPr="00741FAD">
        <w:rPr>
          <w:rFonts w:ascii="Arial" w:hAnsi="Arial" w:cs="Arial"/>
          <w:i/>
          <w:sz w:val="20"/>
          <w:szCs w:val="20"/>
        </w:rPr>
        <w:t xml:space="preserve">Note that the sum of the 8760 values must be negative, since the pumping to generating efficiency is lower than 1. The user may also use only the negative values (prescribed pumping), while transferring at the same time the matching generating credit on the regular hydro storage energy credit.    </w:t>
      </w:r>
    </w:p>
    <w:p w:rsidRPr="00741FAD" w:rsidR="004C5D7E" w:rsidP="004C5D7E" w:rsidRDefault="004C5D7E" w14:paraId="12A4EA11" w14:textId="77777777">
      <w:pPr>
        <w:pStyle w:val="Paragraphedeliste"/>
        <w:rPr>
          <w:rFonts w:ascii="Arial" w:hAnsi="Arial" w:cs="Arial"/>
          <w:i/>
          <w:sz w:val="20"/>
          <w:szCs w:val="20"/>
        </w:rPr>
      </w:pPr>
    </w:p>
    <w:p w:rsidRPr="00741FAD" w:rsidR="004C5D7E" w:rsidP="004C5D7E" w:rsidRDefault="004C5D7E" w14:paraId="292E80B0" w14:textId="77777777">
      <w:pPr>
        <w:numPr>
          <w:ilvl w:val="0"/>
          <w:numId w:val="7"/>
        </w:numPr>
        <w:jc w:val="both"/>
        <w:rPr>
          <w:rFonts w:ascii="Arial" w:hAnsi="Arial" w:cs="Arial"/>
          <w:i/>
          <w:sz w:val="20"/>
          <w:szCs w:val="20"/>
        </w:rPr>
      </w:pPr>
      <w:r w:rsidRPr="00741FAD">
        <w:rPr>
          <w:rFonts w:ascii="Arial" w:hAnsi="Arial" w:cs="Arial"/>
          <w:i/>
          <w:sz w:val="20"/>
          <w:szCs w:val="20"/>
        </w:rPr>
        <w:t xml:space="preserve">ROW balance: the balance with the rest of the world. A negative value is an export to ROW, a positive value is an import from ROW. These values acts as boundary conditions for the model </w:t>
      </w:r>
    </w:p>
    <w:p w:rsidRPr="00741FAD" w:rsidR="004C5D7E" w:rsidP="004C5D7E" w:rsidRDefault="004C5D7E" w14:paraId="5A1EA135" w14:textId="77777777">
      <w:pPr>
        <w:ind w:left="708"/>
        <w:jc w:val="both"/>
        <w:rPr>
          <w:rFonts w:ascii="Arial" w:hAnsi="Arial" w:cs="Arial"/>
          <w:i/>
          <w:sz w:val="20"/>
          <w:szCs w:val="20"/>
        </w:rPr>
      </w:pPr>
    </w:p>
    <w:p w:rsidRPr="00741FAD" w:rsidR="004C5D7E" w:rsidP="004C5D7E" w:rsidRDefault="004C5D7E" w14:paraId="5ECE1770" w14:textId="77777777">
      <w:pPr>
        <w:ind w:left="708"/>
        <w:jc w:val="both"/>
        <w:rPr>
          <w:rFonts w:ascii="Arial" w:hAnsi="Arial" w:cs="Arial"/>
          <w:i/>
          <w:sz w:val="20"/>
          <w:szCs w:val="20"/>
        </w:rPr>
      </w:pPr>
      <w:r w:rsidRPr="00741FAD">
        <w:rPr>
          <w:rFonts w:ascii="Arial" w:hAnsi="Arial" w:cs="Arial"/>
          <w:i/>
          <w:sz w:val="20"/>
          <w:szCs w:val="20"/>
        </w:rPr>
        <w:t>Different ways to update data are:</w:t>
      </w:r>
    </w:p>
    <w:p w:rsidRPr="00741FAD" w:rsidR="004C5D7E" w:rsidP="004C5D7E" w:rsidRDefault="004C5D7E" w14:paraId="23DD831B" w14:textId="77777777">
      <w:pPr>
        <w:jc w:val="both"/>
        <w:rPr>
          <w:rFonts w:ascii="Arial" w:hAnsi="Arial" w:cs="Arial"/>
          <w:i/>
          <w:sz w:val="20"/>
          <w:szCs w:val="20"/>
        </w:rPr>
      </w:pPr>
      <w:r w:rsidRPr="00741FAD">
        <w:rPr>
          <w:rFonts w:ascii="Arial" w:hAnsi="Arial" w:cs="Arial"/>
          <w:i/>
          <w:sz w:val="20"/>
          <w:szCs w:val="20"/>
        </w:rPr>
        <w:t xml:space="preserve"> </w:t>
      </w:r>
    </w:p>
    <w:p w:rsidRPr="00741FAD" w:rsidR="004C5D7E" w:rsidP="03EBFD1A" w:rsidRDefault="004C5D7E" w14:paraId="65F3C057" w14:textId="77777777">
      <w:pPr>
        <w:numPr>
          <w:ilvl w:val="1"/>
          <w:numId w:val="4"/>
        </w:numPr>
        <w:ind w:left="2148"/>
        <w:jc w:val="both"/>
        <w:rPr>
          <w:rFonts w:ascii="Arial" w:hAnsi="Arial" w:cs="Arial"/>
          <w:i/>
          <w:iCs/>
          <w:sz w:val="20"/>
          <w:szCs w:val="20"/>
        </w:rPr>
      </w:pPr>
      <w:r w:rsidRPr="03EBFD1A">
        <w:rPr>
          <w:rFonts w:ascii="Arial" w:hAnsi="Arial" w:cs="Arial"/>
          <w:i/>
          <w:iCs/>
          <w:sz w:val="20"/>
          <w:szCs w:val="20"/>
        </w:rPr>
        <w:t xml:space="preserve">direct typing </w:t>
      </w:r>
    </w:p>
    <w:p w:rsidRPr="00741FAD" w:rsidR="004C5D7E" w:rsidP="03EBFD1A" w:rsidRDefault="004C5D7E" w14:paraId="51E54AA4" w14:textId="77777777">
      <w:pPr>
        <w:numPr>
          <w:ilvl w:val="1"/>
          <w:numId w:val="4"/>
        </w:numPr>
        <w:ind w:left="2148"/>
        <w:jc w:val="both"/>
        <w:rPr>
          <w:rFonts w:ascii="Arial" w:hAnsi="Arial" w:cs="Arial"/>
          <w:i/>
          <w:iCs/>
          <w:sz w:val="20"/>
          <w:szCs w:val="20"/>
        </w:rPr>
      </w:pPr>
      <w:r w:rsidRPr="03EBFD1A">
        <w:rPr>
          <w:rFonts w:ascii="Arial" w:hAnsi="Arial" w:cs="Arial"/>
          <w:i/>
          <w:iCs/>
          <w:sz w:val="20"/>
          <w:szCs w:val="20"/>
        </w:rPr>
        <w:t>copy/paste a selected field to/from the clipboard</w:t>
      </w:r>
    </w:p>
    <w:p w:rsidRPr="00741FAD" w:rsidR="004C5D7E" w:rsidP="03EBFD1A" w:rsidRDefault="004C5D7E" w14:paraId="181E01CA" w14:textId="77777777">
      <w:pPr>
        <w:numPr>
          <w:ilvl w:val="1"/>
          <w:numId w:val="4"/>
        </w:numPr>
        <w:ind w:left="2148"/>
        <w:jc w:val="both"/>
        <w:rPr>
          <w:rFonts w:ascii="Arial" w:hAnsi="Arial" w:cs="Arial"/>
          <w:i/>
          <w:iCs/>
          <w:sz w:val="20"/>
          <w:szCs w:val="20"/>
        </w:rPr>
      </w:pPr>
      <w:r w:rsidRPr="03EBFD1A">
        <w:rPr>
          <w:rFonts w:ascii="Arial" w:hAnsi="Arial" w:cs="Arial"/>
          <w:i/>
          <w:iCs/>
          <w:sz w:val="20"/>
          <w:szCs w:val="20"/>
        </w:rPr>
        <w:t xml:space="preserve">load/save all the time-series from/to a file (usually located in the “user” subfolder)  </w:t>
      </w:r>
    </w:p>
    <w:p w:rsidRPr="00741FAD" w:rsidR="004C5D7E" w:rsidP="03EBFD1A" w:rsidRDefault="004C5D7E" w14:paraId="086DDC5F" w14:textId="77777777">
      <w:pPr>
        <w:numPr>
          <w:ilvl w:val="1"/>
          <w:numId w:val="4"/>
        </w:numPr>
        <w:ind w:left="2148"/>
        <w:jc w:val="both"/>
        <w:rPr>
          <w:rFonts w:ascii="Arial" w:hAnsi="Arial" w:cs="Arial"/>
          <w:i/>
          <w:iCs/>
          <w:sz w:val="20"/>
          <w:szCs w:val="20"/>
        </w:rPr>
      </w:pPr>
      <w:r w:rsidRPr="03EBFD1A">
        <w:rPr>
          <w:rFonts w:ascii="Arial" w:hAnsi="Arial" w:cs="Arial"/>
          <w:i/>
          <w:iCs/>
          <w:sz w:val="20"/>
          <w:szCs w:val="20"/>
        </w:rPr>
        <w:t>Apply different functions (+,-, *, /,etc.) to the existing (possibly filtered) values (e.g. simulate a 2% growth rate by choosing “ multiply-all-by-1.02”)</w:t>
      </w:r>
    </w:p>
    <w:p w:rsidRPr="00741FAD" w:rsidR="004C5D7E" w:rsidP="03EBFD1A" w:rsidRDefault="004C5D7E" w14:paraId="44F8FB8A" w14:textId="77777777">
      <w:pPr>
        <w:numPr>
          <w:ilvl w:val="1"/>
          <w:numId w:val="4"/>
        </w:numPr>
        <w:ind w:left="2148"/>
        <w:jc w:val="both"/>
        <w:rPr>
          <w:rFonts w:ascii="Arial" w:hAnsi="Arial" w:cs="Arial"/>
          <w:i/>
          <w:iCs/>
          <w:sz w:val="20"/>
          <w:szCs w:val="20"/>
        </w:rPr>
      </w:pPr>
      <w:r w:rsidRPr="03EBFD1A">
        <w:rPr>
          <w:rFonts w:ascii="Arial" w:hAnsi="Arial" w:cs="Arial"/>
          <w:i/>
          <w:iCs/>
          <w:sz w:val="20"/>
          <w:szCs w:val="20"/>
        </w:rPr>
        <w:t xml:space="preserve">Handle the whole (unfiltered) existing dataset to either </w:t>
      </w:r>
    </w:p>
    <w:p w:rsidRPr="00741FAD" w:rsidR="004C5D7E" w:rsidP="03EBFD1A" w:rsidRDefault="004C5D7E" w14:paraId="164D107D" w14:textId="77777777">
      <w:pPr>
        <w:numPr>
          <w:ilvl w:val="3"/>
          <w:numId w:val="4"/>
        </w:numPr>
        <w:jc w:val="both"/>
        <w:rPr>
          <w:rFonts w:ascii="Arial" w:hAnsi="Arial" w:cs="Arial"/>
          <w:i/>
          <w:iCs/>
          <w:sz w:val="20"/>
          <w:szCs w:val="20"/>
        </w:rPr>
      </w:pPr>
      <w:r w:rsidRPr="03EBFD1A">
        <w:rPr>
          <w:rFonts w:ascii="Arial" w:hAnsi="Arial" w:cs="Arial"/>
          <w:i/>
          <w:iCs/>
          <w:sz w:val="20"/>
          <w:szCs w:val="20"/>
        </w:rPr>
        <w:t>Change the number of columns (function name : resize)</w:t>
      </w:r>
    </w:p>
    <w:p w:rsidRPr="00741FAD" w:rsidR="004C5D7E" w:rsidP="03EBFD1A" w:rsidRDefault="004C5D7E" w14:paraId="5C8591FE" w14:textId="77777777">
      <w:pPr>
        <w:numPr>
          <w:ilvl w:val="3"/>
          <w:numId w:val="4"/>
        </w:numPr>
        <w:jc w:val="both"/>
        <w:rPr>
          <w:rFonts w:ascii="Arial" w:hAnsi="Arial" w:cs="Arial"/>
          <w:i/>
          <w:iCs/>
          <w:sz w:val="20"/>
          <w:szCs w:val="20"/>
        </w:rPr>
      </w:pPr>
      <w:r w:rsidRPr="03EBFD1A">
        <w:rPr>
          <w:rFonts w:ascii="Arial" w:hAnsi="Arial" w:cs="Arial"/>
          <w:i/>
          <w:iCs/>
          <w:sz w:val="20"/>
          <w:szCs w:val="20"/>
        </w:rPr>
        <w:t xml:space="preserve">Adjust the values associated with the current first day of the year (function name : shift rows)  </w:t>
      </w:r>
    </w:p>
    <w:p w:rsidRPr="00741FAD" w:rsidR="004C5D7E" w:rsidP="004C5D7E" w:rsidRDefault="004C5D7E" w14:paraId="58717D39" w14:textId="77777777">
      <w:pPr>
        <w:jc w:val="both"/>
        <w:rPr>
          <w:rFonts w:ascii="Arial" w:hAnsi="Arial" w:cs="Arial"/>
          <w:i/>
          <w:sz w:val="20"/>
          <w:szCs w:val="20"/>
        </w:rPr>
      </w:pPr>
    </w:p>
    <w:p w:rsidRPr="00741FAD" w:rsidR="004C5D7E" w:rsidP="004C5D7E" w:rsidRDefault="004C5D7E" w14:paraId="5338A720" w14:textId="77777777">
      <w:pPr>
        <w:jc w:val="both"/>
        <w:rPr>
          <w:rFonts w:ascii="Arial" w:hAnsi="Arial" w:cs="Arial"/>
          <w:i/>
          <w:sz w:val="20"/>
          <w:szCs w:val="20"/>
        </w:rPr>
      </w:pPr>
      <w:r w:rsidRPr="00741FAD">
        <w:rPr>
          <w:rFonts w:ascii="Arial" w:hAnsi="Arial" w:cs="Arial"/>
          <w:i/>
          <w:sz w:val="20"/>
          <w:szCs w:val="20"/>
        </w:rPr>
        <w:br w:type="page"/>
      </w:r>
    </w:p>
    <w:p w:rsidRPr="00741FAD" w:rsidR="004C5D7E" w:rsidP="004C5D7E" w:rsidRDefault="004C5D7E" w14:paraId="307AADA0" w14:textId="77777777">
      <w:pPr>
        <w:pStyle w:val="Titre2"/>
      </w:pPr>
      <w:bookmarkStart w:name="_Toc507603746" w:id="43"/>
      <w:bookmarkStart w:name="_Toc82684305" w:id="44"/>
      <w:r w:rsidRPr="00741FAD">
        <w:lastRenderedPageBreak/>
        <w:t>Reserves / DSM</w:t>
      </w:r>
      <w:bookmarkEnd w:id="43"/>
      <w:bookmarkEnd w:id="44"/>
    </w:p>
    <w:p w:rsidRPr="00741FAD" w:rsidR="004C5D7E" w:rsidP="004C5D7E" w:rsidRDefault="004C5D7E" w14:paraId="61DAA4D5" w14:textId="77777777">
      <w:pPr>
        <w:jc w:val="both"/>
        <w:rPr>
          <w:rFonts w:ascii="Arial" w:hAnsi="Arial" w:cs="Arial"/>
          <w:b/>
          <w:sz w:val="20"/>
          <w:szCs w:val="20"/>
        </w:rPr>
      </w:pPr>
    </w:p>
    <w:p w:rsidRPr="00741FAD" w:rsidR="004C5D7E" w:rsidP="004C5D7E" w:rsidRDefault="004C5D7E" w14:paraId="43D73763" w14:textId="77777777">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reserves and the potential of “smart” load management (when not modeled using “fake” thermal dispatchable plants). On picking any area in the primary list, the user gets direct access to all data regarding the area, which amount to </w:t>
      </w:r>
      <w:r w:rsidRPr="00741FAD">
        <w:rPr>
          <w:rFonts w:ascii="Arial" w:hAnsi="Arial" w:cs="Arial"/>
          <w:b/>
          <w:bCs/>
          <w:i/>
          <w:sz w:val="20"/>
          <w:szCs w:val="20"/>
        </w:rPr>
        <w:t xml:space="preserve">four </w:t>
      </w:r>
      <w:r w:rsidRPr="00741FAD">
        <w:rPr>
          <w:rFonts w:ascii="Arial" w:hAnsi="Arial" w:cs="Arial"/>
          <w:i/>
          <w:sz w:val="20"/>
          <w:szCs w:val="20"/>
        </w:rPr>
        <w:t>ready-made 8760-hour time-series (expressed in MW). The first two are used only in “draft” simulations, while the last two are available in either “adequacy” or “economy” simulations:</w:t>
      </w:r>
    </w:p>
    <w:p w:rsidRPr="00741FAD" w:rsidR="004C5D7E" w:rsidP="004C5D7E" w:rsidRDefault="004C5D7E" w14:paraId="2AEAF47F" w14:textId="77777777">
      <w:pPr>
        <w:ind w:left="708"/>
        <w:jc w:val="both"/>
        <w:rPr>
          <w:rFonts w:ascii="Arial" w:hAnsi="Arial" w:cs="Arial"/>
          <w:i/>
          <w:sz w:val="20"/>
          <w:szCs w:val="20"/>
        </w:rPr>
      </w:pPr>
    </w:p>
    <w:p w:rsidRPr="00741FAD" w:rsidR="004C5D7E" w:rsidP="004C5D7E" w:rsidRDefault="004C5D7E" w14:paraId="7D359C21" w14:textId="77777777">
      <w:pPr>
        <w:numPr>
          <w:ilvl w:val="0"/>
          <w:numId w:val="7"/>
        </w:numPr>
        <w:jc w:val="both"/>
        <w:rPr>
          <w:rFonts w:ascii="Arial" w:hAnsi="Arial" w:cs="Arial"/>
          <w:i/>
          <w:sz w:val="20"/>
          <w:szCs w:val="20"/>
        </w:rPr>
      </w:pPr>
      <w:r w:rsidRPr="00741FAD">
        <w:rPr>
          <w:rFonts w:ascii="Arial" w:hAnsi="Arial" w:cs="Arial"/>
          <w:i/>
          <w:sz w:val="20"/>
          <w:szCs w:val="20"/>
        </w:rPr>
        <w:t xml:space="preserve">Primary reserve:  must be provided whatever the circumstances, even at the price of some unsupplied energy (Draft simulations only) </w:t>
      </w:r>
    </w:p>
    <w:p w:rsidRPr="00741FAD" w:rsidR="004C5D7E" w:rsidP="004C5D7E" w:rsidRDefault="004C5D7E" w14:paraId="281B37BA" w14:textId="77777777">
      <w:pPr>
        <w:jc w:val="both"/>
        <w:rPr>
          <w:rFonts w:ascii="Arial" w:hAnsi="Arial" w:cs="Arial"/>
          <w:i/>
          <w:sz w:val="20"/>
          <w:szCs w:val="20"/>
        </w:rPr>
      </w:pPr>
    </w:p>
    <w:p w:rsidRPr="00741FAD" w:rsidR="004C5D7E" w:rsidP="004C5D7E" w:rsidRDefault="004C5D7E" w14:paraId="79FAA6E7" w14:textId="77777777">
      <w:pPr>
        <w:numPr>
          <w:ilvl w:val="0"/>
          <w:numId w:val="7"/>
        </w:numPr>
        <w:jc w:val="both"/>
        <w:rPr>
          <w:rFonts w:ascii="Arial" w:hAnsi="Arial" w:cs="Arial"/>
          <w:i/>
          <w:sz w:val="20"/>
          <w:szCs w:val="20"/>
        </w:rPr>
      </w:pPr>
      <w:r w:rsidRPr="00741FAD">
        <w:rPr>
          <w:rFonts w:ascii="Arial" w:hAnsi="Arial" w:cs="Arial"/>
          <w:i/>
          <w:sz w:val="20"/>
          <w:szCs w:val="20"/>
        </w:rPr>
        <w:t>Strategic reserve: sets a limit on the backup power that an area is supposed to be able to export to its neighbors. This reserve may represent an actual generation reserve, an energy constraint too complex to model by standard means (e.g. energy policy regarding special reservoirs) or can also be justified by simplifications made in grid modeling. (Draft simulations only).</w:t>
      </w:r>
    </w:p>
    <w:p w:rsidRPr="00741FAD" w:rsidR="004C5D7E" w:rsidP="004C5D7E" w:rsidRDefault="004C5D7E" w14:paraId="2E500C74" w14:textId="77777777">
      <w:pPr>
        <w:jc w:val="both"/>
        <w:rPr>
          <w:rFonts w:ascii="Arial" w:hAnsi="Arial" w:cs="Arial"/>
          <w:i/>
          <w:sz w:val="20"/>
          <w:szCs w:val="20"/>
        </w:rPr>
      </w:pPr>
    </w:p>
    <w:p w:rsidRPr="00741FAD" w:rsidR="004C5D7E" w:rsidP="004C5D7E" w:rsidRDefault="004C5D7E" w14:paraId="3CA65FC4" w14:textId="77777777">
      <w:pPr>
        <w:numPr>
          <w:ilvl w:val="0"/>
          <w:numId w:val="7"/>
        </w:numPr>
        <w:jc w:val="both"/>
        <w:rPr>
          <w:rFonts w:ascii="Arial" w:hAnsi="Arial" w:cs="Arial"/>
          <w:i/>
          <w:sz w:val="20"/>
          <w:szCs w:val="20"/>
        </w:rPr>
      </w:pPr>
      <w:r w:rsidRPr="00741FAD">
        <w:rPr>
          <w:rFonts w:ascii="Arial" w:hAnsi="Arial" w:cs="Arial"/>
          <w:i/>
          <w:sz w:val="20"/>
          <w:szCs w:val="20"/>
        </w:rPr>
        <w:t xml:space="preserve">Day-ahead reserve: power accounted for in setting up the optimal unit-commitment and schedule of the following day(s), which must consider possible forecasting errors or last-minute incidents. If the optimization range is of one day, the reserve will be actually seen as “day-ahead”. If the optimization range is of one week, the need for reserve will be interpreted as “week-ahead”. (Adequacy and Economy simulations)   </w:t>
      </w:r>
    </w:p>
    <w:p w:rsidRPr="00741FAD" w:rsidR="004C5D7E" w:rsidP="004C5D7E" w:rsidRDefault="004C5D7E" w14:paraId="74CD1D1F" w14:textId="77777777">
      <w:pPr>
        <w:pStyle w:val="Paragraphedeliste"/>
        <w:rPr>
          <w:rFonts w:ascii="Arial" w:hAnsi="Arial" w:cs="Arial"/>
          <w:i/>
          <w:sz w:val="20"/>
          <w:szCs w:val="20"/>
        </w:rPr>
      </w:pPr>
    </w:p>
    <w:p w:rsidRPr="00741FAD" w:rsidR="004C5D7E" w:rsidP="004C5D7E" w:rsidRDefault="004C5D7E" w14:paraId="1C5BEDD8" w14:textId="77777777">
      <w:pPr>
        <w:jc w:val="both"/>
        <w:rPr>
          <w:rFonts w:ascii="Arial" w:hAnsi="Arial" w:cs="Arial"/>
          <w:i/>
          <w:sz w:val="20"/>
          <w:szCs w:val="20"/>
        </w:rPr>
      </w:pPr>
    </w:p>
    <w:p w:rsidRPr="00741FAD" w:rsidR="004C5D7E" w:rsidP="004C5D7E" w:rsidRDefault="004C5D7E" w14:paraId="00D39843" w14:textId="77777777">
      <w:pPr>
        <w:numPr>
          <w:ilvl w:val="0"/>
          <w:numId w:val="7"/>
        </w:numPr>
        <w:jc w:val="both"/>
        <w:rPr>
          <w:rFonts w:ascii="Arial" w:hAnsi="Arial" w:cs="Arial"/>
          <w:i/>
          <w:sz w:val="20"/>
          <w:szCs w:val="20"/>
        </w:rPr>
      </w:pPr>
      <w:r w:rsidRPr="00741FAD">
        <w:rPr>
          <w:rFonts w:ascii="Arial" w:hAnsi="Arial" w:cs="Arial"/>
          <w:i/>
          <w:sz w:val="20"/>
          <w:szCs w:val="20"/>
        </w:rPr>
        <w:t xml:space="preserve">DSM: power (decrease or increase) to add to the load. A negative value is a load decrease, a positive value is a load increase. Note that an efficient demand side management scheme may result in a negative overall sum (All simulation modes). </w:t>
      </w:r>
    </w:p>
    <w:p w:rsidRPr="00741FAD" w:rsidR="004C5D7E" w:rsidP="004C5D7E" w:rsidRDefault="004C5D7E" w14:paraId="6FB5CF68" w14:textId="77777777">
      <w:pPr>
        <w:pStyle w:val="Titre2"/>
      </w:pPr>
      <w:bookmarkStart w:name="_Toc507603747" w:id="45"/>
      <w:bookmarkStart w:name="_Toc82684306" w:id="46"/>
      <w:r w:rsidRPr="00741FAD">
        <w:t>Links</w:t>
      </w:r>
      <w:bookmarkEnd w:id="45"/>
      <w:bookmarkEnd w:id="46"/>
      <w:r w:rsidRPr="00741FAD" w:rsidR="00EE53D4">
        <w:t xml:space="preserve"> </w:t>
      </w:r>
    </w:p>
    <w:p w:rsidRPr="00741FAD" w:rsidR="004C5D7E" w:rsidP="004C5D7E" w:rsidRDefault="004C5D7E" w14:paraId="02915484" w14:textId="77777777">
      <w:pPr>
        <w:jc w:val="both"/>
        <w:rPr>
          <w:rFonts w:ascii="Arial" w:hAnsi="Arial" w:cs="Arial"/>
          <w:b/>
          <w:sz w:val="20"/>
          <w:szCs w:val="20"/>
        </w:rPr>
      </w:pPr>
    </w:p>
    <w:p w:rsidRPr="00741FAD" w:rsidR="004C5D7E" w:rsidP="004C5D7E" w:rsidRDefault="004C5D7E" w14:paraId="4D133FC5" w14:textId="77777777">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the interconnections. On picking any interconnection in the primary list, the user gets direct access to all data regarding the link, which are </w:t>
      </w:r>
      <w:r w:rsidRPr="00741FAD" w:rsidR="00BB20D3">
        <w:rPr>
          <w:rFonts w:ascii="Arial" w:hAnsi="Arial" w:cs="Arial"/>
          <w:i/>
          <w:sz w:val="20"/>
          <w:szCs w:val="20"/>
        </w:rPr>
        <w:t>f</w:t>
      </w:r>
      <w:r w:rsidR="00CF3C00">
        <w:rPr>
          <w:rFonts w:ascii="Arial" w:hAnsi="Arial" w:cs="Arial"/>
          <w:i/>
          <w:sz w:val="20"/>
          <w:szCs w:val="20"/>
        </w:rPr>
        <w:t>ive</w:t>
      </w:r>
      <w:r w:rsidRPr="00741FAD">
        <w:rPr>
          <w:rFonts w:ascii="Arial" w:hAnsi="Arial" w:cs="Arial"/>
          <w:i/>
          <w:sz w:val="20"/>
          <w:szCs w:val="20"/>
        </w:rPr>
        <w:t xml:space="preserve"> annual parameters and a set of </w:t>
      </w:r>
      <w:r w:rsidRPr="00741FAD" w:rsidR="00BB20D3">
        <w:rPr>
          <w:rFonts w:ascii="Arial" w:hAnsi="Arial" w:cs="Arial"/>
          <w:i/>
          <w:sz w:val="20"/>
          <w:szCs w:val="20"/>
        </w:rPr>
        <w:t>eight</w:t>
      </w:r>
      <w:r w:rsidRPr="00741FAD">
        <w:rPr>
          <w:rFonts w:ascii="Arial" w:hAnsi="Arial" w:cs="Arial"/>
          <w:i/>
          <w:sz w:val="20"/>
          <w:szCs w:val="20"/>
        </w:rPr>
        <w:t xml:space="preserve"> ready-made 8760-hour time-series</w:t>
      </w:r>
    </w:p>
    <w:p w:rsidRPr="00741FAD" w:rsidR="00773F25" w:rsidP="004C5D7E" w:rsidRDefault="00773F25" w14:paraId="03B94F49" w14:textId="77777777">
      <w:pPr>
        <w:ind w:left="708"/>
        <w:jc w:val="both"/>
        <w:rPr>
          <w:rFonts w:ascii="Arial" w:hAnsi="Arial" w:cs="Arial"/>
          <w:i/>
          <w:sz w:val="20"/>
          <w:szCs w:val="20"/>
        </w:rPr>
      </w:pPr>
    </w:p>
    <w:p w:rsidRPr="00741FAD" w:rsidR="004C5D7E" w:rsidP="004C5D7E" w:rsidRDefault="004C5D7E" w14:paraId="77A46ECC" w14:textId="77777777">
      <w:pPr>
        <w:ind w:left="708"/>
        <w:jc w:val="both"/>
        <w:rPr>
          <w:rFonts w:ascii="Arial" w:hAnsi="Arial" w:cs="Arial"/>
          <w:i/>
          <w:sz w:val="20"/>
          <w:szCs w:val="20"/>
        </w:rPr>
      </w:pPr>
      <w:r w:rsidRPr="00741FAD">
        <w:rPr>
          <w:rFonts w:ascii="Arial" w:hAnsi="Arial" w:cs="Arial"/>
          <w:i/>
          <w:sz w:val="20"/>
          <w:szCs w:val="20"/>
        </w:rPr>
        <w:t xml:space="preserve">The </w:t>
      </w:r>
      <w:r w:rsidRPr="00741FAD" w:rsidR="00BB20D3">
        <w:rPr>
          <w:rFonts w:ascii="Arial" w:hAnsi="Arial" w:cs="Arial"/>
          <w:i/>
          <w:sz w:val="20"/>
          <w:szCs w:val="20"/>
        </w:rPr>
        <w:t>f</w:t>
      </w:r>
      <w:r w:rsidR="00CF3C00">
        <w:rPr>
          <w:rFonts w:ascii="Arial" w:hAnsi="Arial" w:cs="Arial"/>
          <w:i/>
          <w:sz w:val="20"/>
          <w:szCs w:val="20"/>
        </w:rPr>
        <w:t>ive</w:t>
      </w:r>
      <w:r w:rsidRPr="00741FAD">
        <w:rPr>
          <w:rFonts w:ascii="Arial" w:hAnsi="Arial" w:cs="Arial"/>
          <w:i/>
          <w:sz w:val="20"/>
          <w:szCs w:val="20"/>
        </w:rPr>
        <w:t xml:space="preserve"> parameters, used in economy or adequacy simulations (not in draft), are namely:</w:t>
      </w:r>
    </w:p>
    <w:p w:rsidRPr="00741FAD" w:rsidR="004C5D7E" w:rsidP="004C5D7E" w:rsidRDefault="004C5D7E" w14:paraId="28CE8CB7" w14:textId="77777777">
      <w:pPr>
        <w:ind w:left="708"/>
        <w:jc w:val="both"/>
        <w:rPr>
          <w:rFonts w:ascii="Arial" w:hAnsi="Arial" w:cs="Arial"/>
          <w:i/>
          <w:sz w:val="20"/>
          <w:szCs w:val="20"/>
        </w:rPr>
      </w:pPr>
      <w:r w:rsidRPr="00741FAD">
        <w:rPr>
          <w:rFonts w:ascii="Arial" w:hAnsi="Arial" w:cs="Arial"/>
          <w:i/>
          <w:sz w:val="20"/>
          <w:szCs w:val="20"/>
        </w:rPr>
        <w:t xml:space="preserve"> </w:t>
      </w:r>
    </w:p>
    <w:p w:rsidRPr="00741FAD" w:rsidR="004C5D7E" w:rsidP="004C5D7E" w:rsidRDefault="004C5D7E" w14:paraId="5D2A06A8" w14:textId="77777777">
      <w:pPr>
        <w:numPr>
          <w:ilvl w:val="1"/>
          <w:numId w:val="7"/>
        </w:numPr>
        <w:jc w:val="both"/>
        <w:rPr>
          <w:rFonts w:ascii="Arial" w:hAnsi="Arial" w:cs="Arial"/>
          <w:i/>
          <w:sz w:val="20"/>
          <w:szCs w:val="20"/>
        </w:rPr>
      </w:pPr>
      <w:r w:rsidRPr="00741FAD">
        <w:rPr>
          <w:rFonts w:ascii="Arial" w:hAnsi="Arial" w:cs="Arial"/>
          <w:i/>
          <w:sz w:val="20"/>
          <w:szCs w:val="20"/>
        </w:rPr>
        <w:t>“ Hurdle cost ”</w:t>
      </w:r>
      <w:r w:rsidRPr="00741FAD" w:rsidR="00BB20D3">
        <w:rPr>
          <w:rFonts w:ascii="Arial" w:hAnsi="Arial" w:cs="Arial"/>
          <w:i/>
          <w:sz w:val="20"/>
          <w:szCs w:val="20"/>
        </w:rPr>
        <w:t xml:space="preserve"> :</w:t>
      </w:r>
      <w:r w:rsidRPr="00741FAD">
        <w:rPr>
          <w:rFonts w:ascii="Arial" w:hAnsi="Arial" w:cs="Arial"/>
          <w:i/>
          <w:sz w:val="20"/>
          <w:szCs w:val="20"/>
        </w:rPr>
        <w:t xml:space="preserve"> </w:t>
      </w:r>
      <w:r w:rsidRPr="00741FAD" w:rsidR="00BB20D3">
        <w:rPr>
          <w:rFonts w:ascii="Arial" w:hAnsi="Arial" w:cs="Arial"/>
          <w:i/>
          <w:sz w:val="20"/>
          <w:szCs w:val="20"/>
        </w:rPr>
        <w:t xml:space="preserve">set by the user </w:t>
      </w:r>
      <w:r w:rsidRPr="00741FAD">
        <w:rPr>
          <w:rFonts w:ascii="Arial" w:hAnsi="Arial" w:cs="Arial"/>
          <w:i/>
          <w:sz w:val="20"/>
          <w:szCs w:val="20"/>
        </w:rPr>
        <w:t>to state whether (linear) transmission fees should be taken into account or not in economy and adequacy simulations</w:t>
      </w:r>
    </w:p>
    <w:p w:rsidRPr="00741FAD" w:rsidR="00773F25" w:rsidP="00773F25" w:rsidRDefault="00773F25" w14:paraId="6D846F5D" w14:textId="77777777">
      <w:pPr>
        <w:jc w:val="both"/>
        <w:rPr>
          <w:rFonts w:ascii="Arial" w:hAnsi="Arial" w:cs="Arial"/>
          <w:i/>
          <w:sz w:val="20"/>
          <w:szCs w:val="20"/>
        </w:rPr>
      </w:pPr>
    </w:p>
    <w:p w:rsidR="004C5D7E" w:rsidP="004C5D7E" w:rsidRDefault="004C5D7E" w14:paraId="6FB5FE0A" w14:textId="77777777">
      <w:pPr>
        <w:numPr>
          <w:ilvl w:val="1"/>
          <w:numId w:val="7"/>
        </w:numPr>
        <w:jc w:val="both"/>
        <w:rPr>
          <w:rFonts w:ascii="Arial" w:hAnsi="Arial" w:cs="Arial"/>
          <w:i/>
          <w:sz w:val="20"/>
          <w:szCs w:val="20"/>
        </w:rPr>
      </w:pPr>
      <w:r w:rsidRPr="00741FAD">
        <w:rPr>
          <w:rFonts w:ascii="Arial" w:hAnsi="Arial" w:cs="Arial"/>
          <w:i/>
          <w:sz w:val="20"/>
          <w:szCs w:val="20"/>
        </w:rPr>
        <w:t xml:space="preserve"> “ Transmission capacities ”</w:t>
      </w:r>
      <w:r w:rsidRPr="00741FAD" w:rsidR="00BB20D3">
        <w:rPr>
          <w:rFonts w:ascii="Arial" w:hAnsi="Arial" w:cs="Arial"/>
          <w:i/>
          <w:sz w:val="20"/>
          <w:szCs w:val="20"/>
        </w:rPr>
        <w:t>:</w:t>
      </w:r>
      <w:r w:rsidRPr="00741FAD">
        <w:rPr>
          <w:rFonts w:ascii="Arial" w:hAnsi="Arial" w:cs="Arial"/>
          <w:i/>
          <w:sz w:val="20"/>
          <w:szCs w:val="20"/>
        </w:rPr>
        <w:t xml:space="preserve"> </w:t>
      </w:r>
      <w:r w:rsidRPr="00741FAD" w:rsidR="00BB20D3">
        <w:rPr>
          <w:rFonts w:ascii="Arial" w:hAnsi="Arial" w:cs="Arial"/>
          <w:i/>
          <w:sz w:val="20"/>
          <w:szCs w:val="20"/>
        </w:rPr>
        <w:t>set by the user t</w:t>
      </w:r>
      <w:r w:rsidRPr="00741FAD">
        <w:rPr>
          <w:rFonts w:ascii="Arial" w:hAnsi="Arial" w:cs="Arial"/>
          <w:i/>
          <w:sz w:val="20"/>
          <w:szCs w:val="20"/>
        </w:rPr>
        <w:t>o state whether the capacities to consider are those indicated in 8760-hour arrays or if zero or infinite values should be used instead (actual values / set to zero / set to infinite)</w:t>
      </w:r>
    </w:p>
    <w:p w:rsidR="00CF3C00" w:rsidP="00CF3C00" w:rsidRDefault="00CF3C00" w14:paraId="62F015AF" w14:textId="77777777">
      <w:pPr>
        <w:pStyle w:val="Paragraphedeliste"/>
        <w:rPr>
          <w:rFonts w:ascii="Arial" w:hAnsi="Arial" w:cs="Arial"/>
          <w:i/>
          <w:sz w:val="20"/>
          <w:szCs w:val="20"/>
        </w:rPr>
      </w:pPr>
    </w:p>
    <w:p w:rsidRPr="00741FAD" w:rsidR="00CF3C00" w:rsidP="004C5D7E" w:rsidRDefault="00CF3C00" w14:paraId="70AB0D37" w14:textId="77777777">
      <w:pPr>
        <w:numPr>
          <w:ilvl w:val="1"/>
          <w:numId w:val="7"/>
        </w:numPr>
        <w:jc w:val="both"/>
        <w:rPr>
          <w:rFonts w:ascii="Arial" w:hAnsi="Arial" w:cs="Arial"/>
          <w:i/>
          <w:sz w:val="20"/>
          <w:szCs w:val="20"/>
        </w:rPr>
      </w:pPr>
      <w:r>
        <w:rPr>
          <w:rFonts w:ascii="Arial" w:hAnsi="Arial" w:cs="Arial"/>
          <w:i/>
          <w:sz w:val="20"/>
          <w:szCs w:val="20"/>
        </w:rPr>
        <w:t>“Asset type”: set by the user to state whether the link is either an AC component (subject to Kirchhoff’s laws), a DC component, or another  type of asset</w:t>
      </w:r>
    </w:p>
    <w:p w:rsidRPr="00741FAD" w:rsidR="00773F25" w:rsidP="00773F25" w:rsidRDefault="00773F25" w14:paraId="1B15DD1D" w14:textId="77777777">
      <w:pPr>
        <w:jc w:val="both"/>
        <w:rPr>
          <w:rFonts w:ascii="Arial" w:hAnsi="Arial" w:cs="Arial"/>
          <w:i/>
          <w:sz w:val="20"/>
          <w:szCs w:val="20"/>
        </w:rPr>
      </w:pPr>
    </w:p>
    <w:p w:rsidRPr="00741FAD" w:rsidR="00773F25" w:rsidP="004C5D7E" w:rsidRDefault="00BB20D3" w14:paraId="44E3D683" w14:textId="77777777">
      <w:pPr>
        <w:numPr>
          <w:ilvl w:val="1"/>
          <w:numId w:val="7"/>
        </w:numPr>
        <w:jc w:val="both"/>
        <w:rPr>
          <w:rFonts w:ascii="Arial" w:hAnsi="Arial" w:cs="Arial"/>
          <w:i/>
          <w:sz w:val="20"/>
          <w:szCs w:val="20"/>
        </w:rPr>
      </w:pPr>
      <w:r w:rsidRPr="00741FAD">
        <w:rPr>
          <w:rFonts w:ascii="Arial" w:hAnsi="Arial" w:cs="Arial"/>
          <w:i/>
          <w:sz w:val="20"/>
          <w:szCs w:val="20"/>
        </w:rPr>
        <w:t>“Account for loop flows”: set by the KCG</w:t>
      </w:r>
      <w:r w:rsidR="00E738CB">
        <w:rPr>
          <w:rStyle w:val="Appelnotedebasdep"/>
          <w:rFonts w:ascii="Arial" w:hAnsi="Arial" w:cs="Arial"/>
          <w:i/>
          <w:sz w:val="20"/>
          <w:szCs w:val="20"/>
        </w:rPr>
        <w:footnoteReference w:id="9"/>
      </w:r>
      <w:r w:rsidRPr="00741FAD">
        <w:rPr>
          <w:rFonts w:ascii="Arial" w:hAnsi="Arial" w:cs="Arial"/>
          <w:i/>
          <w:sz w:val="20"/>
          <w:szCs w:val="20"/>
        </w:rPr>
        <w:t xml:space="preserve"> to include (or not) passive loop flows in the formulation of the constraints enforcing Kirchhoff’s laws</w:t>
      </w:r>
    </w:p>
    <w:p w:rsidRPr="00741FAD" w:rsidR="00BB20D3" w:rsidP="00773F25" w:rsidRDefault="00BB20D3" w14:paraId="1895D3B7" w14:textId="77777777">
      <w:pPr>
        <w:jc w:val="both"/>
        <w:rPr>
          <w:rFonts w:ascii="Arial" w:hAnsi="Arial" w:cs="Arial"/>
          <w:i/>
          <w:sz w:val="20"/>
          <w:szCs w:val="20"/>
        </w:rPr>
      </w:pPr>
      <w:r w:rsidRPr="00741FAD">
        <w:rPr>
          <w:rFonts w:ascii="Arial" w:hAnsi="Arial" w:cs="Arial"/>
          <w:i/>
          <w:sz w:val="20"/>
          <w:szCs w:val="20"/>
        </w:rPr>
        <w:t xml:space="preserve"> </w:t>
      </w:r>
    </w:p>
    <w:p w:rsidRPr="00741FAD" w:rsidR="00BB20D3" w:rsidP="004C5D7E" w:rsidRDefault="00BB20D3" w14:paraId="04DEAA73" w14:textId="77777777">
      <w:pPr>
        <w:numPr>
          <w:ilvl w:val="1"/>
          <w:numId w:val="7"/>
        </w:numPr>
        <w:jc w:val="both"/>
        <w:rPr>
          <w:rFonts w:ascii="Arial" w:hAnsi="Arial" w:cs="Arial"/>
          <w:i/>
          <w:sz w:val="20"/>
          <w:szCs w:val="20"/>
        </w:rPr>
      </w:pPr>
      <w:r w:rsidRPr="00741FAD">
        <w:rPr>
          <w:rFonts w:ascii="Arial" w:hAnsi="Arial" w:cs="Arial"/>
          <w:i/>
          <w:sz w:val="20"/>
          <w:szCs w:val="20"/>
        </w:rPr>
        <w:t xml:space="preserve">“Account for PST”: set by the KCG to include (or not) the settings of phase-shifting transformers in the </w:t>
      </w:r>
      <w:r w:rsidRPr="00741FAD" w:rsidR="00773F25">
        <w:rPr>
          <w:rFonts w:ascii="Arial" w:hAnsi="Arial" w:cs="Arial"/>
          <w:i/>
          <w:sz w:val="20"/>
          <w:szCs w:val="20"/>
        </w:rPr>
        <w:t>formulation of the constraints enforcing Kirchhoff’s laws</w:t>
      </w:r>
    </w:p>
    <w:p w:rsidRPr="00741FAD" w:rsidR="00773F25" w:rsidP="004C5D7E" w:rsidRDefault="00773F25" w14:paraId="6E681184" w14:textId="77777777">
      <w:pPr>
        <w:ind w:left="708"/>
        <w:jc w:val="both"/>
        <w:rPr>
          <w:rFonts w:ascii="Arial" w:hAnsi="Arial" w:cs="Arial"/>
          <w:i/>
          <w:sz w:val="20"/>
          <w:szCs w:val="20"/>
        </w:rPr>
      </w:pPr>
    </w:p>
    <w:p w:rsidRPr="00741FAD" w:rsidR="00773F25" w:rsidP="004C5D7E" w:rsidRDefault="00773F25" w14:paraId="230165FA" w14:textId="77777777">
      <w:pPr>
        <w:ind w:left="708"/>
        <w:jc w:val="both"/>
        <w:rPr>
          <w:rFonts w:ascii="Arial" w:hAnsi="Arial" w:cs="Arial"/>
          <w:i/>
          <w:sz w:val="20"/>
          <w:szCs w:val="20"/>
        </w:rPr>
      </w:pPr>
    </w:p>
    <w:p w:rsidRPr="00741FAD" w:rsidR="00773F25" w:rsidP="004C5D7E" w:rsidRDefault="00773F25" w14:paraId="7CB33CA5" w14:textId="77777777">
      <w:pPr>
        <w:ind w:left="708"/>
        <w:jc w:val="both"/>
        <w:rPr>
          <w:rFonts w:ascii="Arial" w:hAnsi="Arial" w:cs="Arial"/>
          <w:i/>
          <w:sz w:val="20"/>
          <w:szCs w:val="20"/>
        </w:rPr>
      </w:pPr>
    </w:p>
    <w:p w:rsidRPr="00741FAD" w:rsidR="004C5D7E" w:rsidP="004C5D7E" w:rsidRDefault="004C5D7E" w14:paraId="17414610" w14:textId="77777777">
      <w:pPr>
        <w:ind w:left="708"/>
        <w:jc w:val="both"/>
        <w:rPr>
          <w:rFonts w:ascii="Arial" w:hAnsi="Arial" w:cs="Arial"/>
          <w:i/>
          <w:sz w:val="20"/>
          <w:szCs w:val="20"/>
        </w:rPr>
      </w:pPr>
    </w:p>
    <w:p w:rsidRPr="00741FAD" w:rsidR="004C5D7E" w:rsidP="004C5D7E" w:rsidRDefault="004C5D7E" w14:paraId="721B6251" w14:textId="77777777">
      <w:pPr>
        <w:ind w:left="708"/>
        <w:jc w:val="both"/>
        <w:rPr>
          <w:rFonts w:ascii="Arial" w:hAnsi="Arial" w:cs="Arial"/>
          <w:i/>
          <w:sz w:val="20"/>
          <w:szCs w:val="20"/>
        </w:rPr>
      </w:pPr>
      <w:r w:rsidRPr="00741FAD">
        <w:rPr>
          <w:rFonts w:ascii="Arial" w:hAnsi="Arial" w:cs="Arial"/>
          <w:i/>
          <w:sz w:val="20"/>
          <w:szCs w:val="20"/>
        </w:rPr>
        <w:t xml:space="preserve">The </w:t>
      </w:r>
      <w:r w:rsidRPr="00741FAD" w:rsidR="00773F25">
        <w:rPr>
          <w:rFonts w:ascii="Arial" w:hAnsi="Arial" w:cs="Arial"/>
          <w:i/>
          <w:sz w:val="20"/>
          <w:szCs w:val="20"/>
        </w:rPr>
        <w:t>eight</w:t>
      </w:r>
      <w:r w:rsidRPr="00741FAD">
        <w:rPr>
          <w:rFonts w:ascii="Arial" w:hAnsi="Arial" w:cs="Arial"/>
          <w:i/>
          <w:sz w:val="20"/>
          <w:szCs w:val="20"/>
        </w:rPr>
        <w:t xml:space="preserve"> </w:t>
      </w:r>
      <w:r w:rsidRPr="00741FAD" w:rsidR="00773F25">
        <w:rPr>
          <w:rFonts w:ascii="Arial" w:hAnsi="Arial" w:cs="Arial"/>
          <w:i/>
          <w:sz w:val="20"/>
          <w:szCs w:val="20"/>
        </w:rPr>
        <w:t xml:space="preserve">8760-hour </w:t>
      </w:r>
      <w:r w:rsidRPr="00741FAD">
        <w:rPr>
          <w:rFonts w:ascii="Arial" w:hAnsi="Arial" w:cs="Arial"/>
          <w:i/>
          <w:sz w:val="20"/>
          <w:szCs w:val="20"/>
        </w:rPr>
        <w:t xml:space="preserve">times-series are: </w:t>
      </w:r>
    </w:p>
    <w:p w:rsidRPr="00741FAD" w:rsidR="004C5D7E" w:rsidP="004C5D7E" w:rsidRDefault="004C5D7E" w14:paraId="781DF2CB" w14:textId="77777777">
      <w:pPr>
        <w:ind w:left="708"/>
        <w:jc w:val="both"/>
        <w:rPr>
          <w:rFonts w:ascii="Arial" w:hAnsi="Arial" w:cs="Arial"/>
          <w:i/>
          <w:sz w:val="20"/>
          <w:szCs w:val="20"/>
        </w:rPr>
      </w:pPr>
    </w:p>
    <w:p w:rsidR="004C5D7E" w:rsidP="004C5D7E" w:rsidRDefault="004C5D7E" w14:paraId="54491843" w14:textId="77777777">
      <w:pPr>
        <w:numPr>
          <w:ilvl w:val="0"/>
          <w:numId w:val="7"/>
        </w:numPr>
        <w:jc w:val="both"/>
        <w:rPr>
          <w:rFonts w:ascii="Arial" w:hAnsi="Arial" w:cs="Arial"/>
          <w:i/>
          <w:sz w:val="20"/>
          <w:szCs w:val="20"/>
        </w:rPr>
      </w:pPr>
      <w:r w:rsidRPr="00741FAD">
        <w:rPr>
          <w:rFonts w:ascii="Arial" w:hAnsi="Arial" w:cs="Arial"/>
          <w:i/>
          <w:sz w:val="20"/>
          <w:szCs w:val="20"/>
        </w:rPr>
        <w:t>NTC direct : the upstream-to-downstream capacity, in MW</w:t>
      </w:r>
    </w:p>
    <w:p w:rsidRPr="00741FAD" w:rsidR="00E738CB" w:rsidP="00E738CB" w:rsidRDefault="00E738CB" w14:paraId="16788234" w14:textId="77777777">
      <w:pPr>
        <w:jc w:val="both"/>
        <w:rPr>
          <w:rFonts w:ascii="Arial" w:hAnsi="Arial" w:cs="Arial"/>
          <w:i/>
          <w:sz w:val="20"/>
          <w:szCs w:val="20"/>
        </w:rPr>
      </w:pPr>
    </w:p>
    <w:p w:rsidRPr="00741FAD" w:rsidR="004C5D7E" w:rsidP="004C5D7E" w:rsidRDefault="004C5D7E" w14:paraId="57A6A0F0" w14:textId="77777777">
      <w:pPr>
        <w:jc w:val="both"/>
        <w:rPr>
          <w:rFonts w:ascii="Arial" w:hAnsi="Arial" w:cs="Arial"/>
          <w:i/>
          <w:sz w:val="20"/>
          <w:szCs w:val="20"/>
        </w:rPr>
      </w:pPr>
    </w:p>
    <w:p w:rsidR="004C5D7E" w:rsidP="004C5D7E" w:rsidRDefault="004C5D7E" w14:paraId="18ADE554" w14:textId="77777777">
      <w:pPr>
        <w:numPr>
          <w:ilvl w:val="0"/>
          <w:numId w:val="7"/>
        </w:numPr>
        <w:jc w:val="both"/>
        <w:rPr>
          <w:rFonts w:ascii="Arial" w:hAnsi="Arial" w:cs="Arial"/>
          <w:i/>
          <w:sz w:val="20"/>
          <w:szCs w:val="20"/>
        </w:rPr>
      </w:pPr>
      <w:r w:rsidRPr="00741FAD">
        <w:rPr>
          <w:rFonts w:ascii="Arial" w:hAnsi="Arial" w:cs="Arial"/>
          <w:i/>
          <w:sz w:val="20"/>
          <w:szCs w:val="20"/>
        </w:rPr>
        <w:t>NTC indirect : the downstream-to-upstream capacity, in MW</w:t>
      </w:r>
    </w:p>
    <w:p w:rsidRPr="00741FAD" w:rsidR="00E738CB" w:rsidP="00E738CB" w:rsidRDefault="00E738CB" w14:paraId="7DF0CA62" w14:textId="77777777">
      <w:pPr>
        <w:jc w:val="both"/>
        <w:rPr>
          <w:rFonts w:ascii="Arial" w:hAnsi="Arial" w:cs="Arial"/>
          <w:i/>
          <w:sz w:val="20"/>
          <w:szCs w:val="20"/>
        </w:rPr>
      </w:pPr>
    </w:p>
    <w:p w:rsidRPr="00741FAD" w:rsidR="004C5D7E" w:rsidP="004C5D7E" w:rsidRDefault="004C5D7E" w14:paraId="44BA3426" w14:textId="77777777">
      <w:pPr>
        <w:pStyle w:val="Paragraphedeliste"/>
        <w:rPr>
          <w:rFonts w:ascii="Arial" w:hAnsi="Arial" w:cs="Arial"/>
          <w:i/>
          <w:sz w:val="20"/>
          <w:szCs w:val="20"/>
        </w:rPr>
      </w:pPr>
    </w:p>
    <w:p w:rsidR="004C5D7E" w:rsidP="004C5D7E" w:rsidRDefault="004C5D7E" w14:paraId="71F2B3AB" w14:textId="77777777">
      <w:pPr>
        <w:numPr>
          <w:ilvl w:val="0"/>
          <w:numId w:val="7"/>
        </w:numPr>
        <w:jc w:val="both"/>
        <w:rPr>
          <w:rFonts w:ascii="Arial" w:hAnsi="Arial" w:cs="Arial"/>
          <w:i/>
          <w:sz w:val="20"/>
          <w:szCs w:val="20"/>
        </w:rPr>
      </w:pPr>
      <w:r w:rsidRPr="00741FAD">
        <w:rPr>
          <w:rFonts w:ascii="Arial" w:hAnsi="Arial" w:cs="Arial"/>
          <w:i/>
          <w:sz w:val="20"/>
          <w:szCs w:val="20"/>
        </w:rPr>
        <w:t>Hurdle cost direct : an upstream-to-downstream transmission fee, in €/MWh</w:t>
      </w:r>
    </w:p>
    <w:p w:rsidRPr="00741FAD" w:rsidR="00E738CB" w:rsidP="00E738CB" w:rsidRDefault="00E738CB" w14:paraId="175D53C2" w14:textId="77777777">
      <w:pPr>
        <w:jc w:val="both"/>
        <w:rPr>
          <w:rFonts w:ascii="Arial" w:hAnsi="Arial" w:cs="Arial"/>
          <w:i/>
          <w:sz w:val="20"/>
          <w:szCs w:val="20"/>
        </w:rPr>
      </w:pPr>
    </w:p>
    <w:p w:rsidRPr="00741FAD" w:rsidR="004C5D7E" w:rsidP="004C5D7E" w:rsidRDefault="004C5D7E" w14:paraId="7DB1D1D4" w14:textId="77777777">
      <w:pPr>
        <w:jc w:val="both"/>
        <w:rPr>
          <w:rFonts w:ascii="Arial" w:hAnsi="Arial" w:cs="Arial"/>
          <w:i/>
          <w:sz w:val="20"/>
          <w:szCs w:val="20"/>
        </w:rPr>
      </w:pPr>
    </w:p>
    <w:p w:rsidR="004C5D7E" w:rsidP="004C5D7E" w:rsidRDefault="004C5D7E" w14:paraId="2A42BF45" w14:textId="77777777">
      <w:pPr>
        <w:numPr>
          <w:ilvl w:val="0"/>
          <w:numId w:val="7"/>
        </w:numPr>
        <w:jc w:val="both"/>
        <w:rPr>
          <w:rFonts w:ascii="Arial" w:hAnsi="Arial" w:cs="Arial"/>
          <w:i/>
          <w:sz w:val="20"/>
          <w:szCs w:val="20"/>
        </w:rPr>
      </w:pPr>
      <w:r w:rsidRPr="00741FAD">
        <w:rPr>
          <w:rFonts w:ascii="Arial" w:hAnsi="Arial" w:cs="Arial"/>
          <w:i/>
          <w:sz w:val="20"/>
          <w:szCs w:val="20"/>
        </w:rPr>
        <w:t>Hurdle cost indirect : a downstream-to-upstream transmission fee, in €/MWh</w:t>
      </w:r>
    </w:p>
    <w:p w:rsidR="00A86847" w:rsidP="00E738CB" w:rsidRDefault="00A86847" w14:paraId="0841E4F5" w14:textId="77777777">
      <w:pPr>
        <w:jc w:val="both"/>
        <w:rPr>
          <w:rFonts w:ascii="Arial" w:hAnsi="Arial" w:cs="Arial"/>
          <w:i/>
          <w:sz w:val="20"/>
          <w:szCs w:val="20"/>
        </w:rPr>
      </w:pPr>
    </w:p>
    <w:p w:rsidRPr="00741FAD" w:rsidR="00773F25" w:rsidP="00773F25" w:rsidRDefault="00773F25" w14:paraId="711A9A35" w14:textId="77777777">
      <w:pPr>
        <w:pStyle w:val="Paragraphedeliste"/>
        <w:rPr>
          <w:rFonts w:ascii="Arial" w:hAnsi="Arial" w:cs="Arial"/>
          <w:i/>
          <w:sz w:val="20"/>
          <w:szCs w:val="20"/>
        </w:rPr>
      </w:pPr>
    </w:p>
    <w:p w:rsidR="00773F25" w:rsidP="007A09D3" w:rsidRDefault="00773F25" w14:paraId="4A190FC0" w14:textId="77777777">
      <w:pPr>
        <w:numPr>
          <w:ilvl w:val="0"/>
          <w:numId w:val="7"/>
        </w:numPr>
        <w:jc w:val="both"/>
        <w:rPr>
          <w:rFonts w:ascii="Arial" w:hAnsi="Arial" w:cs="Arial"/>
          <w:i/>
          <w:sz w:val="20"/>
          <w:szCs w:val="20"/>
        </w:rPr>
      </w:pPr>
      <w:r w:rsidRPr="00741FAD">
        <w:rPr>
          <w:rFonts w:ascii="Arial" w:hAnsi="Arial" w:cs="Arial"/>
          <w:i/>
          <w:sz w:val="20"/>
          <w:szCs w:val="20"/>
        </w:rPr>
        <w:t xml:space="preserve">Impedances: used in economy simulations to give a physical meaning to raw outputs, when no binding constraints have been defined to enforce Kirchhoff’s laws (see “Output” section, variable “Flow </w:t>
      </w:r>
      <w:r w:rsidR="00A86847">
        <w:rPr>
          <w:rFonts w:ascii="Arial" w:hAnsi="Arial" w:cs="Arial"/>
          <w:i/>
          <w:sz w:val="20"/>
          <w:szCs w:val="20"/>
        </w:rPr>
        <w:t>Q</w:t>
      </w:r>
      <w:r w:rsidRPr="00741FAD">
        <w:rPr>
          <w:rFonts w:ascii="Arial" w:hAnsi="Arial" w:cs="Arial"/>
          <w:i/>
          <w:sz w:val="20"/>
          <w:szCs w:val="20"/>
        </w:rPr>
        <w:t xml:space="preserve">uad”) OR used by the Kirchhoff’s constraint generator to build up </w:t>
      </w:r>
      <w:r w:rsidR="00A86847">
        <w:rPr>
          <w:rFonts w:ascii="Arial" w:hAnsi="Arial" w:cs="Arial"/>
          <w:i/>
          <w:sz w:val="20"/>
          <w:szCs w:val="20"/>
        </w:rPr>
        <w:t xml:space="preserve">proper flow </w:t>
      </w:r>
      <w:r w:rsidRPr="00741FAD">
        <w:rPr>
          <w:rFonts w:ascii="Arial" w:hAnsi="Arial" w:cs="Arial"/>
          <w:i/>
          <w:sz w:val="20"/>
          <w:szCs w:val="20"/>
        </w:rPr>
        <w:t>constraints</w:t>
      </w:r>
      <w:r w:rsidR="00A86847">
        <w:rPr>
          <w:rFonts w:ascii="Arial" w:hAnsi="Arial" w:cs="Arial"/>
          <w:i/>
          <w:sz w:val="20"/>
          <w:szCs w:val="20"/>
        </w:rPr>
        <w:t xml:space="preserve"> (AC flow computed with the classical “DC approximation”)</w:t>
      </w:r>
      <w:r w:rsidRPr="00741FAD">
        <w:rPr>
          <w:rFonts w:ascii="Arial" w:hAnsi="Arial" w:cs="Arial"/>
          <w:i/>
          <w:sz w:val="20"/>
          <w:szCs w:val="20"/>
        </w:rPr>
        <w:t>.</w:t>
      </w:r>
      <w:r w:rsidR="007A09D3">
        <w:rPr>
          <w:rFonts w:ascii="Arial" w:hAnsi="Arial" w:cs="Arial"/>
          <w:i/>
          <w:sz w:val="20"/>
          <w:szCs w:val="20"/>
        </w:rPr>
        <w:t xml:space="preserve"> Since voltage levels are not explicitly defined and handled within Antares, all impedances are assumed to be scaled to some reference </w:t>
      </w:r>
      <m:oMath>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ref</m:t>
            </m:r>
          </m:sub>
        </m:sSub>
      </m:oMath>
      <w:r w:rsidR="007A09D3">
        <w:rPr>
          <w:rFonts w:ascii="Arial" w:hAnsi="Arial" w:cs="Arial"/>
          <w:i/>
          <w:sz w:val="20"/>
          <w:szCs w:val="20"/>
        </w:rPr>
        <w:t xml:space="preserve"> </w:t>
      </w:r>
    </w:p>
    <w:p w:rsidRPr="00741FAD" w:rsidR="007A09D3" w:rsidP="007A09D3" w:rsidRDefault="007A09D3" w14:paraId="4EE333D4" w14:textId="77777777">
      <w:pPr>
        <w:jc w:val="both"/>
        <w:rPr>
          <w:rFonts w:ascii="Arial" w:hAnsi="Arial" w:cs="Arial"/>
          <w:i/>
          <w:sz w:val="20"/>
          <w:szCs w:val="20"/>
        </w:rPr>
      </w:pPr>
    </w:p>
    <w:p w:rsidRPr="00741FAD" w:rsidR="00773F25" w:rsidP="004C5D7E" w:rsidRDefault="00773F25" w14:paraId="3FE97007" w14:textId="77777777">
      <w:pPr>
        <w:numPr>
          <w:ilvl w:val="0"/>
          <w:numId w:val="7"/>
        </w:numPr>
        <w:jc w:val="both"/>
        <w:rPr>
          <w:rFonts w:ascii="Arial" w:hAnsi="Arial" w:cs="Arial"/>
          <w:i/>
          <w:sz w:val="20"/>
          <w:szCs w:val="20"/>
        </w:rPr>
      </w:pPr>
      <w:r w:rsidRPr="00741FAD">
        <w:rPr>
          <w:rFonts w:ascii="Arial" w:hAnsi="Arial" w:cs="Arial"/>
          <w:i/>
          <w:sz w:val="20"/>
          <w:szCs w:val="20"/>
        </w:rPr>
        <w:t xml:space="preserve">Loop flow: amount of power flowing circularly though the grid when all “nodes” are perfectly balanced (no import and no export). Such loop flows may be expected on any “simplified” grid in which large regions (or even countries) are modeled by a small number of “macro” nodes, and should accordingly be accounted for.  </w:t>
      </w:r>
    </w:p>
    <w:p w:rsidRPr="00741FAD" w:rsidR="00773F25" w:rsidP="00773F25" w:rsidRDefault="00773F25" w14:paraId="0D6BC734" w14:textId="77777777">
      <w:pPr>
        <w:pStyle w:val="Paragraphedeliste"/>
        <w:rPr>
          <w:rFonts w:ascii="Arial" w:hAnsi="Arial" w:cs="Arial"/>
          <w:i/>
          <w:sz w:val="20"/>
          <w:szCs w:val="20"/>
        </w:rPr>
      </w:pPr>
    </w:p>
    <w:p w:rsidRPr="00741FAD" w:rsidR="004557C5" w:rsidP="004C5D7E" w:rsidRDefault="00773F25" w14:paraId="33EECC46" w14:textId="77777777">
      <w:pPr>
        <w:numPr>
          <w:ilvl w:val="0"/>
          <w:numId w:val="7"/>
        </w:numPr>
        <w:jc w:val="both"/>
        <w:rPr>
          <w:rFonts w:ascii="Arial" w:hAnsi="Arial" w:cs="Arial"/>
          <w:i/>
          <w:sz w:val="20"/>
          <w:szCs w:val="20"/>
        </w:rPr>
      </w:pPr>
      <w:r w:rsidRPr="00741FAD">
        <w:rPr>
          <w:rFonts w:ascii="Arial" w:hAnsi="Arial" w:cs="Arial"/>
          <w:i/>
          <w:sz w:val="20"/>
          <w:szCs w:val="20"/>
        </w:rPr>
        <w:t>PST min</w:t>
      </w:r>
      <w:r w:rsidR="007A09D3">
        <w:rPr>
          <w:rFonts w:ascii="Arial" w:hAnsi="Arial" w:cs="Arial"/>
          <w:i/>
          <w:sz w:val="20"/>
          <w:szCs w:val="20"/>
        </w:rPr>
        <w:t xml:space="preserve"> (denoted </w:t>
      </w:r>
      <m:oMath>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m:t>
            </m:r>
          </m:sup>
        </m:sSup>
      </m:oMath>
      <w:r w:rsidR="007A09D3">
        <w:rPr>
          <w:rFonts w:ascii="Arial" w:hAnsi="Arial" w:cs="Arial"/>
          <w:i/>
          <w:sz w:val="20"/>
          <w:szCs w:val="20"/>
        </w:rPr>
        <w:t xml:space="preserve"> in Section 7)</w:t>
      </w:r>
      <w:r w:rsidRPr="00741FAD">
        <w:rPr>
          <w:rFonts w:ascii="Arial" w:hAnsi="Arial" w:cs="Arial"/>
          <w:i/>
          <w:sz w:val="20"/>
          <w:szCs w:val="20"/>
        </w:rPr>
        <w:t xml:space="preserve">: lower bound of phase-shifting that can be reached </w:t>
      </w:r>
      <w:r w:rsidRPr="00741FAD" w:rsidR="004557C5">
        <w:rPr>
          <w:rFonts w:ascii="Arial" w:hAnsi="Arial" w:cs="Arial"/>
          <w:i/>
          <w:sz w:val="20"/>
          <w:szCs w:val="20"/>
        </w:rPr>
        <w:t>by a PST installed on the link, if any (note : the effect of the active loop flow generated by the PST may be superimposed to that of the passive loop flow)</w:t>
      </w:r>
    </w:p>
    <w:p w:rsidRPr="00741FAD" w:rsidR="004557C5" w:rsidP="004557C5" w:rsidRDefault="004557C5" w14:paraId="34A104AC" w14:textId="77777777">
      <w:pPr>
        <w:pStyle w:val="Paragraphedeliste"/>
        <w:rPr>
          <w:rFonts w:ascii="Arial" w:hAnsi="Arial" w:cs="Arial"/>
          <w:i/>
          <w:sz w:val="20"/>
          <w:szCs w:val="20"/>
        </w:rPr>
      </w:pPr>
    </w:p>
    <w:p w:rsidR="00773F25" w:rsidP="005B4017" w:rsidRDefault="00773F25" w14:paraId="1B60EE37" w14:textId="77777777">
      <w:pPr>
        <w:numPr>
          <w:ilvl w:val="0"/>
          <w:numId w:val="7"/>
        </w:numPr>
        <w:jc w:val="both"/>
        <w:rPr>
          <w:rFonts w:ascii="Arial" w:hAnsi="Arial" w:cs="Arial"/>
          <w:i/>
          <w:sz w:val="20"/>
          <w:szCs w:val="20"/>
        </w:rPr>
      </w:pPr>
      <w:r w:rsidRPr="00741FAD">
        <w:rPr>
          <w:rFonts w:ascii="Arial" w:hAnsi="Arial" w:cs="Arial"/>
          <w:i/>
          <w:sz w:val="20"/>
          <w:szCs w:val="20"/>
        </w:rPr>
        <w:t xml:space="preserve"> </w:t>
      </w:r>
      <w:r w:rsidRPr="00741FAD" w:rsidR="004557C5">
        <w:rPr>
          <w:rFonts w:ascii="Arial" w:hAnsi="Arial" w:cs="Arial"/>
          <w:i/>
          <w:sz w:val="20"/>
          <w:szCs w:val="20"/>
        </w:rPr>
        <w:t>PST max</w:t>
      </w:r>
      <w:r w:rsidR="007A09D3">
        <w:rPr>
          <w:rFonts w:ascii="Arial" w:hAnsi="Arial" w:cs="Arial"/>
          <w:i/>
          <w:sz w:val="20"/>
          <w:szCs w:val="20"/>
        </w:rPr>
        <w:t xml:space="preserve"> (denoted </w:t>
      </w:r>
      <m:oMath>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m:t>
            </m:r>
          </m:sup>
        </m:sSup>
      </m:oMath>
      <w:r w:rsidR="007A09D3">
        <w:rPr>
          <w:rFonts w:ascii="Arial" w:hAnsi="Arial" w:cs="Arial"/>
          <w:i/>
          <w:sz w:val="20"/>
          <w:szCs w:val="20"/>
        </w:rPr>
        <w:t xml:space="preserve"> in Section 7</w:t>
      </w:r>
      <w:r w:rsidR="005D18C3">
        <w:rPr>
          <w:rFonts w:ascii="Arial" w:hAnsi="Arial" w:cs="Arial"/>
          <w:i/>
          <w:sz w:val="20"/>
          <w:szCs w:val="20"/>
        </w:rPr>
        <w:t>)</w:t>
      </w:r>
      <w:r w:rsidRPr="00741FAD" w:rsidR="004557C5">
        <w:rPr>
          <w:rFonts w:ascii="Arial" w:hAnsi="Arial" w:cs="Arial"/>
          <w:i/>
          <w:sz w:val="20"/>
          <w:szCs w:val="20"/>
        </w:rPr>
        <w:t>: upper bound of phase-shifting that can be reached by a PST installed on the link, if any (note : the effect of the active loop flow generated by the PST may be superimposed to that of the passive loop flow)</w:t>
      </w:r>
    </w:p>
    <w:p w:rsidR="007426B1" w:rsidP="007426B1" w:rsidRDefault="007426B1" w14:paraId="114B4F84" w14:textId="77777777">
      <w:pPr>
        <w:pStyle w:val="Paragraphedeliste"/>
        <w:rPr>
          <w:rFonts w:ascii="Arial" w:hAnsi="Arial" w:cs="Arial"/>
          <w:i/>
          <w:sz w:val="20"/>
          <w:szCs w:val="20"/>
        </w:rPr>
      </w:pPr>
    </w:p>
    <w:p w:rsidRPr="00741FAD" w:rsidR="004C5D7E" w:rsidP="00DD1797" w:rsidRDefault="00DD1797" w14:paraId="25839A62" w14:textId="77777777">
      <w:pPr>
        <w:ind w:left="1068"/>
        <w:jc w:val="both"/>
        <w:rPr>
          <w:rFonts w:ascii="Arial" w:hAnsi="Arial" w:cs="Arial"/>
          <w:b/>
          <w:sz w:val="20"/>
          <w:szCs w:val="20"/>
        </w:rPr>
      </w:pPr>
      <w:r>
        <w:rPr>
          <w:rFonts w:ascii="Arial" w:hAnsi="Arial" w:cs="Arial"/>
          <w:i/>
          <w:sz w:val="20"/>
          <w:szCs w:val="20"/>
        </w:rPr>
        <w:t xml:space="preserve">For the sake of simplicity and homogeneity with the convention used for impedances, </w:t>
      </w:r>
      <w:r w:rsidR="007426B1">
        <w:rPr>
          <w:rFonts w:ascii="Arial" w:hAnsi="Arial" w:cs="Arial"/>
          <w:i/>
          <w:sz w:val="20"/>
          <w:szCs w:val="20"/>
        </w:rPr>
        <w:t xml:space="preserve">PST settings are assumed to be expressed in </w:t>
      </w:r>
      <m:oMath>
        <m:r>
          <w:rPr>
            <w:rFonts w:ascii="Cambria Math" w:hAnsi="Cambria Math" w:cs="Arial"/>
            <w:sz w:val="20"/>
            <w:szCs w:val="20"/>
          </w:rPr>
          <m:t>rad/</m:t>
        </m:r>
        <m:sSubSup>
          <m:sSubSupPr>
            <m:ctrlPr>
              <w:rPr>
                <w:rFonts w:ascii="Cambria Math" w:hAnsi="Cambria Math" w:cs="Arial"/>
                <w:i/>
                <w:sz w:val="20"/>
                <w:szCs w:val="20"/>
              </w:rPr>
            </m:ctrlPr>
          </m:sSubSupPr>
          <m:e>
            <m:r>
              <w:rPr>
                <w:rFonts w:ascii="Cambria Math" w:hAnsi="Cambria Math" w:cs="Arial"/>
                <w:sz w:val="20"/>
                <w:szCs w:val="20"/>
              </w:rPr>
              <m:t>U</m:t>
            </m:r>
          </m:e>
          <m:sub>
            <m:r>
              <w:rPr>
                <w:rFonts w:ascii="Cambria Math" w:hAnsi="Cambria Math" w:cs="Arial"/>
                <w:sz w:val="20"/>
                <w:szCs w:val="20"/>
              </w:rPr>
              <m:t>ref</m:t>
            </m:r>
          </m:sub>
          <m:sup>
            <m:r>
              <w:rPr>
                <w:rFonts w:ascii="Cambria Math" w:hAnsi="Cambria Math" w:cs="Arial"/>
                <w:sz w:val="20"/>
                <w:szCs w:val="20"/>
              </w:rPr>
              <m:t>2</m:t>
            </m:r>
          </m:sup>
        </m:sSubSup>
      </m:oMath>
      <w:r>
        <w:rPr>
          <w:rFonts w:ascii="Arial" w:hAnsi="Arial" w:cs="Arial"/>
          <w:i/>
          <w:sz w:val="20"/>
          <w:szCs w:val="20"/>
        </w:rPr>
        <w:t xml:space="preserve"> </w:t>
      </w:r>
      <w:r>
        <w:rPr>
          <w:rFonts w:ascii="Arial" w:hAnsi="Arial" w:cs="Arial"/>
          <w:b/>
          <w:sz w:val="20"/>
          <w:szCs w:val="20"/>
        </w:rPr>
        <w:tab/>
      </w:r>
      <w:r>
        <w:rPr>
          <w:rFonts w:ascii="Arial" w:hAnsi="Arial" w:cs="Arial"/>
          <w:b/>
          <w:sz w:val="20"/>
          <w:szCs w:val="20"/>
        </w:rPr>
        <w:tab/>
      </w:r>
      <w:r w:rsidRPr="00741FAD" w:rsidR="004C5D7E">
        <w:rPr>
          <w:rFonts w:ascii="Arial" w:hAnsi="Arial" w:cs="Arial"/>
          <w:b/>
          <w:sz w:val="20"/>
          <w:szCs w:val="20"/>
        </w:rPr>
        <w:br w:type="page"/>
      </w:r>
    </w:p>
    <w:p w:rsidRPr="00741FAD" w:rsidR="004C5D7E" w:rsidP="004C5D7E" w:rsidRDefault="004C5D7E" w14:paraId="601B4FF9" w14:textId="77777777">
      <w:pPr>
        <w:pStyle w:val="Titre2"/>
      </w:pPr>
      <w:bookmarkStart w:name="_Toc507603748" w:id="47"/>
      <w:bookmarkStart w:name="_Toc82684307" w:id="48"/>
      <w:r w:rsidRPr="00741FAD">
        <w:lastRenderedPageBreak/>
        <w:t>Binding constraints</w:t>
      </w:r>
      <w:bookmarkEnd w:id="47"/>
      <w:bookmarkEnd w:id="48"/>
    </w:p>
    <w:p w:rsidRPr="00741FAD" w:rsidR="004C5D7E" w:rsidP="004C5D7E" w:rsidRDefault="004C5D7E" w14:paraId="1AABDC09" w14:textId="77777777">
      <w:pPr>
        <w:jc w:val="both"/>
        <w:rPr>
          <w:rFonts w:ascii="Arial" w:hAnsi="Arial" w:cs="Arial"/>
          <w:b/>
          <w:sz w:val="20"/>
          <w:szCs w:val="20"/>
        </w:rPr>
      </w:pPr>
    </w:p>
    <w:p w:rsidRPr="00741FAD" w:rsidR="004C5D7E" w:rsidP="004C5D7E" w:rsidRDefault="004C5D7E" w14:paraId="42C5660E" w14:textId="77777777">
      <w:pPr>
        <w:ind w:left="708"/>
        <w:jc w:val="both"/>
        <w:rPr>
          <w:rFonts w:ascii="Arial" w:hAnsi="Arial" w:cs="Arial"/>
          <w:i/>
          <w:iCs/>
          <w:sz w:val="20"/>
        </w:rPr>
      </w:pPr>
      <w:r w:rsidRPr="00741FAD">
        <w:rPr>
          <w:rFonts w:ascii="Arial" w:hAnsi="Arial" w:cs="Arial"/>
          <w:i/>
          <w:iCs/>
          <w:sz w:val="20"/>
        </w:rPr>
        <w:t>This section of the GUI is used to handle all data regarding special constraints that one may wish to include in the formulation of the optimization problems to solve.</w:t>
      </w:r>
    </w:p>
    <w:p w:rsidRPr="00741FAD" w:rsidR="004C5D7E" w:rsidP="004C5D7E" w:rsidRDefault="004C5D7E" w14:paraId="3F82752B" w14:textId="77777777">
      <w:pPr>
        <w:ind w:left="708"/>
        <w:jc w:val="both"/>
        <w:rPr>
          <w:rFonts w:ascii="Arial" w:hAnsi="Arial" w:cs="Arial"/>
          <w:i/>
          <w:iCs/>
          <w:sz w:val="20"/>
        </w:rPr>
      </w:pPr>
    </w:p>
    <w:p w:rsidRPr="00741FAD" w:rsidR="004C5D7E" w:rsidP="004C5D7E" w:rsidRDefault="004C5D7E" w14:paraId="770E9530" w14:textId="77777777">
      <w:pPr>
        <w:ind w:left="708"/>
        <w:jc w:val="both"/>
        <w:rPr>
          <w:rFonts w:ascii="Arial" w:hAnsi="Arial" w:cs="Arial"/>
          <w:i/>
          <w:iCs/>
          <w:sz w:val="20"/>
        </w:rPr>
      </w:pPr>
      <w:r w:rsidRPr="00741FAD">
        <w:rPr>
          <w:rFonts w:ascii="Arial" w:hAnsi="Arial" w:cs="Arial"/>
          <w:i/>
          <w:iCs/>
          <w:sz w:val="20"/>
        </w:rPr>
        <w:t xml:space="preserve">The set of tabs described hereafter provides for that purpose all the means required to define arbitrary linear constraints on any subset of continuous variables involved in the modeling of the power system. </w:t>
      </w:r>
    </w:p>
    <w:p w:rsidRPr="00741FAD" w:rsidR="004C5D7E" w:rsidP="004C5D7E" w:rsidRDefault="004C5D7E" w14:paraId="6CA203BD" w14:textId="77777777">
      <w:pPr>
        <w:ind w:left="708"/>
        <w:jc w:val="both"/>
        <w:rPr>
          <w:rFonts w:ascii="Arial" w:hAnsi="Arial" w:cs="Arial"/>
          <w:i/>
          <w:iCs/>
          <w:sz w:val="20"/>
        </w:rPr>
      </w:pPr>
    </w:p>
    <w:p w:rsidRPr="00741FAD" w:rsidR="004C5D7E" w:rsidP="004C5D7E" w:rsidRDefault="004C5D7E" w14:paraId="6BFF6599" w14:textId="77777777">
      <w:pPr>
        <w:ind w:left="708"/>
        <w:jc w:val="both"/>
        <w:rPr>
          <w:rFonts w:ascii="Arial" w:hAnsi="Arial" w:cs="Arial"/>
          <w:i/>
          <w:iCs/>
          <w:sz w:val="20"/>
        </w:rPr>
      </w:pPr>
      <w:r w:rsidRPr="00741FAD">
        <w:rPr>
          <w:rFonts w:ascii="Arial" w:hAnsi="Arial" w:cs="Arial"/>
          <w:i/>
          <w:iCs/>
          <w:sz w:val="20"/>
        </w:rPr>
        <w:t xml:space="preserve">Since no limitation is set on the number and content of the constraints that may be defined that way, it is the user’s sole responsibility to make sure that these so-called “binding constraints” are realistic and meaningful, be it from a technical or economic standpoint.  </w:t>
      </w:r>
    </w:p>
    <w:p w:rsidRPr="00741FAD" w:rsidR="004C5D7E" w:rsidP="004C5D7E" w:rsidRDefault="004C5D7E" w14:paraId="1EEB5C65" w14:textId="77777777">
      <w:pPr>
        <w:ind w:left="708"/>
        <w:jc w:val="both"/>
        <w:rPr>
          <w:rFonts w:ascii="Arial" w:hAnsi="Arial" w:cs="Arial"/>
          <w:i/>
          <w:iCs/>
          <w:sz w:val="20"/>
        </w:rPr>
      </w:pPr>
    </w:p>
    <w:p w:rsidRPr="00741FAD" w:rsidR="004C5D7E" w:rsidP="004C5D7E" w:rsidRDefault="004C5D7E" w14:paraId="4E4D5E3F" w14:textId="77777777">
      <w:pPr>
        <w:ind w:left="708"/>
        <w:jc w:val="both"/>
        <w:rPr>
          <w:rFonts w:ascii="Arial" w:hAnsi="Arial" w:cs="Arial"/>
          <w:i/>
          <w:iCs/>
          <w:sz w:val="20"/>
        </w:rPr>
      </w:pPr>
      <w:r w:rsidRPr="00741FAD">
        <w:rPr>
          <w:rFonts w:ascii="Arial" w:hAnsi="Arial" w:cs="Arial"/>
          <w:i/>
          <w:iCs/>
          <w:sz w:val="20"/>
        </w:rPr>
        <w:t xml:space="preserve"> A typical situation in which this feature proves useful is, for instance, encountered when data at hand regarding the grid include an estimate of the impedances of the interconnections.</w:t>
      </w:r>
    </w:p>
    <w:p w:rsidRPr="00741FAD" w:rsidR="004C5D7E" w:rsidP="004C5D7E" w:rsidRDefault="004C5D7E" w14:paraId="27EFE50A" w14:textId="77777777">
      <w:pPr>
        <w:ind w:left="708"/>
        <w:jc w:val="both"/>
        <w:rPr>
          <w:rFonts w:ascii="Arial" w:hAnsi="Arial" w:cs="Arial"/>
          <w:i/>
          <w:iCs/>
          <w:sz w:val="20"/>
        </w:rPr>
      </w:pPr>
    </w:p>
    <w:p w:rsidRPr="00741FAD" w:rsidR="004C5D7E" w:rsidP="004C5D7E" w:rsidRDefault="004C5D7E" w14:paraId="79AF90EF" w14:textId="77777777">
      <w:pPr>
        <w:ind w:left="708"/>
        <w:jc w:val="both"/>
        <w:rPr>
          <w:rFonts w:ascii="Arial" w:hAnsi="Arial" w:cs="Arial"/>
          <w:i/>
          <w:iCs/>
          <w:sz w:val="20"/>
        </w:rPr>
      </w:pPr>
      <w:r w:rsidRPr="00741FAD">
        <w:rPr>
          <w:rFonts w:ascii="Arial" w:hAnsi="Arial" w:cs="Arial"/>
          <w:i/>
          <w:iCs/>
          <w:sz w:val="20"/>
        </w:rPr>
        <w:t>In such cases, assuming that:</w:t>
      </w:r>
    </w:p>
    <w:p w:rsidRPr="00741FAD" w:rsidR="004C5D7E" w:rsidP="004C5D7E" w:rsidRDefault="004C5D7E" w14:paraId="44D1216F" w14:textId="77777777">
      <w:pPr>
        <w:ind w:left="708"/>
        <w:jc w:val="both"/>
        <w:rPr>
          <w:rFonts w:ascii="Arial" w:hAnsi="Arial" w:cs="Arial"/>
          <w:i/>
          <w:iCs/>
          <w:sz w:val="20"/>
        </w:rPr>
      </w:pPr>
    </w:p>
    <w:p w:rsidRPr="00741FAD" w:rsidR="004C5D7E" w:rsidP="00952BD9" w:rsidRDefault="00E07C6B" w14:paraId="7EAC0484" w14:textId="77777777">
      <w:pPr>
        <w:pStyle w:val="Paragraphedeliste"/>
        <w:numPr>
          <w:ilvl w:val="0"/>
          <w:numId w:val="41"/>
        </w:numPr>
        <w:jc w:val="both"/>
        <w:rPr>
          <w:rFonts w:ascii="Arial" w:hAnsi="Arial" w:cs="Arial"/>
          <w:i/>
          <w:iCs/>
          <w:sz w:val="20"/>
        </w:rPr>
      </w:pPr>
      <m:oMath>
        <m:sSub>
          <m:sSubPr>
            <m:ctrlPr>
              <w:rPr>
                <w:rFonts w:ascii="Cambria Math" w:hAnsi="Cambria Math"/>
                <w:b/>
              </w:rPr>
            </m:ctrlPr>
          </m:sSubPr>
          <m:e>
            <m:r>
              <m:rPr>
                <m:sty m:val="bi"/>
              </m:rPr>
              <w:rPr>
                <w:rFonts w:ascii="Cambria Math" w:hAnsi="Cambria Math"/>
              </w:rPr>
              <m:t>Z</m:t>
            </m:r>
          </m:e>
          <m:sub>
            <m:r>
              <m:rPr>
                <m:sty m:val="b"/>
              </m:rPr>
              <w:rPr>
                <w:rFonts w:ascii="Cambria Math" w:hAnsi="Cambria Math"/>
              </w:rPr>
              <m:t>l</m:t>
            </m:r>
          </m:sub>
        </m:sSub>
      </m:oMath>
      <w:r w:rsidRPr="00741FAD" w:rsidR="004C5D7E">
        <w:rPr>
          <w:rFonts w:ascii="Arial" w:hAnsi="Arial" w:cs="Arial"/>
          <w:i/>
          <w:iCs/>
          <w:sz w:val="20"/>
        </w:rPr>
        <w:t xml:space="preserve"> denotes the impedance of interconnections</w:t>
      </w:r>
      <w:r w:rsidRPr="00741FAD" w:rsidR="004C5D7E">
        <w:rPr>
          <w:rFonts w:ascii="Arial" w:hAnsi="Arial" w:cs="Arial"/>
          <w:b/>
          <w:i/>
          <w:iCs/>
          <w:sz w:val="20"/>
        </w:rPr>
        <w:t xml:space="preserve"> </w:t>
      </w:r>
      <m:oMath>
        <m:r>
          <m:rPr>
            <m:sty m:val="bi"/>
          </m:rPr>
          <w:rPr>
            <w:rFonts w:ascii="Cambria Math" w:hAnsi="Cambria Math" w:cs="Arial"/>
            <w:sz w:val="20"/>
          </w:rPr>
          <m:t>l=1,L</m:t>
        </m:r>
      </m:oMath>
      <w:r w:rsidRPr="00741FAD" w:rsidR="004C5D7E">
        <w:rPr>
          <w:rFonts w:ascii="Arial" w:hAnsi="Arial" w:cs="Arial"/>
          <w:i/>
          <w:iCs/>
          <w:sz w:val="20"/>
        </w:rPr>
        <w:t xml:space="preserve">  </w:t>
      </w:r>
    </w:p>
    <w:p w:rsidRPr="00741FAD" w:rsidR="004C5D7E" w:rsidP="00952BD9" w:rsidRDefault="004C5D7E" w14:paraId="7A2E693E" w14:textId="77777777">
      <w:pPr>
        <w:pStyle w:val="Paragraphedeliste"/>
        <w:numPr>
          <w:ilvl w:val="0"/>
          <w:numId w:val="41"/>
        </w:numPr>
        <w:jc w:val="both"/>
        <w:rPr>
          <w:i/>
        </w:rPr>
      </w:pPr>
      <w:r w:rsidRPr="00741FAD">
        <w:rPr>
          <w:rFonts w:ascii="Arial" w:hAnsi="Arial" w:cs="Arial"/>
          <w:i/>
          <w:sz w:val="20"/>
        </w:rPr>
        <w:t>A preliminary study of the graph modeling the grid has shown that it can be described by a set of independent meshes</w:t>
      </w:r>
      <w:r w:rsidRPr="00741FAD">
        <w:rPr>
          <w:rFonts w:ascii="Arial" w:hAnsi="Arial" w:cs="Arial"/>
          <w:b/>
          <w:i/>
          <w:sz w:val="20"/>
        </w:rPr>
        <w:t xml:space="preserve"> </w:t>
      </w:r>
      <m:oMath>
        <m:r>
          <m:rPr>
            <m:sty m:val="bi"/>
          </m:rPr>
          <w:rPr>
            <w:rFonts w:ascii="Cambria Math" w:hAnsi="Cambria Math" w:cs="Arial"/>
            <w:sz w:val="20"/>
          </w:rPr>
          <m:t>c=1, C</m:t>
        </m:r>
      </m:oMath>
      <w:r w:rsidRPr="00741FAD">
        <w:rPr>
          <w:rFonts w:ascii="Arial" w:hAnsi="Arial" w:cs="Arial"/>
          <w:i/>
          <w:sz w:val="20"/>
        </w:rPr>
        <w:t xml:space="preserve"> (cycle basis of the graph)</w:t>
      </w:r>
      <w:r w:rsidRPr="00741FAD">
        <w:rPr>
          <w:rFonts w:ascii="Arial" w:hAnsi="Arial" w:cs="Arial"/>
          <w:i/>
          <w:iCs/>
          <w:sz w:val="20"/>
        </w:rPr>
        <w:t xml:space="preserve"> </w:t>
      </w:r>
    </w:p>
    <w:p w:rsidRPr="00741FAD" w:rsidR="004C5D7E" w:rsidP="004C5D7E" w:rsidRDefault="004C5D7E" w14:paraId="3517F98F" w14:textId="77777777">
      <w:pPr>
        <w:ind w:left="708"/>
        <w:jc w:val="both"/>
        <w:rPr>
          <w:rFonts w:ascii="Arial" w:hAnsi="Arial" w:cs="Arial"/>
          <w:i/>
          <w:iCs/>
          <w:sz w:val="20"/>
        </w:rPr>
      </w:pPr>
    </w:p>
    <w:p w:rsidRPr="00741FAD" w:rsidR="004C5D7E" w:rsidP="004C5D7E" w:rsidRDefault="004C5D7E" w14:paraId="2A296B0F" w14:textId="77777777">
      <w:pPr>
        <w:ind w:left="708"/>
        <w:jc w:val="both"/>
        <w:rPr>
          <w:rFonts w:ascii="Arial" w:hAnsi="Arial" w:cs="Arial"/>
          <w:i/>
          <w:iCs/>
          <w:sz w:val="20"/>
        </w:rPr>
      </w:pPr>
      <w:r w:rsidRPr="00741FAD">
        <w:rPr>
          <w:rFonts w:ascii="Arial" w:hAnsi="Arial" w:cs="Arial"/>
          <w:i/>
          <w:iCs/>
          <w:sz w:val="20"/>
        </w:rPr>
        <w:t>Then the DC flow approximation may be implemented, for each time-step of the simulation, by a set of C binding constraints between AC flows</w:t>
      </w:r>
      <m:oMath>
        <m:r>
          <w:rPr>
            <w:rStyle w:val="Appelnotedebasdep"/>
            <w:rFonts w:ascii="Cambria Math" w:hAnsi="Cambria Math" w:cs="Arial"/>
            <w:i/>
            <w:iCs/>
            <w:sz w:val="20"/>
          </w:rPr>
          <w:footnoteReference w:id="10"/>
        </m:r>
      </m:oMath>
      <w:r w:rsidRPr="00741FAD">
        <w:rPr>
          <w:rFonts w:ascii="Arial" w:hAnsi="Arial" w:cs="Arial"/>
          <w:i/>
          <w:iCs/>
          <w:sz w:val="20"/>
        </w:rPr>
        <w:t xml:space="preserve"> </w:t>
      </w:r>
      <m:oMath>
        <m:sSub>
          <m:sSubPr>
            <m:ctrlPr>
              <w:rPr>
                <w:rFonts w:ascii="Cambria Math" w:hAnsi="Cambria Math" w:cs="Arial"/>
                <w:i/>
                <w:iCs/>
                <w:sz w:val="20"/>
              </w:rPr>
            </m:ctrlPr>
          </m:sSubPr>
          <m:e>
            <m:r>
              <w:rPr>
                <w:rFonts w:ascii="Cambria Math" w:hAnsi="Cambria Math" w:cs="Arial"/>
                <w:sz w:val="20"/>
              </w:rPr>
              <m:t>F</m:t>
            </m:r>
          </m:e>
          <m:sub>
            <m:r>
              <w:rPr>
                <w:rFonts w:ascii="Cambria Math" w:hAnsi="Cambria Math" w:cs="Arial"/>
                <w:sz w:val="20"/>
              </w:rPr>
              <m:t>l</m:t>
            </m:r>
          </m:sub>
        </m:sSub>
      </m:oMath>
      <w:r w:rsidRPr="00741FAD">
        <w:rPr>
          <w:rFonts w:ascii="Arial" w:hAnsi="Arial" w:cs="Arial"/>
          <w:i/>
          <w:iCs/>
          <w:sz w:val="20"/>
        </w:rPr>
        <w:t xml:space="preserve">: </w:t>
      </w:r>
    </w:p>
    <w:p w:rsidRPr="00741FAD" w:rsidR="004C5D7E" w:rsidP="004C5D7E" w:rsidRDefault="004C5D7E" w14:paraId="34223B45" w14:textId="77777777">
      <w:pPr>
        <w:ind w:left="708"/>
        <w:jc w:val="both"/>
        <w:rPr>
          <w:rFonts w:ascii="Arial" w:hAnsi="Arial" w:cs="Arial"/>
          <w:i/>
          <w:iCs/>
          <w:sz w:val="20"/>
        </w:rPr>
      </w:pPr>
    </w:p>
    <w:p w:rsidRPr="00741FAD" w:rsidR="004C5D7E" w:rsidP="004C5D7E" w:rsidRDefault="004C5D7E" w14:paraId="6F6563E0" w14:textId="77777777">
      <w:pPr>
        <w:ind w:left="708"/>
        <w:jc w:val="center"/>
        <w:rPr>
          <w:rFonts w:ascii="Arial" w:hAnsi="Arial" w:cs="Arial"/>
          <w:i/>
          <w:iCs/>
          <w:sz w:val="20"/>
        </w:rPr>
      </w:pPr>
      <m:oMathPara>
        <m:oMath>
          <m:r>
            <w:rPr>
              <w:rFonts w:ascii="Cambria Math" w:hAnsi="Cambria Math" w:cs="Arial"/>
              <w:sz w:val="20"/>
            </w:rPr>
            <m:t xml:space="preserve">c=1,…, C : </m:t>
          </m:r>
          <m:nary>
            <m:naryPr>
              <m:chr m:val="∑"/>
              <m:limLoc m:val="subSup"/>
              <m:supHide m:val="1"/>
              <m:ctrlPr>
                <w:rPr>
                  <w:rFonts w:ascii="Cambria Math" w:hAnsi="Cambria Math" w:cs="Arial"/>
                  <w:i/>
                  <w:iCs/>
                  <w:sz w:val="20"/>
                </w:rPr>
              </m:ctrlPr>
            </m:naryPr>
            <m:sub>
              <m:r>
                <w:rPr>
                  <w:rFonts w:ascii="Cambria Math" w:hAnsi="Cambria Math" w:cs="Arial"/>
                  <w:sz w:val="20"/>
                </w:rPr>
                <m:t>l∈c</m:t>
              </m:r>
            </m:sub>
            <m:sup/>
            <m:e>
              <m:r>
                <w:rPr>
                  <w:rFonts w:ascii="Cambria Math" w:hAnsi="Cambria Math" w:cs="Arial"/>
                  <w:sz w:val="20"/>
                </w:rPr>
                <m:t>sign</m:t>
              </m:r>
              <m:d>
                <m:dPr>
                  <m:ctrlPr>
                    <w:rPr>
                      <w:rFonts w:ascii="Cambria Math" w:hAnsi="Cambria Math" w:cs="Arial"/>
                      <w:i/>
                      <w:iCs/>
                      <w:sz w:val="20"/>
                    </w:rPr>
                  </m:ctrlPr>
                </m:dPr>
                <m:e>
                  <m:r>
                    <w:rPr>
                      <w:rFonts w:ascii="Cambria Math" w:hAnsi="Cambria Math" w:cs="Arial"/>
                      <w:sz w:val="20"/>
                    </w:rPr>
                    <m:t>l,c</m:t>
                  </m:r>
                </m:e>
              </m:d>
              <m:sSub>
                <m:sSubPr>
                  <m:ctrlPr>
                    <w:rPr>
                      <w:rFonts w:ascii="Cambria Math" w:hAnsi="Cambria Math" w:cs="Arial"/>
                      <w:i/>
                      <w:iCs/>
                      <w:sz w:val="20"/>
                    </w:rPr>
                  </m:ctrlPr>
                </m:sSubPr>
                <m:e>
                  <m:r>
                    <w:rPr>
                      <w:rFonts w:ascii="Cambria Math" w:hAnsi="Cambria Math" w:cs="Arial"/>
                      <w:sz w:val="20"/>
                    </w:rPr>
                    <m:t>F</m:t>
                  </m:r>
                </m:e>
                <m:sub>
                  <m:r>
                    <w:rPr>
                      <w:rFonts w:ascii="Cambria Math" w:hAnsi="Cambria Math" w:cs="Arial"/>
                      <w:sz w:val="20"/>
                    </w:rPr>
                    <m:t>l</m:t>
                  </m:r>
                </m:sub>
              </m:sSub>
              <m:sSub>
                <m:sSubPr>
                  <m:ctrlPr>
                    <w:rPr>
                      <w:rFonts w:ascii="Cambria Math" w:hAnsi="Cambria Math" w:cs="Arial"/>
                      <w:i/>
                      <w:iCs/>
                      <w:sz w:val="20"/>
                    </w:rPr>
                  </m:ctrlPr>
                </m:sSubPr>
                <m:e>
                  <m:r>
                    <w:rPr>
                      <w:rFonts w:ascii="Cambria Math" w:hAnsi="Cambria Math" w:cs="Arial"/>
                      <w:sz w:val="20"/>
                    </w:rPr>
                    <m:t>Z</m:t>
                  </m:r>
                </m:e>
                <m:sub>
                  <m:r>
                    <w:rPr>
                      <w:rFonts w:ascii="Cambria Math" w:hAnsi="Cambria Math" w:cs="Arial"/>
                      <w:sz w:val="20"/>
                    </w:rPr>
                    <m:t>l</m:t>
                  </m:r>
                </m:sub>
              </m:sSub>
              <m:r>
                <w:rPr>
                  <w:rFonts w:ascii="Cambria Math" w:hAnsi="Cambria Math" w:cs="Arial"/>
                  <w:sz w:val="20"/>
                </w:rPr>
                <m:t xml:space="preserve">=0 </m:t>
              </m:r>
            </m:e>
          </m:nary>
          <m:r>
            <w:rPr>
              <w:rFonts w:ascii="Cambria Math" w:hAnsi="Cambria Math" w:cs="Arial"/>
              <w:sz w:val="20"/>
            </w:rPr>
            <m:t xml:space="preserve"> </m:t>
          </m:r>
        </m:oMath>
      </m:oMathPara>
    </w:p>
    <w:p w:rsidRPr="00741FAD" w:rsidR="004C5D7E" w:rsidP="004C5D7E" w:rsidRDefault="004C5D7E" w14:paraId="539CD7A1" w14:textId="77777777">
      <w:pPr>
        <w:ind w:left="708"/>
        <w:jc w:val="both"/>
        <w:rPr>
          <w:rFonts w:ascii="Arial" w:hAnsi="Arial" w:cs="Arial"/>
          <w:i/>
          <w:iCs/>
          <w:sz w:val="20"/>
        </w:rPr>
      </w:pPr>
    </w:p>
    <w:p w:rsidRPr="00741FAD" w:rsidR="004C5D7E" w:rsidP="004C5D7E" w:rsidRDefault="004C5D7E" w14:paraId="3F2C95DC" w14:textId="77777777">
      <w:pPr>
        <w:ind w:left="708"/>
        <w:jc w:val="both"/>
        <w:rPr>
          <w:rFonts w:ascii="Arial" w:hAnsi="Arial" w:cs="Arial"/>
          <w:i/>
          <w:iCs/>
          <w:sz w:val="20"/>
        </w:rPr>
      </w:pPr>
      <w:r w:rsidRPr="00741FAD">
        <w:rPr>
          <w:rFonts w:ascii="Arial" w:hAnsi="Arial" w:cs="Arial"/>
          <w:i/>
          <w:iCs/>
          <w:sz w:val="20"/>
        </w:rPr>
        <w:t>Note that such specific binding constraints can be automatically generated within Antares by using the auxiliary module “</w:t>
      </w:r>
      <w:r w:rsidRPr="00741FAD" w:rsidR="00EE53D4">
        <w:rPr>
          <w:rFonts w:ascii="Arial" w:hAnsi="Arial" w:cs="Arial"/>
          <w:i/>
          <w:iCs/>
          <w:sz w:val="20"/>
        </w:rPr>
        <w:t>Kirchhoff’s</w:t>
      </w:r>
      <w:r w:rsidRPr="00741FAD">
        <w:rPr>
          <w:rFonts w:ascii="Arial" w:hAnsi="Arial" w:cs="Arial"/>
          <w:i/>
          <w:iCs/>
          <w:sz w:val="20"/>
        </w:rPr>
        <w:t xml:space="preserve"> Constraints Generator” further described in Section 7.</w:t>
      </w:r>
    </w:p>
    <w:p w:rsidRPr="00741FAD" w:rsidR="004C5D7E" w:rsidP="004C5D7E" w:rsidRDefault="004C5D7E" w14:paraId="7FDE0BDC" w14:textId="77777777">
      <w:pPr>
        <w:ind w:left="708"/>
        <w:jc w:val="both"/>
        <w:rPr>
          <w:rFonts w:ascii="Arial" w:hAnsi="Arial" w:cs="Arial"/>
          <w:i/>
          <w:iCs/>
          <w:sz w:val="20"/>
        </w:rPr>
      </w:pPr>
      <w:r w:rsidRPr="00741FAD">
        <w:rPr>
          <w:rFonts w:ascii="Arial" w:hAnsi="Arial" w:cs="Arial"/>
          <w:i/>
          <w:iCs/>
          <w:sz w:val="20"/>
        </w:rPr>
        <w:t xml:space="preserve"> </w:t>
      </w:r>
    </w:p>
    <w:p w:rsidRPr="00741FAD" w:rsidR="004C5D7E" w:rsidP="004C5D7E" w:rsidRDefault="004C5D7E" w14:paraId="5AD5715F" w14:textId="77777777">
      <w:pPr>
        <w:ind w:left="708"/>
        <w:jc w:val="both"/>
        <w:rPr>
          <w:rFonts w:ascii="Arial" w:hAnsi="Arial" w:cs="Arial"/>
          <w:i/>
          <w:iCs/>
          <w:sz w:val="20"/>
        </w:rPr>
      </w:pPr>
      <w:r w:rsidRPr="00741FAD">
        <w:rPr>
          <w:rFonts w:ascii="Arial" w:hAnsi="Arial" w:cs="Arial"/>
          <w:i/>
          <w:iCs/>
          <w:sz w:val="20"/>
        </w:rPr>
        <w:t>Aside from such sets of constraints, which may help to give realistic geographic patterns to the flows, completely different sets of constraints may be also defined, such as those set up by the market organization, which may define precise perimeters for valid commercial flows</w:t>
      </w:r>
      <w:r w:rsidRPr="00741FAD">
        <w:rPr>
          <w:rStyle w:val="Appelnotedebasdep"/>
          <w:rFonts w:ascii="Arial" w:hAnsi="Arial" w:cs="Arial"/>
          <w:i/>
          <w:iCs/>
          <w:sz w:val="20"/>
        </w:rPr>
        <w:footnoteReference w:id="11"/>
      </w:r>
      <w:r w:rsidRPr="00741FAD">
        <w:rPr>
          <w:rFonts w:ascii="Arial" w:hAnsi="Arial" w:cs="Arial"/>
          <w:i/>
          <w:iCs/>
          <w:sz w:val="20"/>
        </w:rPr>
        <w:t>.</w:t>
      </w:r>
    </w:p>
    <w:p w:rsidRPr="00741FAD" w:rsidR="004C5D7E" w:rsidP="004C5D7E" w:rsidRDefault="004C5D7E" w14:paraId="6A9A2604" w14:textId="77777777">
      <w:pPr>
        <w:ind w:left="708"/>
        <w:jc w:val="both"/>
        <w:rPr>
          <w:rFonts w:ascii="Arial" w:hAnsi="Arial" w:cs="Arial"/>
          <w:i/>
          <w:iCs/>
          <w:sz w:val="20"/>
        </w:rPr>
      </w:pPr>
    </w:p>
    <w:p w:rsidRPr="00741FAD" w:rsidR="004C5D7E" w:rsidP="004C5D7E" w:rsidRDefault="004C5D7E" w14:paraId="425946B2" w14:textId="77777777">
      <w:pPr>
        <w:ind w:left="708"/>
        <w:jc w:val="both"/>
        <w:rPr>
          <w:rFonts w:ascii="Arial" w:hAnsi="Arial" w:cs="Arial"/>
          <w:i/>
          <w:iCs/>
          <w:sz w:val="20"/>
        </w:rPr>
      </w:pPr>
      <w:r w:rsidRPr="00741FAD">
        <w:rPr>
          <w:rFonts w:ascii="Arial" w:hAnsi="Arial" w:cs="Arial"/>
          <w:i/>
          <w:iCs/>
          <w:sz w:val="20"/>
        </w:rPr>
        <w:t>More generally, Antares allows to define three categories of binding constraints between transmission flows and/or power generated from generating units:</w:t>
      </w:r>
    </w:p>
    <w:p w:rsidRPr="00741FAD" w:rsidR="004C5D7E" w:rsidP="004C5D7E" w:rsidRDefault="004C5D7E" w14:paraId="3DD220FA" w14:textId="77777777">
      <w:pPr>
        <w:ind w:left="708"/>
        <w:jc w:val="both"/>
        <w:rPr>
          <w:rFonts w:ascii="Arial" w:hAnsi="Arial" w:cs="Arial"/>
          <w:i/>
          <w:iCs/>
          <w:sz w:val="20"/>
        </w:rPr>
      </w:pPr>
    </w:p>
    <w:p w:rsidRPr="00741FAD" w:rsidR="004C5D7E" w:rsidP="004C5D7E" w:rsidRDefault="004C5D7E" w14:paraId="453FE354" w14:textId="77777777">
      <w:pPr>
        <w:numPr>
          <w:ilvl w:val="0"/>
          <w:numId w:val="12"/>
        </w:numPr>
        <w:jc w:val="both"/>
        <w:rPr>
          <w:rFonts w:ascii="Arial" w:hAnsi="Arial" w:cs="Arial"/>
          <w:i/>
          <w:iCs/>
          <w:sz w:val="20"/>
        </w:rPr>
      </w:pPr>
      <w:r w:rsidRPr="00741FAD">
        <w:rPr>
          <w:rFonts w:ascii="Arial" w:hAnsi="Arial" w:cs="Arial"/>
          <w:i/>
          <w:iCs/>
          <w:sz w:val="20"/>
        </w:rPr>
        <w:t>“hourly” binding constraints, which are applied to instant power (transmitted and/or generated)</w:t>
      </w:r>
    </w:p>
    <w:p w:rsidRPr="00741FAD" w:rsidR="004C5D7E" w:rsidP="004C5D7E" w:rsidRDefault="004C5D7E" w14:paraId="6C1031F9" w14:textId="77777777">
      <w:pPr>
        <w:ind w:left="708"/>
        <w:jc w:val="both"/>
        <w:rPr>
          <w:rFonts w:ascii="Arial" w:hAnsi="Arial" w:cs="Arial"/>
          <w:i/>
          <w:iCs/>
          <w:sz w:val="20"/>
        </w:rPr>
      </w:pPr>
      <w:r w:rsidRPr="00741FAD">
        <w:rPr>
          <w:rFonts w:ascii="Arial" w:hAnsi="Arial" w:cs="Arial"/>
          <w:i/>
          <w:iCs/>
          <w:sz w:val="20"/>
        </w:rPr>
        <w:t xml:space="preserve"> </w:t>
      </w:r>
    </w:p>
    <w:p w:rsidRPr="00741FAD" w:rsidR="004C5D7E" w:rsidP="004C5D7E" w:rsidRDefault="004C5D7E" w14:paraId="4EE52313" w14:textId="77777777">
      <w:pPr>
        <w:numPr>
          <w:ilvl w:val="0"/>
          <w:numId w:val="12"/>
        </w:numPr>
        <w:jc w:val="both"/>
        <w:rPr>
          <w:rFonts w:ascii="Arial" w:hAnsi="Arial" w:cs="Arial"/>
          <w:i/>
          <w:iCs/>
          <w:sz w:val="20"/>
        </w:rPr>
      </w:pPr>
      <w:r w:rsidRPr="00741FAD">
        <w:rPr>
          <w:rFonts w:ascii="Arial" w:hAnsi="Arial" w:cs="Arial"/>
          <w:i/>
          <w:iCs/>
          <w:sz w:val="20"/>
        </w:rPr>
        <w:t xml:space="preserve">“daily” binding constraints, that are applied to daily energies. This class makes more sense for commercial modeling (say :  imports and exports from/to such and such area should be comprised between such and such lower bound and upper bound).  Daily binding constraints are also commonly used to model specific facilities, such as  pumped storage units operated on a daily cycle </w:t>
      </w:r>
    </w:p>
    <w:p w:rsidRPr="00741FAD" w:rsidR="004C5D7E" w:rsidP="004C5D7E" w:rsidRDefault="004C5D7E" w14:paraId="7B186A81" w14:textId="77777777">
      <w:pPr>
        <w:jc w:val="both"/>
        <w:rPr>
          <w:rFonts w:ascii="Arial" w:hAnsi="Arial" w:cs="Arial"/>
          <w:i/>
          <w:iCs/>
          <w:sz w:val="20"/>
        </w:rPr>
      </w:pPr>
    </w:p>
    <w:p w:rsidRPr="00741FAD" w:rsidR="004C5D7E" w:rsidP="004C5D7E" w:rsidRDefault="004C5D7E" w14:paraId="41936852" w14:textId="77777777">
      <w:pPr>
        <w:numPr>
          <w:ilvl w:val="0"/>
          <w:numId w:val="12"/>
        </w:numPr>
        <w:jc w:val="both"/>
        <w:rPr>
          <w:rFonts w:ascii="Arial" w:hAnsi="Arial" w:cs="Arial"/>
          <w:i/>
          <w:iCs/>
          <w:sz w:val="20"/>
        </w:rPr>
      </w:pPr>
      <w:r w:rsidRPr="00741FAD">
        <w:rPr>
          <w:rFonts w:ascii="Arial" w:hAnsi="Arial" w:cs="Arial"/>
          <w:i/>
          <w:iCs/>
          <w:sz w:val="20"/>
        </w:rPr>
        <w:t>“weekly” binding constraints, that are applied to weekly energies. Like the previous ones, these constraints may be used to model commercial contracts or various phenomena, such as the operation of a pumped storage power plant operated on a weekly cycle.</w:t>
      </w:r>
    </w:p>
    <w:p w:rsidRPr="00741FAD" w:rsidR="004C5D7E" w:rsidP="004C5D7E" w:rsidRDefault="004C5D7E" w14:paraId="4F24943C" w14:textId="77777777">
      <w:pPr>
        <w:ind w:left="708"/>
        <w:jc w:val="both"/>
        <w:rPr>
          <w:rFonts w:ascii="Arial" w:hAnsi="Arial" w:cs="Arial"/>
          <w:i/>
          <w:iCs/>
          <w:sz w:val="20"/>
        </w:rPr>
      </w:pPr>
    </w:p>
    <w:p w:rsidRPr="00741FAD" w:rsidR="004C5D7E" w:rsidP="004C5D7E" w:rsidRDefault="004C5D7E" w14:paraId="6AD9664E" w14:textId="77777777">
      <w:pPr>
        <w:rPr>
          <w:rFonts w:ascii="Arial" w:hAnsi="Arial" w:cs="Arial"/>
          <w:i/>
          <w:iCs/>
          <w:sz w:val="20"/>
        </w:rPr>
      </w:pPr>
      <w:r w:rsidRPr="00741FAD">
        <w:rPr>
          <w:rFonts w:ascii="Arial" w:hAnsi="Arial" w:cs="Arial"/>
          <w:i/>
          <w:iCs/>
          <w:sz w:val="20"/>
        </w:rPr>
        <w:br w:type="page"/>
      </w:r>
    </w:p>
    <w:p w:rsidRPr="00741FAD" w:rsidR="004C5D7E" w:rsidP="004C5D7E" w:rsidRDefault="004C5D7E" w14:paraId="6B4AA507" w14:textId="77777777">
      <w:pPr>
        <w:pStyle w:val="Retraitcorpsdetexte3"/>
        <w:rPr>
          <w:lang w:val="en-US"/>
        </w:rPr>
      </w:pPr>
      <w:r w:rsidRPr="00741FAD">
        <w:rPr>
          <w:lang w:val="en-US"/>
        </w:rPr>
        <w:lastRenderedPageBreak/>
        <w:t>The Binding Constraints section of the GUI involves six main tabs described hereafter:</w:t>
      </w:r>
    </w:p>
    <w:p w:rsidRPr="00741FAD" w:rsidR="004C5D7E" w:rsidP="004C5D7E" w:rsidRDefault="004C5D7E" w14:paraId="6BF7610E" w14:textId="77777777">
      <w:pPr>
        <w:ind w:left="708"/>
        <w:jc w:val="both"/>
        <w:rPr>
          <w:rFonts w:ascii="Arial" w:hAnsi="Arial" w:cs="Arial"/>
          <w:i/>
          <w:iCs/>
          <w:sz w:val="20"/>
        </w:rPr>
      </w:pPr>
    </w:p>
    <w:p w:rsidRPr="00741FAD" w:rsidR="004C5D7E" w:rsidP="004C5D7E" w:rsidRDefault="004C5D7E" w14:paraId="7BE6044D" w14:textId="77777777">
      <w:pPr>
        <w:numPr>
          <w:ilvl w:val="0"/>
          <w:numId w:val="13"/>
        </w:numPr>
        <w:tabs>
          <w:tab w:val="clear" w:pos="1428"/>
          <w:tab w:val="num" w:pos="2148"/>
        </w:tabs>
        <w:ind w:left="1788"/>
        <w:jc w:val="both"/>
        <w:rPr>
          <w:rFonts w:ascii="Arial" w:hAnsi="Arial" w:cs="Arial"/>
          <w:i/>
          <w:iCs/>
          <w:sz w:val="20"/>
        </w:rPr>
      </w:pPr>
      <w:r w:rsidRPr="00741FAD">
        <w:rPr>
          <w:rFonts w:ascii="Arial" w:hAnsi="Arial" w:cs="Arial"/>
          <w:i/>
          <w:iCs/>
          <w:sz w:val="20"/>
        </w:rPr>
        <w:t>TAB “summary”</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 xml:space="preserve"> Creation, edition or removal of a binding constraint. A binding constraint is</w:t>
      </w:r>
      <w:r w:rsidRPr="00741FAD">
        <w:rPr>
          <w:rFonts w:ascii="Arial" w:hAnsi="Arial" w:cs="Arial"/>
          <w:i/>
          <w:iCs/>
          <w:sz w:val="20"/>
        </w:rPr>
        <w:tab/>
      </w:r>
      <w:r w:rsidRPr="00741FAD">
        <w:rPr>
          <w:rFonts w:ascii="Arial" w:hAnsi="Arial" w:cs="Arial"/>
          <w:i/>
          <w:iCs/>
          <w:sz w:val="20"/>
        </w:rPr>
        <w:t xml:space="preserve"> here  defined by four macroscopic attributes that can be set by the edit</w:t>
      </w:r>
      <w:r w:rsidRPr="00741FAD">
        <w:rPr>
          <w:rFonts w:ascii="Arial" w:hAnsi="Arial" w:cs="Arial"/>
          <w:i/>
          <w:iCs/>
          <w:sz w:val="20"/>
        </w:rPr>
        <w:tab/>
      </w:r>
      <w:r w:rsidRPr="00741FAD">
        <w:rPr>
          <w:rFonts w:ascii="Arial" w:hAnsi="Arial" w:cs="Arial"/>
          <w:i/>
          <w:iCs/>
          <w:sz w:val="20"/>
        </w:rPr>
        <w:t xml:space="preserve"> </w:t>
      </w:r>
      <w:r w:rsidRPr="00741FAD">
        <w:rPr>
          <w:rFonts w:ascii="Arial" w:hAnsi="Arial" w:cs="Arial"/>
          <w:i/>
          <w:iCs/>
          <w:sz w:val="20"/>
        </w:rPr>
        <w:tab/>
      </w:r>
      <w:r w:rsidRPr="00741FAD">
        <w:rPr>
          <w:rFonts w:ascii="Arial" w:hAnsi="Arial" w:cs="Arial"/>
          <w:i/>
          <w:iCs/>
          <w:sz w:val="20"/>
        </w:rPr>
        <w:t>command:</w:t>
      </w:r>
    </w:p>
    <w:p w:rsidRPr="00741FAD" w:rsidR="004C5D7E" w:rsidP="00952BD9" w:rsidRDefault="004C5D7E" w14:paraId="0F1E50D2" w14:textId="77777777">
      <w:pPr>
        <w:pStyle w:val="Paragraphedeliste"/>
        <w:numPr>
          <w:ilvl w:val="0"/>
          <w:numId w:val="44"/>
        </w:numPr>
        <w:jc w:val="both"/>
        <w:rPr>
          <w:rFonts w:ascii="Arial" w:hAnsi="Arial" w:cs="Arial"/>
          <w:i/>
          <w:iCs/>
          <w:sz w:val="20"/>
        </w:rPr>
      </w:pPr>
      <w:r w:rsidRPr="00741FAD">
        <w:rPr>
          <w:rFonts w:ascii="Arial" w:hAnsi="Arial" w:cs="Arial"/>
          <w:i/>
          <w:iCs/>
          <w:sz w:val="20"/>
        </w:rPr>
        <w:t xml:space="preserve">Name (caption) </w:t>
      </w:r>
    </w:p>
    <w:p w:rsidRPr="00741FAD" w:rsidR="004C5D7E" w:rsidP="00952BD9" w:rsidRDefault="004C5D7E" w14:paraId="39F69742" w14:textId="77777777">
      <w:pPr>
        <w:pStyle w:val="Paragraphedeliste"/>
        <w:numPr>
          <w:ilvl w:val="0"/>
          <w:numId w:val="44"/>
        </w:numPr>
        <w:jc w:val="both"/>
        <w:rPr>
          <w:rFonts w:ascii="Arial" w:hAnsi="Arial" w:cs="Arial"/>
          <w:i/>
          <w:iCs/>
          <w:sz w:val="20"/>
        </w:rPr>
      </w:pPr>
      <w:r w:rsidRPr="00741FAD">
        <w:rPr>
          <w:rFonts w:ascii="Arial" w:hAnsi="Arial" w:cs="Arial"/>
          <w:i/>
          <w:iCs/>
          <w:sz w:val="20"/>
        </w:rPr>
        <w:t>Time-range (hourly, daily, weekly)</w:t>
      </w:r>
    </w:p>
    <w:p w:rsidRPr="00741FAD" w:rsidR="004C5D7E" w:rsidP="00952BD9" w:rsidRDefault="004C5D7E" w14:paraId="1FB5F17F" w14:textId="77777777">
      <w:pPr>
        <w:pStyle w:val="Paragraphedeliste"/>
        <w:numPr>
          <w:ilvl w:val="0"/>
          <w:numId w:val="44"/>
        </w:numPr>
        <w:jc w:val="both"/>
        <w:rPr>
          <w:rFonts w:ascii="Arial" w:hAnsi="Arial" w:cs="Arial"/>
          <w:i/>
          <w:iCs/>
          <w:sz w:val="20"/>
        </w:rPr>
      </w:pPr>
      <w:r w:rsidRPr="00741FAD">
        <w:rPr>
          <w:rFonts w:ascii="Arial" w:hAnsi="Arial" w:cs="Arial"/>
          <w:i/>
          <w:iCs/>
          <w:sz w:val="20"/>
        </w:rPr>
        <w:t>Numerical type (equality, bounded above, below, on both sides)</w:t>
      </w:r>
    </w:p>
    <w:p w:rsidRPr="00741FAD" w:rsidR="004C5D7E" w:rsidP="00952BD9" w:rsidRDefault="004C5D7E" w14:paraId="1AE8C2F5" w14:textId="77777777">
      <w:pPr>
        <w:pStyle w:val="Paragraphedeliste"/>
        <w:numPr>
          <w:ilvl w:val="0"/>
          <w:numId w:val="44"/>
        </w:numPr>
        <w:jc w:val="both"/>
        <w:rPr>
          <w:rFonts w:ascii="Arial" w:hAnsi="Arial" w:cs="Arial"/>
          <w:i/>
          <w:iCs/>
          <w:sz w:val="20"/>
        </w:rPr>
      </w:pPr>
      <w:r w:rsidRPr="00741FAD">
        <w:rPr>
          <w:rFonts w:ascii="Arial" w:hAnsi="Arial" w:cs="Arial"/>
          <w:i/>
          <w:iCs/>
          <w:sz w:val="20"/>
        </w:rPr>
        <w:t>Status (active /enabled or inactive/disabled)</w:t>
      </w:r>
    </w:p>
    <w:p w:rsidRPr="00741FAD" w:rsidR="004C5D7E" w:rsidP="004C5D7E" w:rsidRDefault="004C5D7E" w14:paraId="25DC539F" w14:textId="77777777">
      <w:pPr>
        <w:jc w:val="both"/>
        <w:rPr>
          <w:rFonts w:ascii="Arial" w:hAnsi="Arial" w:cs="Arial"/>
          <w:i/>
          <w:iCs/>
          <w:sz w:val="20"/>
        </w:rPr>
      </w:pPr>
    </w:p>
    <w:p w:rsidRPr="00741FAD" w:rsidR="004C5D7E" w:rsidP="004C5D7E" w:rsidRDefault="004C5D7E" w14:paraId="58383C4E" w14:textId="77777777">
      <w:pPr>
        <w:numPr>
          <w:ilvl w:val="0"/>
          <w:numId w:val="13"/>
        </w:numPr>
        <w:tabs>
          <w:tab w:val="clear" w:pos="1428"/>
          <w:tab w:val="num" w:pos="2148"/>
        </w:tabs>
        <w:ind w:left="1788"/>
        <w:jc w:val="both"/>
        <w:rPr>
          <w:rFonts w:ascii="Arial" w:hAnsi="Arial" w:cs="Arial"/>
          <w:i/>
          <w:iCs/>
          <w:sz w:val="20"/>
        </w:rPr>
      </w:pPr>
      <w:r w:rsidRPr="00741FAD">
        <w:rPr>
          <w:rFonts w:ascii="Arial" w:hAnsi="Arial" w:cs="Arial"/>
          <w:i/>
          <w:iCs/>
          <w:sz w:val="20"/>
        </w:rPr>
        <w:t xml:space="preserve">TAB “weights”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Definition of the coefficients given to each flow variable or generation variable</w:t>
      </w:r>
      <w:r w:rsidRPr="00741FAD">
        <w:rPr>
          <w:rFonts w:ascii="Arial" w:hAnsi="Arial" w:cs="Arial"/>
          <w:i/>
          <w:iCs/>
          <w:sz w:val="20"/>
        </w:rPr>
        <w:tab/>
      </w:r>
      <w:r w:rsidRPr="00741FAD">
        <w:rPr>
          <w:rFonts w:ascii="Arial" w:hAnsi="Arial" w:cs="Arial"/>
          <w:i/>
          <w:iCs/>
          <w:sz w:val="20"/>
        </w:rPr>
        <w:t xml:space="preserve"> in the formulation of the constraints. Two sub-tabs make it possible to handle </w:t>
      </w:r>
      <w:r w:rsidRPr="00741FAD">
        <w:rPr>
          <w:rFonts w:ascii="Arial" w:hAnsi="Arial" w:cs="Arial"/>
          <w:i/>
          <w:iCs/>
          <w:sz w:val="20"/>
        </w:rPr>
        <w:tab/>
      </w:r>
      <w:r w:rsidRPr="00741FAD">
        <w:rPr>
          <w:rFonts w:ascii="Arial" w:hAnsi="Arial" w:cs="Arial"/>
          <w:i/>
          <w:iCs/>
          <w:sz w:val="20"/>
        </w:rPr>
        <w:t>the coefficients associated with transmission assets (links) and those</w:t>
      </w:r>
      <w:r w:rsidRPr="00741FAD">
        <w:rPr>
          <w:rFonts w:ascii="Arial" w:hAnsi="Arial" w:cs="Arial"/>
          <w:i/>
          <w:iCs/>
          <w:sz w:val="20"/>
        </w:rPr>
        <w:tab/>
      </w:r>
      <w:r w:rsidRPr="00741FAD">
        <w:rPr>
          <w:rFonts w:ascii="Arial" w:hAnsi="Arial" w:cs="Arial"/>
          <w:i/>
          <w:iCs/>
          <w:sz w:val="20"/>
        </w:rPr>
        <w:t xml:space="preserve">associated with generation assets (thermal clusters). In both cases: </w:t>
      </w:r>
    </w:p>
    <w:p w:rsidRPr="00741FAD" w:rsidR="004C5D7E" w:rsidP="00952BD9" w:rsidRDefault="004C5D7E" w14:paraId="62C4B95A" w14:textId="77777777">
      <w:pPr>
        <w:pStyle w:val="Paragraphedeliste"/>
        <w:numPr>
          <w:ilvl w:val="0"/>
          <w:numId w:val="42"/>
        </w:numPr>
        <w:jc w:val="both"/>
        <w:rPr>
          <w:rFonts w:ascii="Arial" w:hAnsi="Arial" w:cs="Arial"/>
          <w:i/>
          <w:iCs/>
          <w:sz w:val="20"/>
        </w:rPr>
      </w:pPr>
      <w:r w:rsidRPr="00741FAD">
        <w:rPr>
          <w:rFonts w:ascii="Arial" w:hAnsi="Arial" w:cs="Arial"/>
          <w:i/>
          <w:iCs/>
          <w:sz w:val="20"/>
        </w:rPr>
        <w:t>The lines of the tables show only the components (links or clusters) that are visible on the current map</w:t>
      </w:r>
    </w:p>
    <w:p w:rsidRPr="00741FAD" w:rsidR="004C5D7E" w:rsidP="00952BD9" w:rsidRDefault="004C5D7E" w14:paraId="7037EED4" w14:textId="77777777">
      <w:pPr>
        <w:pStyle w:val="Paragraphedeliste"/>
        <w:numPr>
          <w:ilvl w:val="0"/>
          <w:numId w:val="42"/>
        </w:numPr>
        <w:jc w:val="both"/>
        <w:rPr>
          <w:rFonts w:ascii="Arial" w:hAnsi="Arial" w:cs="Arial"/>
          <w:i/>
          <w:iCs/>
          <w:sz w:val="20"/>
        </w:rPr>
      </w:pPr>
      <w:r w:rsidRPr="00741FAD">
        <w:rPr>
          <w:rFonts w:ascii="Arial" w:hAnsi="Arial" w:cs="Arial"/>
          <w:i/>
          <w:iCs/>
          <w:sz w:val="20"/>
        </w:rPr>
        <w:t>The columns of the tables show only the constraints that do not have non-zero weights attached to components that are nor visible on the current map</w:t>
      </w:r>
    </w:p>
    <w:p w:rsidRPr="00741FAD" w:rsidR="004C5D7E" w:rsidP="004C5D7E" w:rsidRDefault="004C5D7E" w14:paraId="63E83F18" w14:textId="77777777">
      <w:pPr>
        <w:jc w:val="both"/>
        <w:rPr>
          <w:rFonts w:ascii="Arial" w:hAnsi="Arial" w:cs="Arial"/>
          <w:i/>
          <w:iCs/>
          <w:sz w:val="20"/>
        </w:rPr>
      </w:pPr>
    </w:p>
    <w:p w:rsidRPr="00741FAD" w:rsidR="004C5D7E" w:rsidP="004C5D7E" w:rsidRDefault="004C5D7E" w14:paraId="097B10C3" w14:textId="77777777">
      <w:pPr>
        <w:numPr>
          <w:ilvl w:val="0"/>
          <w:numId w:val="13"/>
        </w:numPr>
        <w:tabs>
          <w:tab w:val="clear" w:pos="1428"/>
          <w:tab w:val="num" w:pos="2148"/>
        </w:tabs>
        <w:ind w:left="1788"/>
        <w:jc w:val="both"/>
        <w:rPr>
          <w:rFonts w:ascii="Arial" w:hAnsi="Arial" w:cs="Arial"/>
          <w:i/>
          <w:iCs/>
          <w:sz w:val="20"/>
        </w:rPr>
      </w:pPr>
      <w:r w:rsidRPr="00741FAD">
        <w:rPr>
          <w:rFonts w:ascii="Arial" w:hAnsi="Arial" w:cs="Arial"/>
          <w:i/>
          <w:iCs/>
          <w:sz w:val="20"/>
        </w:rPr>
        <w:t xml:space="preserve">TAB “offsets”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 xml:space="preserve">Definition of the time-lag (in hours) assigned to each flow variable or </w:t>
      </w:r>
      <w:r w:rsidRPr="00741FAD">
        <w:rPr>
          <w:rFonts w:ascii="Arial" w:hAnsi="Arial" w:cs="Arial"/>
          <w:i/>
          <w:iCs/>
          <w:sz w:val="20"/>
        </w:rPr>
        <w:tab/>
      </w:r>
      <w:r w:rsidRPr="00741FAD">
        <w:rPr>
          <w:rFonts w:ascii="Arial" w:hAnsi="Arial" w:cs="Arial"/>
          <w:i/>
          <w:iCs/>
          <w:sz w:val="20"/>
        </w:rPr>
        <w:t>generation variable in the formulation of the constraints. Two sub-tabs make it</w:t>
      </w:r>
      <w:r w:rsidRPr="00741FAD">
        <w:rPr>
          <w:rFonts w:ascii="Arial" w:hAnsi="Arial" w:cs="Arial"/>
          <w:i/>
          <w:iCs/>
          <w:sz w:val="20"/>
        </w:rPr>
        <w:tab/>
      </w:r>
      <w:r w:rsidRPr="00741FAD">
        <w:rPr>
          <w:rFonts w:ascii="Arial" w:hAnsi="Arial" w:cs="Arial"/>
          <w:i/>
          <w:iCs/>
          <w:sz w:val="20"/>
        </w:rPr>
        <w:t xml:space="preserve"> possible to handle the offsets associated with transmission assets (links) and</w:t>
      </w:r>
      <w:r w:rsidRPr="00741FAD">
        <w:rPr>
          <w:rFonts w:ascii="Arial" w:hAnsi="Arial" w:cs="Arial"/>
          <w:i/>
          <w:iCs/>
          <w:sz w:val="20"/>
        </w:rPr>
        <w:tab/>
      </w:r>
      <w:r w:rsidRPr="00741FAD">
        <w:rPr>
          <w:rFonts w:ascii="Arial" w:hAnsi="Arial" w:cs="Arial"/>
          <w:i/>
          <w:iCs/>
          <w:sz w:val="20"/>
        </w:rPr>
        <w:t xml:space="preserve"> those associated with generation assets (thermal clusters). In both cases: </w:t>
      </w:r>
    </w:p>
    <w:p w:rsidRPr="00741FAD" w:rsidR="004C5D7E" w:rsidP="00952BD9" w:rsidRDefault="004C5D7E" w14:paraId="230E4F14" w14:textId="77777777">
      <w:pPr>
        <w:pStyle w:val="Paragraphedeliste"/>
        <w:numPr>
          <w:ilvl w:val="0"/>
          <w:numId w:val="43"/>
        </w:numPr>
        <w:jc w:val="both"/>
        <w:rPr>
          <w:rFonts w:ascii="Arial" w:hAnsi="Arial" w:cs="Arial"/>
          <w:i/>
          <w:iCs/>
          <w:sz w:val="20"/>
        </w:rPr>
      </w:pPr>
      <w:r w:rsidRPr="00741FAD">
        <w:rPr>
          <w:rFonts w:ascii="Arial" w:hAnsi="Arial" w:cs="Arial"/>
          <w:i/>
          <w:iCs/>
          <w:sz w:val="20"/>
        </w:rPr>
        <w:t>The lines of the tables show only the components (links or clusters) that are visible on the current map</w:t>
      </w:r>
    </w:p>
    <w:p w:rsidRPr="00741FAD" w:rsidR="004C5D7E" w:rsidP="00952BD9" w:rsidRDefault="004C5D7E" w14:paraId="541F2B8C" w14:textId="77777777">
      <w:pPr>
        <w:pStyle w:val="Paragraphedeliste"/>
        <w:numPr>
          <w:ilvl w:val="0"/>
          <w:numId w:val="43"/>
        </w:numPr>
        <w:jc w:val="both"/>
        <w:rPr>
          <w:rFonts w:ascii="Arial" w:hAnsi="Arial" w:cs="Arial"/>
          <w:i/>
          <w:iCs/>
          <w:sz w:val="20"/>
        </w:rPr>
      </w:pPr>
      <w:r w:rsidRPr="00741FAD">
        <w:rPr>
          <w:rFonts w:ascii="Arial" w:hAnsi="Arial" w:cs="Arial"/>
          <w:i/>
          <w:iCs/>
          <w:sz w:val="20"/>
        </w:rPr>
        <w:t>The columns of the tables show only the constraints that do not have non-zero weights attached to components that are nor visible on the current map</w:t>
      </w:r>
    </w:p>
    <w:p w:rsidRPr="00741FAD" w:rsidR="004C5D7E" w:rsidP="004C5D7E" w:rsidRDefault="004C5D7E" w14:paraId="6FBAD364" w14:textId="77777777">
      <w:pPr>
        <w:jc w:val="both"/>
        <w:rPr>
          <w:rFonts w:ascii="Arial" w:hAnsi="Arial" w:cs="Arial"/>
          <w:i/>
          <w:iCs/>
          <w:sz w:val="20"/>
        </w:rPr>
      </w:pPr>
    </w:p>
    <w:p w:rsidRPr="00741FAD" w:rsidR="004C5D7E" w:rsidP="004C5D7E" w:rsidRDefault="004C5D7E" w14:paraId="3C4ADB20" w14:textId="77777777">
      <w:pPr>
        <w:numPr>
          <w:ilvl w:val="0"/>
          <w:numId w:val="13"/>
        </w:numPr>
        <w:tabs>
          <w:tab w:val="clear" w:pos="1428"/>
          <w:tab w:val="num" w:pos="2148"/>
        </w:tabs>
        <w:ind w:left="2148"/>
        <w:jc w:val="both"/>
        <w:rPr>
          <w:rFonts w:ascii="Arial" w:hAnsi="Arial" w:cs="Arial"/>
          <w:i/>
          <w:iCs/>
          <w:sz w:val="20"/>
        </w:rPr>
      </w:pPr>
      <w:r w:rsidRPr="00741FAD">
        <w:rPr>
          <w:rFonts w:ascii="Arial" w:hAnsi="Arial" w:cs="Arial"/>
          <w:i/>
          <w:iCs/>
          <w:sz w:val="20"/>
        </w:rPr>
        <w:t>TAB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 xml:space="preserve">Definition of the right-hand side of equality constraints.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This RHS has either 8760 values (hourly constraints) or 365 values</w:t>
      </w:r>
      <w:r w:rsidRPr="00741FAD">
        <w:rPr>
          <w:rFonts w:ascii="Arial" w:hAnsi="Arial" w:cs="Arial"/>
          <w:i/>
          <w:iCs/>
          <w:sz w:val="20"/>
        </w:rPr>
        <w:tab/>
      </w:r>
      <w:r w:rsidRPr="00741FAD">
        <w:rPr>
          <w:rFonts w:ascii="Arial" w:hAnsi="Arial" w:cs="Arial"/>
          <w:i/>
          <w:iCs/>
          <w:sz w:val="20"/>
        </w:rPr>
        <w:t xml:space="preserve"> (daily or weekly constraints). Depending on the range actually chosen</w:t>
      </w:r>
      <w:r w:rsidRPr="00741FAD">
        <w:rPr>
          <w:rFonts w:ascii="Arial" w:hAnsi="Arial" w:cs="Arial"/>
          <w:i/>
          <w:iCs/>
          <w:sz w:val="20"/>
        </w:rPr>
        <w:tab/>
      </w:r>
      <w:r w:rsidRPr="00741FAD">
        <w:rPr>
          <w:rFonts w:ascii="Arial" w:hAnsi="Arial" w:cs="Arial"/>
          <w:i/>
          <w:iCs/>
          <w:sz w:val="20"/>
        </w:rPr>
        <w:t xml:space="preserve"> for the simplex optimization (see section </w:t>
      </w:r>
      <w:r w:rsidRPr="00741FAD">
        <w:rPr>
          <w:rFonts w:ascii="Arial" w:hAnsi="Arial" w:cs="Arial"/>
          <w:b/>
          <w:i/>
          <w:iCs/>
          <w:sz w:val="20"/>
        </w:rPr>
        <w:t xml:space="preserve">Configure </w:t>
      </w:r>
      <w:r w:rsidRPr="00741FAD">
        <w:rPr>
          <w:rFonts w:ascii="Arial" w:hAnsi="Arial" w:cs="Arial"/>
          <w:i/>
          <w:iCs/>
          <w:sz w:val="20"/>
        </w:rPr>
        <w:t>of the main</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 xml:space="preserve"> menu), the weekly constraints RHS will either be represented by the</w:t>
      </w:r>
      <w:r w:rsidRPr="00741FAD">
        <w:rPr>
          <w:rFonts w:ascii="Arial" w:hAnsi="Arial" w:cs="Arial"/>
          <w:i/>
          <w:iCs/>
          <w:sz w:val="20"/>
        </w:rPr>
        <w:tab/>
      </w:r>
      <w:r w:rsidRPr="00741FAD">
        <w:rPr>
          <w:rFonts w:ascii="Arial" w:hAnsi="Arial" w:cs="Arial"/>
          <w:i/>
          <w:iCs/>
          <w:sz w:val="20"/>
        </w:rPr>
        <w:t xml:space="preserve"> sum of seven daily terms or by a set of seven daily terms (weekly</w:t>
      </w:r>
      <w:r w:rsidRPr="00741FAD">
        <w:rPr>
          <w:rFonts w:ascii="Arial" w:hAnsi="Arial" w:cs="Arial"/>
          <w:i/>
          <w:iCs/>
          <w:sz w:val="20"/>
        </w:rPr>
        <w:tab/>
      </w:r>
      <w:r w:rsidRPr="00741FAD">
        <w:rPr>
          <w:rFonts w:ascii="Arial" w:hAnsi="Arial" w:cs="Arial"/>
          <w:i/>
          <w:iCs/>
          <w:sz w:val="20"/>
        </w:rPr>
        <w:t xml:space="preserve"> constraint downgraded to daily status).</w:t>
      </w:r>
    </w:p>
    <w:p w:rsidRPr="00741FAD" w:rsidR="004C5D7E" w:rsidP="004C5D7E" w:rsidRDefault="004C5D7E" w14:paraId="5CBD272A" w14:textId="77777777">
      <w:pPr>
        <w:numPr>
          <w:ilvl w:val="0"/>
          <w:numId w:val="13"/>
        </w:numPr>
        <w:tabs>
          <w:tab w:val="clear" w:pos="1428"/>
          <w:tab w:val="num" w:pos="2148"/>
        </w:tabs>
        <w:ind w:left="2148"/>
        <w:jc w:val="both"/>
        <w:rPr>
          <w:rFonts w:ascii="Arial" w:hAnsi="Arial" w:cs="Arial"/>
          <w:i/>
          <w:iCs/>
          <w:sz w:val="20"/>
        </w:rPr>
      </w:pPr>
      <w:r w:rsidRPr="00741FAD">
        <w:rPr>
          <w:rFonts w:ascii="Arial" w:hAnsi="Arial" w:cs="Arial"/>
          <w:i/>
          <w:iCs/>
          <w:sz w:val="20"/>
        </w:rPr>
        <w:t>TAB “&gt;”</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Definition of the right-hand side of ”bounded below” and “bounded</w:t>
      </w:r>
      <w:r w:rsidRPr="00741FAD">
        <w:rPr>
          <w:rFonts w:ascii="Arial" w:hAnsi="Arial" w:cs="Arial"/>
          <w:i/>
          <w:iCs/>
          <w:sz w:val="20"/>
        </w:rPr>
        <w:tab/>
      </w:r>
      <w:r w:rsidRPr="00741FAD">
        <w:rPr>
          <w:rFonts w:ascii="Arial" w:hAnsi="Arial" w:cs="Arial"/>
          <w:i/>
          <w:iCs/>
          <w:sz w:val="20"/>
        </w:rPr>
        <w:t xml:space="preserve"> on both sides” inequality constraints.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This RHS has either 8760 values (hourly constraints) or 365 values</w:t>
      </w:r>
      <w:r w:rsidRPr="00741FAD">
        <w:rPr>
          <w:rFonts w:ascii="Arial" w:hAnsi="Arial" w:cs="Arial"/>
          <w:i/>
          <w:iCs/>
          <w:sz w:val="20"/>
        </w:rPr>
        <w:tab/>
      </w:r>
      <w:r w:rsidRPr="00741FAD">
        <w:rPr>
          <w:rFonts w:ascii="Arial" w:hAnsi="Arial" w:cs="Arial"/>
          <w:i/>
          <w:iCs/>
          <w:sz w:val="20"/>
        </w:rPr>
        <w:t xml:space="preserve"> (daily or weekly constraints). Depending on the range actually chosen</w:t>
      </w:r>
      <w:r w:rsidRPr="00741FAD">
        <w:rPr>
          <w:rFonts w:ascii="Arial" w:hAnsi="Arial" w:cs="Arial"/>
          <w:i/>
          <w:iCs/>
          <w:sz w:val="20"/>
        </w:rPr>
        <w:tab/>
      </w:r>
      <w:r w:rsidRPr="00741FAD">
        <w:rPr>
          <w:rFonts w:ascii="Arial" w:hAnsi="Arial" w:cs="Arial"/>
          <w:i/>
          <w:iCs/>
          <w:sz w:val="20"/>
        </w:rPr>
        <w:t xml:space="preserve"> for the simplex optimization (see section </w:t>
      </w:r>
      <w:r w:rsidRPr="00741FAD">
        <w:rPr>
          <w:rFonts w:ascii="Arial" w:hAnsi="Arial" w:cs="Arial"/>
          <w:b/>
          <w:i/>
          <w:iCs/>
          <w:sz w:val="20"/>
        </w:rPr>
        <w:t xml:space="preserve">Configure </w:t>
      </w:r>
      <w:r w:rsidRPr="00741FAD">
        <w:rPr>
          <w:rFonts w:ascii="Arial" w:hAnsi="Arial" w:cs="Arial"/>
          <w:i/>
          <w:iCs/>
          <w:sz w:val="20"/>
        </w:rPr>
        <w:t>of the main</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 xml:space="preserve"> menu), the weekly constraints RHS will either be represented by the</w:t>
      </w:r>
      <w:r w:rsidRPr="00741FAD">
        <w:rPr>
          <w:rFonts w:ascii="Arial" w:hAnsi="Arial" w:cs="Arial"/>
          <w:i/>
          <w:iCs/>
          <w:sz w:val="20"/>
        </w:rPr>
        <w:tab/>
      </w:r>
      <w:r w:rsidRPr="00741FAD">
        <w:rPr>
          <w:rFonts w:ascii="Arial" w:hAnsi="Arial" w:cs="Arial"/>
          <w:i/>
          <w:iCs/>
          <w:sz w:val="20"/>
        </w:rPr>
        <w:t xml:space="preserve"> sum of seven daily terms or by a set of seven daily terms (weekly</w:t>
      </w:r>
      <w:r w:rsidRPr="00741FAD">
        <w:rPr>
          <w:rFonts w:ascii="Arial" w:hAnsi="Arial" w:cs="Arial"/>
          <w:i/>
          <w:iCs/>
          <w:sz w:val="20"/>
        </w:rPr>
        <w:tab/>
      </w:r>
      <w:r w:rsidRPr="00741FAD">
        <w:rPr>
          <w:rFonts w:ascii="Arial" w:hAnsi="Arial" w:cs="Arial"/>
          <w:i/>
          <w:iCs/>
          <w:sz w:val="20"/>
        </w:rPr>
        <w:t xml:space="preserve"> constraint downgraded to daily status).</w:t>
      </w:r>
    </w:p>
    <w:p w:rsidRPr="00741FAD" w:rsidR="004C5D7E" w:rsidP="004C5D7E" w:rsidRDefault="004C5D7E" w14:paraId="33C9E2F0" w14:textId="77777777">
      <w:pPr>
        <w:numPr>
          <w:ilvl w:val="0"/>
          <w:numId w:val="13"/>
        </w:numPr>
        <w:tabs>
          <w:tab w:val="clear" w:pos="1428"/>
          <w:tab w:val="num" w:pos="2148"/>
        </w:tabs>
        <w:ind w:left="2148"/>
        <w:jc w:val="both"/>
        <w:rPr>
          <w:rFonts w:ascii="Arial" w:hAnsi="Arial" w:cs="Arial"/>
          <w:i/>
          <w:iCs/>
          <w:sz w:val="20"/>
        </w:rPr>
      </w:pPr>
      <w:r w:rsidRPr="00741FAD">
        <w:rPr>
          <w:rFonts w:ascii="Arial" w:hAnsi="Arial" w:cs="Arial"/>
          <w:i/>
          <w:iCs/>
          <w:sz w:val="20"/>
        </w:rPr>
        <w:t>TAB “&lt;”</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Definition of the right-hand side of ”bounded above” and “bounded</w:t>
      </w:r>
      <w:r w:rsidRPr="00741FAD">
        <w:rPr>
          <w:rFonts w:ascii="Arial" w:hAnsi="Arial" w:cs="Arial"/>
          <w:i/>
          <w:iCs/>
          <w:sz w:val="20"/>
        </w:rPr>
        <w:tab/>
      </w:r>
      <w:r w:rsidRPr="00741FAD">
        <w:rPr>
          <w:rFonts w:ascii="Arial" w:hAnsi="Arial" w:cs="Arial"/>
          <w:i/>
          <w:iCs/>
          <w:sz w:val="20"/>
        </w:rPr>
        <w:t xml:space="preserve"> on both sides” inequality constraints.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This RHS has either 8760 values (hourly constraints) or 365 values</w:t>
      </w:r>
      <w:r w:rsidRPr="00741FAD">
        <w:rPr>
          <w:rFonts w:ascii="Arial" w:hAnsi="Arial" w:cs="Arial"/>
          <w:i/>
          <w:iCs/>
          <w:sz w:val="20"/>
        </w:rPr>
        <w:tab/>
      </w:r>
      <w:r w:rsidRPr="00741FAD">
        <w:rPr>
          <w:rFonts w:ascii="Arial" w:hAnsi="Arial" w:cs="Arial"/>
          <w:i/>
          <w:iCs/>
          <w:sz w:val="20"/>
        </w:rPr>
        <w:t xml:space="preserve"> (daily or weekly constraints). Depending on the range actually chosen</w:t>
      </w:r>
      <w:r w:rsidRPr="00741FAD">
        <w:rPr>
          <w:rFonts w:ascii="Arial" w:hAnsi="Arial" w:cs="Arial"/>
          <w:i/>
          <w:iCs/>
          <w:sz w:val="20"/>
        </w:rPr>
        <w:tab/>
      </w:r>
      <w:r w:rsidRPr="00741FAD">
        <w:rPr>
          <w:rFonts w:ascii="Arial" w:hAnsi="Arial" w:cs="Arial"/>
          <w:i/>
          <w:iCs/>
          <w:sz w:val="20"/>
        </w:rPr>
        <w:t xml:space="preserve"> for the simplex optimization (see section </w:t>
      </w:r>
      <w:r w:rsidRPr="00741FAD">
        <w:rPr>
          <w:rFonts w:ascii="Arial" w:hAnsi="Arial" w:cs="Arial"/>
          <w:b/>
          <w:i/>
          <w:iCs/>
          <w:sz w:val="20"/>
        </w:rPr>
        <w:t xml:space="preserve">Configure </w:t>
      </w:r>
      <w:r w:rsidRPr="00741FAD">
        <w:rPr>
          <w:rFonts w:ascii="Arial" w:hAnsi="Arial" w:cs="Arial"/>
          <w:i/>
          <w:iCs/>
          <w:sz w:val="20"/>
        </w:rPr>
        <w:t>of the main</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 xml:space="preserve"> menu), the weekly constraints RHS will either be represented by the</w:t>
      </w:r>
      <w:r w:rsidRPr="00741FAD">
        <w:rPr>
          <w:rFonts w:ascii="Arial" w:hAnsi="Arial" w:cs="Arial"/>
          <w:i/>
          <w:iCs/>
          <w:sz w:val="20"/>
        </w:rPr>
        <w:tab/>
      </w:r>
      <w:r w:rsidRPr="00741FAD">
        <w:rPr>
          <w:rFonts w:ascii="Arial" w:hAnsi="Arial" w:cs="Arial"/>
          <w:i/>
          <w:iCs/>
          <w:sz w:val="20"/>
        </w:rPr>
        <w:t xml:space="preserve"> sum of seven daily terms or by a set of seven daily terms (weekly</w:t>
      </w:r>
      <w:r w:rsidRPr="00741FAD">
        <w:rPr>
          <w:rFonts w:ascii="Arial" w:hAnsi="Arial" w:cs="Arial"/>
          <w:i/>
          <w:iCs/>
          <w:sz w:val="20"/>
        </w:rPr>
        <w:tab/>
      </w:r>
      <w:r w:rsidRPr="00741FAD">
        <w:rPr>
          <w:rFonts w:ascii="Arial" w:hAnsi="Arial" w:cs="Arial"/>
          <w:i/>
          <w:iCs/>
          <w:sz w:val="20"/>
        </w:rPr>
        <w:t xml:space="preserve"> constraint downgraded to daily status).</w:t>
      </w:r>
    </w:p>
    <w:p w:rsidRPr="00741FAD" w:rsidR="004C5D7E" w:rsidP="004C5D7E" w:rsidRDefault="004C5D7E" w14:paraId="5DC4596E" w14:textId="77777777">
      <w:pPr>
        <w:jc w:val="both"/>
        <w:rPr>
          <w:rFonts w:ascii="Arial" w:hAnsi="Arial" w:cs="Arial"/>
          <w:i/>
          <w:iCs/>
          <w:sz w:val="20"/>
        </w:rPr>
      </w:pPr>
    </w:p>
    <w:p w:rsidRPr="00741FAD" w:rsidR="004C5D7E" w:rsidP="004C5D7E" w:rsidRDefault="004C5D7E" w14:paraId="71E9947C" w14:textId="77777777">
      <w:pPr>
        <w:jc w:val="both"/>
        <w:rPr>
          <w:rFonts w:ascii="Arial" w:hAnsi="Arial" w:cs="Arial"/>
          <w:i/>
          <w:iCs/>
          <w:sz w:val="20"/>
        </w:rPr>
      </w:pPr>
    </w:p>
    <w:p w:rsidRPr="00741FAD" w:rsidR="004C5D7E" w:rsidP="004C5D7E" w:rsidRDefault="004C5D7E" w14:paraId="1413D853" w14:textId="77777777">
      <w:pPr>
        <w:jc w:val="both"/>
        <w:rPr>
          <w:rFonts w:ascii="Arial" w:hAnsi="Arial" w:cs="Arial"/>
          <w:i/>
          <w:iCs/>
          <w:sz w:val="20"/>
        </w:rPr>
      </w:pPr>
    </w:p>
    <w:p w:rsidRPr="00741FAD" w:rsidR="004C5D7E" w:rsidP="004C5D7E" w:rsidRDefault="004C5D7E" w14:paraId="2A7A9836" w14:textId="77777777">
      <w:pPr>
        <w:pStyle w:val="Corpsdetexte"/>
        <w:ind w:left="708"/>
        <w:rPr>
          <w:i/>
          <w:iCs/>
        </w:rPr>
      </w:pPr>
    </w:p>
    <w:p w:rsidRPr="00741FAD" w:rsidR="004C5D7E" w:rsidP="004C5D7E" w:rsidRDefault="004C5D7E" w14:paraId="2F7BA7FE" w14:textId="77777777">
      <w:pPr>
        <w:pStyle w:val="Corpsdetexte"/>
        <w:ind w:left="708"/>
        <w:rPr>
          <w:i/>
          <w:iCs/>
        </w:rPr>
      </w:pPr>
      <w:r w:rsidRPr="00741FAD">
        <w:rPr>
          <w:i/>
          <w:iCs/>
        </w:rPr>
        <w:t xml:space="preserve">When defining binding constraints between (hourly) power, daily or weekly (energy) flows, special attention should be paid to potential conflicts between them or with the “basic “ problem constraints. Lack of caution may result in situations for which the optimization has no solution. Consider for instance a case in which three variables X1, X2, X3 (whatever they physical meaning) are involved in the following binding constraints:   </w:t>
      </w:r>
      <w:r w:rsidRPr="00741FAD">
        <w:rPr>
          <w:i/>
          <w:iCs/>
        </w:rPr>
        <w:tab/>
      </w:r>
      <w:r w:rsidRPr="00741FAD">
        <w:rPr>
          <w:i/>
          <w:iCs/>
        </w:rPr>
        <w:tab/>
      </w:r>
      <w:r w:rsidRPr="00741FAD">
        <w:rPr>
          <w:i/>
          <w:iCs/>
        </w:rPr>
        <w:tab/>
      </w:r>
    </w:p>
    <w:p w:rsidRPr="00741FAD" w:rsidR="004C5D7E" w:rsidP="004C5D7E" w:rsidRDefault="004C5D7E" w14:paraId="47CE7A2C" w14:textId="77777777">
      <w:pPr>
        <w:pStyle w:val="Corpsdetexte"/>
        <w:ind w:left="708"/>
        <w:rPr>
          <w:i/>
          <w:iCs/>
        </w:rPr>
      </w:pPr>
    </w:p>
    <w:p w:rsidRPr="00741FAD" w:rsidR="004C5D7E" w:rsidP="004C5D7E" w:rsidRDefault="004C5D7E" w14:paraId="5C52AE61" w14:textId="77777777">
      <w:pPr>
        <w:pStyle w:val="Corpsdetexte"/>
        <w:ind w:left="708"/>
        <w:rPr>
          <w:i/>
          <w:iCs/>
        </w:rPr>
      </w:pPr>
      <w:r w:rsidRPr="00741FAD">
        <w:rPr>
          <w:i/>
          <w:iCs/>
        </w:rPr>
        <w:tab/>
      </w:r>
      <w:r w:rsidRPr="00741FAD">
        <w:rPr>
          <w:i/>
          <w:iCs/>
        </w:rPr>
        <w:tab/>
      </w:r>
      <w:r w:rsidRPr="00741FAD">
        <w:rPr>
          <w:i/>
          <w:iCs/>
        </w:rPr>
        <w:tab/>
      </w:r>
      <w:r w:rsidRPr="00741FAD">
        <w:rPr>
          <w:i/>
          <w:iCs/>
        </w:rPr>
        <w:tab/>
      </w:r>
      <w:r w:rsidRPr="00741FAD">
        <w:rPr>
          <w:i/>
          <w:iCs/>
        </w:rPr>
        <w:t xml:space="preserve">(T1+T2 &gt; 5 ; T2 &lt; -3 ; T3 &gt; 0 ; T1+T3  &lt; 7) </w:t>
      </w:r>
      <w:r w:rsidRPr="00741FAD">
        <w:rPr>
          <w:i/>
          <w:iCs/>
        </w:rPr>
        <w:tab/>
      </w:r>
      <w:r w:rsidRPr="00741FAD">
        <w:rPr>
          <w:i/>
          <w:iCs/>
        </w:rPr>
        <w:tab/>
      </w:r>
      <w:r w:rsidRPr="00741FAD">
        <w:rPr>
          <w:i/>
          <w:iCs/>
        </w:rPr>
        <w:tab/>
      </w:r>
    </w:p>
    <w:p w:rsidRPr="00741FAD" w:rsidR="004C5D7E" w:rsidP="004C5D7E" w:rsidRDefault="004C5D7E" w14:paraId="6769435C" w14:textId="77777777">
      <w:pPr>
        <w:pStyle w:val="Corpsdetexte"/>
        <w:ind w:left="708"/>
        <w:rPr>
          <w:i/>
          <w:iCs/>
        </w:rPr>
      </w:pPr>
      <w:r w:rsidRPr="00741FAD">
        <w:rPr>
          <w:i/>
          <w:iCs/>
        </w:rPr>
        <w:t>These commitments are obviously impossible to meet and, if the economic simulator is run on a dataset including such a set of constraints, it will produce an unfeasibility diagnosis.</w:t>
      </w:r>
      <w:r w:rsidR="009D789D">
        <w:rPr>
          <w:i/>
          <w:iCs/>
        </w:rPr>
        <w:t xml:space="preserve"> </w:t>
      </w:r>
    </w:p>
    <w:p w:rsidR="004C5D7E" w:rsidP="004C5D7E" w:rsidRDefault="004C5D7E" w14:paraId="2C7DA92C" w14:textId="77777777">
      <w:pPr>
        <w:pStyle w:val="Corpsdetexte"/>
        <w:ind w:left="708"/>
        <w:rPr>
          <w:b/>
          <w:i/>
          <w:iCs/>
          <w:szCs w:val="20"/>
        </w:rPr>
      </w:pPr>
    </w:p>
    <w:p w:rsidRPr="009D789D" w:rsidR="009D789D" w:rsidP="004C5D7E" w:rsidRDefault="009D789D" w14:paraId="4766AFB5" w14:textId="77777777">
      <w:pPr>
        <w:pStyle w:val="Corpsdetexte"/>
        <w:ind w:left="708"/>
        <w:rPr>
          <w:i/>
          <w:iCs/>
          <w:szCs w:val="20"/>
        </w:rPr>
      </w:pPr>
      <w:r w:rsidRPr="009D789D">
        <w:rPr>
          <w:i/>
          <w:iCs/>
          <w:szCs w:val="20"/>
        </w:rPr>
        <w:t xml:space="preserve">The </w:t>
      </w:r>
      <w:r>
        <w:rPr>
          <w:i/>
          <w:iCs/>
          <w:szCs w:val="20"/>
        </w:rPr>
        <w:t>advanced preference “Unfeasible Problems Behavior” gives to the user the ability to choose between four different strategies regarding these situations</w:t>
      </w:r>
      <w:r w:rsidR="00CB26BA">
        <w:rPr>
          <w:i/>
          <w:iCs/>
          <w:szCs w:val="20"/>
        </w:rPr>
        <w:t>.</w:t>
      </w:r>
      <w:r>
        <w:rPr>
          <w:i/>
          <w:iCs/>
          <w:szCs w:val="20"/>
        </w:rPr>
        <w:t xml:space="preserve"> </w:t>
      </w:r>
    </w:p>
    <w:p w:rsidRPr="00741FAD" w:rsidR="004C5D7E" w:rsidP="004C5D7E" w:rsidRDefault="004C5D7E" w14:paraId="3F904CCB" w14:textId="77777777">
      <w:pPr>
        <w:pStyle w:val="Corpsdetexte"/>
        <w:rPr>
          <w:b/>
          <w:i/>
          <w:iCs/>
          <w:szCs w:val="20"/>
        </w:rPr>
      </w:pPr>
    </w:p>
    <w:p w:rsidRPr="00741FAD" w:rsidR="004C5D7E" w:rsidP="004C5D7E" w:rsidRDefault="004C5D7E" w14:paraId="497460B1" w14:textId="77777777">
      <w:pPr>
        <w:pStyle w:val="Titre2"/>
      </w:pPr>
      <w:bookmarkStart w:name="_Toc507603749" w:id="49"/>
      <w:bookmarkStart w:name="_Toc82684308" w:id="50"/>
      <w:r w:rsidRPr="00741FAD">
        <w:t>Economic Opt.</w:t>
      </w:r>
      <w:bookmarkEnd w:id="49"/>
      <w:bookmarkEnd w:id="50"/>
      <w:r w:rsidRPr="00741FAD">
        <w:tab/>
      </w:r>
    </w:p>
    <w:p w:rsidRPr="00741FAD" w:rsidR="004C5D7E" w:rsidP="004C5D7E" w:rsidRDefault="004C5D7E" w14:paraId="040360B8" w14:textId="77777777">
      <w:pPr>
        <w:jc w:val="both"/>
        <w:rPr>
          <w:rFonts w:ascii="Arial" w:hAnsi="Arial" w:cs="Arial"/>
          <w:sz w:val="20"/>
          <w:szCs w:val="20"/>
        </w:rPr>
      </w:pPr>
    </w:p>
    <w:p w:rsidRPr="00741FAD" w:rsidR="004C5D7E" w:rsidP="004C5D7E" w:rsidRDefault="004C5D7E" w14:paraId="3D1222E7" w14:textId="77777777">
      <w:pPr>
        <w:ind w:left="705"/>
        <w:jc w:val="both"/>
        <w:rPr>
          <w:rFonts w:ascii="Arial" w:hAnsi="Arial" w:cs="Arial"/>
          <w:i/>
          <w:iCs/>
          <w:sz w:val="20"/>
          <w:szCs w:val="20"/>
        </w:rPr>
      </w:pPr>
      <w:r w:rsidRPr="00741FAD">
        <w:rPr>
          <w:rFonts w:ascii="Arial" w:hAnsi="Arial" w:cs="Arial"/>
          <w:i/>
          <w:iCs/>
          <w:sz w:val="20"/>
          <w:szCs w:val="20"/>
        </w:rPr>
        <w:t xml:space="preserve">This window is used to set the value of a number of area-related parameters that, aside from the costs of each generating plant, define the optimal solution that Antares has to find in economic simulations. These parameters are namely, for each area of the system:  </w:t>
      </w:r>
    </w:p>
    <w:p w:rsidRPr="00741FAD" w:rsidR="004C5D7E" w:rsidP="004C5D7E" w:rsidRDefault="004C5D7E" w14:paraId="17A1CA98" w14:textId="77777777">
      <w:pPr>
        <w:jc w:val="both"/>
        <w:rPr>
          <w:rFonts w:ascii="Arial" w:hAnsi="Arial" w:cs="Arial"/>
          <w:i/>
          <w:iCs/>
          <w:sz w:val="20"/>
          <w:szCs w:val="20"/>
        </w:rPr>
      </w:pPr>
    </w:p>
    <w:p w:rsidRPr="00741FAD" w:rsidR="004C5D7E" w:rsidP="004C5D7E" w:rsidRDefault="004C5D7E" w14:paraId="6ABA2C31" w14:textId="77777777">
      <w:pPr>
        <w:numPr>
          <w:ilvl w:val="0"/>
          <w:numId w:val="8"/>
        </w:numPr>
        <w:jc w:val="both"/>
        <w:rPr>
          <w:rFonts w:ascii="Arial" w:hAnsi="Arial" w:cs="Arial"/>
          <w:i/>
          <w:iCs/>
          <w:sz w:val="20"/>
          <w:szCs w:val="20"/>
        </w:rPr>
      </w:pPr>
      <w:r w:rsidRPr="00741FAD">
        <w:rPr>
          <w:rFonts w:ascii="Arial" w:hAnsi="Arial" w:cs="Arial"/>
          <w:i/>
          <w:iCs/>
          <w:sz w:val="20"/>
          <w:szCs w:val="20"/>
        </w:rPr>
        <w:t xml:space="preserve">The value of the unsupplied energy (also commonly denoted Value Of Lost Load,VOLL) , in €/MWh. This value should usually be set much higher than the cost of the most expensive generating plant of the area </w:t>
      </w:r>
    </w:p>
    <w:p w:rsidRPr="00741FAD" w:rsidR="004C5D7E" w:rsidP="004C5D7E" w:rsidRDefault="004C5D7E" w14:paraId="1A55251A" w14:textId="77777777">
      <w:pPr>
        <w:jc w:val="both"/>
        <w:rPr>
          <w:rFonts w:ascii="Arial" w:hAnsi="Arial" w:cs="Arial"/>
          <w:i/>
          <w:iCs/>
          <w:sz w:val="20"/>
          <w:szCs w:val="20"/>
        </w:rPr>
      </w:pPr>
    </w:p>
    <w:p w:rsidRPr="00741FAD" w:rsidR="004C5D7E" w:rsidP="004C5D7E" w:rsidRDefault="004C5D7E" w14:paraId="7D2B3E67" w14:textId="77777777">
      <w:pPr>
        <w:numPr>
          <w:ilvl w:val="0"/>
          <w:numId w:val="8"/>
        </w:numPr>
        <w:jc w:val="both"/>
        <w:rPr>
          <w:rFonts w:ascii="Arial" w:hAnsi="Arial" w:cs="Arial"/>
          <w:i/>
          <w:iCs/>
          <w:sz w:val="20"/>
          <w:szCs w:val="20"/>
        </w:rPr>
      </w:pPr>
      <w:r w:rsidRPr="00741FAD">
        <w:rPr>
          <w:rFonts w:ascii="Arial" w:hAnsi="Arial" w:cs="Arial"/>
          <w:i/>
          <w:iCs/>
          <w:sz w:val="20"/>
          <w:szCs w:val="20"/>
        </w:rPr>
        <w:t>The random spread within which the nominal unsupplied energy value is assumed to vary</w:t>
      </w:r>
    </w:p>
    <w:p w:rsidRPr="00741FAD" w:rsidR="004C5D7E" w:rsidP="004C5D7E" w:rsidRDefault="004C5D7E" w14:paraId="4F6D2C48" w14:textId="77777777">
      <w:pPr>
        <w:jc w:val="both"/>
        <w:rPr>
          <w:rFonts w:ascii="Arial" w:hAnsi="Arial" w:cs="Arial"/>
          <w:i/>
          <w:iCs/>
          <w:sz w:val="20"/>
          <w:szCs w:val="20"/>
        </w:rPr>
      </w:pPr>
    </w:p>
    <w:p w:rsidRPr="00741FAD" w:rsidR="004C5D7E" w:rsidP="004C5D7E" w:rsidRDefault="004C5D7E" w14:paraId="526F30F0" w14:textId="77777777">
      <w:pPr>
        <w:numPr>
          <w:ilvl w:val="0"/>
          <w:numId w:val="8"/>
        </w:numPr>
        <w:jc w:val="both"/>
        <w:rPr>
          <w:rFonts w:ascii="Arial" w:hAnsi="Arial" w:cs="Arial"/>
          <w:i/>
          <w:iCs/>
          <w:sz w:val="20"/>
          <w:szCs w:val="20"/>
        </w:rPr>
      </w:pPr>
      <w:r w:rsidRPr="00741FAD">
        <w:rPr>
          <w:rFonts w:ascii="Arial" w:hAnsi="Arial" w:cs="Arial"/>
          <w:i/>
          <w:iCs/>
          <w:sz w:val="20"/>
          <w:szCs w:val="20"/>
        </w:rPr>
        <w:t>The value of the spilled energy, in € /MWh. This value reflects the specific penalty that should be added to the economic function for each wasted MWh, if any. Note that even if this value is set to zero no energy will be shed needlessly</w:t>
      </w:r>
    </w:p>
    <w:p w:rsidRPr="00741FAD" w:rsidR="004C5D7E" w:rsidP="004C5D7E" w:rsidRDefault="004C5D7E" w14:paraId="31F27C88" w14:textId="77777777">
      <w:pPr>
        <w:pStyle w:val="Paragraphedeliste"/>
        <w:rPr>
          <w:rFonts w:ascii="Arial" w:hAnsi="Arial" w:cs="Arial"/>
          <w:i/>
          <w:iCs/>
          <w:sz w:val="20"/>
          <w:szCs w:val="20"/>
        </w:rPr>
      </w:pPr>
    </w:p>
    <w:p w:rsidRPr="00741FAD" w:rsidR="004C5D7E" w:rsidP="004C5D7E" w:rsidRDefault="004C5D7E" w14:paraId="577813C3" w14:textId="77777777">
      <w:pPr>
        <w:numPr>
          <w:ilvl w:val="0"/>
          <w:numId w:val="8"/>
        </w:numPr>
        <w:jc w:val="both"/>
        <w:rPr>
          <w:rFonts w:ascii="Arial" w:hAnsi="Arial" w:cs="Arial"/>
          <w:i/>
          <w:iCs/>
          <w:sz w:val="20"/>
          <w:szCs w:val="20"/>
        </w:rPr>
      </w:pPr>
      <w:r w:rsidRPr="00741FAD">
        <w:rPr>
          <w:rFonts w:ascii="Arial" w:hAnsi="Arial" w:cs="Arial"/>
          <w:i/>
          <w:iCs/>
          <w:sz w:val="20"/>
          <w:szCs w:val="20"/>
        </w:rPr>
        <w:t>The random spread within which the nominal unsupplied energy value is assumed to vary</w:t>
      </w:r>
    </w:p>
    <w:p w:rsidRPr="00741FAD" w:rsidR="004C5D7E" w:rsidP="004C5D7E" w:rsidRDefault="004C5D7E" w14:paraId="79B88F8C" w14:textId="77777777">
      <w:pPr>
        <w:jc w:val="both"/>
        <w:rPr>
          <w:rFonts w:ascii="Arial" w:hAnsi="Arial" w:cs="Arial"/>
          <w:i/>
          <w:iCs/>
          <w:sz w:val="20"/>
          <w:szCs w:val="20"/>
        </w:rPr>
      </w:pPr>
    </w:p>
    <w:p w:rsidRPr="00741FAD" w:rsidR="004C5D7E" w:rsidP="004C5D7E" w:rsidRDefault="004C5D7E" w14:paraId="1C9A0A82" w14:textId="77777777">
      <w:pPr>
        <w:numPr>
          <w:ilvl w:val="0"/>
          <w:numId w:val="8"/>
        </w:numPr>
        <w:jc w:val="both"/>
        <w:rPr>
          <w:rFonts w:ascii="Arial" w:hAnsi="Arial" w:cs="Arial"/>
          <w:i/>
          <w:iCs/>
          <w:sz w:val="20"/>
          <w:szCs w:val="20"/>
        </w:rPr>
      </w:pPr>
      <w:r w:rsidRPr="00741FAD">
        <w:rPr>
          <w:rFonts w:ascii="Arial" w:hAnsi="Arial" w:cs="Arial"/>
          <w:i/>
          <w:iCs/>
          <w:sz w:val="20"/>
          <w:szCs w:val="20"/>
        </w:rPr>
        <w:t xml:space="preserve"> Three parameters named “shedding status” and related to different kinds of generation. If the system cannot be balanced without shedding some generation, these parameters give control on how each kind of generation ("Non dispatchable power",”Dispatchable hydropower” and “Other dispatchable generating plants”) should contribute to the shedding. Depending on the value chosen for the status, the generation can or cannot be shed to find a solution to the load/generation balance problem. Note that enforcing a negative status for all types of plants may lead to simulations scenarios for which there are no mathematical solutions.</w:t>
      </w:r>
    </w:p>
    <w:p w:rsidRPr="00741FAD" w:rsidR="004C5D7E" w:rsidP="004C5D7E" w:rsidRDefault="004C5D7E" w14:paraId="145C11DD" w14:textId="77777777">
      <w:pPr>
        <w:jc w:val="both"/>
        <w:rPr>
          <w:rFonts w:ascii="Arial" w:hAnsi="Arial" w:cs="Arial"/>
          <w:sz w:val="20"/>
          <w:szCs w:val="20"/>
        </w:rPr>
      </w:pPr>
    </w:p>
    <w:p w:rsidRPr="00741FAD" w:rsidR="004C5D7E" w:rsidP="004C5D7E" w:rsidRDefault="004C5D7E" w14:paraId="6B40E7A7" w14:textId="77777777">
      <w:pPr>
        <w:pStyle w:val="Corpsdetexte"/>
        <w:ind w:left="708"/>
        <w:rPr>
          <w:i/>
          <w:iCs/>
        </w:rPr>
      </w:pPr>
    </w:p>
    <w:p w:rsidRPr="00741FAD" w:rsidR="004C5D7E" w:rsidP="004C5D7E" w:rsidRDefault="004C5D7E" w14:paraId="79705FFC" w14:textId="77777777">
      <w:pPr>
        <w:pStyle w:val="Corpsdetexte"/>
        <w:ind w:left="708"/>
        <w:rPr>
          <w:i/>
          <w:iCs/>
        </w:rPr>
      </w:pPr>
      <w:r w:rsidRPr="00741FAD">
        <w:rPr>
          <w:i/>
          <w:iCs/>
        </w:rPr>
        <w:t>On running the economic simulator, such situations produce an unfeasibility diagnosis.</w:t>
      </w:r>
    </w:p>
    <w:p w:rsidRPr="00741FAD" w:rsidR="004C5D7E" w:rsidP="004C5D7E" w:rsidRDefault="004C5D7E" w14:paraId="3FFF7D4A" w14:textId="77777777">
      <w:pPr>
        <w:pStyle w:val="Corpsdetexte"/>
        <w:rPr>
          <w:i/>
          <w:iCs/>
        </w:rPr>
      </w:pPr>
    </w:p>
    <w:p w:rsidRPr="00741FAD" w:rsidR="004C5D7E" w:rsidP="004C5D7E" w:rsidRDefault="004C5D7E" w14:paraId="47216BEB" w14:textId="77777777">
      <w:pPr>
        <w:pStyle w:val="Titre2"/>
      </w:pPr>
      <w:bookmarkStart w:name="_Toc507603750" w:id="51"/>
      <w:bookmarkStart w:name="_Toc82684309" w:id="52"/>
      <w:r w:rsidRPr="00741FAD">
        <w:t>Miscellaneous</w:t>
      </w:r>
      <w:bookmarkEnd w:id="51"/>
      <w:bookmarkEnd w:id="52"/>
    </w:p>
    <w:p w:rsidRPr="00741FAD" w:rsidR="004C5D7E" w:rsidP="004C5D7E" w:rsidRDefault="004C5D7E" w14:paraId="287B69A3" w14:textId="77777777">
      <w:pPr>
        <w:jc w:val="both"/>
        <w:rPr>
          <w:rFonts w:ascii="Arial" w:hAnsi="Arial" w:cs="Arial"/>
          <w:i/>
          <w:iCs/>
          <w:sz w:val="20"/>
        </w:rPr>
      </w:pPr>
    </w:p>
    <w:p w:rsidRPr="00741FAD" w:rsidR="004C5D7E" w:rsidP="004C5D7E" w:rsidRDefault="004C5D7E" w14:paraId="44F8E5CC" w14:textId="77777777">
      <w:pPr>
        <w:jc w:val="both"/>
        <w:rPr>
          <w:rFonts w:ascii="Arial" w:hAnsi="Arial" w:cs="Arial"/>
        </w:rPr>
      </w:pPr>
      <w:r w:rsidRPr="00741FAD">
        <w:rPr>
          <w:rFonts w:ascii="Arial" w:hAnsi="Arial" w:cs="Arial"/>
          <w:i/>
          <w:iCs/>
          <w:sz w:val="20"/>
        </w:rPr>
        <w:t xml:space="preserve">In all previous windows showing Input data, the content can be filtered so as to reflect only items that are associated with Areas and Links defined as “visible” in a particular map. In that regard, binding constraints are considered as visible if and only if all of their non-zero weight associated objects are visible on the map.   </w:t>
      </w:r>
      <w:r w:rsidRPr="00741FAD">
        <w:rPr>
          <w:rFonts w:ascii="Arial" w:hAnsi="Arial" w:cs="Arial"/>
        </w:rPr>
        <w:br w:type="page"/>
      </w:r>
    </w:p>
    <w:p w:rsidRPr="00741FAD" w:rsidR="004C5D7E" w:rsidP="004C5D7E" w:rsidRDefault="004C5D7E" w14:paraId="3099C80B" w14:textId="77777777">
      <w:pPr>
        <w:pStyle w:val="Titre1"/>
      </w:pPr>
      <w:bookmarkStart w:name="_Toc507603751" w:id="53"/>
      <w:bookmarkStart w:name="_Toc82684310" w:id="54"/>
      <w:r w:rsidRPr="00741FAD">
        <w:lastRenderedPageBreak/>
        <w:t>5 Output files</w:t>
      </w:r>
      <w:bookmarkEnd w:id="53"/>
      <w:bookmarkEnd w:id="54"/>
      <w:r w:rsidRPr="00741FAD">
        <w:t xml:space="preserve"> </w:t>
      </w:r>
    </w:p>
    <w:p w:rsidRPr="00741FAD" w:rsidR="004C5D7E" w:rsidP="004C5D7E" w:rsidRDefault="004C5D7E" w14:paraId="63A0829D" w14:textId="77777777">
      <w:pPr>
        <w:jc w:val="both"/>
        <w:rPr>
          <w:rFonts w:ascii="Arial" w:hAnsi="Arial" w:cs="Arial"/>
          <w:i/>
          <w:iCs/>
          <w:sz w:val="20"/>
        </w:rPr>
      </w:pPr>
    </w:p>
    <w:p w:rsidRPr="00741FAD" w:rsidR="004C5D7E" w:rsidP="004C5D7E" w:rsidRDefault="004C5D7E" w14:paraId="387FD6CB" w14:textId="77777777">
      <w:pPr>
        <w:jc w:val="both"/>
        <w:rPr>
          <w:rFonts w:ascii="Arial" w:hAnsi="Arial" w:cs="Arial"/>
          <w:i/>
          <w:iCs/>
          <w:sz w:val="20"/>
        </w:rPr>
      </w:pPr>
      <w:r w:rsidRPr="00741FAD">
        <w:rPr>
          <w:rFonts w:ascii="Arial" w:hAnsi="Arial" w:cs="Arial"/>
          <w:i/>
          <w:iCs/>
          <w:sz w:val="20"/>
        </w:rPr>
        <w:t>The general file organization is the same for Economy, Adequacy and Draft simulations.</w:t>
      </w:r>
    </w:p>
    <w:p w:rsidRPr="00741FAD" w:rsidR="004C5D7E" w:rsidP="004C5D7E" w:rsidRDefault="004C5D7E" w14:paraId="39CA8924" w14:textId="77777777">
      <w:pPr>
        <w:jc w:val="both"/>
        <w:rPr>
          <w:rFonts w:ascii="Arial" w:hAnsi="Arial" w:cs="Arial"/>
          <w:i/>
          <w:iCs/>
          <w:sz w:val="20"/>
        </w:rPr>
      </w:pPr>
    </w:p>
    <w:p w:rsidRPr="00741FAD" w:rsidR="004C5D7E" w:rsidP="004C5D7E" w:rsidRDefault="004C5D7E" w14:paraId="0E90F489" w14:textId="77777777">
      <w:pPr>
        <w:numPr>
          <w:ilvl w:val="0"/>
          <w:numId w:val="8"/>
        </w:numPr>
        <w:jc w:val="both"/>
        <w:rPr>
          <w:rFonts w:ascii="Arial" w:hAnsi="Arial" w:cs="Arial"/>
          <w:i/>
          <w:iCs/>
          <w:sz w:val="20"/>
        </w:rPr>
      </w:pPr>
      <w:r w:rsidRPr="00741FAD">
        <w:rPr>
          <w:rFonts w:ascii="Arial" w:hAnsi="Arial" w:cs="Arial"/>
          <w:i/>
          <w:iCs/>
          <w:sz w:val="20"/>
        </w:rPr>
        <w:t>Economy and Adequacy results may be displayed in the GUI ( “Output” in main menu)</w:t>
      </w:r>
    </w:p>
    <w:p w:rsidRPr="00741FAD" w:rsidR="004C5D7E" w:rsidP="004C5D7E" w:rsidRDefault="004C5D7E" w14:paraId="4C61D07E" w14:textId="77777777">
      <w:pPr>
        <w:numPr>
          <w:ilvl w:val="0"/>
          <w:numId w:val="8"/>
        </w:numPr>
        <w:jc w:val="both"/>
        <w:rPr>
          <w:rFonts w:ascii="Arial" w:hAnsi="Arial" w:cs="Arial"/>
          <w:i/>
          <w:iCs/>
          <w:sz w:val="20"/>
        </w:rPr>
      </w:pPr>
      <w:r w:rsidRPr="00741FAD">
        <w:rPr>
          <w:rFonts w:ascii="Arial" w:hAnsi="Arial" w:cs="Arial"/>
          <w:i/>
          <w:iCs/>
          <w:sz w:val="20"/>
        </w:rPr>
        <w:t>Draft results are available only as flat .txt files. They can be viewed  with  “Tool /csv viewer” in the main menu (As well as any other files, they can also be accessed by Xcel or suchlike)</w:t>
      </w:r>
    </w:p>
    <w:p w:rsidRPr="00741FAD" w:rsidR="004C5D7E" w:rsidP="004C5D7E" w:rsidRDefault="004C5D7E" w14:paraId="1BB6F150" w14:textId="77777777">
      <w:pPr>
        <w:jc w:val="both"/>
        <w:rPr>
          <w:rFonts w:ascii="Arial" w:hAnsi="Arial" w:cs="Arial"/>
          <w:i/>
          <w:iCs/>
          <w:sz w:val="20"/>
        </w:rPr>
      </w:pPr>
    </w:p>
    <w:p w:rsidRPr="00741FAD" w:rsidR="004C5D7E" w:rsidP="004C5D7E" w:rsidRDefault="004C5D7E" w14:paraId="10170A16" w14:textId="77777777">
      <w:pPr>
        <w:jc w:val="both"/>
        <w:rPr>
          <w:rFonts w:ascii="Arial" w:hAnsi="Arial" w:cs="Arial"/>
          <w:i/>
          <w:iCs/>
          <w:sz w:val="20"/>
        </w:rPr>
      </w:pPr>
      <w:r w:rsidRPr="00741FAD">
        <w:rPr>
          <w:rFonts w:ascii="Arial" w:hAnsi="Arial" w:cs="Arial"/>
          <w:i/>
          <w:iCs/>
          <w:sz w:val="20"/>
        </w:rPr>
        <w:t xml:space="preserve">Economy: </w:t>
      </w:r>
    </w:p>
    <w:p w:rsidRPr="00741FAD" w:rsidR="004C5D7E" w:rsidP="004C5D7E" w:rsidRDefault="004C5D7E" w14:paraId="04338875" w14:textId="77777777">
      <w:pPr>
        <w:jc w:val="both"/>
        <w:rPr>
          <w:rFonts w:ascii="Arial" w:hAnsi="Arial" w:cs="Arial"/>
          <w:i/>
          <w:iCs/>
          <w:sz w:val="20"/>
        </w:rPr>
      </w:pPr>
    </w:p>
    <w:p w:rsidRPr="00741FAD" w:rsidR="004C5D7E" w:rsidP="004C5D7E" w:rsidRDefault="004C5D7E" w14:paraId="02012D69" w14:textId="77777777">
      <w:pPr>
        <w:pBdr>
          <w:top w:val="single" w:color="auto" w:sz="4" w:space="1"/>
          <w:left w:val="single" w:color="auto" w:sz="4" w:space="4"/>
          <w:bottom w:val="single" w:color="auto" w:sz="4" w:space="1"/>
          <w:right w:val="single" w:color="auto" w:sz="4" w:space="4"/>
        </w:pBdr>
        <w:jc w:val="both"/>
        <w:rPr>
          <w:rFonts w:ascii="Arial" w:hAnsi="Arial" w:cs="Arial"/>
          <w:i/>
          <w:iCs/>
          <w:sz w:val="16"/>
        </w:rPr>
      </w:pPr>
      <w:r w:rsidRPr="00741FAD">
        <w:rPr>
          <w:rFonts w:ascii="Arial" w:hAnsi="Arial" w:cs="Arial"/>
          <w:i/>
          <w:iCs/>
          <w:sz w:val="16"/>
        </w:rPr>
        <w:t xml:space="preserve">OUTPUT/  Simu id / Economy /mc-all  </w:t>
      </w:r>
      <w:r w:rsidRPr="00741FAD">
        <w:rPr>
          <w:rFonts w:ascii="Arial" w:hAnsi="Arial" w:cs="Arial"/>
          <w:i/>
          <w:iCs/>
          <w:sz w:val="16"/>
        </w:rPr>
        <w:tab/>
      </w:r>
      <w:r w:rsidRPr="00741FAD">
        <w:rPr>
          <w:rFonts w:ascii="Arial" w:hAnsi="Arial" w:cs="Arial"/>
          <w:i/>
          <w:iCs/>
          <w:sz w:val="16"/>
        </w:rPr>
        <w:t xml:space="preserve">/ grid /...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contains a summary file "digest.txt"</w:t>
      </w:r>
    </w:p>
    <w:p w:rsidRPr="00741FAD" w:rsidR="004C5D7E" w:rsidP="004C5D7E" w:rsidRDefault="004C5D7E" w14:paraId="6364F845" w14:textId="77777777">
      <w:pPr>
        <w:pBdr>
          <w:top w:val="single" w:color="auto" w:sz="4" w:space="1"/>
          <w:left w:val="single" w:color="auto" w:sz="4" w:space="4"/>
          <w:bottom w:val="single" w:color="auto" w:sz="4" w:space="1"/>
          <w:right w:val="single" w:color="auto" w:sz="4" w:space="4"/>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 xml:space="preserve">/areas/name/...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contains area-related results</w:t>
      </w:r>
    </w:p>
    <w:p w:rsidRPr="00741FAD" w:rsidR="004C5D7E" w:rsidP="004C5D7E" w:rsidRDefault="004C5D7E" w14:paraId="1B32BDF6" w14:textId="77777777">
      <w:pPr>
        <w:pBdr>
          <w:top w:val="single" w:color="auto" w:sz="4" w:space="1"/>
          <w:left w:val="single" w:color="auto" w:sz="4" w:space="4"/>
          <w:bottom w:val="single" w:color="auto" w:sz="4" w:space="1"/>
          <w:right w:val="single" w:color="auto" w:sz="4" w:space="4"/>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 xml:space="preserve">/links / 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contains interconnection-related results</w:t>
      </w:r>
    </w:p>
    <w:p w:rsidRPr="00741FAD" w:rsidR="004C5D7E" w:rsidP="004C5D7E" w:rsidRDefault="004C5D7E" w14:paraId="26EF5298" w14:textId="77777777">
      <w:pPr>
        <w:pBdr>
          <w:top w:val="single" w:color="auto" w:sz="4" w:space="1"/>
          <w:left w:val="single" w:color="auto" w:sz="4" w:space="4"/>
          <w:bottom w:val="single" w:color="auto" w:sz="4" w:space="1"/>
          <w:right w:val="single" w:color="auto" w:sz="4" w:space="4"/>
        </w:pBdr>
        <w:ind w:firstLine="708"/>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r>
      <w:r w:rsidRPr="00741FAD">
        <w:rPr>
          <w:rFonts w:ascii="Arial" w:hAnsi="Arial" w:cs="Arial"/>
          <w:i/>
          <w:iCs/>
          <w:sz w:val="16"/>
        </w:rPr>
        <w:t xml:space="preserve">/mc-ind /&lt;year number&gt; </w:t>
      </w:r>
    </w:p>
    <w:p w:rsidRPr="00741FAD" w:rsidR="004C5D7E" w:rsidP="004C5D7E" w:rsidRDefault="004C5D7E" w14:paraId="09BA3468" w14:textId="77777777">
      <w:pPr>
        <w:pBdr>
          <w:top w:val="single" w:color="auto" w:sz="4" w:space="1"/>
          <w:left w:val="single" w:color="auto" w:sz="4" w:space="4"/>
          <w:bottom w:val="single" w:color="auto" w:sz="4" w:space="1"/>
          <w:right w:val="single" w:color="auto" w:sz="4" w:space="4"/>
        </w:pBdr>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 xml:space="preserve">                      /areas/name/... </w:t>
      </w:r>
      <w:r w:rsidRPr="00741FAD">
        <w:rPr>
          <w:rFonts w:ascii="Arial" w:hAnsi="Arial" w:cs="Arial"/>
          <w:i/>
          <w:iCs/>
          <w:sz w:val="16"/>
        </w:rPr>
        <w:tab/>
      </w:r>
      <w:r w:rsidRPr="00741FAD">
        <w:rPr>
          <w:rFonts w:ascii="Arial" w:hAnsi="Arial" w:cs="Arial"/>
          <w:i/>
          <w:iCs/>
          <w:sz w:val="16"/>
        </w:rPr>
        <w:t>contains area-related results</w:t>
      </w:r>
    </w:p>
    <w:p w:rsidRPr="00741FAD" w:rsidR="004C5D7E" w:rsidP="004C5D7E" w:rsidRDefault="004C5D7E" w14:paraId="295D394F" w14:textId="77777777">
      <w:pPr>
        <w:pBdr>
          <w:top w:val="single" w:color="auto" w:sz="4" w:space="1"/>
          <w:left w:val="single" w:color="auto" w:sz="4" w:space="4"/>
          <w:bottom w:val="single" w:color="auto" w:sz="4" w:space="1"/>
          <w:right w:val="single" w:color="auto" w:sz="4" w:space="4"/>
        </w:pBdr>
        <w:ind w:firstLine="708"/>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r>
      <w:r w:rsidRPr="00741FAD">
        <w:rPr>
          <w:rFonts w:ascii="Arial" w:hAnsi="Arial" w:cs="Arial"/>
          <w:i/>
          <w:iCs/>
          <w:sz w:val="16"/>
        </w:rPr>
        <w:t xml:space="preserve">                                      /links / name/... contains interconnection-related results</w:t>
      </w:r>
    </w:p>
    <w:p w:rsidRPr="00741FAD" w:rsidR="004C5D7E" w:rsidP="004C5D7E" w:rsidRDefault="004C5D7E" w14:paraId="2CCB938B" w14:textId="77777777">
      <w:pPr>
        <w:pBdr>
          <w:top w:val="single" w:color="auto" w:sz="4" w:space="1"/>
          <w:left w:val="single" w:color="auto" w:sz="4" w:space="4"/>
          <w:bottom w:val="single" w:color="auto" w:sz="4" w:space="1"/>
          <w:right w:val="single" w:color="auto" w:sz="4" w:space="4"/>
        </w:pBdr>
        <w:jc w:val="both"/>
        <w:rPr>
          <w:rFonts w:ascii="Arial" w:hAnsi="Arial" w:cs="Arial"/>
          <w:i/>
          <w:iCs/>
          <w:sz w:val="16"/>
        </w:rPr>
      </w:pPr>
    </w:p>
    <w:p w:rsidRPr="00741FAD" w:rsidR="004C5D7E" w:rsidP="004C5D7E" w:rsidRDefault="004C5D7E" w14:paraId="76EB659B" w14:textId="77777777">
      <w:pPr>
        <w:pBdr>
          <w:top w:val="single" w:color="auto" w:sz="4" w:space="1"/>
          <w:left w:val="single" w:color="auto" w:sz="4" w:space="4"/>
          <w:bottom w:val="single" w:color="auto" w:sz="4" w:space="1"/>
          <w:right w:val="single" w:color="auto" w:sz="4" w:space="4"/>
        </w:pBdr>
        <w:jc w:val="both"/>
        <w:rPr>
          <w:rFonts w:ascii="Arial" w:hAnsi="Arial" w:cs="Arial"/>
          <w:i/>
          <w:iCs/>
          <w:sz w:val="16"/>
        </w:rPr>
      </w:pPr>
      <w:r w:rsidRPr="00741FAD">
        <w:rPr>
          <w:rFonts w:ascii="Arial" w:hAnsi="Arial" w:cs="Arial"/>
          <w:i/>
          <w:iCs/>
          <w:sz w:val="16"/>
        </w:rPr>
        <w:t>(“mc-all” files contain synthetic results over all years, “year-number” files  contain results for a single year</w:t>
      </w:r>
    </w:p>
    <w:p w:rsidRPr="00741FAD" w:rsidR="004C5D7E" w:rsidP="004C5D7E" w:rsidRDefault="004C5D7E" w14:paraId="3AB9F9B9" w14:textId="77777777">
      <w:pPr>
        <w:pBdr>
          <w:top w:val="single" w:color="auto" w:sz="4" w:space="1"/>
          <w:left w:val="single" w:color="auto" w:sz="4" w:space="4"/>
          <w:bottom w:val="single" w:color="auto" w:sz="4" w:space="1"/>
          <w:right w:val="single" w:color="auto" w:sz="4" w:space="4"/>
        </w:pBdr>
        <w:jc w:val="both"/>
        <w:rPr>
          <w:rFonts w:ascii="Arial" w:hAnsi="Arial" w:cs="Arial"/>
          <w:i/>
          <w:iCs/>
          <w:sz w:val="16"/>
        </w:rPr>
      </w:pPr>
      <w:r w:rsidRPr="00741FAD">
        <w:rPr>
          <w:rFonts w:ascii="Arial" w:hAnsi="Arial" w:cs="Arial"/>
          <w:i/>
          <w:iCs/>
          <w:sz w:val="16"/>
        </w:rPr>
        <w:t xml:space="preserve">The variables present in each file are detailed in the following sections </w:t>
      </w:r>
    </w:p>
    <w:p w:rsidRPr="00741FAD" w:rsidR="004C5D7E" w:rsidP="004C5D7E" w:rsidRDefault="004C5D7E" w14:paraId="2859B355" w14:textId="77777777">
      <w:pPr>
        <w:pBdr>
          <w:top w:val="single" w:color="auto" w:sz="4" w:space="1"/>
          <w:left w:val="single" w:color="auto" w:sz="4" w:space="4"/>
          <w:bottom w:val="single" w:color="auto" w:sz="4" w:space="1"/>
          <w:right w:val="single" w:color="auto" w:sz="4" w:space="4"/>
        </w:pBdr>
        <w:jc w:val="both"/>
        <w:rPr>
          <w:rFonts w:ascii="Arial" w:hAnsi="Arial" w:cs="Arial"/>
          <w:i/>
          <w:iCs/>
          <w:sz w:val="16"/>
        </w:rPr>
      </w:pPr>
      <w:r w:rsidRPr="00741FAD">
        <w:rPr>
          <w:rFonts w:ascii="Arial" w:hAnsi="Arial" w:cs="Arial"/>
          <w:i/>
          <w:iCs/>
          <w:sz w:val="16"/>
        </w:rPr>
        <w:t>In “Economy” simulations, all variables have a techno-economic meaning</w:t>
      </w:r>
    </w:p>
    <w:p w:rsidRPr="00741FAD" w:rsidR="004C5D7E" w:rsidP="004C5D7E" w:rsidRDefault="004C5D7E" w14:paraId="796B98D5" w14:textId="77777777">
      <w:pPr>
        <w:pBdr>
          <w:top w:val="single" w:color="auto" w:sz="4" w:space="1"/>
          <w:left w:val="single" w:color="auto" w:sz="4" w:space="4"/>
          <w:bottom w:val="single" w:color="auto" w:sz="4" w:space="1"/>
          <w:right w:val="single" w:color="auto" w:sz="4" w:space="4"/>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p>
    <w:p w:rsidRPr="00741FAD" w:rsidR="004C5D7E" w:rsidP="004C5D7E" w:rsidRDefault="004C5D7E" w14:paraId="344BE600" w14:textId="77777777">
      <w:pPr>
        <w:jc w:val="both"/>
        <w:rPr>
          <w:rFonts w:ascii="Arial" w:hAnsi="Arial" w:cs="Arial"/>
          <w:i/>
          <w:iCs/>
          <w:sz w:val="20"/>
        </w:rPr>
      </w:pPr>
    </w:p>
    <w:p w:rsidRPr="00741FAD" w:rsidR="004C5D7E" w:rsidP="004C5D7E" w:rsidRDefault="004C5D7E" w14:paraId="2AA1953E" w14:textId="77777777">
      <w:pPr>
        <w:jc w:val="both"/>
        <w:rPr>
          <w:rFonts w:ascii="Arial" w:hAnsi="Arial" w:cs="Arial"/>
          <w:i/>
          <w:iCs/>
          <w:sz w:val="20"/>
        </w:rPr>
      </w:pPr>
      <w:r w:rsidRPr="00741FAD">
        <w:rPr>
          <w:rFonts w:ascii="Arial" w:hAnsi="Arial" w:cs="Arial"/>
          <w:i/>
          <w:iCs/>
          <w:sz w:val="20"/>
        </w:rPr>
        <w:t xml:space="preserve">Adequacy: </w:t>
      </w:r>
    </w:p>
    <w:p w:rsidRPr="00741FAD" w:rsidR="004C5D7E" w:rsidP="004C5D7E" w:rsidRDefault="004C5D7E" w14:paraId="4CE745D7" w14:textId="77777777">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 xml:space="preserve"> </w:t>
      </w:r>
    </w:p>
    <w:p w:rsidRPr="00741FAD" w:rsidR="004C5D7E" w:rsidP="004C5D7E" w:rsidRDefault="004C5D7E" w14:paraId="25F31141" w14:textId="77777777">
      <w:pPr>
        <w:pBdr>
          <w:top w:val="single" w:color="auto" w:sz="4" w:space="1"/>
          <w:left w:val="single" w:color="auto" w:sz="4" w:space="4"/>
          <w:bottom w:val="single" w:color="auto" w:sz="4" w:space="1"/>
          <w:right w:val="single" w:color="auto" w:sz="4" w:space="4"/>
        </w:pBdr>
        <w:jc w:val="both"/>
        <w:rPr>
          <w:rFonts w:ascii="Arial" w:hAnsi="Arial" w:cs="Arial"/>
          <w:i/>
          <w:iCs/>
          <w:sz w:val="16"/>
        </w:rPr>
      </w:pPr>
      <w:r w:rsidRPr="00741FAD">
        <w:rPr>
          <w:rFonts w:ascii="Arial" w:hAnsi="Arial" w:cs="Arial"/>
          <w:i/>
          <w:iCs/>
          <w:sz w:val="16"/>
        </w:rPr>
        <w:t xml:space="preserve">OUTPUT/  Simu id / Adequacy /mc-all  </w:t>
      </w:r>
      <w:r w:rsidRPr="00741FAD">
        <w:rPr>
          <w:rFonts w:ascii="Arial" w:hAnsi="Arial" w:cs="Arial"/>
          <w:i/>
          <w:iCs/>
          <w:sz w:val="16"/>
        </w:rPr>
        <w:tab/>
      </w:r>
      <w:r w:rsidRPr="00741FAD">
        <w:rPr>
          <w:rFonts w:ascii="Arial" w:hAnsi="Arial" w:cs="Arial"/>
          <w:i/>
          <w:iCs/>
          <w:sz w:val="16"/>
        </w:rPr>
        <w:t xml:space="preserve">/ grid /...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contains a summary file "digest.txt"</w:t>
      </w:r>
    </w:p>
    <w:p w:rsidRPr="00741FAD" w:rsidR="004C5D7E" w:rsidP="004C5D7E" w:rsidRDefault="004C5D7E" w14:paraId="75BE71C2" w14:textId="77777777">
      <w:pPr>
        <w:pBdr>
          <w:top w:val="single" w:color="auto" w:sz="4" w:space="1"/>
          <w:left w:val="single" w:color="auto" w:sz="4" w:space="4"/>
          <w:bottom w:val="single" w:color="auto" w:sz="4" w:space="1"/>
          <w:right w:val="single" w:color="auto" w:sz="4" w:space="4"/>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 xml:space="preserve">/areas/name/...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contains area-related results</w:t>
      </w:r>
    </w:p>
    <w:p w:rsidRPr="00741FAD" w:rsidR="004C5D7E" w:rsidP="004C5D7E" w:rsidRDefault="004C5D7E" w14:paraId="3E37381D" w14:textId="77777777">
      <w:pPr>
        <w:pBdr>
          <w:top w:val="single" w:color="auto" w:sz="4" w:space="1"/>
          <w:left w:val="single" w:color="auto" w:sz="4" w:space="4"/>
          <w:bottom w:val="single" w:color="auto" w:sz="4" w:space="1"/>
          <w:right w:val="single" w:color="auto" w:sz="4" w:space="4"/>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 xml:space="preserve">/links / 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contains interconnection-related results</w:t>
      </w:r>
    </w:p>
    <w:p w:rsidRPr="00741FAD" w:rsidR="004C5D7E" w:rsidP="004C5D7E" w:rsidRDefault="004C5D7E" w14:paraId="5102ED2D" w14:textId="77777777">
      <w:pPr>
        <w:pBdr>
          <w:top w:val="single" w:color="auto" w:sz="4" w:space="1"/>
          <w:left w:val="single" w:color="auto" w:sz="4" w:space="4"/>
          <w:bottom w:val="single" w:color="auto" w:sz="4" w:space="1"/>
          <w:right w:val="single" w:color="auto" w:sz="4" w:space="4"/>
        </w:pBdr>
        <w:ind w:firstLine="708"/>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r>
      <w:r w:rsidRPr="00741FAD">
        <w:rPr>
          <w:rFonts w:ascii="Arial" w:hAnsi="Arial" w:cs="Arial"/>
          <w:i/>
          <w:iCs/>
          <w:sz w:val="16"/>
        </w:rPr>
        <w:t xml:space="preserve">/mc-ind /&lt;year number&gt; </w:t>
      </w:r>
    </w:p>
    <w:p w:rsidRPr="00741FAD" w:rsidR="004C5D7E" w:rsidP="004C5D7E" w:rsidRDefault="004C5D7E" w14:paraId="646C68CA" w14:textId="77777777">
      <w:pPr>
        <w:pBdr>
          <w:top w:val="single" w:color="auto" w:sz="4" w:space="1"/>
          <w:left w:val="single" w:color="auto" w:sz="4" w:space="4"/>
          <w:bottom w:val="single" w:color="auto" w:sz="4" w:space="1"/>
          <w:right w:val="single" w:color="auto" w:sz="4" w:space="4"/>
        </w:pBdr>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 xml:space="preserve">                      /areas/name/... </w:t>
      </w:r>
      <w:r w:rsidRPr="00741FAD">
        <w:rPr>
          <w:rFonts w:ascii="Arial" w:hAnsi="Arial" w:cs="Arial"/>
          <w:i/>
          <w:iCs/>
          <w:sz w:val="16"/>
        </w:rPr>
        <w:tab/>
      </w:r>
      <w:r w:rsidRPr="00741FAD">
        <w:rPr>
          <w:rFonts w:ascii="Arial" w:hAnsi="Arial" w:cs="Arial"/>
          <w:i/>
          <w:iCs/>
          <w:sz w:val="16"/>
        </w:rPr>
        <w:t>contains area-related results</w:t>
      </w:r>
    </w:p>
    <w:p w:rsidRPr="00741FAD" w:rsidR="004C5D7E" w:rsidP="004C5D7E" w:rsidRDefault="004C5D7E" w14:paraId="46E0476A" w14:textId="77777777">
      <w:pPr>
        <w:pBdr>
          <w:top w:val="single" w:color="auto" w:sz="4" w:space="1"/>
          <w:left w:val="single" w:color="auto" w:sz="4" w:space="4"/>
          <w:bottom w:val="single" w:color="auto" w:sz="4" w:space="1"/>
          <w:right w:val="single" w:color="auto" w:sz="4" w:space="4"/>
        </w:pBdr>
        <w:ind w:firstLine="708"/>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r>
      <w:r w:rsidRPr="00741FAD">
        <w:rPr>
          <w:rFonts w:ascii="Arial" w:hAnsi="Arial" w:cs="Arial"/>
          <w:i/>
          <w:iCs/>
          <w:sz w:val="16"/>
        </w:rPr>
        <w:t xml:space="preserve">                                      /links / name/... contains interconnection-related results</w:t>
      </w:r>
    </w:p>
    <w:p w:rsidRPr="00741FAD" w:rsidR="004C5D7E" w:rsidP="004C5D7E" w:rsidRDefault="004C5D7E" w14:paraId="7EE3B4B9" w14:textId="77777777">
      <w:pPr>
        <w:pBdr>
          <w:top w:val="single" w:color="auto" w:sz="4" w:space="1"/>
          <w:left w:val="single" w:color="auto" w:sz="4" w:space="4"/>
          <w:bottom w:val="single" w:color="auto" w:sz="4" w:space="1"/>
          <w:right w:val="single" w:color="auto" w:sz="4" w:space="4"/>
        </w:pBdr>
        <w:jc w:val="both"/>
        <w:rPr>
          <w:rFonts w:ascii="Arial" w:hAnsi="Arial" w:cs="Arial"/>
          <w:i/>
          <w:iCs/>
          <w:sz w:val="16"/>
        </w:rPr>
      </w:pPr>
    </w:p>
    <w:p w:rsidRPr="00741FAD" w:rsidR="004C5D7E" w:rsidP="004C5D7E" w:rsidRDefault="004C5D7E" w14:paraId="1ECE8CEB" w14:textId="77777777">
      <w:pPr>
        <w:pBdr>
          <w:top w:val="single" w:color="auto" w:sz="4" w:space="1"/>
          <w:left w:val="single" w:color="auto" w:sz="4" w:space="4"/>
          <w:bottom w:val="single" w:color="auto" w:sz="4" w:space="1"/>
          <w:right w:val="single" w:color="auto" w:sz="4" w:space="4"/>
        </w:pBdr>
        <w:jc w:val="both"/>
        <w:rPr>
          <w:rFonts w:ascii="Arial" w:hAnsi="Arial" w:cs="Arial"/>
          <w:i/>
          <w:iCs/>
          <w:sz w:val="16"/>
        </w:rPr>
      </w:pPr>
      <w:r w:rsidRPr="00741FAD">
        <w:rPr>
          <w:rFonts w:ascii="Arial" w:hAnsi="Arial" w:cs="Arial"/>
          <w:i/>
          <w:iCs/>
          <w:sz w:val="16"/>
        </w:rPr>
        <w:t>(“mc-all” files contain synthetic results over all years, “year-number” files contain results for a single year</w:t>
      </w:r>
    </w:p>
    <w:p w:rsidRPr="00741FAD" w:rsidR="004C5D7E" w:rsidP="004C5D7E" w:rsidRDefault="004C5D7E" w14:paraId="715DE1FC" w14:textId="77777777">
      <w:pPr>
        <w:pBdr>
          <w:top w:val="single" w:color="auto" w:sz="4" w:space="1"/>
          <w:left w:val="single" w:color="auto" w:sz="4" w:space="4"/>
          <w:bottom w:val="single" w:color="auto" w:sz="4" w:space="1"/>
          <w:right w:val="single" w:color="auto" w:sz="4" w:space="4"/>
        </w:pBdr>
        <w:jc w:val="both"/>
        <w:rPr>
          <w:rFonts w:ascii="Arial" w:hAnsi="Arial" w:cs="Arial"/>
          <w:i/>
          <w:iCs/>
          <w:sz w:val="16"/>
        </w:rPr>
      </w:pPr>
      <w:r w:rsidRPr="00741FAD">
        <w:rPr>
          <w:rFonts w:ascii="Arial" w:hAnsi="Arial" w:cs="Arial"/>
          <w:i/>
          <w:iCs/>
          <w:sz w:val="16"/>
        </w:rPr>
        <w:t xml:space="preserve">The variables present in each file bear exactly the same name as in Economy simulations but do not have the same values </w:t>
      </w:r>
    </w:p>
    <w:p w:rsidRPr="00741FAD" w:rsidR="004C5D7E" w:rsidP="004C5D7E" w:rsidRDefault="004C5D7E" w14:paraId="4B645843" w14:textId="77777777">
      <w:pPr>
        <w:pBdr>
          <w:top w:val="single" w:color="auto" w:sz="4" w:space="1"/>
          <w:left w:val="single" w:color="auto" w:sz="4" w:space="4"/>
          <w:bottom w:val="single" w:color="auto" w:sz="4" w:space="1"/>
          <w:right w:val="single" w:color="auto" w:sz="4" w:space="4"/>
        </w:pBdr>
        <w:jc w:val="both"/>
        <w:rPr>
          <w:rFonts w:ascii="Arial" w:hAnsi="Arial" w:cs="Arial"/>
          <w:i/>
          <w:iCs/>
          <w:sz w:val="16"/>
        </w:rPr>
      </w:pPr>
      <w:r w:rsidRPr="00741FAD">
        <w:rPr>
          <w:rFonts w:ascii="Arial" w:hAnsi="Arial" w:cs="Arial"/>
          <w:i/>
          <w:iCs/>
          <w:sz w:val="16"/>
        </w:rPr>
        <w:t xml:space="preserve">The only variables that have a techno-economic meaning are the “Adequacy” indicators (unsupplied energy,LOLD,LOLP) </w:t>
      </w:r>
    </w:p>
    <w:p w:rsidRPr="00741FAD" w:rsidR="004C5D7E" w:rsidP="004C5D7E" w:rsidRDefault="004C5D7E" w14:paraId="17D63EA2" w14:textId="77777777">
      <w:pPr>
        <w:pBdr>
          <w:top w:val="single" w:color="auto" w:sz="4" w:space="1"/>
          <w:left w:val="single" w:color="auto" w:sz="4" w:space="4"/>
          <w:bottom w:val="single" w:color="auto" w:sz="4" w:space="1"/>
          <w:right w:val="single" w:color="auto" w:sz="4" w:space="4"/>
        </w:pBdr>
        <w:jc w:val="both"/>
        <w:rPr>
          <w:rFonts w:ascii="Arial" w:hAnsi="Arial" w:cs="Arial"/>
          <w:i/>
          <w:iCs/>
          <w:sz w:val="16"/>
        </w:rPr>
      </w:pPr>
    </w:p>
    <w:p w:rsidRPr="00741FAD" w:rsidR="004C5D7E" w:rsidP="004C5D7E" w:rsidRDefault="004C5D7E" w14:paraId="52E608EF" w14:textId="77777777">
      <w:pPr>
        <w:jc w:val="both"/>
        <w:rPr>
          <w:rFonts w:ascii="Arial" w:hAnsi="Arial" w:cs="Arial"/>
          <w:i/>
          <w:iCs/>
          <w:sz w:val="20"/>
        </w:rPr>
      </w:pPr>
    </w:p>
    <w:p w:rsidRPr="00741FAD" w:rsidR="004C5D7E" w:rsidP="004C5D7E" w:rsidRDefault="004C5D7E" w14:paraId="49DB31EE" w14:textId="77777777">
      <w:pPr>
        <w:jc w:val="both"/>
        <w:rPr>
          <w:rFonts w:ascii="Arial" w:hAnsi="Arial" w:cs="Arial"/>
          <w:i/>
          <w:iCs/>
          <w:sz w:val="20"/>
        </w:rPr>
      </w:pPr>
      <w:r w:rsidRPr="00741FAD">
        <w:rPr>
          <w:rFonts w:ascii="Arial" w:hAnsi="Arial" w:cs="Arial"/>
          <w:i/>
          <w:iCs/>
          <w:sz w:val="20"/>
        </w:rPr>
        <w:t xml:space="preserve">Draft: </w:t>
      </w:r>
    </w:p>
    <w:p w:rsidRPr="00741FAD" w:rsidR="004C5D7E" w:rsidP="004C5D7E" w:rsidRDefault="004C5D7E" w14:paraId="7D149327" w14:textId="77777777">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 xml:space="preserve"> </w:t>
      </w:r>
    </w:p>
    <w:p w:rsidRPr="00741FAD" w:rsidR="004C5D7E" w:rsidP="004C5D7E" w:rsidRDefault="004C5D7E" w14:paraId="074E47F7" w14:textId="77777777">
      <w:pPr>
        <w:pBdr>
          <w:top w:val="single" w:color="auto" w:sz="4" w:space="1"/>
          <w:left w:val="single" w:color="auto" w:sz="4" w:space="4"/>
          <w:bottom w:val="single" w:color="auto" w:sz="4" w:space="1"/>
          <w:right w:val="single" w:color="auto" w:sz="4" w:space="4"/>
        </w:pBdr>
        <w:jc w:val="both"/>
        <w:rPr>
          <w:rFonts w:ascii="Arial" w:hAnsi="Arial" w:cs="Arial"/>
          <w:i/>
          <w:iCs/>
          <w:sz w:val="16"/>
        </w:rPr>
      </w:pPr>
    </w:p>
    <w:p w:rsidRPr="00741FAD" w:rsidR="004C5D7E" w:rsidP="004C5D7E" w:rsidRDefault="004C5D7E" w14:paraId="4A852BA6" w14:textId="77777777">
      <w:pPr>
        <w:pBdr>
          <w:top w:val="single" w:color="auto" w:sz="4" w:space="1"/>
          <w:left w:val="single" w:color="auto" w:sz="4" w:space="4"/>
          <w:bottom w:val="single" w:color="auto" w:sz="4" w:space="1"/>
          <w:right w:val="single" w:color="auto" w:sz="4" w:space="4"/>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p>
    <w:p w:rsidRPr="00741FAD" w:rsidR="004C5D7E" w:rsidP="004C5D7E" w:rsidRDefault="004C5D7E" w14:paraId="1EE633CC" w14:textId="77777777">
      <w:pPr>
        <w:pBdr>
          <w:top w:val="single" w:color="auto" w:sz="4" w:space="1"/>
          <w:left w:val="single" w:color="auto" w:sz="4" w:space="4"/>
          <w:bottom w:val="single" w:color="auto" w:sz="4" w:space="1"/>
          <w:right w:val="single" w:color="auto" w:sz="4" w:space="4"/>
        </w:pBdr>
        <w:jc w:val="both"/>
        <w:rPr>
          <w:rFonts w:ascii="Arial" w:hAnsi="Arial" w:cs="Arial"/>
          <w:i/>
          <w:iCs/>
          <w:sz w:val="16"/>
        </w:rPr>
      </w:pPr>
      <w:r w:rsidRPr="00741FAD">
        <w:rPr>
          <w:rFonts w:ascii="Arial" w:hAnsi="Arial" w:cs="Arial"/>
          <w:i/>
          <w:iCs/>
          <w:sz w:val="16"/>
        </w:rPr>
        <w:t xml:space="preserve">OUTPUT  /  Simu id  /  Adequacy-Draft /  mc-all </w:t>
      </w:r>
      <w:r w:rsidRPr="00741FAD">
        <w:rPr>
          <w:rFonts w:ascii="Arial" w:hAnsi="Arial" w:cs="Arial"/>
          <w:i/>
          <w:iCs/>
          <w:sz w:val="16"/>
        </w:rPr>
        <w:tab/>
      </w:r>
      <w:r w:rsidRPr="00741FAD">
        <w:rPr>
          <w:rFonts w:ascii="Arial" w:hAnsi="Arial" w:cs="Arial"/>
          <w:i/>
          <w:iCs/>
          <w:sz w:val="16"/>
        </w:rPr>
        <w:t xml:space="preserve">/grid/...           </w:t>
      </w:r>
      <w:r w:rsidRPr="00741FAD">
        <w:rPr>
          <w:rFonts w:ascii="Arial" w:hAnsi="Arial" w:cs="Arial"/>
          <w:i/>
          <w:iCs/>
          <w:sz w:val="16"/>
        </w:rPr>
        <w:tab/>
      </w:r>
      <w:r w:rsidRPr="00741FAD">
        <w:rPr>
          <w:rFonts w:ascii="Arial" w:hAnsi="Arial" w:cs="Arial"/>
          <w:i/>
          <w:iCs/>
          <w:sz w:val="16"/>
        </w:rPr>
        <w:t>contains a condensed file "digest.txt"</w:t>
      </w:r>
    </w:p>
    <w:p w:rsidRPr="00741FAD" w:rsidR="004C5D7E" w:rsidP="004C5D7E" w:rsidRDefault="004C5D7E" w14:paraId="00C5550B" w14:textId="77777777">
      <w:pPr>
        <w:pBdr>
          <w:top w:val="single" w:color="auto" w:sz="4" w:space="1"/>
          <w:left w:val="single" w:color="auto" w:sz="4" w:space="4"/>
          <w:bottom w:val="single" w:color="auto" w:sz="4" w:space="1"/>
          <w:right w:val="single" w:color="auto" w:sz="4" w:space="4"/>
        </w:pBdr>
        <w:jc w:val="both"/>
        <w:rPr>
          <w:rFonts w:ascii="Arial" w:hAnsi="Arial" w:cs="Arial"/>
          <w:i/>
          <w:iCs/>
          <w:sz w:val="20"/>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 xml:space="preserve">/areas/name/...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contains area-related results</w:t>
      </w:r>
      <w:r w:rsidRPr="00741FAD">
        <w:rPr>
          <w:rFonts w:ascii="Arial" w:hAnsi="Arial" w:cs="Arial"/>
          <w:i/>
          <w:iCs/>
          <w:sz w:val="20"/>
        </w:rPr>
        <w:tab/>
      </w:r>
    </w:p>
    <w:p w:rsidRPr="00741FAD" w:rsidR="004C5D7E" w:rsidP="004C5D7E" w:rsidRDefault="004C5D7E" w14:paraId="1299FC03" w14:textId="77777777">
      <w:pPr>
        <w:pBdr>
          <w:top w:val="single" w:color="auto" w:sz="4" w:space="1"/>
          <w:left w:val="single" w:color="auto" w:sz="4" w:space="4"/>
          <w:bottom w:val="single" w:color="auto" w:sz="4" w:space="1"/>
          <w:right w:val="single" w:color="auto" w:sz="4" w:space="4"/>
        </w:pBdr>
        <w:jc w:val="both"/>
        <w:rPr>
          <w:rFonts w:ascii="Arial" w:hAnsi="Arial" w:cs="Arial"/>
          <w:i/>
          <w:iCs/>
          <w:sz w:val="16"/>
        </w:rPr>
      </w:pPr>
    </w:p>
    <w:p w:rsidRPr="00741FAD" w:rsidR="004C5D7E" w:rsidP="004C5D7E" w:rsidRDefault="004C5D7E" w14:paraId="376B12E7" w14:textId="77777777">
      <w:pPr>
        <w:pBdr>
          <w:top w:val="single" w:color="auto" w:sz="4" w:space="1"/>
          <w:left w:val="single" w:color="auto" w:sz="4" w:space="4"/>
          <w:bottom w:val="single" w:color="auto" w:sz="4" w:space="1"/>
          <w:right w:val="single" w:color="auto" w:sz="4" w:space="4"/>
        </w:pBdr>
        <w:jc w:val="both"/>
        <w:rPr>
          <w:rFonts w:ascii="Arial" w:hAnsi="Arial" w:cs="Arial"/>
          <w:i/>
          <w:iCs/>
          <w:sz w:val="20"/>
        </w:rPr>
      </w:pPr>
      <w:r w:rsidRPr="00741FAD">
        <w:rPr>
          <w:rFonts w:ascii="Arial" w:hAnsi="Arial" w:cs="Arial"/>
          <w:i/>
          <w:iCs/>
          <w:sz w:val="16"/>
        </w:rPr>
        <w:t>(“mc-all” files contains mostly synthetic results over all years ; However, there is (for each area) a “mc-annual.txt” file that gives  a short view of local results for each simulated year)</w:t>
      </w:r>
    </w:p>
    <w:p w:rsidRPr="00741FAD" w:rsidR="004C5D7E" w:rsidP="004C5D7E" w:rsidRDefault="004C5D7E" w14:paraId="53508331" w14:textId="77777777">
      <w:pPr>
        <w:jc w:val="both"/>
        <w:rPr>
          <w:rFonts w:ascii="Arial" w:hAnsi="Arial" w:cs="Arial"/>
          <w:i/>
          <w:iCs/>
          <w:sz w:val="20"/>
        </w:rPr>
      </w:pPr>
    </w:p>
    <w:p w:rsidRPr="00741FAD" w:rsidR="004C5D7E" w:rsidP="004C5D7E" w:rsidRDefault="004C5D7E" w14:paraId="67C13F72" w14:textId="77777777">
      <w:pPr>
        <w:jc w:val="both"/>
        <w:rPr>
          <w:rFonts w:ascii="Arial" w:hAnsi="Arial" w:cs="Arial"/>
          <w:i/>
          <w:iCs/>
          <w:sz w:val="20"/>
        </w:rPr>
      </w:pPr>
      <w:r w:rsidRPr="00741FAD">
        <w:rPr>
          <w:rFonts w:ascii="Arial" w:hAnsi="Arial" w:cs="Arial"/>
          <w:b/>
          <w:i/>
          <w:iCs/>
          <w:sz w:val="20"/>
        </w:rPr>
        <w:t>IMPORTANT</w:t>
      </w:r>
      <w:r w:rsidRPr="00741FAD">
        <w:rPr>
          <w:rFonts w:ascii="Arial" w:hAnsi="Arial" w:cs="Arial"/>
          <w:i/>
          <w:iCs/>
          <w:sz w:val="20"/>
        </w:rPr>
        <w:t xml:space="preserve">  Adequacy and Economy files look the same but their content are specific</w:t>
      </w:r>
    </w:p>
    <w:p w:rsidRPr="00741FAD" w:rsidR="004C5D7E" w:rsidP="004C5D7E" w:rsidRDefault="004C5D7E" w14:paraId="4C694B97" w14:textId="77777777">
      <w:pPr>
        <w:jc w:val="both"/>
        <w:rPr>
          <w:rFonts w:ascii="Arial" w:hAnsi="Arial" w:cs="Arial"/>
          <w:i/>
          <w:iCs/>
          <w:sz w:val="20"/>
        </w:rPr>
      </w:pPr>
    </w:p>
    <w:p w:rsidRPr="00741FAD" w:rsidR="004C5D7E" w:rsidP="004C5D7E" w:rsidRDefault="004C5D7E" w14:paraId="0309546E" w14:textId="77777777">
      <w:pPr>
        <w:jc w:val="both"/>
        <w:rPr>
          <w:rFonts w:ascii="Arial" w:hAnsi="Arial" w:cs="Arial"/>
          <w:i/>
          <w:iCs/>
          <w:sz w:val="20"/>
        </w:rPr>
      </w:pPr>
      <w:r w:rsidRPr="00741FAD">
        <w:rPr>
          <w:rFonts w:ascii="Arial" w:hAnsi="Arial" w:cs="Arial"/>
          <w:i/>
          <w:iCs/>
          <w:sz w:val="20"/>
        </w:rPr>
        <w:t xml:space="preserve">In “Economy” and “Adequacy” simulations, the optimization ignores the “primary” and “strategic” reserves (however, it may include the [other] spinning and day-ahead reserves, depending on the settings made in “optimization preferences”). </w:t>
      </w:r>
    </w:p>
    <w:p w:rsidRPr="00741FAD" w:rsidR="004C5D7E" w:rsidP="004C5D7E" w:rsidRDefault="004C5D7E" w14:paraId="5EB26D91" w14:textId="77777777">
      <w:pPr>
        <w:jc w:val="both"/>
        <w:rPr>
          <w:rFonts w:ascii="Arial" w:hAnsi="Arial" w:cs="Arial"/>
          <w:i/>
          <w:iCs/>
          <w:sz w:val="20"/>
        </w:rPr>
      </w:pPr>
    </w:p>
    <w:p w:rsidRPr="00741FAD" w:rsidR="004C5D7E" w:rsidP="004C5D7E" w:rsidRDefault="004C5D7E" w14:paraId="290FF745" w14:textId="77777777">
      <w:pPr>
        <w:jc w:val="both"/>
        <w:rPr>
          <w:rFonts w:ascii="Arial" w:hAnsi="Arial" w:cs="Arial"/>
          <w:i/>
          <w:iCs/>
          <w:sz w:val="20"/>
        </w:rPr>
      </w:pPr>
      <w:r w:rsidRPr="00741FAD">
        <w:rPr>
          <w:rFonts w:ascii="Arial" w:hAnsi="Arial" w:cs="Arial"/>
          <w:i/>
          <w:iCs/>
          <w:sz w:val="20"/>
        </w:rPr>
        <w:t xml:space="preserve">In “Adequacy” simulations, all dispatchable thermal units are given the “must-run” status (hence, they will generate at Pmax, regardless of the demand). As a consequence the only variables that are actually meaningful are the adequacy indicators (unsupplied energy, LOLD,LOLP), that may depend on assumptions made regarding the economic values of Unsupplied and spilled energies, and on hurdle costs on interconnections.       </w:t>
      </w:r>
    </w:p>
    <w:p w:rsidRPr="00741FAD" w:rsidR="004C5D7E" w:rsidP="004C5D7E" w:rsidRDefault="004C5D7E" w14:paraId="3BC8F9AD" w14:textId="77777777">
      <w:pPr>
        <w:jc w:val="both"/>
        <w:rPr>
          <w:rFonts w:ascii="Arial" w:hAnsi="Arial" w:cs="Arial"/>
          <w:i/>
          <w:iCs/>
          <w:sz w:val="20"/>
        </w:rPr>
      </w:pPr>
    </w:p>
    <w:p w:rsidRPr="00741FAD" w:rsidR="004C5D7E" w:rsidP="004C5D7E" w:rsidRDefault="004C5D7E" w14:paraId="5F984AD2" w14:textId="77777777">
      <w:pPr>
        <w:jc w:val="both"/>
        <w:rPr>
          <w:rFonts w:ascii="Arial" w:hAnsi="Arial" w:cs="Arial"/>
          <w:i/>
          <w:iCs/>
          <w:sz w:val="20"/>
        </w:rPr>
      </w:pPr>
      <w:r w:rsidRPr="00741FAD">
        <w:rPr>
          <w:rFonts w:ascii="Arial" w:hAnsi="Arial" w:cs="Arial"/>
          <w:i/>
          <w:iCs/>
          <w:sz w:val="20"/>
        </w:rPr>
        <w:t>As a consequence, both “Adequacy” and “Economy” simulations yield the same values for the adequacy indicators under the following conditions:  if hurdle costs on interconnections are higher than the difference between the maximum VOLL and the minimum VOLL assigned to the different areas of the system.</w:t>
      </w:r>
    </w:p>
    <w:p w:rsidRPr="00741FAD" w:rsidR="004C5D7E" w:rsidP="004C5D7E" w:rsidRDefault="004C5D7E" w14:paraId="18D160CB" w14:textId="77777777">
      <w:pPr>
        <w:jc w:val="both"/>
        <w:rPr>
          <w:rFonts w:ascii="Arial" w:hAnsi="Arial" w:cs="Arial"/>
          <w:i/>
          <w:iCs/>
          <w:sz w:val="20"/>
        </w:rPr>
      </w:pPr>
    </w:p>
    <w:p w:rsidRPr="00741FAD" w:rsidR="004C5D7E" w:rsidP="004C5D7E" w:rsidRDefault="004C5D7E" w14:paraId="284BA41D" w14:textId="77777777">
      <w:pPr>
        <w:jc w:val="both"/>
        <w:rPr>
          <w:rFonts w:ascii="Arial" w:hAnsi="Arial" w:cs="Arial"/>
          <w:i/>
          <w:iCs/>
          <w:sz w:val="20"/>
        </w:rPr>
      </w:pPr>
      <w:r w:rsidRPr="00741FAD">
        <w:rPr>
          <w:rFonts w:ascii="Arial" w:hAnsi="Arial" w:cs="Arial"/>
          <w:i/>
          <w:iCs/>
          <w:sz w:val="20"/>
        </w:rPr>
        <w:t>The files and their content are hereafter described.</w:t>
      </w:r>
    </w:p>
    <w:p w:rsidRPr="00741FAD" w:rsidR="004C5D7E" w:rsidP="004C5D7E" w:rsidRDefault="4E1326C0" w14:paraId="3A9A7342" w14:textId="77777777">
      <w:pPr>
        <w:pStyle w:val="Titre2"/>
      </w:pPr>
      <w:bookmarkStart w:name="_Toc507603752" w:id="55"/>
      <w:bookmarkStart w:name="_Toc82684311" w:id="56"/>
      <w:r w:rsidRPr="00741FAD">
        <w:lastRenderedPageBreak/>
        <w:t>Economy and Adequacy, area results</w:t>
      </w:r>
      <w:r w:rsidRPr="00741FAD" w:rsidR="004C5D7E">
        <w:rPr>
          <w:rStyle w:val="Appelnotedebasdep"/>
        </w:rPr>
        <w:footnoteReference w:id="12"/>
      </w:r>
      <w:bookmarkEnd w:id="55"/>
      <w:bookmarkEnd w:id="56"/>
      <w:r w:rsidRPr="00741FAD">
        <w:t xml:space="preserve"> </w:t>
      </w:r>
    </w:p>
    <w:p w:rsidRPr="00741FAD" w:rsidR="004C5D7E" w:rsidP="004C5D7E" w:rsidRDefault="004C5D7E" w14:paraId="4E7C0138" w14:textId="77777777">
      <w:pPr>
        <w:ind w:left="1416" w:firstLine="708"/>
        <w:jc w:val="both"/>
        <w:rPr>
          <w:rFonts w:ascii="Arial" w:hAnsi="Arial" w:cs="Arial"/>
          <w:i/>
          <w:iCs/>
          <w:sz w:val="20"/>
        </w:rPr>
      </w:pPr>
      <w:r w:rsidRPr="00741FAD">
        <w:rPr>
          <w:rFonts w:ascii="Arial" w:hAnsi="Arial" w:cs="Arial"/>
          <w:i/>
          <w:iCs/>
          <w:sz w:val="20"/>
        </w:rPr>
        <w:t xml:space="preserve">  </w:t>
      </w:r>
      <w:r w:rsidRPr="00741FAD">
        <w:rPr>
          <w:rFonts w:ascii="Arial" w:hAnsi="Arial" w:cs="Arial"/>
          <w:b/>
          <w:bCs/>
          <w:i/>
          <w:iCs/>
          <w:sz w:val="20"/>
        </w:rPr>
        <w:t>15</w:t>
      </w:r>
      <w:r w:rsidRPr="00741FAD">
        <w:rPr>
          <w:rFonts w:ascii="Arial" w:hAnsi="Arial" w:cs="Arial"/>
          <w:i/>
          <w:iCs/>
          <w:sz w:val="20"/>
        </w:rPr>
        <w:t xml:space="preserve"> files resulting from the combination of the following attributes:</w:t>
      </w:r>
    </w:p>
    <w:p w:rsidRPr="00741FAD" w:rsidR="004C5D7E" w:rsidP="004C5D7E" w:rsidRDefault="004C5D7E" w14:paraId="4379C245" w14:textId="77777777">
      <w:pPr>
        <w:jc w:val="both"/>
        <w:rPr>
          <w:rFonts w:ascii="Arial" w:hAnsi="Arial" w:cs="Arial"/>
          <w:b/>
          <w:bCs/>
          <w:i/>
          <w:iCs/>
          <w:sz w:val="20"/>
        </w:rPr>
      </w:pPr>
      <w:r w:rsidRPr="00741FAD">
        <w:rPr>
          <w:rFonts w:ascii="Arial" w:hAnsi="Arial" w:cs="Arial"/>
          <w:b/>
          <w:bCs/>
          <w:i/>
          <w:iCs/>
          <w:sz w:val="20"/>
        </w:rPr>
        <w:tab/>
      </w:r>
      <w:r w:rsidRPr="00741FAD">
        <w:rPr>
          <w:rFonts w:ascii="Arial" w:hAnsi="Arial" w:cs="Arial"/>
          <w:b/>
          <w:bCs/>
          <w:i/>
          <w:iCs/>
          <w:sz w:val="20"/>
        </w:rPr>
        <w:tab/>
      </w:r>
      <w:r w:rsidRPr="00741FAD">
        <w:rPr>
          <w:rFonts w:ascii="Arial" w:hAnsi="Arial" w:cs="Arial"/>
          <w:b/>
          <w:bCs/>
          <w:i/>
          <w:iCs/>
          <w:sz w:val="20"/>
        </w:rPr>
        <w:tab/>
      </w:r>
      <w:r w:rsidRPr="00741FAD">
        <w:rPr>
          <w:rFonts w:ascii="Arial" w:hAnsi="Arial" w:cs="Arial"/>
          <w:b/>
          <w:bCs/>
          <w:i/>
          <w:iCs/>
          <w:sz w:val="20"/>
        </w:rPr>
        <w:t>[values | id | details]  X [hourly | daily | weekly | monthly | annual]</w:t>
      </w:r>
    </w:p>
    <w:p w:rsidRPr="00741FAD" w:rsidR="004C5D7E" w:rsidP="004C5D7E" w:rsidRDefault="004C5D7E" w14:paraId="61AC30FB" w14:textId="77777777">
      <w:pPr>
        <w:jc w:val="both"/>
        <w:rPr>
          <w:rFonts w:ascii="Arial" w:hAnsi="Arial" w:cs="Arial"/>
          <w:i/>
          <w:iCs/>
          <w:sz w:val="20"/>
        </w:rPr>
      </w:pPr>
    </w:p>
    <w:p w:rsidR="004C5D7E" w:rsidP="004C5D7E" w:rsidRDefault="004C5D7E" w14:paraId="6856FE9D" w14:textId="77777777">
      <w:pPr>
        <w:numPr>
          <w:ilvl w:val="0"/>
          <w:numId w:val="2"/>
        </w:numPr>
        <w:jc w:val="both"/>
        <w:rPr>
          <w:rFonts w:ascii="Arial" w:hAnsi="Arial" w:cs="Arial"/>
          <w:i/>
          <w:iCs/>
          <w:sz w:val="20"/>
        </w:rPr>
      </w:pPr>
      <w:r w:rsidRPr="00741FAD">
        <w:rPr>
          <w:rFonts w:ascii="Arial" w:hAnsi="Arial" w:cs="Arial"/>
          <w:i/>
          <w:iCs/>
          <w:sz w:val="20"/>
        </w:rPr>
        <w:t>The second attribute defines the time span over which the results are assessed: hourly detail, daily bundle, weekly bundle, monthly bundle, annual bundle.</w:t>
      </w:r>
    </w:p>
    <w:p w:rsidRPr="00741FAD" w:rsidR="00BD049A" w:rsidP="00BD049A" w:rsidRDefault="00BD049A" w14:paraId="26B1A375" w14:textId="77777777">
      <w:pPr>
        <w:jc w:val="both"/>
        <w:rPr>
          <w:rFonts w:ascii="Arial" w:hAnsi="Arial" w:cs="Arial"/>
          <w:i/>
          <w:iCs/>
          <w:sz w:val="20"/>
        </w:rPr>
      </w:pPr>
    </w:p>
    <w:p w:rsidRPr="00741FAD" w:rsidR="004C5D7E" w:rsidP="004C5D7E" w:rsidRDefault="004C5D7E" w14:paraId="6A8E6634" w14:textId="77777777">
      <w:pPr>
        <w:numPr>
          <w:ilvl w:val="0"/>
          <w:numId w:val="2"/>
        </w:numPr>
        <w:jc w:val="both"/>
        <w:rPr>
          <w:rFonts w:ascii="Arial" w:hAnsi="Arial" w:cs="Arial"/>
          <w:i/>
          <w:iCs/>
          <w:sz w:val="20"/>
        </w:rPr>
      </w:pPr>
      <w:r w:rsidRPr="00741FAD">
        <w:rPr>
          <w:rFonts w:ascii="Arial" w:hAnsi="Arial" w:cs="Arial"/>
          <w:i/>
          <w:iCs/>
          <w:sz w:val="20"/>
        </w:rPr>
        <w:t>The first attribute defines the nature of the results presented in the file :</w:t>
      </w:r>
    </w:p>
    <w:p w:rsidRPr="00741FAD" w:rsidR="004C5D7E" w:rsidP="004C5D7E" w:rsidRDefault="004C5D7E" w14:paraId="211FC6EA" w14:textId="77777777">
      <w:pPr>
        <w:jc w:val="both"/>
        <w:rPr>
          <w:rFonts w:ascii="Arial" w:hAnsi="Arial" w:cs="Arial"/>
          <w:i/>
          <w:iCs/>
          <w:sz w:val="20"/>
        </w:rPr>
      </w:pPr>
    </w:p>
    <w:p w:rsidRPr="00741FAD" w:rsidR="004C5D7E" w:rsidP="004C5D7E" w:rsidRDefault="004C5D7E" w14:paraId="05F7C381" w14:textId="77777777">
      <w:pPr>
        <w:ind w:left="1416" w:hanging="1410"/>
        <w:jc w:val="both"/>
        <w:rPr>
          <w:rFonts w:ascii="Arial" w:hAnsi="Arial" w:cs="Arial"/>
          <w:i/>
          <w:iCs/>
          <w:sz w:val="20"/>
        </w:rPr>
      </w:pPr>
      <w:r w:rsidRPr="00741FAD">
        <w:rPr>
          <w:rFonts w:ascii="Arial" w:hAnsi="Arial" w:cs="Arial"/>
          <w:b/>
          <w:bCs/>
          <w:i/>
          <w:iCs/>
          <w:sz w:val="20"/>
        </w:rPr>
        <w:t>Values</w:t>
      </w:r>
      <w:r w:rsidRPr="00741FAD">
        <w:rPr>
          <w:rFonts w:ascii="Arial" w:hAnsi="Arial" w:cs="Arial"/>
          <w:i/>
          <w:iCs/>
          <w:sz w:val="20"/>
        </w:rPr>
        <w:t xml:space="preserve"> </w:t>
      </w:r>
      <w:r w:rsidRPr="00741FAD">
        <w:rPr>
          <w:rFonts w:ascii="Arial" w:hAnsi="Arial" w:cs="Arial"/>
          <w:i/>
          <w:iCs/>
          <w:sz w:val="20"/>
        </w:rPr>
        <w:tab/>
      </w:r>
      <w:r w:rsidRPr="00741FAD">
        <w:rPr>
          <w:rFonts w:ascii="Arial" w:hAnsi="Arial" w:cs="Arial"/>
          <w:i/>
          <w:iCs/>
          <w:sz w:val="20"/>
        </w:rPr>
        <w:t>Values of different variables (price, load, overall generation issued from coal, etc.), the list of which is common to all areas of the interconnected system. Files of type "values" have therefore the same size for all areas.</w:t>
      </w:r>
    </w:p>
    <w:p w:rsidRPr="00741FAD" w:rsidR="004C5D7E" w:rsidP="004C5D7E" w:rsidRDefault="004C5D7E" w14:paraId="14F0F4F7" w14:textId="77777777">
      <w:pPr>
        <w:ind w:left="1413" w:firstLine="3"/>
        <w:jc w:val="both"/>
        <w:rPr>
          <w:rFonts w:ascii="Arial" w:hAnsi="Arial" w:cs="Arial"/>
          <w:i/>
          <w:iCs/>
          <w:sz w:val="20"/>
        </w:rPr>
      </w:pPr>
      <w:r w:rsidRPr="00741FAD">
        <w:rPr>
          <w:rFonts w:ascii="Arial" w:hAnsi="Arial" w:cs="Arial"/>
          <w:i/>
          <w:iCs/>
          <w:sz w:val="20"/>
        </w:rPr>
        <w:t xml:space="preserve">These results appear under the label “general values” in the output GUI </w:t>
      </w:r>
    </w:p>
    <w:p w:rsidRPr="00741FAD" w:rsidR="004C5D7E" w:rsidP="004C5D7E" w:rsidRDefault="004C5D7E" w14:paraId="764ED501" w14:textId="77777777">
      <w:pPr>
        <w:jc w:val="both"/>
        <w:rPr>
          <w:rFonts w:ascii="Arial" w:hAnsi="Arial" w:cs="Arial"/>
          <w:i/>
          <w:iCs/>
          <w:sz w:val="20"/>
        </w:rPr>
      </w:pPr>
    </w:p>
    <w:p w:rsidRPr="00741FAD" w:rsidR="004C5D7E" w:rsidP="004C5D7E" w:rsidRDefault="004C5D7E" w14:paraId="6802A9CF" w14:textId="77777777">
      <w:pPr>
        <w:ind w:left="708" w:hanging="705"/>
        <w:jc w:val="both"/>
        <w:rPr>
          <w:rFonts w:ascii="Arial" w:hAnsi="Arial" w:cs="Arial"/>
          <w:i/>
          <w:iCs/>
          <w:sz w:val="20"/>
        </w:rPr>
      </w:pPr>
      <w:r w:rsidRPr="00741FAD">
        <w:rPr>
          <w:rFonts w:ascii="Arial" w:hAnsi="Arial" w:cs="Arial"/>
          <w:b/>
          <w:bCs/>
          <w:i/>
          <w:iCs/>
          <w:sz w:val="20"/>
        </w:rPr>
        <w:t xml:space="preserve">details </w:t>
      </w:r>
      <w:r w:rsidRPr="00741FAD">
        <w:rPr>
          <w:rFonts w:ascii="Arial" w:hAnsi="Arial" w:cs="Arial"/>
          <w:b/>
          <w:bCs/>
          <w:i/>
          <w:iCs/>
          <w:sz w:val="20"/>
        </w:rPr>
        <w:tab/>
      </w:r>
      <w:r w:rsidRPr="00741FAD">
        <w:rPr>
          <w:rFonts w:ascii="Arial" w:hAnsi="Arial" w:cs="Arial"/>
          <w:b/>
          <w:bCs/>
          <w:i/>
          <w:iCs/>
          <w:sz w:val="20"/>
        </w:rPr>
        <w:tab/>
      </w:r>
      <w:r w:rsidRPr="00741FAD">
        <w:rPr>
          <w:rFonts w:ascii="Arial" w:hAnsi="Arial" w:cs="Arial"/>
          <w:i/>
          <w:iCs/>
          <w:sz w:val="20"/>
        </w:rPr>
        <w:t xml:space="preserve">Values regarding the different dispatchable thermal generating plants of each area </w:t>
      </w:r>
      <w:r w:rsidRPr="00741FAD">
        <w:rPr>
          <w:rFonts w:ascii="Arial" w:hAnsi="Arial" w:cs="Arial"/>
          <w:i/>
          <w:iCs/>
          <w:sz w:val="20"/>
        </w:rPr>
        <w:tab/>
      </w:r>
      <w:r w:rsidRPr="00741FAD">
        <w:rPr>
          <w:rFonts w:ascii="Arial" w:hAnsi="Arial" w:cs="Arial"/>
          <w:i/>
          <w:iCs/>
          <w:sz w:val="20"/>
        </w:rPr>
        <w:t>(e.g. “older 300 MW coal from the south coast”). The sizes of these files differ from</w:t>
      </w:r>
      <w:r w:rsidRPr="00741FAD">
        <w:rPr>
          <w:rFonts w:ascii="Arial" w:hAnsi="Arial" w:cs="Arial"/>
          <w:i/>
          <w:iCs/>
          <w:sz w:val="20"/>
        </w:rPr>
        <w:tab/>
      </w:r>
      <w:r w:rsidRPr="00741FAD">
        <w:rPr>
          <w:rFonts w:ascii="Arial" w:hAnsi="Arial" w:cs="Arial"/>
          <w:i/>
          <w:iCs/>
          <w:sz w:val="20"/>
        </w:rPr>
        <w:t xml:space="preserve"> one area to another.</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p>
    <w:p w:rsidRPr="00741FAD" w:rsidR="004C5D7E" w:rsidP="004C5D7E" w:rsidRDefault="004C5D7E" w14:paraId="6CCA72C9" w14:textId="77777777">
      <w:pPr>
        <w:ind w:left="1413" w:firstLine="3"/>
        <w:jc w:val="both"/>
        <w:rPr>
          <w:rFonts w:ascii="Arial" w:hAnsi="Arial" w:cs="Arial"/>
          <w:i/>
          <w:iCs/>
          <w:sz w:val="20"/>
        </w:rPr>
      </w:pPr>
      <w:r w:rsidRPr="00741FAD">
        <w:rPr>
          <w:rFonts w:ascii="Arial" w:hAnsi="Arial" w:cs="Arial"/>
          <w:i/>
          <w:iCs/>
          <w:sz w:val="20"/>
        </w:rPr>
        <w:t xml:space="preserve">These results appear under the label “thermal plants” in the output GUI </w:t>
      </w:r>
    </w:p>
    <w:p w:rsidRPr="00741FAD" w:rsidR="004C5D7E" w:rsidP="004C5D7E" w:rsidRDefault="004C5D7E" w14:paraId="0AB93745" w14:textId="77777777">
      <w:pPr>
        <w:jc w:val="both"/>
        <w:rPr>
          <w:rFonts w:ascii="Arial" w:hAnsi="Arial" w:cs="Arial"/>
          <w:i/>
          <w:iCs/>
          <w:sz w:val="20"/>
        </w:rPr>
      </w:pPr>
    </w:p>
    <w:p w:rsidRPr="00741FAD" w:rsidR="004C5D7E" w:rsidP="004C5D7E" w:rsidRDefault="004C5D7E" w14:paraId="02CAEAC9" w14:textId="77777777">
      <w:pPr>
        <w:ind w:left="708" w:hanging="708"/>
        <w:jc w:val="both"/>
        <w:rPr>
          <w:rFonts w:ascii="Arial" w:hAnsi="Arial" w:cs="Arial"/>
          <w:i/>
          <w:iCs/>
          <w:sz w:val="20"/>
        </w:rPr>
      </w:pPr>
      <w:r w:rsidRPr="00741FAD">
        <w:rPr>
          <w:rFonts w:ascii="Arial" w:hAnsi="Arial" w:cs="Arial"/>
          <w:b/>
          <w:bCs/>
          <w:i/>
          <w:iCs/>
          <w:sz w:val="20"/>
        </w:rPr>
        <w:t>id</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Identifier (number) of the Monte-Carlo years for which were observed the extreme</w:t>
      </w:r>
      <w:r w:rsidRPr="00741FAD">
        <w:rPr>
          <w:rFonts w:ascii="Arial" w:hAnsi="Arial" w:cs="Arial"/>
          <w:i/>
          <w:iCs/>
          <w:sz w:val="20"/>
        </w:rPr>
        <w:tab/>
      </w:r>
      <w:r w:rsidRPr="00741FAD">
        <w:rPr>
          <w:rFonts w:ascii="Arial" w:hAnsi="Arial" w:cs="Arial"/>
          <w:i/>
          <w:iCs/>
          <w:sz w:val="20"/>
        </w:rPr>
        <w:t xml:space="preserve"> values of the different variables presented in the « values » files </w:t>
      </w:r>
      <w:r w:rsidRPr="00741FAD">
        <w:rPr>
          <w:rFonts w:ascii="Arial" w:hAnsi="Arial" w:cs="Arial"/>
          <w:i/>
          <w:iCs/>
          <w:sz w:val="20"/>
        </w:rPr>
        <w:tab/>
      </w:r>
    </w:p>
    <w:p w:rsidRPr="00741FAD" w:rsidR="004C5D7E" w:rsidP="6A2AA27D" w:rsidRDefault="004C5D7E" w14:paraId="30191569" w14:textId="26894D21">
      <w:pPr>
        <w:ind w:left="708" w:firstLine="708"/>
        <w:jc w:val="both"/>
        <w:rPr>
          <w:rFonts w:ascii="Arial" w:hAnsi="Arial" w:cs="Arial"/>
          <w:i/>
          <w:iCs/>
          <w:sz w:val="20"/>
          <w:szCs w:val="20"/>
        </w:rPr>
      </w:pPr>
      <w:r w:rsidRPr="6A2AA27D">
        <w:rPr>
          <w:rFonts w:ascii="Arial" w:hAnsi="Arial" w:cs="Arial"/>
          <w:i/>
          <w:iCs/>
          <w:sz w:val="20"/>
          <w:szCs w:val="20"/>
        </w:rPr>
        <w:t>These results appear under the label  “record years” in the output GUI</w:t>
      </w:r>
    </w:p>
    <w:p w:rsidRPr="00741FAD" w:rsidR="004C5D7E" w:rsidP="004C5D7E" w:rsidRDefault="004C5D7E" w14:paraId="49635555" w14:textId="77777777">
      <w:pPr>
        <w:jc w:val="both"/>
        <w:rPr>
          <w:rFonts w:ascii="Arial" w:hAnsi="Arial" w:cs="Arial"/>
          <w:i/>
          <w:iCs/>
          <w:sz w:val="20"/>
        </w:rPr>
      </w:pPr>
    </w:p>
    <w:p w:rsidRPr="00741FAD" w:rsidR="004C5D7E" w:rsidP="6A2AA27D" w:rsidRDefault="004C5D7E" w14:paraId="5E90AE2C" w14:textId="7C60B457">
      <w:pPr>
        <w:jc w:val="both"/>
        <w:rPr>
          <w:rFonts w:ascii="Arial" w:hAnsi="Arial" w:cs="Arial"/>
          <w:i/>
          <w:iCs/>
          <w:sz w:val="20"/>
          <w:szCs w:val="20"/>
        </w:rPr>
      </w:pPr>
      <w:r w:rsidRPr="6A2AA27D">
        <w:rPr>
          <w:rFonts w:ascii="Arial" w:hAnsi="Arial" w:cs="Arial"/>
          <w:i/>
          <w:iCs/>
          <w:sz w:val="20"/>
          <w:szCs w:val="20"/>
        </w:rPr>
        <w:t xml:space="preserve">The area files that belong to the « values » class display </w:t>
      </w:r>
      <w:r w:rsidRPr="6A2AA27D" w:rsidR="00A86847">
        <w:rPr>
          <w:rFonts w:ascii="Arial" w:hAnsi="Arial" w:cs="Arial"/>
          <w:b/>
          <w:bCs/>
          <w:i/>
          <w:iCs/>
          <w:sz w:val="20"/>
          <w:szCs w:val="20"/>
        </w:rPr>
        <w:t>122</w:t>
      </w:r>
      <w:r w:rsidRPr="6A2AA27D">
        <w:rPr>
          <w:rFonts w:ascii="Arial" w:hAnsi="Arial" w:cs="Arial"/>
          <w:i/>
          <w:iCs/>
          <w:sz w:val="20"/>
          <w:szCs w:val="20"/>
        </w:rPr>
        <w:t xml:space="preserve"> fields corresponding to the expectation, standard deviation, minimal and maximal values of the variables whose list is given hereafter. </w:t>
      </w:r>
    </w:p>
    <w:p w:rsidRPr="00741FAD" w:rsidR="004C5D7E" w:rsidP="004C5D7E" w:rsidRDefault="004C5D7E" w14:paraId="17A53FC6" w14:textId="77777777">
      <w:pPr>
        <w:jc w:val="both"/>
        <w:rPr>
          <w:rFonts w:ascii="Arial" w:hAnsi="Arial" w:cs="Arial"/>
          <w:sz w:val="20"/>
        </w:rPr>
      </w:pPr>
      <w:r w:rsidRPr="00741FAD">
        <w:rPr>
          <w:rFonts w:ascii="Arial" w:hAnsi="Arial" w:cs="Arial"/>
          <w:sz w:val="20"/>
        </w:rPr>
        <w:tab/>
      </w:r>
    </w:p>
    <w:p w:rsidR="004C5D7E" w:rsidP="6A2AA27D" w:rsidRDefault="004C5D7E" w14:paraId="1141FF30" w14:textId="24F372A5">
      <w:pPr>
        <w:jc w:val="both"/>
        <w:rPr>
          <w:rFonts w:ascii="Arial" w:hAnsi="Arial" w:cs="Arial"/>
          <w:i/>
          <w:iCs/>
          <w:sz w:val="20"/>
          <w:szCs w:val="20"/>
        </w:rPr>
      </w:pPr>
      <w:r w:rsidRPr="6A2AA27D">
        <w:rPr>
          <w:rFonts w:ascii="Arial" w:hAnsi="Arial" w:cs="Arial"/>
          <w:i/>
          <w:iCs/>
          <w:sz w:val="20"/>
          <w:szCs w:val="20"/>
        </w:rPr>
        <w:t>OV.COST</w:t>
      </w:r>
      <w:r>
        <w:tab/>
      </w:r>
      <w:r>
        <w:tab/>
      </w:r>
      <w:r w:rsidRPr="6A2AA27D">
        <w:rPr>
          <w:rFonts w:ascii="Arial" w:hAnsi="Arial" w:cs="Arial"/>
          <w:i/>
          <w:iCs/>
          <w:sz w:val="20"/>
          <w:szCs w:val="20"/>
        </w:rPr>
        <w:t>Overall cost  = operating cost + unsupplied cost+ spilled cost</w:t>
      </w:r>
      <w:r w:rsidRPr="6A2AA27D" w:rsidR="00BD049A">
        <w:rPr>
          <w:rFonts w:ascii="Arial" w:hAnsi="Arial" w:cs="Arial"/>
          <w:i/>
          <w:iCs/>
          <w:sz w:val="20"/>
          <w:szCs w:val="20"/>
        </w:rPr>
        <w:t>+ hydro cost</w:t>
      </w:r>
    </w:p>
    <w:p w:rsidRPr="00741FAD" w:rsidR="00BD049A" w:rsidP="004C5D7E" w:rsidRDefault="00BD049A" w14:paraId="1CDEAE01" w14:textId="77777777">
      <w:pPr>
        <w:jc w:val="both"/>
        <w:rPr>
          <w:rFonts w:ascii="Arial" w:hAnsi="Arial" w:cs="Arial"/>
          <w:i/>
          <w:iCs/>
          <w:sz w:val="20"/>
        </w:rPr>
      </w:pPr>
    </w:p>
    <w:p w:rsidR="004C5D7E" w:rsidP="004C5D7E" w:rsidRDefault="004C5D7E" w14:paraId="6C7038CE" w14:textId="77777777">
      <w:pPr>
        <w:jc w:val="both"/>
        <w:rPr>
          <w:rFonts w:ascii="Arial" w:hAnsi="Arial" w:cs="Arial"/>
          <w:i/>
          <w:iCs/>
          <w:sz w:val="20"/>
        </w:rPr>
      </w:pPr>
      <w:r w:rsidRPr="00741FAD">
        <w:rPr>
          <w:rFonts w:ascii="Arial" w:hAnsi="Arial" w:cs="Arial"/>
          <w:i/>
          <w:iCs/>
          <w:sz w:val="20"/>
        </w:rPr>
        <w:t>OP.COST</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Operating cost = Proportional costs + Non- proportional costs</w:t>
      </w:r>
    </w:p>
    <w:p w:rsidRPr="00741FAD" w:rsidR="00BD049A" w:rsidP="004C5D7E" w:rsidRDefault="00BD049A" w14:paraId="50F07069" w14:textId="77777777">
      <w:pPr>
        <w:jc w:val="both"/>
        <w:rPr>
          <w:rFonts w:ascii="Arial" w:hAnsi="Arial" w:cs="Arial"/>
          <w:i/>
          <w:iCs/>
          <w:sz w:val="20"/>
        </w:rPr>
      </w:pPr>
    </w:p>
    <w:p w:rsidR="004C5D7E" w:rsidP="6A2AA27D" w:rsidRDefault="004C5D7E" w14:paraId="7F1EA74D" w14:textId="2A81D792">
      <w:pPr>
        <w:jc w:val="both"/>
        <w:rPr>
          <w:rFonts w:ascii="Arial" w:hAnsi="Arial" w:cs="Arial"/>
          <w:i/>
          <w:iCs/>
          <w:sz w:val="20"/>
          <w:szCs w:val="20"/>
        </w:rPr>
      </w:pPr>
      <w:r w:rsidRPr="6A2AA27D">
        <w:rPr>
          <w:rFonts w:ascii="Arial" w:hAnsi="Arial" w:cs="Arial"/>
          <w:i/>
          <w:iCs/>
          <w:sz w:val="20"/>
          <w:szCs w:val="20"/>
        </w:rPr>
        <w:t>MRG. PRICE</w:t>
      </w:r>
      <w:r>
        <w:tab/>
      </w:r>
      <w:r>
        <w:tab/>
      </w:r>
      <w:r w:rsidRPr="6A2AA27D">
        <w:rPr>
          <w:rFonts w:ascii="Arial" w:hAnsi="Arial" w:cs="Arial"/>
          <w:i/>
          <w:iCs/>
          <w:sz w:val="20"/>
          <w:szCs w:val="20"/>
        </w:rPr>
        <w:t>LMP : overall economic effect of a local 1MW load increase</w:t>
      </w:r>
    </w:p>
    <w:p w:rsidRPr="00741FAD" w:rsidR="00BD049A" w:rsidP="004C5D7E" w:rsidRDefault="00BD049A" w14:paraId="2FF85D32" w14:textId="77777777">
      <w:pPr>
        <w:jc w:val="both"/>
        <w:rPr>
          <w:rFonts w:ascii="Arial" w:hAnsi="Arial" w:cs="Arial"/>
          <w:i/>
          <w:iCs/>
          <w:sz w:val="20"/>
        </w:rPr>
      </w:pPr>
    </w:p>
    <w:p w:rsidR="004C5D7E" w:rsidP="6A2AA27D" w:rsidRDefault="004C5D7E" w14:paraId="71793B0F" w14:textId="5237B549">
      <w:pPr>
        <w:jc w:val="both"/>
        <w:rPr>
          <w:rFonts w:ascii="Arial" w:hAnsi="Arial" w:cs="Arial"/>
          <w:i/>
          <w:iCs/>
          <w:sz w:val="20"/>
          <w:szCs w:val="20"/>
        </w:rPr>
      </w:pPr>
      <w:r w:rsidRPr="6A2AA27D">
        <w:rPr>
          <w:rFonts w:ascii="Arial" w:hAnsi="Arial" w:cs="Arial"/>
          <w:i/>
          <w:iCs/>
          <w:sz w:val="20"/>
          <w:szCs w:val="20"/>
        </w:rPr>
        <w:t>CO2 EMIS.</w:t>
      </w:r>
      <w:r>
        <w:tab/>
      </w:r>
      <w:r>
        <w:tab/>
      </w:r>
      <w:r w:rsidRPr="6A2AA27D">
        <w:rPr>
          <w:rFonts w:ascii="Arial" w:hAnsi="Arial" w:cs="Arial"/>
          <w:i/>
          <w:iCs/>
          <w:sz w:val="20"/>
          <w:szCs w:val="20"/>
        </w:rPr>
        <w:t xml:space="preserve">Amount of CO2 emitted by all dispatchable thermal plants </w:t>
      </w:r>
    </w:p>
    <w:p w:rsidRPr="00741FAD" w:rsidR="00BD049A" w:rsidP="004C5D7E" w:rsidRDefault="00BD049A" w14:paraId="1E954643" w14:textId="77777777">
      <w:pPr>
        <w:jc w:val="both"/>
        <w:rPr>
          <w:rFonts w:ascii="Arial" w:hAnsi="Arial" w:cs="Arial"/>
          <w:i/>
          <w:iCs/>
          <w:sz w:val="20"/>
        </w:rPr>
      </w:pPr>
    </w:p>
    <w:p w:rsidR="004C5D7E" w:rsidP="6A2AA27D" w:rsidRDefault="004C5D7E" w14:paraId="3ABC112D" w14:textId="3E3282AB">
      <w:pPr>
        <w:jc w:val="both"/>
        <w:rPr>
          <w:rFonts w:ascii="Arial" w:hAnsi="Arial" w:cs="Arial"/>
          <w:i/>
          <w:iCs/>
          <w:sz w:val="20"/>
          <w:szCs w:val="20"/>
        </w:rPr>
      </w:pPr>
      <w:r w:rsidRPr="6A2AA27D">
        <w:rPr>
          <w:rFonts w:ascii="Arial" w:hAnsi="Arial" w:cs="Arial"/>
          <w:i/>
          <w:iCs/>
          <w:sz w:val="20"/>
          <w:szCs w:val="20"/>
        </w:rPr>
        <w:t>BALANCE</w:t>
      </w:r>
      <w:r>
        <w:tab/>
      </w:r>
      <w:r>
        <w:tab/>
      </w:r>
      <w:r w:rsidRPr="6A2AA27D">
        <w:rPr>
          <w:rFonts w:ascii="Arial" w:hAnsi="Arial" w:cs="Arial"/>
          <w:i/>
          <w:iCs/>
          <w:sz w:val="20"/>
          <w:szCs w:val="20"/>
        </w:rPr>
        <w:t xml:space="preserve">Overall Import/export balance of the area (positive value : export) </w:t>
      </w:r>
    </w:p>
    <w:p w:rsidRPr="00741FAD" w:rsidR="00BD049A" w:rsidP="004C5D7E" w:rsidRDefault="00BD049A" w14:paraId="627AA0AC" w14:textId="77777777">
      <w:pPr>
        <w:jc w:val="both"/>
        <w:rPr>
          <w:rFonts w:ascii="Arial" w:hAnsi="Arial" w:cs="Arial"/>
          <w:i/>
          <w:iCs/>
          <w:sz w:val="20"/>
        </w:rPr>
      </w:pPr>
    </w:p>
    <w:p w:rsidR="004C5D7E" w:rsidP="004C5D7E" w:rsidRDefault="004C5D7E" w14:paraId="2070D925" w14:textId="77777777">
      <w:pPr>
        <w:jc w:val="both"/>
        <w:rPr>
          <w:rFonts w:ascii="Arial" w:hAnsi="Arial" w:cs="Arial"/>
          <w:i/>
          <w:iCs/>
          <w:sz w:val="20"/>
        </w:rPr>
      </w:pPr>
      <w:r w:rsidRPr="00741FAD">
        <w:rPr>
          <w:rFonts w:ascii="Arial" w:hAnsi="Arial" w:cs="Arial"/>
          <w:i/>
          <w:iCs/>
          <w:sz w:val="20"/>
        </w:rPr>
        <w:t>ROW BAL</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Import/export with areas outside the modeled system (positive value: import)</w:t>
      </w:r>
      <w:r w:rsidRPr="00741FAD">
        <w:rPr>
          <w:rStyle w:val="Appelnotedebasdep"/>
          <w:rFonts w:ascii="Arial" w:hAnsi="Arial" w:cs="Arial"/>
          <w:i/>
          <w:iCs/>
          <w:sz w:val="20"/>
        </w:rPr>
        <w:footnoteReference w:id="13"/>
      </w:r>
    </w:p>
    <w:p w:rsidRPr="00741FAD" w:rsidR="00BD049A" w:rsidP="004C5D7E" w:rsidRDefault="00BD049A" w14:paraId="5A7AF15D" w14:textId="77777777">
      <w:pPr>
        <w:jc w:val="both"/>
        <w:rPr>
          <w:rFonts w:ascii="Arial" w:hAnsi="Arial" w:cs="Arial"/>
          <w:i/>
          <w:iCs/>
          <w:sz w:val="20"/>
        </w:rPr>
      </w:pPr>
    </w:p>
    <w:p w:rsidR="004C5D7E" w:rsidP="004C5D7E" w:rsidRDefault="004C5D7E" w14:paraId="7916C4CE" w14:textId="77777777">
      <w:pPr>
        <w:jc w:val="both"/>
        <w:rPr>
          <w:rFonts w:ascii="Arial" w:hAnsi="Arial" w:cs="Arial"/>
          <w:i/>
          <w:iCs/>
          <w:sz w:val="20"/>
        </w:rPr>
      </w:pPr>
      <w:r w:rsidRPr="00741FAD">
        <w:rPr>
          <w:rFonts w:ascii="Arial" w:hAnsi="Arial" w:cs="Arial"/>
          <w:i/>
          <w:iCs/>
          <w:sz w:val="20"/>
        </w:rPr>
        <w:t>PSP</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 xml:space="preserve">User-defined settings for pumping and subsequent generating </w:t>
      </w:r>
    </w:p>
    <w:p w:rsidRPr="00741FAD" w:rsidR="00BD049A" w:rsidP="004C5D7E" w:rsidRDefault="00BD049A" w14:paraId="06686FEF" w14:textId="77777777">
      <w:pPr>
        <w:jc w:val="both"/>
        <w:rPr>
          <w:rFonts w:ascii="Arial" w:hAnsi="Arial" w:cs="Arial"/>
          <w:i/>
          <w:iCs/>
          <w:sz w:val="20"/>
        </w:rPr>
      </w:pPr>
    </w:p>
    <w:p w:rsidR="004C5D7E" w:rsidP="004C5D7E" w:rsidRDefault="004C5D7E" w14:paraId="2FB1FC2C" w14:textId="77777777">
      <w:pPr>
        <w:jc w:val="both"/>
        <w:rPr>
          <w:rFonts w:ascii="Arial" w:hAnsi="Arial" w:cs="Arial"/>
          <w:i/>
          <w:iCs/>
          <w:sz w:val="20"/>
        </w:rPr>
      </w:pPr>
      <w:r w:rsidRPr="00741FAD">
        <w:rPr>
          <w:rFonts w:ascii="Arial" w:hAnsi="Arial" w:cs="Arial"/>
          <w:i/>
          <w:iCs/>
          <w:sz w:val="20"/>
        </w:rPr>
        <w:t>MISC. NDG</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 xml:space="preserve">Miscellaneous non dispatchable generation  </w:t>
      </w:r>
    </w:p>
    <w:p w:rsidRPr="00741FAD" w:rsidR="00BD049A" w:rsidP="004C5D7E" w:rsidRDefault="00BD049A" w14:paraId="401A7268" w14:textId="77777777">
      <w:pPr>
        <w:jc w:val="both"/>
        <w:rPr>
          <w:rFonts w:ascii="Arial" w:hAnsi="Arial" w:cs="Arial"/>
          <w:i/>
          <w:iCs/>
          <w:sz w:val="20"/>
        </w:rPr>
      </w:pPr>
    </w:p>
    <w:p w:rsidR="004C5D7E" w:rsidP="004C5D7E" w:rsidRDefault="004C5D7E" w14:paraId="78E71728" w14:textId="77777777">
      <w:pPr>
        <w:jc w:val="both"/>
        <w:rPr>
          <w:rFonts w:ascii="Arial" w:hAnsi="Arial" w:cs="Arial"/>
          <w:i/>
          <w:iCs/>
          <w:sz w:val="20"/>
        </w:rPr>
      </w:pPr>
      <w:r w:rsidRPr="00741FAD">
        <w:rPr>
          <w:rFonts w:ascii="Arial" w:hAnsi="Arial" w:cs="Arial"/>
          <w:i/>
          <w:iCs/>
          <w:sz w:val="20"/>
        </w:rPr>
        <w:t>LOAD</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 xml:space="preserve">Demand (including DSM potential if relevant) </w:t>
      </w:r>
    </w:p>
    <w:p w:rsidRPr="00741FAD" w:rsidR="00BD049A" w:rsidP="004C5D7E" w:rsidRDefault="00BD049A" w14:paraId="752F30A4" w14:textId="77777777">
      <w:pPr>
        <w:jc w:val="both"/>
        <w:rPr>
          <w:rFonts w:ascii="Arial" w:hAnsi="Arial" w:cs="Arial"/>
          <w:i/>
          <w:iCs/>
          <w:sz w:val="20"/>
        </w:rPr>
      </w:pPr>
    </w:p>
    <w:p w:rsidR="004C5D7E" w:rsidP="004C5D7E" w:rsidRDefault="004C5D7E" w14:paraId="2553FC15" w14:textId="77777777">
      <w:pPr>
        <w:jc w:val="both"/>
        <w:rPr>
          <w:rFonts w:ascii="Arial" w:hAnsi="Arial" w:cs="Arial"/>
          <w:i/>
          <w:iCs/>
          <w:sz w:val="20"/>
        </w:rPr>
      </w:pPr>
      <w:r w:rsidRPr="00741FAD">
        <w:rPr>
          <w:rFonts w:ascii="Arial" w:hAnsi="Arial" w:cs="Arial"/>
          <w:i/>
          <w:iCs/>
          <w:sz w:val="20"/>
        </w:rPr>
        <w:t>H.ROR</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Hydro generation, Run-of-river share</w:t>
      </w:r>
    </w:p>
    <w:p w:rsidRPr="00741FAD" w:rsidR="00BD049A" w:rsidP="004C5D7E" w:rsidRDefault="00BD049A" w14:paraId="3048BA75" w14:textId="77777777">
      <w:pPr>
        <w:jc w:val="both"/>
        <w:rPr>
          <w:rFonts w:ascii="Arial" w:hAnsi="Arial" w:cs="Arial"/>
          <w:i/>
          <w:iCs/>
          <w:sz w:val="20"/>
        </w:rPr>
      </w:pPr>
    </w:p>
    <w:p w:rsidR="004C5D7E" w:rsidP="6A2AA27D" w:rsidRDefault="004C5D7E" w14:paraId="4FF4801F" w14:textId="748CC0BF">
      <w:pPr>
        <w:jc w:val="both"/>
        <w:rPr>
          <w:rFonts w:ascii="Arial" w:hAnsi="Arial" w:cs="Arial"/>
          <w:i/>
          <w:iCs/>
          <w:sz w:val="20"/>
          <w:szCs w:val="20"/>
        </w:rPr>
      </w:pPr>
      <w:r w:rsidRPr="6A2AA27D">
        <w:rPr>
          <w:rFonts w:ascii="Arial" w:hAnsi="Arial" w:cs="Arial"/>
          <w:i/>
          <w:iCs/>
          <w:sz w:val="20"/>
          <w:szCs w:val="20"/>
        </w:rPr>
        <w:t>WIND</w:t>
      </w:r>
      <w:r>
        <w:tab/>
      </w:r>
      <w:r>
        <w:tab/>
      </w:r>
      <w:r>
        <w:tab/>
      </w:r>
      <w:r w:rsidRPr="6A2AA27D">
        <w:rPr>
          <w:rFonts w:ascii="Arial" w:hAnsi="Arial" w:cs="Arial"/>
          <w:i/>
          <w:iCs/>
          <w:sz w:val="20"/>
          <w:szCs w:val="20"/>
        </w:rPr>
        <w:t>Wind generation</w:t>
      </w:r>
      <w:r w:rsidRPr="6A2AA27D" w:rsidR="198E3DBC">
        <w:rPr>
          <w:rFonts w:ascii="Arial" w:hAnsi="Arial" w:cs="Arial"/>
          <w:i/>
          <w:iCs/>
          <w:sz w:val="20"/>
          <w:szCs w:val="20"/>
        </w:rPr>
        <w:t xml:space="preserve"> (only when using aggregated Renewable generation modeling)</w:t>
      </w:r>
    </w:p>
    <w:p w:rsidRPr="00741FAD" w:rsidR="00BD049A" w:rsidP="004C5D7E" w:rsidRDefault="00BD049A" w14:paraId="3793568E" w14:textId="77777777">
      <w:pPr>
        <w:jc w:val="both"/>
        <w:rPr>
          <w:rFonts w:ascii="Arial" w:hAnsi="Arial" w:cs="Arial"/>
          <w:i/>
          <w:iCs/>
          <w:sz w:val="20"/>
        </w:rPr>
      </w:pPr>
    </w:p>
    <w:p w:rsidR="004C5D7E" w:rsidP="6A2AA27D" w:rsidRDefault="004C5D7E" w14:paraId="3926B4B4" w14:textId="2ABA6E3E">
      <w:pPr>
        <w:jc w:val="both"/>
        <w:rPr>
          <w:rFonts w:ascii="Arial" w:hAnsi="Arial" w:cs="Arial"/>
          <w:i/>
          <w:iCs/>
        </w:rPr>
      </w:pPr>
      <w:r w:rsidRPr="6A2AA27D">
        <w:rPr>
          <w:rFonts w:ascii="Arial" w:hAnsi="Arial" w:cs="Arial"/>
          <w:i/>
          <w:iCs/>
          <w:sz w:val="20"/>
          <w:szCs w:val="20"/>
        </w:rPr>
        <w:t>SOLAR</w:t>
      </w:r>
      <w:r>
        <w:tab/>
      </w:r>
      <w:r>
        <w:tab/>
      </w:r>
      <w:r>
        <w:tab/>
      </w:r>
      <w:r w:rsidRPr="6A2AA27D">
        <w:rPr>
          <w:rFonts w:ascii="Arial" w:hAnsi="Arial" w:cs="Arial"/>
          <w:i/>
          <w:iCs/>
          <w:sz w:val="20"/>
          <w:szCs w:val="20"/>
        </w:rPr>
        <w:t>Solar generation (thermal and PV)</w:t>
      </w:r>
      <w:r w:rsidRPr="6A2AA27D" w:rsidR="13ABD97A">
        <w:rPr>
          <w:rFonts w:ascii="Arial" w:hAnsi="Arial" w:cs="Arial"/>
          <w:i/>
          <w:iCs/>
          <w:sz w:val="20"/>
          <w:szCs w:val="20"/>
        </w:rPr>
        <w:t xml:space="preserve"> (only when using aggregated Renewable generation modeling)</w:t>
      </w:r>
    </w:p>
    <w:p w:rsidRPr="00741FAD" w:rsidR="00BD049A" w:rsidP="004C5D7E" w:rsidRDefault="00BD049A" w14:paraId="081CEB47" w14:textId="77777777">
      <w:pPr>
        <w:jc w:val="both"/>
        <w:rPr>
          <w:rFonts w:ascii="Arial" w:hAnsi="Arial" w:cs="Arial"/>
          <w:i/>
          <w:iCs/>
          <w:sz w:val="20"/>
        </w:rPr>
      </w:pPr>
    </w:p>
    <w:p w:rsidR="004C5D7E" w:rsidP="004C5D7E" w:rsidRDefault="004C5D7E" w14:paraId="472E23F3" w14:textId="77777777">
      <w:pPr>
        <w:jc w:val="both"/>
        <w:rPr>
          <w:rFonts w:ascii="Arial" w:hAnsi="Arial" w:cs="Arial"/>
          <w:i/>
          <w:iCs/>
          <w:sz w:val="20"/>
        </w:rPr>
      </w:pPr>
      <w:r w:rsidRPr="00741FAD">
        <w:rPr>
          <w:rFonts w:ascii="Arial" w:hAnsi="Arial" w:cs="Arial"/>
          <w:i/>
          <w:iCs/>
          <w:sz w:val="20"/>
        </w:rPr>
        <w:t>NUCLEAR</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Overall generation of nuclear clusters</w:t>
      </w:r>
    </w:p>
    <w:p w:rsidRPr="00741FAD" w:rsidR="00BD049A" w:rsidP="004C5D7E" w:rsidRDefault="00BD049A" w14:paraId="54D4AFED" w14:textId="77777777">
      <w:pPr>
        <w:jc w:val="both"/>
        <w:rPr>
          <w:rFonts w:ascii="Arial" w:hAnsi="Arial" w:cs="Arial"/>
          <w:i/>
          <w:iCs/>
          <w:sz w:val="20"/>
        </w:rPr>
      </w:pPr>
    </w:p>
    <w:p w:rsidR="004C5D7E" w:rsidP="004C5D7E" w:rsidRDefault="004C5D7E" w14:paraId="27526DA9" w14:textId="77777777">
      <w:pPr>
        <w:jc w:val="both"/>
        <w:rPr>
          <w:rFonts w:ascii="Arial" w:hAnsi="Arial" w:cs="Arial"/>
          <w:i/>
          <w:iCs/>
          <w:sz w:val="20"/>
        </w:rPr>
      </w:pPr>
      <w:r w:rsidRPr="00741FAD">
        <w:rPr>
          <w:rFonts w:ascii="Arial" w:hAnsi="Arial" w:cs="Arial"/>
          <w:i/>
          <w:iCs/>
          <w:sz w:val="20"/>
        </w:rPr>
        <w:t>LIGNITE</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Overall generation of dispatchable thermal clusters burning brown coal</w:t>
      </w:r>
    </w:p>
    <w:p w:rsidRPr="00741FAD" w:rsidR="00BD049A" w:rsidP="004C5D7E" w:rsidRDefault="00BD049A" w14:paraId="0FBA7733" w14:textId="77777777">
      <w:pPr>
        <w:jc w:val="both"/>
        <w:rPr>
          <w:rFonts w:ascii="Arial" w:hAnsi="Arial" w:cs="Arial"/>
          <w:i/>
          <w:iCs/>
          <w:sz w:val="20"/>
        </w:rPr>
      </w:pPr>
    </w:p>
    <w:p w:rsidR="004C5D7E" w:rsidP="004C5D7E" w:rsidRDefault="004C5D7E" w14:paraId="35DA184A" w14:textId="77777777">
      <w:pPr>
        <w:jc w:val="both"/>
        <w:rPr>
          <w:rFonts w:ascii="Arial" w:hAnsi="Arial" w:cs="Arial"/>
          <w:i/>
          <w:iCs/>
          <w:sz w:val="20"/>
        </w:rPr>
      </w:pPr>
      <w:r w:rsidRPr="00741FAD">
        <w:rPr>
          <w:rFonts w:ascii="Arial" w:hAnsi="Arial" w:cs="Arial"/>
          <w:i/>
          <w:iCs/>
          <w:sz w:val="20"/>
        </w:rPr>
        <w:t>COAL</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Overall generation of dispatchable thermal clusters burning hard coal</w:t>
      </w:r>
    </w:p>
    <w:p w:rsidRPr="00741FAD" w:rsidR="00BD049A" w:rsidP="004C5D7E" w:rsidRDefault="00BD049A" w14:paraId="506B019F" w14:textId="77777777">
      <w:pPr>
        <w:jc w:val="both"/>
        <w:rPr>
          <w:rFonts w:ascii="Arial" w:hAnsi="Arial" w:cs="Arial"/>
          <w:i/>
          <w:iCs/>
          <w:sz w:val="20"/>
        </w:rPr>
      </w:pPr>
    </w:p>
    <w:p w:rsidRPr="00741FAD" w:rsidR="004C5D7E" w:rsidP="004C5D7E" w:rsidRDefault="004C5D7E" w14:paraId="543C61AB" w14:textId="77777777">
      <w:pPr>
        <w:jc w:val="both"/>
        <w:rPr>
          <w:rFonts w:ascii="Arial" w:hAnsi="Arial" w:cs="Arial"/>
          <w:i/>
          <w:iCs/>
          <w:sz w:val="20"/>
        </w:rPr>
      </w:pPr>
      <w:r w:rsidRPr="00741FAD">
        <w:rPr>
          <w:rFonts w:ascii="Arial" w:hAnsi="Arial" w:cs="Arial"/>
          <w:i/>
          <w:iCs/>
          <w:sz w:val="20"/>
        </w:rPr>
        <w:t>GAS</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Overall generation of dispatchable thermal clusters burning gas</w:t>
      </w:r>
    </w:p>
    <w:p w:rsidR="004C5D7E" w:rsidP="004C5D7E" w:rsidRDefault="004C5D7E" w14:paraId="0023895F" w14:textId="77777777">
      <w:pPr>
        <w:jc w:val="both"/>
        <w:rPr>
          <w:rFonts w:ascii="Arial" w:hAnsi="Arial" w:cs="Arial"/>
          <w:i/>
          <w:iCs/>
          <w:sz w:val="20"/>
        </w:rPr>
      </w:pPr>
      <w:r w:rsidRPr="00741FAD">
        <w:rPr>
          <w:rFonts w:ascii="Arial" w:hAnsi="Arial" w:cs="Arial"/>
          <w:i/>
          <w:iCs/>
          <w:sz w:val="20"/>
        </w:rPr>
        <w:t>OIL</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Overall generation of dispatchable thermal clusters using petroleum products</w:t>
      </w:r>
    </w:p>
    <w:p w:rsidRPr="00741FAD" w:rsidR="00BD049A" w:rsidP="004C5D7E" w:rsidRDefault="00BD049A" w14:paraId="4F7836D1" w14:textId="77777777">
      <w:pPr>
        <w:jc w:val="both"/>
        <w:rPr>
          <w:rFonts w:ascii="Arial" w:hAnsi="Arial" w:cs="Arial"/>
          <w:i/>
          <w:iCs/>
          <w:sz w:val="20"/>
        </w:rPr>
      </w:pPr>
    </w:p>
    <w:p w:rsidR="004C5D7E" w:rsidP="004C5D7E" w:rsidRDefault="004C5D7E" w14:paraId="523E4E89" w14:textId="77777777">
      <w:pPr>
        <w:jc w:val="both"/>
        <w:rPr>
          <w:rFonts w:ascii="Arial" w:hAnsi="Arial" w:cs="Arial"/>
          <w:i/>
          <w:iCs/>
          <w:sz w:val="20"/>
        </w:rPr>
      </w:pPr>
      <w:r w:rsidRPr="00741FAD">
        <w:rPr>
          <w:rFonts w:ascii="Arial" w:hAnsi="Arial" w:cs="Arial"/>
          <w:i/>
          <w:iCs/>
          <w:sz w:val="20"/>
        </w:rPr>
        <w:t>MIX.FUEL</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 xml:space="preserve">Overall gen. of disp. thermal clusters using a mix of the previous fuels </w:t>
      </w:r>
    </w:p>
    <w:p w:rsidRPr="00741FAD" w:rsidR="00BD049A" w:rsidP="004C5D7E" w:rsidRDefault="00BD049A" w14:paraId="478D7399" w14:textId="77777777">
      <w:pPr>
        <w:jc w:val="both"/>
        <w:rPr>
          <w:rFonts w:ascii="Arial" w:hAnsi="Arial" w:cs="Arial"/>
          <w:i/>
          <w:iCs/>
          <w:sz w:val="20"/>
        </w:rPr>
      </w:pPr>
    </w:p>
    <w:p w:rsidR="004C5D7E" w:rsidP="6A2AA27D" w:rsidRDefault="004C5D7E" w14:paraId="3367142D" w14:textId="77777777">
      <w:pPr>
        <w:jc w:val="both"/>
        <w:rPr>
          <w:rFonts w:ascii="Arial" w:hAnsi="Arial" w:cs="Arial"/>
          <w:i/>
          <w:iCs/>
          <w:sz w:val="20"/>
          <w:szCs w:val="20"/>
        </w:rPr>
      </w:pPr>
      <w:r w:rsidRPr="6A2AA27D">
        <w:rPr>
          <w:rFonts w:ascii="Arial" w:hAnsi="Arial" w:cs="Arial"/>
          <w:i/>
          <w:iCs/>
          <w:sz w:val="20"/>
          <w:szCs w:val="20"/>
        </w:rPr>
        <w:t>MISC.DTG</w:t>
      </w:r>
      <w:r>
        <w:tab/>
      </w:r>
      <w:r>
        <w:tab/>
      </w:r>
      <w:r w:rsidRPr="6A2AA27D">
        <w:rPr>
          <w:rFonts w:ascii="Arial" w:hAnsi="Arial" w:cs="Arial"/>
          <w:i/>
          <w:iCs/>
          <w:sz w:val="20"/>
          <w:szCs w:val="20"/>
        </w:rPr>
        <w:t>Overall gen. of disp. thermal clusters using other fuels</w:t>
      </w:r>
    </w:p>
    <w:p w:rsidR="6A2AA27D" w:rsidP="6A2AA27D" w:rsidRDefault="6A2AA27D" w14:paraId="580FF686" w14:textId="1B8D020F">
      <w:pPr>
        <w:jc w:val="both"/>
        <w:rPr>
          <w:rFonts w:ascii="Arial" w:hAnsi="Arial" w:cs="Arial"/>
          <w:i/>
          <w:iCs/>
        </w:rPr>
      </w:pPr>
    </w:p>
    <w:p w:rsidR="1C17BD2C" w:rsidP="6A2AA27D" w:rsidRDefault="1C17BD2C" w14:paraId="2E4F74A0" w14:textId="353AEA3D">
      <w:pPr>
        <w:jc w:val="both"/>
        <w:rPr>
          <w:rFonts w:ascii="Arial" w:hAnsi="Arial" w:cs="Arial"/>
          <w:i/>
          <w:iCs/>
          <w:sz w:val="20"/>
          <w:szCs w:val="20"/>
        </w:rPr>
      </w:pPr>
      <w:r w:rsidRPr="6A2AA27D">
        <w:rPr>
          <w:rFonts w:ascii="Arial" w:hAnsi="Arial" w:cs="Arial"/>
          <w:i/>
          <w:iCs/>
          <w:sz w:val="20"/>
          <w:szCs w:val="20"/>
        </w:rPr>
        <w:t>MISC.DTG 2</w:t>
      </w:r>
      <w:r>
        <w:tab/>
      </w:r>
      <w:r>
        <w:tab/>
      </w:r>
      <w:r w:rsidRPr="6A2AA27D">
        <w:rPr>
          <w:rFonts w:ascii="Arial" w:hAnsi="Arial" w:cs="Arial"/>
          <w:i/>
          <w:iCs/>
          <w:sz w:val="20"/>
          <w:szCs w:val="20"/>
        </w:rPr>
        <w:t>Overall gen. of disp. thermal clusters using other fuels</w:t>
      </w:r>
    </w:p>
    <w:p w:rsidR="6A2AA27D" w:rsidP="6A2AA27D" w:rsidRDefault="6A2AA27D" w14:paraId="78C64649" w14:textId="45D0B9B2">
      <w:pPr>
        <w:jc w:val="both"/>
        <w:rPr>
          <w:rFonts w:ascii="Arial" w:hAnsi="Arial" w:cs="Arial"/>
          <w:i/>
          <w:iCs/>
        </w:rPr>
      </w:pPr>
    </w:p>
    <w:p w:rsidR="1C17BD2C" w:rsidP="6A2AA27D" w:rsidRDefault="1C17BD2C" w14:paraId="065E442A" w14:textId="1ABEF436">
      <w:pPr>
        <w:jc w:val="both"/>
        <w:rPr>
          <w:rFonts w:ascii="Arial" w:hAnsi="Arial" w:cs="Arial"/>
          <w:i/>
          <w:iCs/>
          <w:sz w:val="20"/>
          <w:szCs w:val="20"/>
        </w:rPr>
      </w:pPr>
      <w:r w:rsidRPr="6A2AA27D">
        <w:rPr>
          <w:rFonts w:ascii="Arial" w:hAnsi="Arial" w:cs="Arial"/>
          <w:i/>
          <w:iCs/>
          <w:sz w:val="20"/>
          <w:szCs w:val="20"/>
        </w:rPr>
        <w:t>MISC.DTG 3</w:t>
      </w:r>
      <w:r>
        <w:tab/>
      </w:r>
      <w:r>
        <w:tab/>
      </w:r>
      <w:r w:rsidRPr="6A2AA27D">
        <w:rPr>
          <w:rFonts w:ascii="Arial" w:hAnsi="Arial" w:cs="Arial"/>
          <w:i/>
          <w:iCs/>
          <w:sz w:val="20"/>
          <w:szCs w:val="20"/>
        </w:rPr>
        <w:t>Overall gen. of disp. thermal clusters using other fuels</w:t>
      </w:r>
    </w:p>
    <w:p w:rsidR="6A2AA27D" w:rsidP="6A2AA27D" w:rsidRDefault="6A2AA27D" w14:paraId="4DF9DC77" w14:textId="1BA59902">
      <w:pPr>
        <w:jc w:val="both"/>
        <w:rPr>
          <w:rFonts w:ascii="Arial" w:hAnsi="Arial" w:cs="Arial"/>
          <w:i/>
          <w:iCs/>
        </w:rPr>
      </w:pPr>
    </w:p>
    <w:p w:rsidR="1C17BD2C" w:rsidP="6A2AA27D" w:rsidRDefault="1C17BD2C" w14:paraId="74242ABB" w14:textId="3461A6F9">
      <w:pPr>
        <w:jc w:val="both"/>
        <w:rPr>
          <w:rFonts w:ascii="Arial" w:hAnsi="Arial" w:cs="Arial"/>
          <w:i/>
          <w:iCs/>
          <w:sz w:val="20"/>
          <w:szCs w:val="20"/>
        </w:rPr>
      </w:pPr>
      <w:r w:rsidRPr="6A2AA27D">
        <w:rPr>
          <w:rFonts w:ascii="Arial" w:hAnsi="Arial" w:cs="Arial"/>
          <w:i/>
          <w:iCs/>
          <w:sz w:val="20"/>
          <w:szCs w:val="20"/>
        </w:rPr>
        <w:t>MISC.DTG 4</w:t>
      </w:r>
      <w:r>
        <w:tab/>
      </w:r>
      <w:r>
        <w:tab/>
      </w:r>
      <w:r w:rsidRPr="6A2AA27D">
        <w:rPr>
          <w:rFonts w:ascii="Arial" w:hAnsi="Arial" w:cs="Arial"/>
          <w:i/>
          <w:iCs/>
          <w:sz w:val="20"/>
          <w:szCs w:val="20"/>
        </w:rPr>
        <w:t>Overall gen. of disp. thermal clusters using other fuels</w:t>
      </w:r>
    </w:p>
    <w:p w:rsidR="6A2AA27D" w:rsidP="6A2AA27D" w:rsidRDefault="6A2AA27D" w14:paraId="3537B6AA" w14:textId="72203BCD">
      <w:pPr>
        <w:jc w:val="both"/>
        <w:rPr>
          <w:rFonts w:ascii="Arial" w:hAnsi="Arial" w:cs="Arial"/>
          <w:i/>
          <w:iCs/>
        </w:rPr>
      </w:pPr>
    </w:p>
    <w:p w:rsidR="1C17BD2C" w:rsidP="6A2AA27D" w:rsidRDefault="1C17BD2C" w14:paraId="40E9EAD5" w14:textId="1422BE4C">
      <w:pPr>
        <w:jc w:val="both"/>
        <w:rPr>
          <w:rFonts w:ascii="Arial" w:hAnsi="Arial" w:cs="Arial"/>
          <w:i/>
          <w:iCs/>
        </w:rPr>
      </w:pPr>
      <w:r w:rsidRPr="6A2AA27D">
        <w:rPr>
          <w:rFonts w:ascii="Arial" w:hAnsi="Arial" w:cs="Arial"/>
          <w:i/>
          <w:iCs/>
          <w:sz w:val="20"/>
          <w:szCs w:val="20"/>
        </w:rPr>
        <w:t>WIND OFFSHORE</w:t>
      </w:r>
      <w:r>
        <w:tab/>
      </w:r>
      <w:r w:rsidRPr="6A2AA27D">
        <w:rPr>
          <w:rFonts w:ascii="Arial" w:hAnsi="Arial" w:cs="Arial"/>
          <w:i/>
          <w:iCs/>
          <w:sz w:val="20"/>
          <w:szCs w:val="20"/>
        </w:rPr>
        <w:t>Wind Offshore generation</w:t>
      </w:r>
      <w:r w:rsidRPr="6A2AA27D" w:rsidR="4E235C20">
        <w:rPr>
          <w:rFonts w:ascii="Arial" w:hAnsi="Arial" w:cs="Arial"/>
          <w:i/>
          <w:iCs/>
          <w:sz w:val="20"/>
          <w:szCs w:val="20"/>
        </w:rPr>
        <w:t xml:space="preserve"> (only when using clustered Renewable generation modelling)</w:t>
      </w:r>
    </w:p>
    <w:p w:rsidR="6A2AA27D" w:rsidP="6A2AA27D" w:rsidRDefault="6A2AA27D" w14:paraId="3F804D98" w14:textId="295980C2">
      <w:pPr>
        <w:jc w:val="both"/>
        <w:rPr>
          <w:rFonts w:ascii="Arial" w:hAnsi="Arial" w:cs="Arial"/>
          <w:i/>
          <w:iCs/>
        </w:rPr>
      </w:pPr>
    </w:p>
    <w:p w:rsidR="1C17BD2C" w:rsidP="6A2AA27D" w:rsidRDefault="1C17BD2C" w14:paraId="2F838D19" w14:textId="410EB5A1">
      <w:pPr>
        <w:jc w:val="both"/>
        <w:rPr>
          <w:rFonts w:ascii="Arial" w:hAnsi="Arial" w:cs="Arial"/>
          <w:i/>
          <w:iCs/>
        </w:rPr>
      </w:pPr>
      <w:r w:rsidRPr="6A2AA27D">
        <w:rPr>
          <w:rFonts w:ascii="Arial" w:hAnsi="Arial" w:cs="Arial"/>
          <w:i/>
          <w:iCs/>
          <w:sz w:val="20"/>
          <w:szCs w:val="20"/>
        </w:rPr>
        <w:t>WIND ONSHORE</w:t>
      </w:r>
      <w:r>
        <w:tab/>
      </w:r>
      <w:r w:rsidRPr="6A2AA27D">
        <w:rPr>
          <w:rFonts w:ascii="Arial" w:hAnsi="Arial" w:cs="Arial"/>
          <w:i/>
          <w:iCs/>
          <w:sz w:val="20"/>
          <w:szCs w:val="20"/>
        </w:rPr>
        <w:t>Wind Onshore generation</w:t>
      </w:r>
      <w:r w:rsidRPr="6A2AA27D" w:rsidR="72C2FB61">
        <w:rPr>
          <w:rFonts w:ascii="Arial" w:hAnsi="Arial" w:cs="Arial"/>
          <w:i/>
          <w:iCs/>
          <w:sz w:val="20"/>
          <w:szCs w:val="20"/>
        </w:rPr>
        <w:t xml:space="preserve"> (only when using clustered Renewable generation modelling)</w:t>
      </w:r>
    </w:p>
    <w:p w:rsidR="6A2AA27D" w:rsidP="6A2AA27D" w:rsidRDefault="6A2AA27D" w14:paraId="13A360B5" w14:textId="4E18AC67">
      <w:pPr>
        <w:jc w:val="both"/>
        <w:rPr>
          <w:rFonts w:ascii="Arial" w:hAnsi="Arial" w:cs="Arial"/>
          <w:i/>
          <w:iCs/>
        </w:rPr>
      </w:pPr>
    </w:p>
    <w:p w:rsidR="1C17BD2C" w:rsidP="6A2AA27D" w:rsidRDefault="1C17BD2C" w14:paraId="462AA22A" w14:textId="1D0E7839">
      <w:pPr>
        <w:jc w:val="both"/>
        <w:rPr>
          <w:rFonts w:ascii="Arial" w:hAnsi="Arial" w:cs="Arial"/>
          <w:i/>
          <w:iCs/>
        </w:rPr>
      </w:pPr>
      <w:r w:rsidRPr="6A2AA27D">
        <w:rPr>
          <w:rFonts w:ascii="Arial" w:hAnsi="Arial" w:cs="Arial"/>
          <w:i/>
          <w:iCs/>
          <w:sz w:val="20"/>
          <w:szCs w:val="20"/>
        </w:rPr>
        <w:t>SOLAR CONCRT.</w:t>
      </w:r>
      <w:r>
        <w:tab/>
      </w:r>
      <w:r w:rsidRPr="6A2AA27D" w:rsidR="3A934718">
        <w:rPr>
          <w:rFonts w:ascii="Arial" w:hAnsi="Arial" w:cs="Arial"/>
          <w:i/>
          <w:iCs/>
          <w:sz w:val="20"/>
          <w:szCs w:val="20"/>
        </w:rPr>
        <w:t xml:space="preserve">Concentrated </w:t>
      </w:r>
      <w:r w:rsidRPr="6A2AA27D">
        <w:rPr>
          <w:rFonts w:ascii="Arial" w:hAnsi="Arial" w:cs="Arial"/>
          <w:i/>
          <w:iCs/>
          <w:sz w:val="20"/>
          <w:szCs w:val="20"/>
        </w:rPr>
        <w:t>Solar Thermal generation</w:t>
      </w:r>
      <w:r w:rsidRPr="6A2AA27D" w:rsidR="2C2E4837">
        <w:rPr>
          <w:rFonts w:ascii="Arial" w:hAnsi="Arial" w:cs="Arial"/>
          <w:i/>
          <w:iCs/>
          <w:sz w:val="20"/>
          <w:szCs w:val="20"/>
        </w:rPr>
        <w:t xml:space="preserve"> (only when using clustered Renewable generation modelling)</w:t>
      </w:r>
    </w:p>
    <w:p w:rsidR="6A2AA27D" w:rsidP="6A2AA27D" w:rsidRDefault="6A2AA27D" w14:paraId="2986163F" w14:textId="021FF4A7">
      <w:pPr>
        <w:jc w:val="both"/>
        <w:rPr>
          <w:rFonts w:ascii="Arial" w:hAnsi="Arial" w:cs="Arial"/>
          <w:i/>
          <w:iCs/>
        </w:rPr>
      </w:pPr>
    </w:p>
    <w:p w:rsidR="7F1A908B" w:rsidP="6A2AA27D" w:rsidRDefault="7F1A908B" w14:paraId="140AA180" w14:textId="5B059DA1">
      <w:pPr>
        <w:jc w:val="both"/>
        <w:rPr>
          <w:rFonts w:ascii="Arial" w:hAnsi="Arial" w:cs="Arial"/>
          <w:i/>
          <w:iCs/>
        </w:rPr>
      </w:pPr>
      <w:r w:rsidRPr="6A2AA27D">
        <w:rPr>
          <w:rFonts w:ascii="Arial" w:hAnsi="Arial" w:cs="Arial"/>
          <w:i/>
          <w:iCs/>
          <w:sz w:val="20"/>
          <w:szCs w:val="20"/>
        </w:rPr>
        <w:t>SOLAR PV</w:t>
      </w:r>
      <w:r>
        <w:tab/>
      </w:r>
      <w:r>
        <w:tab/>
      </w:r>
      <w:r w:rsidRPr="6A2AA27D">
        <w:rPr>
          <w:rFonts w:ascii="Arial" w:hAnsi="Arial" w:cs="Arial"/>
          <w:i/>
          <w:iCs/>
          <w:sz w:val="20"/>
          <w:szCs w:val="20"/>
        </w:rPr>
        <w:t>Solar Photovoltaic generation</w:t>
      </w:r>
      <w:r w:rsidRPr="6A2AA27D" w:rsidR="42D75FFF">
        <w:rPr>
          <w:rFonts w:ascii="Arial" w:hAnsi="Arial" w:cs="Arial"/>
          <w:i/>
          <w:iCs/>
          <w:sz w:val="20"/>
          <w:szCs w:val="20"/>
        </w:rPr>
        <w:t xml:space="preserve"> (only when using clustered Renewable generation modelling)</w:t>
      </w:r>
    </w:p>
    <w:p w:rsidR="6A2AA27D" w:rsidP="6A2AA27D" w:rsidRDefault="6A2AA27D" w14:paraId="2DAD99F3" w14:textId="0E9351D4">
      <w:pPr>
        <w:jc w:val="both"/>
        <w:rPr>
          <w:rFonts w:ascii="Arial" w:hAnsi="Arial" w:cs="Arial"/>
          <w:i/>
          <w:iCs/>
        </w:rPr>
      </w:pPr>
    </w:p>
    <w:p w:rsidR="7F1A908B" w:rsidP="6A2AA27D" w:rsidRDefault="7F1A908B" w14:paraId="6B3352A1" w14:textId="04A1DEF0">
      <w:pPr>
        <w:jc w:val="both"/>
        <w:rPr>
          <w:rFonts w:ascii="Arial" w:hAnsi="Arial" w:cs="Arial"/>
          <w:i/>
          <w:iCs/>
        </w:rPr>
      </w:pPr>
      <w:r w:rsidRPr="6A2AA27D">
        <w:rPr>
          <w:rFonts w:ascii="Arial" w:hAnsi="Arial" w:cs="Arial"/>
          <w:i/>
          <w:iCs/>
          <w:sz w:val="20"/>
          <w:szCs w:val="20"/>
        </w:rPr>
        <w:t>SOLAR ROOFT</w:t>
      </w:r>
      <w:r>
        <w:tab/>
      </w:r>
      <w:r w:rsidRPr="6A2AA27D">
        <w:rPr>
          <w:rFonts w:ascii="Arial" w:hAnsi="Arial" w:cs="Arial"/>
          <w:i/>
          <w:iCs/>
          <w:sz w:val="20"/>
          <w:szCs w:val="20"/>
        </w:rPr>
        <w:t>Rooftop Solar generation</w:t>
      </w:r>
      <w:r w:rsidRPr="6A2AA27D" w:rsidR="0149BE48">
        <w:rPr>
          <w:rFonts w:ascii="Arial" w:hAnsi="Arial" w:cs="Arial"/>
          <w:i/>
          <w:iCs/>
          <w:sz w:val="20"/>
          <w:szCs w:val="20"/>
        </w:rPr>
        <w:t xml:space="preserve"> (only when using clustered Renewable generation modelling)</w:t>
      </w:r>
    </w:p>
    <w:p w:rsidR="6A2AA27D" w:rsidP="6A2AA27D" w:rsidRDefault="6A2AA27D" w14:paraId="4DE64056" w14:textId="5C8FA295">
      <w:pPr>
        <w:jc w:val="both"/>
        <w:rPr>
          <w:rFonts w:ascii="Arial" w:hAnsi="Arial" w:cs="Arial"/>
          <w:i/>
          <w:iCs/>
        </w:rPr>
      </w:pPr>
    </w:p>
    <w:p w:rsidR="7F1A908B" w:rsidP="6A2AA27D" w:rsidRDefault="7F1A908B" w14:paraId="66C44285" w14:textId="617FCAE8">
      <w:pPr>
        <w:jc w:val="both"/>
        <w:rPr>
          <w:rFonts w:ascii="Arial" w:hAnsi="Arial" w:cs="Arial"/>
          <w:i/>
          <w:iCs/>
        </w:rPr>
      </w:pPr>
      <w:r w:rsidRPr="6A2AA27D">
        <w:rPr>
          <w:rFonts w:ascii="Arial" w:hAnsi="Arial" w:cs="Arial"/>
          <w:i/>
          <w:iCs/>
          <w:sz w:val="20"/>
          <w:szCs w:val="20"/>
        </w:rPr>
        <w:t>RENW. 1</w:t>
      </w:r>
      <w:r>
        <w:tab/>
      </w:r>
      <w:r>
        <w:tab/>
      </w:r>
      <w:r w:rsidRPr="6A2AA27D">
        <w:rPr>
          <w:rFonts w:ascii="Arial" w:hAnsi="Arial" w:cs="Arial"/>
          <w:i/>
          <w:iCs/>
          <w:sz w:val="20"/>
          <w:szCs w:val="20"/>
        </w:rPr>
        <w:t>Overall generation of other Renewable clusters</w:t>
      </w:r>
      <w:r w:rsidRPr="6A2AA27D" w:rsidR="127047BA">
        <w:rPr>
          <w:rFonts w:ascii="Arial" w:hAnsi="Arial" w:cs="Arial"/>
          <w:i/>
          <w:iCs/>
          <w:sz w:val="20"/>
          <w:szCs w:val="20"/>
        </w:rPr>
        <w:t xml:space="preserve"> (only when using clustered Renewable generation modelling)</w:t>
      </w:r>
    </w:p>
    <w:p w:rsidR="6A2AA27D" w:rsidP="6A2AA27D" w:rsidRDefault="6A2AA27D" w14:paraId="57192D09" w14:textId="38303519">
      <w:pPr>
        <w:jc w:val="both"/>
        <w:rPr>
          <w:rFonts w:ascii="Arial" w:hAnsi="Arial" w:cs="Arial"/>
          <w:i/>
          <w:iCs/>
        </w:rPr>
      </w:pPr>
    </w:p>
    <w:p w:rsidR="7F1A908B" w:rsidP="6A2AA27D" w:rsidRDefault="7F1A908B" w14:paraId="1C5AF2E4" w14:textId="691AF992">
      <w:pPr>
        <w:jc w:val="both"/>
        <w:rPr>
          <w:rFonts w:ascii="Arial" w:hAnsi="Arial" w:cs="Arial"/>
          <w:i/>
          <w:iCs/>
        </w:rPr>
      </w:pPr>
      <w:r w:rsidRPr="6A2AA27D">
        <w:rPr>
          <w:rFonts w:ascii="Arial" w:hAnsi="Arial" w:cs="Arial"/>
          <w:i/>
          <w:iCs/>
          <w:sz w:val="20"/>
          <w:szCs w:val="20"/>
        </w:rPr>
        <w:t>RENW. 2</w:t>
      </w:r>
      <w:r>
        <w:tab/>
      </w:r>
      <w:r>
        <w:tab/>
      </w:r>
      <w:r w:rsidRPr="6A2AA27D">
        <w:rPr>
          <w:rFonts w:ascii="Arial" w:hAnsi="Arial" w:cs="Arial"/>
          <w:i/>
          <w:iCs/>
          <w:sz w:val="20"/>
          <w:szCs w:val="20"/>
        </w:rPr>
        <w:t>Overall generation of other Renewable clusters</w:t>
      </w:r>
      <w:r w:rsidRPr="6A2AA27D" w:rsidR="20C17D04">
        <w:rPr>
          <w:rFonts w:ascii="Arial" w:hAnsi="Arial" w:cs="Arial"/>
          <w:i/>
          <w:iCs/>
          <w:sz w:val="20"/>
          <w:szCs w:val="20"/>
        </w:rPr>
        <w:t xml:space="preserve"> (only when using clustered Renewable generation modelling)</w:t>
      </w:r>
    </w:p>
    <w:p w:rsidR="6A2AA27D" w:rsidP="6A2AA27D" w:rsidRDefault="6A2AA27D" w14:paraId="4304ECD1" w14:textId="5C18E2DD">
      <w:pPr>
        <w:jc w:val="both"/>
        <w:rPr>
          <w:rFonts w:ascii="Arial" w:hAnsi="Arial" w:cs="Arial"/>
          <w:i/>
          <w:iCs/>
        </w:rPr>
      </w:pPr>
    </w:p>
    <w:p w:rsidR="7F1A908B" w:rsidP="6A2AA27D" w:rsidRDefault="7F1A908B" w14:paraId="5F31100F" w14:textId="3C678B93">
      <w:pPr>
        <w:jc w:val="both"/>
        <w:rPr>
          <w:rFonts w:ascii="Arial" w:hAnsi="Arial" w:cs="Arial"/>
          <w:i/>
          <w:iCs/>
        </w:rPr>
      </w:pPr>
      <w:r w:rsidRPr="6A2AA27D">
        <w:rPr>
          <w:rFonts w:ascii="Arial" w:hAnsi="Arial" w:cs="Arial"/>
          <w:i/>
          <w:iCs/>
          <w:sz w:val="20"/>
          <w:szCs w:val="20"/>
        </w:rPr>
        <w:t>RENW. 3</w:t>
      </w:r>
      <w:r>
        <w:tab/>
      </w:r>
      <w:r>
        <w:tab/>
      </w:r>
      <w:r w:rsidRPr="6A2AA27D">
        <w:rPr>
          <w:rFonts w:ascii="Arial" w:hAnsi="Arial" w:cs="Arial"/>
          <w:i/>
          <w:iCs/>
          <w:sz w:val="20"/>
          <w:szCs w:val="20"/>
        </w:rPr>
        <w:t>Overall generation of other Renewable clusters</w:t>
      </w:r>
      <w:r w:rsidRPr="6A2AA27D" w:rsidR="0C5249C1">
        <w:rPr>
          <w:rFonts w:ascii="Arial" w:hAnsi="Arial" w:cs="Arial"/>
          <w:i/>
          <w:iCs/>
          <w:sz w:val="20"/>
          <w:szCs w:val="20"/>
        </w:rPr>
        <w:t xml:space="preserve"> (only when using clustered Renewable generation modelling)</w:t>
      </w:r>
    </w:p>
    <w:p w:rsidR="6A2AA27D" w:rsidP="6A2AA27D" w:rsidRDefault="6A2AA27D" w14:paraId="707CA7A6" w14:textId="49BF6BBE">
      <w:pPr>
        <w:jc w:val="both"/>
        <w:rPr>
          <w:rFonts w:ascii="Arial" w:hAnsi="Arial" w:cs="Arial"/>
          <w:i/>
          <w:iCs/>
        </w:rPr>
      </w:pPr>
    </w:p>
    <w:p w:rsidR="7F1A908B" w:rsidP="6A2AA27D" w:rsidRDefault="7F1A908B" w14:paraId="799C24E4" w14:textId="52B960FE">
      <w:pPr>
        <w:jc w:val="both"/>
        <w:rPr>
          <w:rFonts w:ascii="Arial" w:hAnsi="Arial" w:cs="Arial"/>
          <w:i/>
          <w:iCs/>
        </w:rPr>
      </w:pPr>
      <w:r w:rsidRPr="6A2AA27D">
        <w:rPr>
          <w:rFonts w:ascii="Arial" w:hAnsi="Arial" w:cs="Arial"/>
          <w:i/>
          <w:iCs/>
          <w:sz w:val="20"/>
          <w:szCs w:val="20"/>
        </w:rPr>
        <w:t>RENW. 4</w:t>
      </w:r>
      <w:r>
        <w:tab/>
      </w:r>
      <w:r>
        <w:tab/>
      </w:r>
      <w:r w:rsidRPr="6A2AA27D">
        <w:rPr>
          <w:rFonts w:ascii="Arial" w:hAnsi="Arial" w:cs="Arial"/>
          <w:i/>
          <w:iCs/>
          <w:sz w:val="20"/>
          <w:szCs w:val="20"/>
        </w:rPr>
        <w:t>Overall generation of other Renewable clusters</w:t>
      </w:r>
      <w:r w:rsidRPr="6A2AA27D" w:rsidR="39BEC95F">
        <w:rPr>
          <w:rFonts w:ascii="Arial" w:hAnsi="Arial" w:cs="Arial"/>
          <w:i/>
          <w:iCs/>
          <w:sz w:val="20"/>
          <w:szCs w:val="20"/>
        </w:rPr>
        <w:t xml:space="preserve"> </w:t>
      </w:r>
      <w:r w:rsidRPr="6A2AA27D" w:rsidR="63FF1BCF">
        <w:rPr>
          <w:rFonts w:ascii="Arial" w:hAnsi="Arial" w:cs="Arial"/>
          <w:i/>
          <w:iCs/>
          <w:sz w:val="20"/>
          <w:szCs w:val="20"/>
        </w:rPr>
        <w:t>(only when using clustered Renewable generation modelling)</w:t>
      </w:r>
    </w:p>
    <w:p w:rsidRPr="00741FAD" w:rsidR="00BD049A" w:rsidP="004C5D7E" w:rsidRDefault="00BD049A" w14:paraId="1AB2B8F9" w14:textId="77777777">
      <w:pPr>
        <w:jc w:val="both"/>
        <w:rPr>
          <w:rFonts w:ascii="Arial" w:hAnsi="Arial" w:cs="Arial"/>
          <w:i/>
          <w:iCs/>
          <w:sz w:val="20"/>
        </w:rPr>
      </w:pPr>
    </w:p>
    <w:p w:rsidR="004C5D7E" w:rsidP="004C5D7E" w:rsidRDefault="004C5D7E" w14:paraId="4E333A9C" w14:textId="77777777">
      <w:pPr>
        <w:jc w:val="both"/>
        <w:rPr>
          <w:rFonts w:ascii="Arial" w:hAnsi="Arial" w:cs="Arial"/>
          <w:i/>
          <w:iCs/>
          <w:sz w:val="20"/>
        </w:rPr>
      </w:pPr>
      <w:r w:rsidRPr="00741FAD">
        <w:rPr>
          <w:rFonts w:ascii="Arial" w:hAnsi="Arial" w:cs="Arial"/>
          <w:i/>
          <w:iCs/>
          <w:sz w:val="20"/>
        </w:rPr>
        <w:t>H.STOR</w:t>
      </w:r>
      <w:r w:rsidRPr="00741FAD">
        <w:rPr>
          <w:rFonts w:ascii="Arial" w:hAnsi="Arial" w:cs="Arial"/>
          <w:i/>
          <w:iCs/>
          <w:sz w:val="20"/>
        </w:rPr>
        <w:tab/>
      </w:r>
      <w:r w:rsidRPr="00741FAD">
        <w:rPr>
          <w:rFonts w:ascii="Arial" w:hAnsi="Arial" w:cs="Arial"/>
          <w:i/>
          <w:iCs/>
          <w:sz w:val="20"/>
        </w:rPr>
        <w:tab/>
      </w:r>
      <w:r w:rsidR="00A86566">
        <w:rPr>
          <w:rFonts w:ascii="Arial" w:hAnsi="Arial" w:cs="Arial"/>
          <w:i/>
          <w:iCs/>
          <w:sz w:val="20"/>
        </w:rPr>
        <w:t xml:space="preserve">Power generated from energy storage units (typically: </w:t>
      </w:r>
      <w:r w:rsidRPr="00741FAD">
        <w:rPr>
          <w:rFonts w:ascii="Arial" w:hAnsi="Arial" w:cs="Arial"/>
          <w:i/>
          <w:iCs/>
          <w:sz w:val="20"/>
        </w:rPr>
        <w:t xml:space="preserve">Hydro </w:t>
      </w:r>
      <w:r w:rsidR="00A86566">
        <w:rPr>
          <w:rFonts w:ascii="Arial" w:hAnsi="Arial" w:cs="Arial"/>
          <w:i/>
          <w:iCs/>
          <w:sz w:val="20"/>
        </w:rPr>
        <w:t>reservoir)</w:t>
      </w:r>
      <w:r w:rsidRPr="00741FAD">
        <w:rPr>
          <w:rFonts w:ascii="Arial" w:hAnsi="Arial" w:cs="Arial"/>
          <w:i/>
          <w:iCs/>
          <w:sz w:val="20"/>
        </w:rPr>
        <w:t xml:space="preserve"> </w:t>
      </w:r>
    </w:p>
    <w:p w:rsidR="00BD049A" w:rsidP="004C5D7E" w:rsidRDefault="00BD049A" w14:paraId="3FBF0C5E" w14:textId="77777777">
      <w:pPr>
        <w:jc w:val="both"/>
        <w:rPr>
          <w:rFonts w:ascii="Arial" w:hAnsi="Arial" w:cs="Arial"/>
          <w:i/>
          <w:iCs/>
          <w:sz w:val="20"/>
        </w:rPr>
      </w:pPr>
    </w:p>
    <w:p w:rsidR="00A86847" w:rsidP="004C5D7E" w:rsidRDefault="00A86847" w14:paraId="25FDA99B" w14:textId="77777777">
      <w:pPr>
        <w:jc w:val="both"/>
        <w:rPr>
          <w:rFonts w:ascii="Arial" w:hAnsi="Arial" w:cs="Arial"/>
          <w:i/>
          <w:iCs/>
          <w:sz w:val="20"/>
        </w:rPr>
      </w:pPr>
      <w:r>
        <w:rPr>
          <w:rFonts w:ascii="Arial" w:hAnsi="Arial" w:cs="Arial"/>
          <w:i/>
          <w:iCs/>
          <w:sz w:val="20"/>
        </w:rPr>
        <w:t>H.PUMP</w:t>
      </w:r>
      <w:r w:rsidR="00A86566">
        <w:rPr>
          <w:rFonts w:ascii="Arial" w:hAnsi="Arial" w:cs="Arial"/>
          <w:i/>
          <w:iCs/>
          <w:sz w:val="20"/>
        </w:rPr>
        <w:tab/>
      </w:r>
      <w:r w:rsidR="00A86566">
        <w:rPr>
          <w:rFonts w:ascii="Arial" w:hAnsi="Arial" w:cs="Arial"/>
          <w:i/>
          <w:iCs/>
          <w:sz w:val="20"/>
        </w:rPr>
        <w:tab/>
      </w:r>
      <w:r w:rsidR="00A86566">
        <w:rPr>
          <w:rFonts w:ascii="Arial" w:hAnsi="Arial" w:cs="Arial"/>
          <w:i/>
          <w:iCs/>
          <w:sz w:val="20"/>
        </w:rPr>
        <w:t>Power absorbed by energy storage units (typically: PSP pumps consumption)</w:t>
      </w:r>
    </w:p>
    <w:p w:rsidR="00BD049A" w:rsidP="004C5D7E" w:rsidRDefault="00BD049A" w14:paraId="7896E9D9" w14:textId="77777777">
      <w:pPr>
        <w:jc w:val="both"/>
        <w:rPr>
          <w:rFonts w:ascii="Arial" w:hAnsi="Arial" w:cs="Arial"/>
          <w:i/>
          <w:iCs/>
          <w:sz w:val="20"/>
        </w:rPr>
      </w:pPr>
    </w:p>
    <w:p w:rsidR="00A86847" w:rsidP="004C5D7E" w:rsidRDefault="00A86847" w14:paraId="64A38126" w14:textId="77777777">
      <w:pPr>
        <w:jc w:val="both"/>
        <w:rPr>
          <w:rFonts w:ascii="Arial" w:hAnsi="Arial" w:cs="Arial"/>
          <w:i/>
          <w:iCs/>
          <w:sz w:val="20"/>
        </w:rPr>
      </w:pPr>
      <w:r>
        <w:rPr>
          <w:rFonts w:ascii="Arial" w:hAnsi="Arial" w:cs="Arial"/>
          <w:i/>
          <w:iCs/>
          <w:sz w:val="20"/>
        </w:rPr>
        <w:t>H.LEV</w:t>
      </w:r>
      <w:r w:rsidR="00A86566">
        <w:rPr>
          <w:rFonts w:ascii="Arial" w:hAnsi="Arial" w:cs="Arial"/>
          <w:i/>
          <w:iCs/>
          <w:sz w:val="20"/>
        </w:rPr>
        <w:tab/>
      </w:r>
      <w:r w:rsidR="00A86566">
        <w:rPr>
          <w:rFonts w:ascii="Arial" w:hAnsi="Arial" w:cs="Arial"/>
          <w:i/>
          <w:iCs/>
          <w:sz w:val="20"/>
        </w:rPr>
        <w:tab/>
      </w:r>
      <w:r w:rsidR="00A86566">
        <w:rPr>
          <w:rFonts w:ascii="Arial" w:hAnsi="Arial" w:cs="Arial"/>
          <w:i/>
          <w:iCs/>
          <w:sz w:val="20"/>
        </w:rPr>
        <w:tab/>
      </w:r>
      <w:r w:rsidR="00A86566">
        <w:rPr>
          <w:rFonts w:ascii="Arial" w:hAnsi="Arial" w:cs="Arial"/>
          <w:i/>
          <w:iCs/>
          <w:sz w:val="20"/>
        </w:rPr>
        <w:t>Energy level remaining in storage units (</w:t>
      </w:r>
      <w:r w:rsidR="00196846">
        <w:rPr>
          <w:rFonts w:ascii="Arial" w:hAnsi="Arial" w:cs="Arial"/>
          <w:i/>
          <w:iCs/>
          <w:sz w:val="20"/>
        </w:rPr>
        <w:t>percentage of reservoir size)</w:t>
      </w:r>
      <w:r w:rsidR="00A86566">
        <w:rPr>
          <w:rFonts w:ascii="Arial" w:hAnsi="Arial" w:cs="Arial"/>
          <w:i/>
          <w:iCs/>
          <w:sz w:val="20"/>
        </w:rPr>
        <w:t xml:space="preserve"> </w:t>
      </w:r>
    </w:p>
    <w:p w:rsidR="00BD049A" w:rsidP="004C5D7E" w:rsidRDefault="00BD049A" w14:paraId="1B319C6E" w14:textId="77777777">
      <w:pPr>
        <w:jc w:val="both"/>
        <w:rPr>
          <w:rFonts w:ascii="Arial" w:hAnsi="Arial" w:cs="Arial"/>
          <w:i/>
          <w:iCs/>
          <w:sz w:val="20"/>
        </w:rPr>
      </w:pPr>
    </w:p>
    <w:p w:rsidR="00A86566" w:rsidP="004C5D7E" w:rsidRDefault="00A86566" w14:paraId="2BC93D05" w14:textId="77777777">
      <w:pPr>
        <w:jc w:val="both"/>
        <w:rPr>
          <w:rFonts w:ascii="Arial" w:hAnsi="Arial" w:cs="Arial"/>
          <w:i/>
          <w:iCs/>
          <w:sz w:val="20"/>
        </w:rPr>
      </w:pPr>
      <w:r>
        <w:rPr>
          <w:rFonts w:ascii="Arial" w:hAnsi="Arial" w:cs="Arial"/>
          <w:i/>
          <w:iCs/>
          <w:sz w:val="20"/>
        </w:rPr>
        <w:t>H.INFL</w:t>
      </w:r>
      <w:r w:rsidR="00196846">
        <w:rPr>
          <w:rFonts w:ascii="Arial" w:hAnsi="Arial" w:cs="Arial"/>
          <w:i/>
          <w:iCs/>
          <w:sz w:val="20"/>
        </w:rPr>
        <w:tab/>
      </w:r>
      <w:r w:rsidR="00196846">
        <w:rPr>
          <w:rFonts w:ascii="Arial" w:hAnsi="Arial" w:cs="Arial"/>
          <w:i/>
          <w:iCs/>
          <w:sz w:val="20"/>
        </w:rPr>
        <w:tab/>
      </w:r>
      <w:r w:rsidR="00196846">
        <w:rPr>
          <w:rFonts w:ascii="Arial" w:hAnsi="Arial" w:cs="Arial"/>
          <w:i/>
          <w:iCs/>
          <w:sz w:val="20"/>
        </w:rPr>
        <w:tab/>
      </w:r>
      <w:r w:rsidR="00196846">
        <w:rPr>
          <w:rFonts w:ascii="Arial" w:hAnsi="Arial" w:cs="Arial"/>
          <w:i/>
          <w:iCs/>
          <w:sz w:val="20"/>
        </w:rPr>
        <w:t>External input to the energy storage units (typically: natural inflows)</w:t>
      </w:r>
    </w:p>
    <w:p w:rsidR="00BD049A" w:rsidP="004C5D7E" w:rsidRDefault="00BD049A" w14:paraId="1DCF0334" w14:textId="77777777">
      <w:pPr>
        <w:jc w:val="both"/>
        <w:rPr>
          <w:rFonts w:ascii="Arial" w:hAnsi="Arial" w:cs="Arial"/>
          <w:i/>
          <w:iCs/>
          <w:sz w:val="20"/>
        </w:rPr>
      </w:pPr>
    </w:p>
    <w:p w:rsidR="00A86566" w:rsidP="004C5D7E" w:rsidRDefault="00A86566" w14:paraId="3187A672" w14:textId="77777777">
      <w:pPr>
        <w:jc w:val="both"/>
        <w:rPr>
          <w:rFonts w:ascii="Arial" w:hAnsi="Arial" w:cs="Arial"/>
          <w:i/>
          <w:iCs/>
          <w:sz w:val="20"/>
        </w:rPr>
      </w:pPr>
      <w:r>
        <w:rPr>
          <w:rFonts w:ascii="Arial" w:hAnsi="Arial" w:cs="Arial"/>
          <w:i/>
          <w:iCs/>
          <w:sz w:val="20"/>
        </w:rPr>
        <w:t>H.OVFL</w:t>
      </w:r>
      <w:r w:rsidR="00196846">
        <w:rPr>
          <w:rFonts w:ascii="Arial" w:hAnsi="Arial" w:cs="Arial"/>
          <w:i/>
          <w:iCs/>
          <w:sz w:val="20"/>
        </w:rPr>
        <w:tab/>
      </w:r>
      <w:r w:rsidR="00196846">
        <w:rPr>
          <w:rFonts w:ascii="Arial" w:hAnsi="Arial" w:cs="Arial"/>
          <w:i/>
          <w:iCs/>
          <w:sz w:val="20"/>
        </w:rPr>
        <w:tab/>
      </w:r>
      <w:r w:rsidR="00196846">
        <w:rPr>
          <w:rFonts w:ascii="Arial" w:hAnsi="Arial" w:cs="Arial"/>
          <w:i/>
          <w:iCs/>
          <w:sz w:val="20"/>
        </w:rPr>
        <w:t xml:space="preserve">Wasted natural inflow overflowing from an already full energy storage unit  </w:t>
      </w:r>
    </w:p>
    <w:p w:rsidR="00BD049A" w:rsidP="004C5D7E" w:rsidRDefault="00BD049A" w14:paraId="2E780729" w14:textId="77777777">
      <w:pPr>
        <w:jc w:val="both"/>
        <w:rPr>
          <w:rFonts w:ascii="Arial" w:hAnsi="Arial" w:cs="Arial"/>
          <w:i/>
          <w:iCs/>
          <w:sz w:val="20"/>
        </w:rPr>
      </w:pPr>
    </w:p>
    <w:p w:rsidR="00A86847" w:rsidP="004C5D7E" w:rsidRDefault="00A86847" w14:paraId="66F78695" w14:textId="77777777">
      <w:pPr>
        <w:jc w:val="both"/>
        <w:rPr>
          <w:rFonts w:ascii="Arial" w:hAnsi="Arial" w:cs="Arial"/>
          <w:i/>
          <w:iCs/>
          <w:sz w:val="20"/>
        </w:rPr>
      </w:pPr>
      <w:r>
        <w:rPr>
          <w:rFonts w:ascii="Arial" w:hAnsi="Arial" w:cs="Arial"/>
          <w:i/>
          <w:iCs/>
          <w:sz w:val="20"/>
        </w:rPr>
        <w:t>H.VAL</w:t>
      </w:r>
      <w:r w:rsidR="00196846">
        <w:rPr>
          <w:rFonts w:ascii="Arial" w:hAnsi="Arial" w:cs="Arial"/>
          <w:i/>
          <w:iCs/>
          <w:sz w:val="20"/>
        </w:rPr>
        <w:tab/>
      </w:r>
      <w:r w:rsidR="00196846">
        <w:rPr>
          <w:rFonts w:ascii="Arial" w:hAnsi="Arial" w:cs="Arial"/>
          <w:i/>
          <w:iCs/>
          <w:sz w:val="20"/>
        </w:rPr>
        <w:tab/>
      </w:r>
      <w:r w:rsidR="00196846">
        <w:rPr>
          <w:rFonts w:ascii="Arial" w:hAnsi="Arial" w:cs="Arial"/>
          <w:i/>
          <w:iCs/>
          <w:sz w:val="20"/>
        </w:rPr>
        <w:tab/>
      </w:r>
      <w:r w:rsidR="00196846">
        <w:rPr>
          <w:rFonts w:ascii="Arial" w:hAnsi="Arial" w:cs="Arial"/>
          <w:i/>
          <w:iCs/>
          <w:sz w:val="20"/>
        </w:rPr>
        <w:t xml:space="preserve">Marginal value of stored energy (typically: shadow water value) </w:t>
      </w:r>
    </w:p>
    <w:p w:rsidR="00BD049A" w:rsidP="004C5D7E" w:rsidRDefault="00BD049A" w14:paraId="7118DC78" w14:textId="77777777">
      <w:pPr>
        <w:jc w:val="both"/>
        <w:rPr>
          <w:rFonts w:ascii="Arial" w:hAnsi="Arial" w:cs="Arial"/>
          <w:i/>
          <w:iCs/>
          <w:sz w:val="20"/>
        </w:rPr>
      </w:pPr>
    </w:p>
    <w:p w:rsidR="00A86566" w:rsidP="004C5D7E" w:rsidRDefault="00A86566" w14:paraId="65C6F363" w14:textId="77777777">
      <w:pPr>
        <w:jc w:val="both"/>
        <w:rPr>
          <w:rFonts w:ascii="Arial" w:hAnsi="Arial" w:cs="Arial"/>
          <w:i/>
          <w:iCs/>
          <w:sz w:val="20"/>
        </w:rPr>
      </w:pPr>
      <w:r>
        <w:rPr>
          <w:rFonts w:ascii="Arial" w:hAnsi="Arial" w:cs="Arial"/>
          <w:i/>
          <w:iCs/>
          <w:sz w:val="20"/>
        </w:rPr>
        <w:t>H.COST</w:t>
      </w:r>
      <w:r w:rsidR="00196846">
        <w:rPr>
          <w:rFonts w:ascii="Arial" w:hAnsi="Arial" w:cs="Arial"/>
          <w:i/>
          <w:iCs/>
          <w:sz w:val="20"/>
        </w:rPr>
        <w:tab/>
      </w:r>
      <w:r w:rsidR="00196846">
        <w:rPr>
          <w:rFonts w:ascii="Arial" w:hAnsi="Arial" w:cs="Arial"/>
          <w:i/>
          <w:iCs/>
          <w:sz w:val="20"/>
        </w:rPr>
        <w:tab/>
      </w:r>
      <w:r w:rsidR="00196846">
        <w:rPr>
          <w:rFonts w:ascii="Arial" w:hAnsi="Arial" w:cs="Arial"/>
          <w:i/>
          <w:iCs/>
          <w:sz w:val="20"/>
        </w:rPr>
        <w:t>Expenses /Income brought by energy storage actions (H.STOR,H.PUMP)</w:t>
      </w:r>
    </w:p>
    <w:p w:rsidRPr="00741FAD" w:rsidR="00BD049A" w:rsidP="004C5D7E" w:rsidRDefault="00BD049A" w14:paraId="7876FC12" w14:textId="77777777">
      <w:pPr>
        <w:jc w:val="both"/>
        <w:rPr>
          <w:rFonts w:ascii="Arial" w:hAnsi="Arial" w:cs="Arial"/>
          <w:i/>
          <w:iCs/>
          <w:sz w:val="20"/>
        </w:rPr>
      </w:pPr>
    </w:p>
    <w:p w:rsidR="004C5D7E" w:rsidP="004C5D7E" w:rsidRDefault="004C5D7E" w14:paraId="57DFC735" w14:textId="77777777">
      <w:pPr>
        <w:jc w:val="both"/>
        <w:rPr>
          <w:rFonts w:ascii="Arial" w:hAnsi="Arial" w:cs="Arial"/>
          <w:i/>
          <w:iCs/>
          <w:sz w:val="20"/>
        </w:rPr>
      </w:pPr>
      <w:r w:rsidRPr="00741FAD">
        <w:rPr>
          <w:rFonts w:ascii="Arial" w:hAnsi="Arial" w:cs="Arial"/>
          <w:i/>
          <w:iCs/>
          <w:sz w:val="20"/>
        </w:rPr>
        <w:t>UNSP. ENRG</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 xml:space="preserve">Unsupplied energy: adequacy indicator (Expected Energy Not Served–EENS) </w:t>
      </w:r>
    </w:p>
    <w:p w:rsidRPr="00741FAD" w:rsidR="00BD049A" w:rsidP="004C5D7E" w:rsidRDefault="00BD049A" w14:paraId="35703EDE" w14:textId="77777777">
      <w:pPr>
        <w:jc w:val="both"/>
        <w:rPr>
          <w:rFonts w:ascii="Arial" w:hAnsi="Arial" w:cs="Arial"/>
          <w:i/>
          <w:iCs/>
          <w:sz w:val="20"/>
        </w:rPr>
      </w:pPr>
    </w:p>
    <w:p w:rsidR="004C5D7E" w:rsidP="004C5D7E" w:rsidRDefault="004C5D7E" w14:paraId="71ACF385" w14:textId="77777777">
      <w:pPr>
        <w:jc w:val="both"/>
        <w:rPr>
          <w:rFonts w:ascii="Arial" w:hAnsi="Arial" w:cs="Arial"/>
          <w:i/>
          <w:iCs/>
          <w:sz w:val="20"/>
        </w:rPr>
      </w:pPr>
      <w:r w:rsidRPr="00741FAD">
        <w:rPr>
          <w:rFonts w:ascii="Arial" w:hAnsi="Arial" w:cs="Arial"/>
          <w:i/>
          <w:iCs/>
          <w:sz w:val="20"/>
        </w:rPr>
        <w:t>SPIL. ENRG</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 xml:space="preserve">Spilled energy (energy </w:t>
      </w:r>
      <w:r w:rsidR="00BD049A">
        <w:rPr>
          <w:rFonts w:ascii="Arial" w:hAnsi="Arial" w:cs="Arial"/>
          <w:i/>
          <w:iCs/>
          <w:sz w:val="20"/>
        </w:rPr>
        <w:t xml:space="preserve">produced </w:t>
      </w:r>
      <w:r w:rsidRPr="00741FAD">
        <w:rPr>
          <w:rFonts w:ascii="Arial" w:hAnsi="Arial" w:cs="Arial"/>
          <w:i/>
          <w:iCs/>
          <w:sz w:val="20"/>
        </w:rPr>
        <w:t>that cannot be used and has to be wasted)</w:t>
      </w:r>
    </w:p>
    <w:p w:rsidRPr="00741FAD" w:rsidR="00BD049A" w:rsidP="004C5D7E" w:rsidRDefault="00BD049A" w14:paraId="5E86F948" w14:textId="77777777">
      <w:pPr>
        <w:jc w:val="both"/>
        <w:rPr>
          <w:rFonts w:ascii="Arial" w:hAnsi="Arial" w:cs="Arial"/>
          <w:i/>
          <w:iCs/>
          <w:sz w:val="20"/>
        </w:rPr>
      </w:pPr>
    </w:p>
    <w:p w:rsidR="004C5D7E" w:rsidP="004C5D7E" w:rsidRDefault="004C5D7E" w14:paraId="0D7A4CBE" w14:textId="77777777">
      <w:pPr>
        <w:jc w:val="both"/>
        <w:rPr>
          <w:rFonts w:ascii="Arial" w:hAnsi="Arial" w:cs="Arial"/>
          <w:i/>
          <w:iCs/>
          <w:sz w:val="20"/>
        </w:rPr>
      </w:pPr>
      <w:r w:rsidRPr="00741FAD">
        <w:rPr>
          <w:rFonts w:ascii="Arial" w:hAnsi="Arial" w:cs="Arial"/>
          <w:i/>
          <w:iCs/>
          <w:sz w:val="20"/>
        </w:rPr>
        <w:t>LOLD</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 xml:space="preserve">Loss of load duration: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adequacy indicator (length of shortfalls)</w:t>
      </w:r>
    </w:p>
    <w:p w:rsidRPr="00741FAD" w:rsidR="00BD049A" w:rsidP="004C5D7E" w:rsidRDefault="00BD049A" w14:paraId="1946BE5E" w14:textId="77777777">
      <w:pPr>
        <w:jc w:val="both"/>
        <w:rPr>
          <w:rFonts w:ascii="Arial" w:hAnsi="Arial" w:cs="Arial"/>
          <w:i/>
          <w:iCs/>
          <w:sz w:val="20"/>
        </w:rPr>
      </w:pPr>
    </w:p>
    <w:p w:rsidR="004C5D7E" w:rsidP="004C5D7E" w:rsidRDefault="004C5D7E" w14:paraId="2537723D" w14:textId="77777777">
      <w:pPr>
        <w:jc w:val="both"/>
        <w:rPr>
          <w:rFonts w:ascii="Arial" w:hAnsi="Arial" w:cs="Arial"/>
          <w:i/>
          <w:iCs/>
          <w:sz w:val="20"/>
        </w:rPr>
      </w:pPr>
      <w:r w:rsidRPr="00741FAD">
        <w:rPr>
          <w:rFonts w:ascii="Arial" w:hAnsi="Arial" w:cs="Arial"/>
          <w:i/>
          <w:iCs/>
          <w:sz w:val="20"/>
        </w:rPr>
        <w:t>LOLP</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 xml:space="preserve">Loss of Load probability: </w:t>
      </w:r>
      <w:r w:rsidRPr="00741FAD">
        <w:rPr>
          <w:rFonts w:ascii="Arial" w:hAnsi="Arial" w:cs="Arial"/>
          <w:i/>
          <w:iCs/>
          <w:sz w:val="20"/>
        </w:rPr>
        <w:tab/>
      </w:r>
      <w:r w:rsidRPr="00741FAD">
        <w:rPr>
          <w:rFonts w:ascii="Arial" w:hAnsi="Arial" w:cs="Arial"/>
          <w:i/>
          <w:iCs/>
          <w:sz w:val="20"/>
        </w:rPr>
        <w:t xml:space="preserve">adequacy indicator (probability of shortfalls) </w:t>
      </w:r>
    </w:p>
    <w:p w:rsidRPr="00741FAD" w:rsidR="00BD049A" w:rsidP="004C5D7E" w:rsidRDefault="00BD049A" w14:paraId="51C34A15" w14:textId="77777777">
      <w:pPr>
        <w:jc w:val="both"/>
        <w:rPr>
          <w:rFonts w:ascii="Arial" w:hAnsi="Arial" w:cs="Arial"/>
          <w:i/>
          <w:iCs/>
          <w:sz w:val="20"/>
        </w:rPr>
      </w:pPr>
    </w:p>
    <w:p w:rsidR="004C5D7E" w:rsidP="004C5D7E" w:rsidRDefault="004C5D7E" w14:paraId="0C3FE972" w14:textId="77777777">
      <w:pPr>
        <w:jc w:val="both"/>
        <w:rPr>
          <w:rFonts w:ascii="Arial" w:hAnsi="Arial" w:cs="Arial"/>
          <w:i/>
          <w:iCs/>
          <w:sz w:val="20"/>
        </w:rPr>
      </w:pPr>
      <w:r w:rsidRPr="00741FAD">
        <w:rPr>
          <w:rFonts w:ascii="Arial" w:hAnsi="Arial" w:cs="Arial"/>
          <w:i/>
          <w:iCs/>
          <w:sz w:val="20"/>
        </w:rPr>
        <w:t>AVL DTG</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Available dispatchable thermal generation (sum of av. power over all plants)</w:t>
      </w:r>
    </w:p>
    <w:p w:rsidRPr="00741FAD" w:rsidR="00BD049A" w:rsidP="004C5D7E" w:rsidRDefault="00BD049A" w14:paraId="7E051CA8" w14:textId="77777777">
      <w:pPr>
        <w:jc w:val="both"/>
        <w:rPr>
          <w:rFonts w:ascii="Arial" w:hAnsi="Arial" w:cs="Arial"/>
          <w:i/>
          <w:iCs/>
          <w:sz w:val="20"/>
        </w:rPr>
      </w:pPr>
    </w:p>
    <w:p w:rsidR="004C5D7E" w:rsidP="004C5D7E" w:rsidRDefault="004C5D7E" w14:paraId="366C2DD7" w14:textId="77777777">
      <w:pPr>
        <w:jc w:val="both"/>
        <w:rPr>
          <w:rFonts w:ascii="Arial" w:hAnsi="Arial" w:cs="Arial"/>
          <w:i/>
          <w:iCs/>
          <w:sz w:val="20"/>
        </w:rPr>
      </w:pPr>
      <w:r w:rsidRPr="00741FAD">
        <w:rPr>
          <w:rFonts w:ascii="Arial" w:hAnsi="Arial" w:cs="Arial"/>
          <w:i/>
          <w:iCs/>
          <w:sz w:val="20"/>
        </w:rPr>
        <w:t>DTG MRG</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 xml:space="preserve">Disp. Ther. Gen. (AVL DTG – sum of all dispatched thermal generation)  </w:t>
      </w:r>
    </w:p>
    <w:p w:rsidRPr="00741FAD" w:rsidR="00BD049A" w:rsidP="004C5D7E" w:rsidRDefault="00BD049A" w14:paraId="126953D2" w14:textId="77777777">
      <w:pPr>
        <w:jc w:val="both"/>
        <w:rPr>
          <w:rFonts w:ascii="Arial" w:hAnsi="Arial" w:cs="Arial"/>
          <w:i/>
          <w:iCs/>
          <w:sz w:val="20"/>
        </w:rPr>
      </w:pPr>
    </w:p>
    <w:p w:rsidR="00BD049A" w:rsidP="004C5D7E" w:rsidRDefault="004C5D7E" w14:paraId="1C4A7451" w14:textId="77777777">
      <w:pPr>
        <w:ind w:left="2124" w:hanging="2124"/>
        <w:jc w:val="both"/>
        <w:rPr>
          <w:rFonts w:ascii="Arial" w:hAnsi="Arial" w:cs="Arial"/>
          <w:i/>
          <w:iCs/>
          <w:sz w:val="20"/>
        </w:rPr>
      </w:pPr>
      <w:r w:rsidRPr="00741FAD">
        <w:rPr>
          <w:rFonts w:ascii="Arial" w:hAnsi="Arial" w:cs="Arial"/>
          <w:i/>
          <w:iCs/>
          <w:sz w:val="20"/>
        </w:rPr>
        <w:t>MAX MRG</w:t>
      </w:r>
      <w:r w:rsidRPr="00741FAD">
        <w:rPr>
          <w:rFonts w:ascii="Arial" w:hAnsi="Arial" w:cs="Arial"/>
          <w:i/>
          <w:iCs/>
          <w:sz w:val="20"/>
        </w:rPr>
        <w:tab/>
      </w:r>
      <w:r w:rsidRPr="00741FAD">
        <w:rPr>
          <w:rFonts w:ascii="Arial" w:hAnsi="Arial" w:cs="Arial"/>
          <w:i/>
          <w:iCs/>
          <w:sz w:val="20"/>
        </w:rPr>
        <w:t>Maximum margin:  operational margin obtained if the hydro storage energy of the week were used to maximise margins instead of minimizing costs</w:t>
      </w:r>
    </w:p>
    <w:p w:rsidRPr="00741FAD" w:rsidR="004C5D7E" w:rsidP="004C5D7E" w:rsidRDefault="004C5D7E" w14:paraId="253B9705" w14:textId="77777777">
      <w:pPr>
        <w:ind w:left="2124" w:hanging="2124"/>
        <w:jc w:val="both"/>
        <w:rPr>
          <w:rFonts w:ascii="Arial" w:hAnsi="Arial" w:cs="Arial"/>
          <w:i/>
          <w:iCs/>
          <w:sz w:val="20"/>
        </w:rPr>
      </w:pPr>
      <w:r w:rsidRPr="00741FAD">
        <w:rPr>
          <w:rFonts w:ascii="Arial" w:hAnsi="Arial" w:cs="Arial"/>
          <w:i/>
          <w:iCs/>
          <w:sz w:val="20"/>
        </w:rPr>
        <w:t xml:space="preserve"> </w:t>
      </w:r>
    </w:p>
    <w:p w:rsidR="004C5D7E" w:rsidP="004C5D7E" w:rsidRDefault="004C5D7E" w14:paraId="7BD01C4C" w14:textId="77777777">
      <w:pPr>
        <w:ind w:left="2124" w:hanging="2124"/>
        <w:jc w:val="both"/>
        <w:rPr>
          <w:rFonts w:ascii="Arial" w:hAnsi="Arial" w:cs="Arial"/>
          <w:i/>
          <w:iCs/>
          <w:sz w:val="20"/>
        </w:rPr>
      </w:pPr>
      <w:r w:rsidRPr="00741FAD">
        <w:rPr>
          <w:rFonts w:ascii="Arial" w:hAnsi="Arial" w:cs="Arial"/>
          <w:i/>
          <w:iCs/>
          <w:sz w:val="20"/>
        </w:rPr>
        <w:t>NP COST</w:t>
      </w:r>
      <w:r w:rsidRPr="00741FAD">
        <w:rPr>
          <w:rFonts w:ascii="Arial" w:hAnsi="Arial" w:cs="Arial"/>
          <w:i/>
          <w:iCs/>
          <w:sz w:val="20"/>
        </w:rPr>
        <w:tab/>
      </w:r>
      <w:r w:rsidRPr="00741FAD">
        <w:rPr>
          <w:rFonts w:ascii="Arial" w:hAnsi="Arial" w:cs="Arial"/>
          <w:i/>
          <w:iCs/>
          <w:sz w:val="20"/>
        </w:rPr>
        <w:t>Non-proportional costs of the dispatchable plants (start-up and fixed costs)</w:t>
      </w:r>
    </w:p>
    <w:p w:rsidRPr="00741FAD" w:rsidR="00BD049A" w:rsidP="004C5D7E" w:rsidRDefault="00BD049A" w14:paraId="1E5BF58C" w14:textId="77777777">
      <w:pPr>
        <w:ind w:left="2124" w:hanging="2124"/>
        <w:jc w:val="both"/>
        <w:rPr>
          <w:rFonts w:ascii="Arial" w:hAnsi="Arial" w:cs="Arial"/>
          <w:i/>
          <w:iCs/>
          <w:sz w:val="20"/>
        </w:rPr>
      </w:pPr>
    </w:p>
    <w:p w:rsidRPr="00741FAD" w:rsidR="004C5D7E" w:rsidP="004C5D7E" w:rsidRDefault="004C5D7E" w14:paraId="20F495BB" w14:textId="77777777">
      <w:pPr>
        <w:jc w:val="both"/>
        <w:rPr>
          <w:rFonts w:ascii="Arial" w:hAnsi="Arial" w:cs="Arial"/>
          <w:i/>
          <w:iCs/>
          <w:sz w:val="20"/>
        </w:rPr>
      </w:pPr>
      <w:r w:rsidRPr="00741FAD">
        <w:rPr>
          <w:rFonts w:ascii="Arial" w:hAnsi="Arial" w:cs="Arial"/>
          <w:i/>
          <w:iCs/>
          <w:sz w:val="20"/>
        </w:rPr>
        <w:t>NODU</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 xml:space="preserve">           Number </w:t>
      </w:r>
      <w:r w:rsidRPr="00741FAD" w:rsidR="004557C5">
        <w:rPr>
          <w:rFonts w:ascii="Arial" w:hAnsi="Arial" w:cs="Arial"/>
          <w:i/>
          <w:iCs/>
          <w:sz w:val="20"/>
        </w:rPr>
        <w:t>o</w:t>
      </w:r>
      <w:r w:rsidRPr="00741FAD">
        <w:rPr>
          <w:rFonts w:ascii="Arial" w:hAnsi="Arial" w:cs="Arial"/>
          <w:i/>
          <w:iCs/>
          <w:sz w:val="20"/>
        </w:rPr>
        <w:t>f Dispatched Units</w:t>
      </w:r>
      <w:r w:rsidRPr="00741FAD">
        <w:rPr>
          <w:rStyle w:val="Appelnotedebasdep"/>
          <w:rFonts w:ascii="Arial" w:hAnsi="Arial" w:cs="Arial"/>
          <w:i/>
          <w:iCs/>
          <w:sz w:val="20"/>
        </w:rPr>
        <w:footnoteReference w:id="14"/>
      </w:r>
      <w:r w:rsidRPr="00741FAD">
        <w:rPr>
          <w:rFonts w:ascii="Arial" w:hAnsi="Arial" w:cs="Arial"/>
          <w:i/>
          <w:iCs/>
          <w:sz w:val="20"/>
        </w:rPr>
        <w:br w:type="page"/>
      </w:r>
    </w:p>
    <w:p w:rsidRPr="00741FAD" w:rsidR="004C5D7E" w:rsidP="004C5D7E" w:rsidRDefault="004C5D7E" w14:paraId="437514FD" w14:textId="77777777">
      <w:pPr>
        <w:pStyle w:val="Titre2"/>
      </w:pPr>
      <w:bookmarkStart w:name="_Toc507603753" w:id="57"/>
      <w:bookmarkStart w:name="_Toc82684312" w:id="58"/>
      <w:r w:rsidRPr="00741FAD">
        <w:lastRenderedPageBreak/>
        <w:t>Economy and Adequacy, interconnection results</w:t>
      </w:r>
      <w:r w:rsidRPr="00741FAD">
        <w:rPr>
          <w:rStyle w:val="Appelnotedebasdep"/>
        </w:rPr>
        <w:footnoteReference w:id="15"/>
      </w:r>
      <w:bookmarkEnd w:id="57"/>
      <w:bookmarkEnd w:id="58"/>
      <w:r w:rsidRPr="00741FAD">
        <w:t xml:space="preserve"> </w:t>
      </w:r>
    </w:p>
    <w:p w:rsidRPr="00741FAD" w:rsidR="004C5D7E" w:rsidP="004C5D7E" w:rsidRDefault="004C5D7E" w14:paraId="6525ADBD" w14:textId="77777777">
      <w:pPr>
        <w:ind w:left="708" w:firstLine="708"/>
        <w:jc w:val="both"/>
        <w:rPr>
          <w:rFonts w:ascii="Arial" w:hAnsi="Arial" w:cs="Arial"/>
          <w:i/>
          <w:iCs/>
          <w:sz w:val="20"/>
        </w:rPr>
      </w:pPr>
      <w:r w:rsidRPr="00741FAD">
        <w:rPr>
          <w:rFonts w:ascii="Arial" w:hAnsi="Arial" w:cs="Arial"/>
          <w:i/>
          <w:iCs/>
          <w:sz w:val="20"/>
        </w:rPr>
        <w:t xml:space="preserve">  </w:t>
      </w:r>
      <w:r w:rsidRPr="00741FAD">
        <w:rPr>
          <w:rFonts w:ascii="Arial" w:hAnsi="Arial" w:cs="Arial"/>
          <w:b/>
          <w:bCs/>
          <w:i/>
          <w:iCs/>
          <w:sz w:val="20"/>
        </w:rPr>
        <w:t xml:space="preserve">10 </w:t>
      </w:r>
      <w:r w:rsidRPr="00741FAD">
        <w:rPr>
          <w:rFonts w:ascii="Arial" w:hAnsi="Arial" w:cs="Arial"/>
          <w:i/>
          <w:iCs/>
          <w:sz w:val="20"/>
        </w:rPr>
        <w:t>files resulting from the combination of the following attributes :</w:t>
      </w:r>
    </w:p>
    <w:p w:rsidRPr="00741FAD" w:rsidR="004C5D7E" w:rsidP="004C5D7E" w:rsidRDefault="004C5D7E" w14:paraId="76BE8B40" w14:textId="77777777">
      <w:pPr>
        <w:jc w:val="both"/>
        <w:rPr>
          <w:rFonts w:ascii="Arial" w:hAnsi="Arial" w:cs="Arial"/>
          <w:b/>
          <w:bCs/>
          <w:i/>
          <w:iCs/>
          <w:sz w:val="20"/>
        </w:rPr>
      </w:pPr>
      <w:r w:rsidRPr="00741FAD">
        <w:rPr>
          <w:rFonts w:ascii="Arial" w:hAnsi="Arial" w:cs="Arial"/>
          <w:b/>
          <w:bCs/>
          <w:i/>
          <w:iCs/>
          <w:sz w:val="20"/>
        </w:rPr>
        <w:tab/>
      </w:r>
      <w:r w:rsidRPr="00741FAD">
        <w:rPr>
          <w:rFonts w:ascii="Arial" w:hAnsi="Arial" w:cs="Arial"/>
          <w:b/>
          <w:bCs/>
          <w:i/>
          <w:iCs/>
          <w:sz w:val="20"/>
        </w:rPr>
        <w:tab/>
      </w:r>
      <w:r w:rsidRPr="00741FAD">
        <w:rPr>
          <w:rFonts w:ascii="Arial" w:hAnsi="Arial" w:cs="Arial"/>
          <w:b/>
          <w:bCs/>
          <w:i/>
          <w:iCs/>
          <w:sz w:val="20"/>
        </w:rPr>
        <w:t>[values | id]  X [hourly | daily | weekly | monthly | annual]</w:t>
      </w:r>
    </w:p>
    <w:p w:rsidRPr="00741FAD" w:rsidR="004C5D7E" w:rsidP="004C5D7E" w:rsidRDefault="004C5D7E" w14:paraId="053A08E0" w14:textId="77777777">
      <w:pPr>
        <w:jc w:val="both"/>
        <w:rPr>
          <w:rFonts w:ascii="Arial" w:hAnsi="Arial" w:cs="Arial"/>
          <w:b/>
          <w:bCs/>
          <w:i/>
          <w:iCs/>
          <w:sz w:val="20"/>
        </w:rPr>
      </w:pPr>
    </w:p>
    <w:p w:rsidRPr="00741FAD" w:rsidR="004C5D7E" w:rsidP="004C5D7E" w:rsidRDefault="004C5D7E" w14:paraId="4FAB6DC1" w14:textId="77777777">
      <w:pPr>
        <w:numPr>
          <w:ilvl w:val="0"/>
          <w:numId w:val="2"/>
        </w:numPr>
        <w:jc w:val="both"/>
        <w:rPr>
          <w:rFonts w:ascii="Arial" w:hAnsi="Arial" w:cs="Arial"/>
          <w:sz w:val="20"/>
        </w:rPr>
      </w:pPr>
      <w:r w:rsidRPr="00741FAD">
        <w:rPr>
          <w:rFonts w:ascii="Arial" w:hAnsi="Arial" w:cs="Arial"/>
          <w:i/>
          <w:iCs/>
          <w:sz w:val="20"/>
        </w:rPr>
        <w:t>The second attribute defines the period of time over which the results are assessed : hourly detail, daily bundle, weekly bundle, monthly bundle, annual bundle.</w:t>
      </w:r>
    </w:p>
    <w:p w:rsidRPr="00741FAD" w:rsidR="004C5D7E" w:rsidP="004C5D7E" w:rsidRDefault="004C5D7E" w14:paraId="5D552D01" w14:textId="77777777">
      <w:pPr>
        <w:numPr>
          <w:ilvl w:val="0"/>
          <w:numId w:val="2"/>
        </w:numPr>
        <w:jc w:val="both"/>
        <w:rPr>
          <w:rFonts w:ascii="Arial" w:hAnsi="Arial" w:cs="Arial"/>
          <w:sz w:val="20"/>
        </w:rPr>
      </w:pPr>
      <w:r w:rsidRPr="00741FAD">
        <w:rPr>
          <w:rFonts w:ascii="Arial" w:hAnsi="Arial" w:cs="Arial"/>
          <w:i/>
          <w:iCs/>
          <w:sz w:val="20"/>
        </w:rPr>
        <w:t>The first attribute defines the nature of the results presented in the file</w:t>
      </w:r>
    </w:p>
    <w:p w:rsidRPr="00741FAD" w:rsidR="004C5D7E" w:rsidP="004C5D7E" w:rsidRDefault="004C5D7E" w14:paraId="1674D195" w14:textId="77777777">
      <w:pPr>
        <w:jc w:val="both"/>
        <w:rPr>
          <w:rFonts w:ascii="Arial" w:hAnsi="Arial" w:cs="Arial"/>
          <w:sz w:val="20"/>
        </w:rPr>
      </w:pPr>
    </w:p>
    <w:p w:rsidRPr="00741FAD" w:rsidR="004C5D7E" w:rsidP="004C5D7E" w:rsidRDefault="004C5D7E" w14:paraId="0F415A7F" w14:textId="77777777">
      <w:pPr>
        <w:ind w:left="1410" w:hanging="1410"/>
        <w:jc w:val="both"/>
        <w:rPr>
          <w:rFonts w:ascii="Arial" w:hAnsi="Arial" w:cs="Arial"/>
          <w:i/>
          <w:iCs/>
          <w:sz w:val="20"/>
        </w:rPr>
      </w:pPr>
      <w:r w:rsidRPr="00741FAD">
        <w:rPr>
          <w:rFonts w:ascii="Arial" w:hAnsi="Arial" w:cs="Arial"/>
          <w:b/>
          <w:bCs/>
          <w:i/>
          <w:iCs/>
          <w:sz w:val="20"/>
        </w:rPr>
        <w:t>values</w:t>
      </w:r>
      <w:r w:rsidRPr="00741FAD">
        <w:rPr>
          <w:rFonts w:ascii="Arial" w:hAnsi="Arial" w:cs="Arial"/>
          <w:i/>
          <w:iCs/>
          <w:sz w:val="20"/>
        </w:rPr>
        <w:t xml:space="preserve">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values of different variables (flow, congestion rent) the list of which is common to all interconnections. The files of type "values" have therefore the same size everywhere</w:t>
      </w:r>
    </w:p>
    <w:p w:rsidRPr="00741FAD" w:rsidR="004C5D7E" w:rsidP="004C5D7E" w:rsidRDefault="004C5D7E" w14:paraId="30272F55" w14:textId="77777777">
      <w:pPr>
        <w:ind w:left="1407" w:firstLine="3"/>
        <w:jc w:val="both"/>
        <w:rPr>
          <w:rFonts w:ascii="Arial" w:hAnsi="Arial" w:cs="Arial"/>
          <w:i/>
          <w:iCs/>
          <w:sz w:val="20"/>
        </w:rPr>
      </w:pPr>
      <w:r w:rsidRPr="00741FAD">
        <w:rPr>
          <w:rFonts w:ascii="Arial" w:hAnsi="Arial" w:cs="Arial"/>
          <w:i/>
          <w:iCs/>
          <w:sz w:val="20"/>
        </w:rPr>
        <w:t xml:space="preserve">These results appear under the label “general values” in the output GUI </w:t>
      </w:r>
    </w:p>
    <w:p w:rsidRPr="00741FAD" w:rsidR="004C5D7E" w:rsidP="004C5D7E" w:rsidRDefault="004C5D7E" w14:paraId="3C72A837" w14:textId="77777777">
      <w:pPr>
        <w:ind w:left="1410" w:hanging="1410"/>
        <w:jc w:val="both"/>
        <w:rPr>
          <w:rFonts w:ascii="Arial" w:hAnsi="Arial" w:cs="Arial"/>
          <w:i/>
          <w:iCs/>
          <w:sz w:val="20"/>
        </w:rPr>
      </w:pPr>
    </w:p>
    <w:p w:rsidRPr="00741FAD" w:rsidR="004C5D7E" w:rsidP="004C5D7E" w:rsidRDefault="004C5D7E" w14:paraId="4AF512DF" w14:textId="77777777">
      <w:pPr>
        <w:ind w:left="1410" w:hanging="1410"/>
        <w:jc w:val="both"/>
        <w:rPr>
          <w:rFonts w:ascii="Arial" w:hAnsi="Arial" w:cs="Arial"/>
          <w:i/>
          <w:iCs/>
          <w:sz w:val="20"/>
        </w:rPr>
      </w:pPr>
      <w:r w:rsidRPr="00741FAD">
        <w:rPr>
          <w:rFonts w:ascii="Arial" w:hAnsi="Arial" w:cs="Arial"/>
          <w:b/>
          <w:bCs/>
          <w:i/>
          <w:iCs/>
          <w:sz w:val="20"/>
        </w:rPr>
        <w:t>id</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 xml:space="preserve">identifier (number) of the Monte-Carlo years for which were observed the extreme values of the different variables presented in the « values » files </w:t>
      </w:r>
      <w:r w:rsidRPr="00741FAD">
        <w:rPr>
          <w:rFonts w:ascii="Arial" w:hAnsi="Arial" w:cs="Arial"/>
          <w:i/>
          <w:iCs/>
          <w:sz w:val="20"/>
        </w:rPr>
        <w:tab/>
      </w:r>
    </w:p>
    <w:p w:rsidRPr="00741FAD" w:rsidR="004C5D7E" w:rsidP="004C5D7E" w:rsidRDefault="004C5D7E" w14:paraId="7CBE53DA" w14:textId="77777777">
      <w:pPr>
        <w:ind w:left="702" w:firstLine="708"/>
        <w:jc w:val="both"/>
        <w:rPr>
          <w:rFonts w:ascii="Arial" w:hAnsi="Arial" w:cs="Arial"/>
          <w:i/>
          <w:iCs/>
          <w:sz w:val="20"/>
        </w:rPr>
      </w:pPr>
      <w:r w:rsidRPr="00741FAD">
        <w:rPr>
          <w:rFonts w:ascii="Arial" w:hAnsi="Arial" w:cs="Arial"/>
          <w:i/>
          <w:iCs/>
          <w:sz w:val="20"/>
        </w:rPr>
        <w:t>These results appear under the label   “record years” in the output GUI</w:t>
      </w:r>
    </w:p>
    <w:p w:rsidRPr="00741FAD" w:rsidR="004C5D7E" w:rsidP="004C5D7E" w:rsidRDefault="004C5D7E" w14:paraId="7A9A139D" w14:textId="77777777">
      <w:pPr>
        <w:jc w:val="both"/>
        <w:rPr>
          <w:rFonts w:ascii="Arial" w:hAnsi="Arial" w:cs="Arial"/>
          <w:i/>
          <w:iCs/>
          <w:sz w:val="20"/>
        </w:rPr>
      </w:pPr>
    </w:p>
    <w:p w:rsidRPr="00741FAD" w:rsidR="004C5D7E" w:rsidP="004C5D7E" w:rsidRDefault="004C5D7E" w14:paraId="0F539C0C" w14:textId="77777777">
      <w:pPr>
        <w:jc w:val="both"/>
        <w:rPr>
          <w:rFonts w:ascii="Arial" w:hAnsi="Arial" w:cs="Arial"/>
          <w:i/>
          <w:iCs/>
          <w:sz w:val="20"/>
        </w:rPr>
      </w:pPr>
      <w:r w:rsidRPr="00741FAD">
        <w:rPr>
          <w:rFonts w:ascii="Arial" w:hAnsi="Arial" w:cs="Arial"/>
          <w:i/>
          <w:iCs/>
          <w:sz w:val="20"/>
        </w:rPr>
        <w:t xml:space="preserve">The area files that belong to the « values » class display </w:t>
      </w:r>
      <w:r w:rsidRPr="00741FAD">
        <w:rPr>
          <w:rFonts w:ascii="Arial" w:hAnsi="Arial" w:cs="Arial"/>
          <w:b/>
          <w:bCs/>
          <w:i/>
          <w:iCs/>
          <w:sz w:val="20"/>
        </w:rPr>
        <w:t>2</w:t>
      </w:r>
      <w:r w:rsidR="00CF65BB">
        <w:rPr>
          <w:rFonts w:ascii="Arial" w:hAnsi="Arial" w:cs="Arial"/>
          <w:b/>
          <w:bCs/>
          <w:i/>
          <w:iCs/>
          <w:sz w:val="20"/>
        </w:rPr>
        <w:t>8</w:t>
      </w:r>
      <w:r w:rsidRPr="00741FAD">
        <w:rPr>
          <w:rFonts w:ascii="Arial" w:hAnsi="Arial" w:cs="Arial"/>
          <w:i/>
          <w:iCs/>
          <w:sz w:val="20"/>
        </w:rPr>
        <w:t xml:space="preserve"> fields corresponding to the expectation, standard deviation, minimal and maximal values of the variables whose list is given hereafter.</w:t>
      </w:r>
      <w:r w:rsidRPr="00741FAD" w:rsidR="00EE53D4">
        <w:rPr>
          <w:rFonts w:ascii="Arial" w:hAnsi="Arial" w:cs="Arial"/>
          <w:i/>
          <w:iCs/>
          <w:sz w:val="20"/>
        </w:rPr>
        <w:t xml:space="preserve"> </w:t>
      </w:r>
      <w:r w:rsidRPr="00741FAD">
        <w:rPr>
          <w:rFonts w:ascii="Arial" w:hAnsi="Arial" w:cs="Arial"/>
          <w:i/>
          <w:iCs/>
          <w:sz w:val="20"/>
        </w:rPr>
        <w:t xml:space="preserve"> </w:t>
      </w:r>
    </w:p>
    <w:p w:rsidRPr="00741FAD" w:rsidR="004C5D7E" w:rsidP="004C5D7E" w:rsidRDefault="004C5D7E" w14:paraId="56A0069A" w14:textId="77777777">
      <w:pPr>
        <w:jc w:val="both"/>
        <w:rPr>
          <w:rFonts w:ascii="Arial" w:hAnsi="Arial" w:cs="Arial"/>
          <w:sz w:val="20"/>
        </w:rPr>
      </w:pPr>
    </w:p>
    <w:p w:rsidRPr="00741FAD" w:rsidR="004C5D7E" w:rsidP="004C5D7E" w:rsidRDefault="004C5D7E" w14:paraId="6E758579" w14:textId="77777777">
      <w:pPr>
        <w:jc w:val="both"/>
        <w:rPr>
          <w:rFonts w:ascii="Arial" w:hAnsi="Arial" w:cs="Arial"/>
          <w:i/>
          <w:iCs/>
          <w:sz w:val="20"/>
        </w:rPr>
      </w:pPr>
      <w:r w:rsidRPr="00741FAD">
        <w:rPr>
          <w:rFonts w:ascii="Arial" w:hAnsi="Arial" w:cs="Arial"/>
          <w:i/>
          <w:iCs/>
          <w:sz w:val="20"/>
        </w:rPr>
        <w:t>FLOW LIN.</w:t>
      </w:r>
      <w:r w:rsidRPr="00741FAD">
        <w:rPr>
          <w:rFonts w:ascii="Arial" w:hAnsi="Arial" w:cs="Arial"/>
          <w:i/>
          <w:iCs/>
          <w:sz w:val="20"/>
        </w:rPr>
        <w:tab/>
      </w:r>
      <w:r w:rsidRPr="00741FAD">
        <w:rPr>
          <w:rFonts w:ascii="Arial" w:hAnsi="Arial" w:cs="Arial"/>
          <w:i/>
          <w:iCs/>
          <w:sz w:val="20"/>
        </w:rPr>
        <w:t xml:space="preserve">Flow (signed + from upstream to downstream) assessed by the linear optimization. These flows follow Kirchhoff’s law only if these laws have been explicitly enforced by the means of suitable binding constraints </w:t>
      </w:r>
    </w:p>
    <w:p w:rsidRPr="00741FAD" w:rsidR="004C5D7E" w:rsidP="004C5D7E" w:rsidRDefault="004C5D7E" w14:paraId="7DF6F7AA" w14:textId="77777777">
      <w:pPr>
        <w:jc w:val="both"/>
        <w:rPr>
          <w:rFonts w:ascii="Arial" w:hAnsi="Arial" w:cs="Arial"/>
          <w:i/>
          <w:iCs/>
          <w:sz w:val="20"/>
        </w:rPr>
      </w:pPr>
    </w:p>
    <w:p w:rsidR="004C5D7E" w:rsidP="004C5D7E" w:rsidRDefault="004C5D7E" w14:paraId="2EF14C4F" w14:textId="77777777">
      <w:pPr>
        <w:pStyle w:val="msolistparagraph0"/>
        <w:ind w:left="2124" w:hanging="2124"/>
        <w:jc w:val="both"/>
        <w:rPr>
          <w:rFonts w:ascii="Arial" w:hAnsi="Arial" w:cs="Arial"/>
          <w:i/>
          <w:iCs/>
          <w:sz w:val="20"/>
        </w:rPr>
      </w:pPr>
      <w:r w:rsidRPr="00741FAD">
        <w:rPr>
          <w:rFonts w:ascii="Arial" w:hAnsi="Arial" w:cs="Arial"/>
          <w:i/>
          <w:iCs/>
          <w:sz w:val="20"/>
        </w:rPr>
        <w:t>UCAP</w:t>
      </w:r>
      <w:r w:rsidRPr="00741FAD">
        <w:rPr>
          <w:rFonts w:ascii="Arial" w:hAnsi="Arial" w:cs="Arial"/>
          <w:i/>
          <w:iCs/>
          <w:sz w:val="20"/>
        </w:rPr>
        <w:tab/>
      </w:r>
      <w:r w:rsidRPr="00741FAD">
        <w:rPr>
          <w:rFonts w:ascii="Arial" w:hAnsi="Arial" w:cs="Arial"/>
          <w:i/>
          <w:iCs/>
          <w:sz w:val="20"/>
        </w:rPr>
        <w:t>Used capacity: absolute value of FLOW LIN.  This indicator may be of interest to differentiate the behavior of interconnectors showing low average flows: in some cases this may indicate that the line is little used, while in others this may be the outcome of high symmetric flows</w:t>
      </w:r>
    </w:p>
    <w:p w:rsidR="00CF65BB" w:rsidP="004C5D7E" w:rsidRDefault="00CF65BB" w14:paraId="320646EB" w14:textId="77777777">
      <w:pPr>
        <w:pStyle w:val="msolistparagraph0"/>
        <w:ind w:left="2124" w:hanging="2124"/>
        <w:jc w:val="both"/>
        <w:rPr>
          <w:rFonts w:ascii="Arial" w:hAnsi="Arial" w:cs="Arial"/>
          <w:i/>
          <w:iCs/>
          <w:sz w:val="20"/>
        </w:rPr>
      </w:pPr>
    </w:p>
    <w:p w:rsidRPr="00741FAD" w:rsidR="00CF65BB" w:rsidP="004C5D7E" w:rsidRDefault="00CF65BB" w14:paraId="25E80445" w14:textId="77777777">
      <w:pPr>
        <w:pStyle w:val="msolistparagraph0"/>
        <w:ind w:left="2124" w:hanging="2124"/>
        <w:jc w:val="both"/>
        <w:rPr>
          <w:rFonts w:ascii="Arial" w:hAnsi="Arial" w:cs="Arial"/>
          <w:i/>
          <w:iCs/>
          <w:sz w:val="20"/>
        </w:rPr>
      </w:pPr>
      <w:r>
        <w:rPr>
          <w:rFonts w:ascii="Arial" w:hAnsi="Arial" w:cs="Arial"/>
          <w:i/>
          <w:iCs/>
          <w:sz w:val="20"/>
        </w:rPr>
        <w:t>LOOP FLOW</w:t>
      </w:r>
      <w:r>
        <w:rPr>
          <w:rFonts w:ascii="Arial" w:hAnsi="Arial" w:cs="Arial"/>
          <w:i/>
          <w:iCs/>
          <w:sz w:val="20"/>
        </w:rPr>
        <w:tab/>
      </w:r>
      <w:r>
        <w:rPr>
          <w:rFonts w:ascii="Arial" w:hAnsi="Arial" w:cs="Arial"/>
          <w:i/>
          <w:iCs/>
          <w:sz w:val="20"/>
        </w:rPr>
        <w:t>Flow</w:t>
      </w:r>
      <w:r w:rsidR="008832EB">
        <w:rPr>
          <w:rFonts w:ascii="Arial" w:hAnsi="Arial" w:cs="Arial"/>
          <w:i/>
          <w:iCs/>
          <w:sz w:val="20"/>
        </w:rPr>
        <w:t xml:space="preserve"> </w:t>
      </w:r>
      <w:r>
        <w:rPr>
          <w:rFonts w:ascii="Arial" w:hAnsi="Arial" w:cs="Arial"/>
          <w:i/>
          <w:iCs/>
          <w:sz w:val="20"/>
        </w:rPr>
        <w:t>circulating through the grid when all areas have a zero import/export balance. This flow, to be put down to the simplification of the real grid, is not subject to hurdle costs in the course of the optimization</w:t>
      </w:r>
    </w:p>
    <w:p w:rsidRPr="00741FAD" w:rsidR="004C5D7E" w:rsidP="004C5D7E" w:rsidRDefault="004C5D7E" w14:paraId="31ED7778" w14:textId="77777777">
      <w:pPr>
        <w:pStyle w:val="msolistparagraph0"/>
        <w:ind w:left="2124" w:hanging="2124"/>
        <w:jc w:val="both"/>
        <w:rPr>
          <w:rFonts w:ascii="Arial" w:hAnsi="Arial" w:cs="Arial"/>
          <w:i/>
          <w:iCs/>
          <w:sz w:val="20"/>
        </w:rPr>
      </w:pPr>
    </w:p>
    <w:p w:rsidRPr="00741FAD" w:rsidR="004C5D7E" w:rsidP="004C5D7E" w:rsidRDefault="004C5D7E" w14:paraId="2B6DA463" w14:textId="77777777">
      <w:pPr>
        <w:ind w:left="2124" w:hanging="2124"/>
        <w:jc w:val="both"/>
        <w:rPr>
          <w:rFonts w:ascii="Arial" w:hAnsi="Arial" w:cs="Arial"/>
          <w:i/>
          <w:iCs/>
          <w:sz w:val="20"/>
        </w:rPr>
      </w:pPr>
      <w:r w:rsidRPr="00741FAD">
        <w:rPr>
          <w:rFonts w:ascii="Arial" w:hAnsi="Arial" w:cs="Arial"/>
          <w:i/>
          <w:iCs/>
          <w:sz w:val="20"/>
        </w:rPr>
        <w:t xml:space="preserve">FLOW QUAD.  </w:t>
      </w:r>
      <w:r w:rsidRPr="00741FAD">
        <w:rPr>
          <w:rFonts w:ascii="Arial" w:hAnsi="Arial" w:cs="Arial"/>
          <w:i/>
          <w:iCs/>
          <w:sz w:val="20"/>
        </w:rPr>
        <w:tab/>
      </w:r>
      <w:r w:rsidRPr="00741FAD">
        <w:rPr>
          <w:rFonts w:ascii="Arial" w:hAnsi="Arial" w:cs="Arial"/>
          <w:i/>
          <w:iCs/>
          <w:sz w:val="20"/>
        </w:rPr>
        <w:t xml:space="preserve">Flow computed anew, starting from the linear optimum, by minimizing a quadratic function equivalent to an amount of Joule losses, while staying within the transmission capacity limits. This calculation uses for this purpose the impedances found in the “Links” Input data. If congestions occur on the grid, these results are not equivalent to those of a DC load flow </w:t>
      </w:r>
    </w:p>
    <w:p w:rsidRPr="00741FAD" w:rsidR="004C5D7E" w:rsidP="004C5D7E" w:rsidRDefault="004C5D7E" w14:paraId="532070F0" w14:textId="77777777">
      <w:pPr>
        <w:jc w:val="both"/>
        <w:rPr>
          <w:rFonts w:ascii="Arial" w:hAnsi="Arial" w:cs="Arial"/>
          <w:i/>
          <w:iCs/>
          <w:sz w:val="20"/>
        </w:rPr>
      </w:pPr>
    </w:p>
    <w:p w:rsidRPr="00741FAD" w:rsidR="004C5D7E" w:rsidP="004C5D7E" w:rsidRDefault="004C5D7E" w14:paraId="08149A7B" w14:textId="77777777">
      <w:pPr>
        <w:jc w:val="both"/>
        <w:rPr>
          <w:rFonts w:ascii="Arial" w:hAnsi="Arial" w:cs="Arial"/>
          <w:i/>
          <w:iCs/>
          <w:sz w:val="20"/>
        </w:rPr>
      </w:pPr>
      <w:r w:rsidRPr="00741FAD">
        <w:rPr>
          <w:rFonts w:ascii="Arial" w:hAnsi="Arial" w:cs="Arial"/>
          <w:i/>
          <w:iCs/>
          <w:sz w:val="20"/>
        </w:rPr>
        <w:t xml:space="preserve">CONG. FEE ALG  </w:t>
      </w:r>
      <w:r w:rsidRPr="00741FAD">
        <w:rPr>
          <w:rFonts w:ascii="Arial" w:hAnsi="Arial" w:cs="Arial"/>
          <w:i/>
          <w:iCs/>
          <w:sz w:val="20"/>
        </w:rPr>
        <w:tab/>
      </w:r>
      <w:r w:rsidRPr="00741FAD">
        <w:rPr>
          <w:rFonts w:ascii="Arial" w:hAnsi="Arial" w:cs="Arial"/>
          <w:i/>
          <w:iCs/>
          <w:sz w:val="20"/>
        </w:rPr>
        <w:t>Algebraic congestion rent = linear flow * (downstream price – upstream price)</w:t>
      </w:r>
    </w:p>
    <w:p w:rsidRPr="00741FAD" w:rsidR="004C5D7E" w:rsidP="004C5D7E" w:rsidRDefault="004C5D7E" w14:paraId="1A9B60E1" w14:textId="77777777">
      <w:pPr>
        <w:jc w:val="both"/>
        <w:rPr>
          <w:rFonts w:ascii="Arial" w:hAnsi="Arial" w:cs="Arial"/>
          <w:i/>
          <w:iCs/>
          <w:sz w:val="20"/>
        </w:rPr>
      </w:pPr>
    </w:p>
    <w:p w:rsidRPr="00741FAD" w:rsidR="004C5D7E" w:rsidP="004C5D7E" w:rsidRDefault="004C5D7E" w14:paraId="73066922" w14:textId="77777777">
      <w:pPr>
        <w:jc w:val="both"/>
        <w:rPr>
          <w:rFonts w:ascii="Arial" w:hAnsi="Arial" w:cs="Arial"/>
          <w:i/>
          <w:iCs/>
          <w:sz w:val="20"/>
        </w:rPr>
      </w:pPr>
      <w:r w:rsidRPr="00741FAD">
        <w:rPr>
          <w:rFonts w:ascii="Arial" w:hAnsi="Arial" w:cs="Arial"/>
          <w:i/>
          <w:iCs/>
          <w:sz w:val="20"/>
        </w:rPr>
        <w:t>CONG. FEE ABS</w:t>
      </w:r>
      <w:r w:rsidRPr="00741FAD">
        <w:rPr>
          <w:rFonts w:ascii="Arial" w:hAnsi="Arial" w:cs="Arial"/>
          <w:i/>
          <w:iCs/>
          <w:sz w:val="20"/>
        </w:rPr>
        <w:tab/>
      </w:r>
      <w:r w:rsidRPr="00741FAD">
        <w:rPr>
          <w:rFonts w:ascii="Arial" w:hAnsi="Arial" w:cs="Arial"/>
          <w:i/>
          <w:iCs/>
          <w:sz w:val="20"/>
        </w:rPr>
        <w:t>Absolute congestion rent = linear flow* abs(downstream price–upstream price)</w:t>
      </w:r>
    </w:p>
    <w:p w:rsidRPr="00741FAD" w:rsidR="004C5D7E" w:rsidP="004C5D7E" w:rsidRDefault="004C5D7E" w14:paraId="3E190F5E" w14:textId="77777777">
      <w:pPr>
        <w:jc w:val="both"/>
        <w:rPr>
          <w:rFonts w:ascii="Arial" w:hAnsi="Arial" w:cs="Arial"/>
          <w:i/>
          <w:iCs/>
          <w:sz w:val="20"/>
        </w:rPr>
      </w:pPr>
    </w:p>
    <w:p w:rsidRPr="00741FAD" w:rsidR="004C5D7E" w:rsidP="004C5D7E" w:rsidRDefault="004C5D7E" w14:paraId="6477C15A" w14:textId="77777777">
      <w:pPr>
        <w:ind w:left="2124" w:hanging="2124"/>
        <w:jc w:val="both"/>
        <w:rPr>
          <w:rFonts w:ascii="Arial" w:hAnsi="Arial" w:cs="Arial"/>
          <w:i/>
          <w:iCs/>
          <w:sz w:val="20"/>
        </w:rPr>
      </w:pPr>
      <w:r w:rsidRPr="00741FAD">
        <w:rPr>
          <w:rFonts w:ascii="Arial" w:hAnsi="Arial" w:cs="Arial"/>
          <w:i/>
          <w:iCs/>
          <w:sz w:val="20"/>
        </w:rPr>
        <w:t>MARG. COST</w:t>
      </w:r>
      <w:r w:rsidRPr="00741FAD">
        <w:rPr>
          <w:rFonts w:ascii="Arial" w:hAnsi="Arial" w:cs="Arial"/>
          <w:i/>
          <w:iCs/>
          <w:sz w:val="20"/>
        </w:rPr>
        <w:tab/>
      </w:r>
      <w:r w:rsidRPr="00741FAD">
        <w:rPr>
          <w:rFonts w:ascii="Arial" w:hAnsi="Arial" w:cs="Arial"/>
          <w:i/>
          <w:iCs/>
          <w:sz w:val="20"/>
        </w:rPr>
        <w:t xml:space="preserve">Decrease of the system’s overall cost that would be brought by the optimal use of an additional 1 MW transmission capacity (in both directions) </w:t>
      </w:r>
    </w:p>
    <w:p w:rsidRPr="00741FAD" w:rsidR="004C5D7E" w:rsidP="004C5D7E" w:rsidRDefault="004C5D7E" w14:paraId="0FB76C7C" w14:textId="77777777">
      <w:pPr>
        <w:jc w:val="both"/>
        <w:rPr>
          <w:rFonts w:ascii="Arial" w:hAnsi="Arial" w:cs="Arial"/>
          <w:i/>
          <w:iCs/>
          <w:sz w:val="20"/>
        </w:rPr>
      </w:pPr>
    </w:p>
    <w:p w:rsidRPr="00741FAD" w:rsidR="004C5D7E" w:rsidP="004C5D7E" w:rsidRDefault="004C5D7E" w14:paraId="45A72755" w14:textId="77777777">
      <w:pPr>
        <w:jc w:val="both"/>
        <w:rPr>
          <w:rFonts w:ascii="Arial" w:hAnsi="Arial" w:cs="Arial"/>
          <w:i/>
          <w:iCs/>
          <w:sz w:val="20"/>
        </w:rPr>
      </w:pPr>
      <w:r w:rsidRPr="00741FAD">
        <w:rPr>
          <w:rFonts w:ascii="Arial" w:hAnsi="Arial" w:cs="Arial"/>
          <w:i/>
          <w:iCs/>
          <w:sz w:val="20"/>
        </w:rPr>
        <w:t>CONG PROB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 xml:space="preserve">Up&gt;Dwn Congestion probability = (NC+) / (total number of MC years) with: </w:t>
      </w:r>
    </w:p>
    <w:p w:rsidRPr="00741FAD" w:rsidR="004C5D7E" w:rsidP="004C5D7E" w:rsidRDefault="004C5D7E" w14:paraId="67980DD1" w14:textId="77777777">
      <w:pPr>
        <w:ind w:left="2124"/>
        <w:jc w:val="both"/>
        <w:rPr>
          <w:rFonts w:ascii="Arial" w:hAnsi="Arial" w:cs="Arial"/>
          <w:i/>
          <w:iCs/>
          <w:sz w:val="20"/>
        </w:rPr>
      </w:pPr>
      <w:r w:rsidRPr="00741FAD">
        <w:rPr>
          <w:rFonts w:ascii="Arial" w:hAnsi="Arial" w:cs="Arial"/>
          <w:i/>
          <w:iCs/>
          <w:sz w:val="20"/>
        </w:rPr>
        <w:t xml:space="preserve">NC+ = number of years during which the interconnection was congested in the Up&gt;Dwn way for </w:t>
      </w:r>
      <w:r w:rsidRPr="00741FAD">
        <w:rPr>
          <w:rFonts w:ascii="Arial" w:hAnsi="Arial" w:cs="Arial"/>
          <w:b/>
          <w:i/>
          <w:iCs/>
          <w:sz w:val="20"/>
        </w:rPr>
        <w:t>any</w:t>
      </w:r>
      <w:r w:rsidRPr="00741FAD">
        <w:rPr>
          <w:rFonts w:ascii="Arial" w:hAnsi="Arial" w:cs="Arial"/>
          <w:i/>
          <w:iCs/>
          <w:sz w:val="20"/>
        </w:rPr>
        <w:t xml:space="preserve"> length of time within the time frame relevant with the file </w:t>
      </w:r>
    </w:p>
    <w:p w:rsidRPr="00741FAD" w:rsidR="004C5D7E" w:rsidP="004C5D7E" w:rsidRDefault="004C5D7E" w14:paraId="00EE7A80" w14:textId="77777777">
      <w:pPr>
        <w:ind w:left="2124"/>
        <w:jc w:val="both"/>
        <w:rPr>
          <w:rFonts w:ascii="Arial" w:hAnsi="Arial" w:cs="Arial"/>
          <w:i/>
          <w:iCs/>
          <w:sz w:val="20"/>
        </w:rPr>
      </w:pPr>
    </w:p>
    <w:p w:rsidRPr="00741FAD" w:rsidR="004C5D7E" w:rsidP="004C5D7E" w:rsidRDefault="004C5D7E" w14:paraId="04257350" w14:textId="77777777">
      <w:pPr>
        <w:jc w:val="both"/>
        <w:rPr>
          <w:rFonts w:ascii="Arial" w:hAnsi="Arial" w:cs="Arial"/>
          <w:i/>
          <w:iCs/>
          <w:sz w:val="20"/>
        </w:rPr>
      </w:pPr>
      <w:r w:rsidRPr="00741FAD">
        <w:rPr>
          <w:rFonts w:ascii="Arial" w:hAnsi="Arial" w:cs="Arial"/>
          <w:i/>
          <w:iCs/>
          <w:sz w:val="20"/>
        </w:rPr>
        <w:t>CONG PROB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 xml:space="preserve">Dwn&gt;Up Congestion probability = (NC-) / (total number of MC years) with: </w:t>
      </w:r>
    </w:p>
    <w:p w:rsidRPr="00741FAD" w:rsidR="004C5D7E" w:rsidP="004C5D7E" w:rsidRDefault="004C5D7E" w14:paraId="2126E806" w14:textId="77777777">
      <w:pPr>
        <w:ind w:left="2124"/>
        <w:jc w:val="both"/>
        <w:rPr>
          <w:rFonts w:ascii="Arial" w:hAnsi="Arial" w:cs="Arial"/>
          <w:i/>
          <w:iCs/>
          <w:sz w:val="20"/>
        </w:rPr>
      </w:pPr>
      <w:r w:rsidRPr="00741FAD">
        <w:rPr>
          <w:rFonts w:ascii="Arial" w:hAnsi="Arial" w:cs="Arial"/>
          <w:i/>
          <w:iCs/>
          <w:sz w:val="20"/>
        </w:rPr>
        <w:t xml:space="preserve">NC- = number of years during which the interconnection was congested in the Dwn&gt;Up way for </w:t>
      </w:r>
      <w:r w:rsidRPr="00741FAD">
        <w:rPr>
          <w:rFonts w:ascii="Arial" w:hAnsi="Arial" w:cs="Arial"/>
          <w:b/>
          <w:i/>
          <w:iCs/>
          <w:sz w:val="20"/>
        </w:rPr>
        <w:t>any</w:t>
      </w:r>
      <w:r w:rsidRPr="00741FAD">
        <w:rPr>
          <w:rFonts w:ascii="Arial" w:hAnsi="Arial" w:cs="Arial"/>
          <w:i/>
          <w:iCs/>
          <w:sz w:val="20"/>
        </w:rPr>
        <w:t xml:space="preserve"> length of time within the time frame relevant with the file </w:t>
      </w:r>
    </w:p>
    <w:p w:rsidRPr="00741FAD" w:rsidR="004C5D7E" w:rsidP="004C5D7E" w:rsidRDefault="004C5D7E" w14:paraId="1E8E47C2" w14:textId="77777777">
      <w:pPr>
        <w:jc w:val="both"/>
        <w:rPr>
          <w:rFonts w:ascii="Arial" w:hAnsi="Arial" w:cs="Arial"/>
          <w:i/>
          <w:iCs/>
          <w:sz w:val="20"/>
        </w:rPr>
      </w:pPr>
    </w:p>
    <w:p w:rsidRPr="00741FAD" w:rsidR="004C5D7E" w:rsidP="004C5D7E" w:rsidRDefault="004C5D7E" w14:paraId="563A9030" w14:textId="77777777">
      <w:pPr>
        <w:ind w:left="2124" w:hanging="2124"/>
        <w:jc w:val="both"/>
        <w:rPr>
          <w:rFonts w:ascii="Arial" w:hAnsi="Arial" w:cs="Arial"/>
          <w:i/>
          <w:iCs/>
          <w:sz w:val="20"/>
        </w:rPr>
      </w:pPr>
      <w:r w:rsidRPr="00741FAD">
        <w:rPr>
          <w:rFonts w:ascii="Arial" w:hAnsi="Arial" w:cs="Arial"/>
          <w:i/>
          <w:iCs/>
          <w:sz w:val="20"/>
        </w:rPr>
        <w:t>HURD.  COST</w:t>
      </w:r>
      <w:r w:rsidRPr="00741FAD">
        <w:rPr>
          <w:rFonts w:ascii="Arial" w:hAnsi="Arial" w:cs="Arial"/>
          <w:i/>
          <w:iCs/>
          <w:sz w:val="20"/>
        </w:rPr>
        <w:tab/>
      </w:r>
      <w:r w:rsidRPr="00741FAD">
        <w:rPr>
          <w:rFonts w:ascii="Arial" w:hAnsi="Arial" w:cs="Arial"/>
          <w:i/>
          <w:iCs/>
          <w:sz w:val="20"/>
        </w:rPr>
        <w:t>Contribution of the flows to the overall economic function through the “hurdles costs”  component. For each hour:</w:t>
      </w:r>
    </w:p>
    <w:p w:rsidRPr="00741FAD" w:rsidR="004C5D7E" w:rsidP="004C5D7E" w:rsidRDefault="004C5D7E" w14:paraId="0A513F37" w14:textId="77777777">
      <w:pPr>
        <w:ind w:left="2124" w:hanging="2124"/>
        <w:jc w:val="both"/>
        <w:rPr>
          <w:rFonts w:ascii="Arial" w:hAnsi="Arial" w:cs="Arial"/>
          <w:i/>
          <w:iCs/>
          <w:sz w:val="20"/>
        </w:rPr>
      </w:pPr>
      <w:r w:rsidRPr="00741FAD">
        <w:rPr>
          <w:rFonts w:ascii="Arial" w:hAnsi="Arial" w:cs="Arial"/>
          <w:i/>
          <w:iCs/>
          <w:sz w:val="20"/>
        </w:rPr>
        <w:t xml:space="preserve"> </w:t>
      </w:r>
      <w:r w:rsidRPr="00741FAD">
        <w:rPr>
          <w:rFonts w:ascii="Arial" w:hAnsi="Arial" w:cs="Arial"/>
          <w:i/>
          <w:iCs/>
          <w:sz w:val="20"/>
        </w:rPr>
        <w:tab/>
      </w:r>
      <w:r w:rsidRPr="00741FAD">
        <w:rPr>
          <w:rFonts w:ascii="Arial" w:hAnsi="Arial" w:cs="Arial"/>
          <w:i/>
          <w:iCs/>
          <w:sz w:val="20"/>
        </w:rPr>
        <w:t xml:space="preserve"> if  </w:t>
      </w:r>
      <w:r w:rsidR="00CF65BB">
        <w:rPr>
          <w:rFonts w:ascii="Arial" w:hAnsi="Arial" w:cs="Arial"/>
          <w:i/>
          <w:iCs/>
          <w:sz w:val="20"/>
        </w:rPr>
        <w:t>(</w:t>
      </w:r>
      <w:r w:rsidRPr="00741FAD">
        <w:rPr>
          <w:rFonts w:ascii="Arial" w:hAnsi="Arial" w:cs="Arial"/>
          <w:i/>
          <w:iCs/>
          <w:sz w:val="20"/>
        </w:rPr>
        <w:t xml:space="preserve">FLOW.LIN </w:t>
      </w:r>
      <w:r w:rsidR="00CF65BB">
        <w:rPr>
          <w:rFonts w:ascii="Arial" w:hAnsi="Arial" w:cs="Arial"/>
          <w:i/>
          <w:iCs/>
          <w:sz w:val="20"/>
        </w:rPr>
        <w:t xml:space="preserve">–LOOP FLOW) </w:t>
      </w:r>
      <w:r w:rsidRPr="00741FAD">
        <w:rPr>
          <w:rFonts w:ascii="Arial" w:hAnsi="Arial" w:cs="Arial"/>
          <w:i/>
          <w:iCs/>
          <w:sz w:val="20"/>
        </w:rPr>
        <w:t xml:space="preserve">&gt; 0   </w:t>
      </w:r>
    </w:p>
    <w:p w:rsidRPr="00741FAD" w:rsidR="004C5D7E" w:rsidP="004C5D7E" w:rsidRDefault="004C5D7E" w14:paraId="2EBD8EAB" w14:textId="77777777">
      <w:pPr>
        <w:ind w:left="2124" w:firstLine="708"/>
        <w:jc w:val="both"/>
        <w:rPr>
          <w:rFonts w:ascii="Arial" w:hAnsi="Arial" w:cs="Arial"/>
          <w:i/>
          <w:iCs/>
          <w:sz w:val="20"/>
        </w:rPr>
      </w:pPr>
      <w:r w:rsidRPr="00741FAD">
        <w:rPr>
          <w:rFonts w:ascii="Arial" w:hAnsi="Arial" w:cs="Arial"/>
          <w:i/>
          <w:iCs/>
          <w:sz w:val="20"/>
        </w:rPr>
        <w:t xml:space="preserve">HURD. COST = (hourly direct hurdle cost) </w:t>
      </w:r>
      <w:r w:rsidRPr="00741FAD">
        <w:rPr>
          <w:rFonts w:ascii="Arial" w:hAnsi="Arial" w:cs="Arial"/>
          <w:i/>
          <w:iCs/>
          <w:sz w:val="20"/>
        </w:rPr>
        <w:tab/>
      </w:r>
      <w:r w:rsidRPr="00741FAD">
        <w:rPr>
          <w:rFonts w:ascii="Arial" w:hAnsi="Arial" w:cs="Arial"/>
          <w:i/>
          <w:iCs/>
          <w:sz w:val="20"/>
        </w:rPr>
        <w:t xml:space="preserve">*         (FLOW LIN.) </w:t>
      </w:r>
    </w:p>
    <w:p w:rsidRPr="00741FAD" w:rsidR="004C5D7E" w:rsidP="004C5D7E" w:rsidRDefault="004C5D7E" w14:paraId="7A8018BF" w14:textId="77777777">
      <w:pPr>
        <w:ind w:left="2124"/>
        <w:jc w:val="both"/>
        <w:rPr>
          <w:rFonts w:ascii="Arial" w:hAnsi="Arial" w:cs="Arial"/>
          <w:i/>
          <w:iCs/>
          <w:sz w:val="20"/>
        </w:rPr>
      </w:pPr>
      <w:r w:rsidRPr="00741FAD">
        <w:rPr>
          <w:rFonts w:ascii="Arial" w:hAnsi="Arial" w:cs="Arial"/>
          <w:i/>
          <w:iCs/>
          <w:sz w:val="20"/>
        </w:rPr>
        <w:t xml:space="preserve">else </w:t>
      </w:r>
      <w:r w:rsidRPr="00741FAD">
        <w:rPr>
          <w:rFonts w:ascii="Arial" w:hAnsi="Arial" w:cs="Arial"/>
          <w:i/>
          <w:iCs/>
          <w:sz w:val="20"/>
        </w:rPr>
        <w:tab/>
      </w:r>
      <w:r w:rsidRPr="00741FAD">
        <w:rPr>
          <w:rFonts w:ascii="Arial" w:hAnsi="Arial" w:cs="Arial"/>
          <w:i/>
          <w:iCs/>
          <w:sz w:val="20"/>
        </w:rPr>
        <w:t xml:space="preserve">HURD.COST  = (hourly indirect hurdle cost) </w:t>
      </w:r>
      <w:r w:rsidRPr="00741FAD">
        <w:rPr>
          <w:rFonts w:ascii="Arial" w:hAnsi="Arial" w:cs="Arial"/>
          <w:i/>
          <w:iCs/>
          <w:sz w:val="20"/>
        </w:rPr>
        <w:tab/>
      </w:r>
      <w:r w:rsidRPr="00741FAD">
        <w:rPr>
          <w:rFonts w:ascii="Arial" w:hAnsi="Arial" w:cs="Arial"/>
          <w:i/>
          <w:iCs/>
          <w:sz w:val="20"/>
        </w:rPr>
        <w:t xml:space="preserve">* (-1)* (FLOW LIN.) </w:t>
      </w:r>
    </w:p>
    <w:p w:rsidRPr="00741FAD" w:rsidR="004C5D7E" w:rsidP="004C5D7E" w:rsidRDefault="004C5D7E" w14:paraId="3EA2BE21" w14:textId="77777777">
      <w:pPr>
        <w:pStyle w:val="Titre2"/>
      </w:pPr>
      <w:r>
        <w:br w:type="page"/>
      </w:r>
      <w:bookmarkStart w:name="_Toc507603754" w:id="59"/>
      <w:bookmarkStart w:name="_Toc82684313" w:id="60"/>
      <w:r w:rsidR="4E1326C0">
        <w:lastRenderedPageBreak/>
        <w:t>Economy and Adequacy, other results</w:t>
      </w:r>
      <w:bookmarkEnd w:id="59"/>
      <w:bookmarkEnd w:id="60"/>
      <w:r w:rsidR="4E1326C0">
        <w:t xml:space="preserve"> </w:t>
      </w:r>
    </w:p>
    <w:p w:rsidRPr="00741FAD" w:rsidR="004C5D7E" w:rsidP="004C5D7E" w:rsidRDefault="004C5D7E" w14:paraId="52E12EC1" w14:textId="77777777">
      <w:pPr>
        <w:ind w:firstLine="708"/>
        <w:jc w:val="both"/>
        <w:rPr>
          <w:rFonts w:ascii="Arial" w:hAnsi="Arial" w:cs="Arial"/>
          <w:i/>
          <w:iCs/>
          <w:sz w:val="20"/>
        </w:rPr>
      </w:pPr>
    </w:p>
    <w:p w:rsidRPr="00741FAD" w:rsidR="004C5D7E" w:rsidP="004C5D7E" w:rsidRDefault="004C5D7E" w14:paraId="6A2BC471" w14:textId="77777777">
      <w:pPr>
        <w:ind w:firstLine="708"/>
        <w:jc w:val="both"/>
        <w:rPr>
          <w:rFonts w:ascii="Arial" w:hAnsi="Arial" w:cs="Arial"/>
          <w:i/>
          <w:iCs/>
          <w:sz w:val="20"/>
        </w:rPr>
      </w:pPr>
    </w:p>
    <w:p w:rsidRPr="00741FAD" w:rsidR="004C5D7E" w:rsidP="004C5D7E" w:rsidRDefault="004C5D7E" w14:paraId="33BAF3DB" w14:textId="77777777">
      <w:pPr>
        <w:ind w:left="708"/>
        <w:jc w:val="both"/>
        <w:rPr>
          <w:rFonts w:ascii="Arial" w:hAnsi="Arial" w:cs="Arial"/>
          <w:i/>
          <w:iCs/>
          <w:sz w:val="20"/>
        </w:rPr>
      </w:pPr>
      <w:r w:rsidRPr="00741FAD">
        <w:rPr>
          <w:rFonts w:ascii="Arial" w:hAnsi="Arial" w:cs="Arial"/>
          <w:i/>
          <w:iCs/>
          <w:sz w:val="20"/>
        </w:rPr>
        <w:t>Depending on the options chosen in the main simulation window, the output folders may also include either, both or none of the following sections:</w:t>
      </w:r>
    </w:p>
    <w:p w:rsidRPr="00741FAD" w:rsidR="004C5D7E" w:rsidP="004C5D7E" w:rsidRDefault="004C5D7E" w14:paraId="4DCC6F47" w14:textId="77777777">
      <w:pPr>
        <w:ind w:left="708"/>
        <w:jc w:val="both"/>
        <w:rPr>
          <w:rFonts w:ascii="Arial" w:hAnsi="Arial" w:cs="Arial"/>
          <w:i/>
          <w:iCs/>
          <w:sz w:val="20"/>
        </w:rPr>
      </w:pPr>
    </w:p>
    <w:p w:rsidRPr="00741FAD" w:rsidR="004C5D7E" w:rsidP="004C5D7E" w:rsidRDefault="004C5D7E" w14:paraId="17277B8A" w14:textId="77777777">
      <w:pPr>
        <w:numPr>
          <w:ilvl w:val="0"/>
          <w:numId w:val="2"/>
        </w:numPr>
        <w:jc w:val="both"/>
        <w:rPr>
          <w:rFonts w:ascii="Arial" w:hAnsi="Arial" w:cs="Arial"/>
          <w:i/>
          <w:iCs/>
          <w:sz w:val="20"/>
        </w:rPr>
      </w:pPr>
      <w:r w:rsidRPr="00741FAD">
        <w:rPr>
          <w:rFonts w:ascii="Arial" w:hAnsi="Arial" w:cs="Arial"/>
          <w:i/>
          <w:iCs/>
          <w:sz w:val="20"/>
        </w:rPr>
        <w:t>OUTPUT/ Simu Id / ts-numbers / Load</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/area names / ...</w:t>
      </w:r>
    </w:p>
    <w:p w:rsidRPr="00741FAD" w:rsidR="004C5D7E" w:rsidP="004C5D7E" w:rsidRDefault="004C5D7E" w14:paraId="084A01BE" w14:textId="77777777">
      <w:pPr>
        <w:ind w:left="3540"/>
        <w:jc w:val="both"/>
        <w:rPr>
          <w:rFonts w:ascii="Arial" w:hAnsi="Arial" w:cs="Arial"/>
          <w:i/>
          <w:iCs/>
          <w:sz w:val="20"/>
        </w:rPr>
      </w:pPr>
      <w:r w:rsidRPr="00741FAD">
        <w:rPr>
          <w:rFonts w:ascii="Arial" w:hAnsi="Arial" w:cs="Arial"/>
          <w:i/>
          <w:iCs/>
          <w:sz w:val="20"/>
        </w:rPr>
        <w:t xml:space="preserve"> / Thermal</w:t>
      </w:r>
      <w:r w:rsidRPr="00741FAD">
        <w:rPr>
          <w:rFonts w:ascii="Arial" w:hAnsi="Arial" w:cs="Arial"/>
          <w:i/>
          <w:iCs/>
          <w:sz w:val="20"/>
        </w:rPr>
        <w:tab/>
      </w:r>
      <w:r w:rsidRPr="00741FAD">
        <w:rPr>
          <w:rFonts w:ascii="Arial" w:hAnsi="Arial" w:cs="Arial"/>
          <w:i/>
          <w:iCs/>
          <w:sz w:val="20"/>
        </w:rPr>
        <w:t>/area names / ...</w:t>
      </w:r>
    </w:p>
    <w:p w:rsidRPr="00741FAD" w:rsidR="004C5D7E" w:rsidP="004C5D7E" w:rsidRDefault="004C5D7E" w14:paraId="14190FD8" w14:textId="77777777">
      <w:pPr>
        <w:ind w:left="3540"/>
        <w:jc w:val="both"/>
        <w:rPr>
          <w:rFonts w:ascii="Arial" w:hAnsi="Arial" w:cs="Arial"/>
          <w:i/>
          <w:iCs/>
          <w:sz w:val="20"/>
        </w:rPr>
      </w:pPr>
      <w:r w:rsidRPr="00741FAD">
        <w:rPr>
          <w:rFonts w:ascii="Arial" w:hAnsi="Arial" w:cs="Arial"/>
          <w:i/>
          <w:iCs/>
          <w:sz w:val="20"/>
        </w:rPr>
        <w:t xml:space="preserve"> / Hydro</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/area names / ...</w:t>
      </w:r>
    </w:p>
    <w:p w:rsidRPr="00741FAD" w:rsidR="004C5D7E" w:rsidP="004C5D7E" w:rsidRDefault="004C5D7E" w14:paraId="2346FF06" w14:textId="77777777">
      <w:pPr>
        <w:ind w:left="3540"/>
        <w:jc w:val="both"/>
        <w:rPr>
          <w:rFonts w:ascii="Arial" w:hAnsi="Arial" w:cs="Arial"/>
          <w:i/>
          <w:iCs/>
          <w:sz w:val="20"/>
        </w:rPr>
      </w:pPr>
      <w:r w:rsidRPr="00741FAD">
        <w:rPr>
          <w:rFonts w:ascii="Arial" w:hAnsi="Arial" w:cs="Arial"/>
          <w:i/>
          <w:iCs/>
          <w:sz w:val="20"/>
        </w:rPr>
        <w:t xml:space="preserve"> / Wind</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/area names / ...</w:t>
      </w:r>
    </w:p>
    <w:p w:rsidRPr="00741FAD" w:rsidR="004C5D7E" w:rsidP="004C5D7E" w:rsidRDefault="004C5D7E" w14:paraId="068654B5" w14:textId="77777777">
      <w:pPr>
        <w:ind w:left="3540"/>
        <w:jc w:val="both"/>
        <w:rPr>
          <w:rFonts w:ascii="Arial" w:hAnsi="Arial" w:cs="Arial"/>
          <w:i/>
          <w:iCs/>
          <w:sz w:val="20"/>
        </w:rPr>
      </w:pPr>
      <w:r w:rsidRPr="00741FAD">
        <w:rPr>
          <w:rFonts w:ascii="Arial" w:hAnsi="Arial" w:cs="Arial"/>
          <w:i/>
          <w:iCs/>
          <w:sz w:val="20"/>
        </w:rPr>
        <w:t xml:space="preserve"> / Solar</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 xml:space="preserve">/area names / ... </w:t>
      </w:r>
      <w:r w:rsidRPr="00741FAD">
        <w:rPr>
          <w:rFonts w:ascii="Arial" w:hAnsi="Arial" w:cs="Arial"/>
          <w:i/>
          <w:iCs/>
          <w:sz w:val="20"/>
        </w:rPr>
        <w:tab/>
      </w:r>
    </w:p>
    <w:p w:rsidRPr="00741FAD" w:rsidR="004C5D7E" w:rsidP="004C5D7E" w:rsidRDefault="004C5D7E" w14:paraId="6FE77C42" w14:textId="77777777">
      <w:pPr>
        <w:ind w:left="705"/>
        <w:jc w:val="both"/>
      </w:pPr>
      <w:r w:rsidRPr="00741FAD">
        <w:rPr>
          <w:rFonts w:ascii="Arial" w:hAnsi="Arial" w:cs="Arial"/>
          <w:i/>
          <w:iCs/>
          <w:sz w:val="20"/>
        </w:rPr>
        <w:t xml:space="preserve">These files contain, for each kind of time-series, the number drawn (randomly or not) in each Monte-Carlo year (files are  present if “output profile / MC scenarios” was set to “true”) </w:t>
      </w:r>
      <w:r w:rsidRPr="00741FAD">
        <w:tab/>
      </w:r>
      <w:r w:rsidRPr="00741FAD">
        <w:tab/>
      </w:r>
      <w:r w:rsidRPr="00741FAD">
        <w:tab/>
      </w:r>
      <w:r w:rsidRPr="00741FAD">
        <w:tab/>
      </w:r>
    </w:p>
    <w:p w:rsidRPr="00741FAD" w:rsidR="004C5D7E" w:rsidP="004C5D7E" w:rsidRDefault="004C5D7E" w14:paraId="1B5E47D9" w14:textId="77777777">
      <w:pPr>
        <w:ind w:left="705"/>
        <w:jc w:val="both"/>
      </w:pPr>
    </w:p>
    <w:p w:rsidRPr="00741FAD" w:rsidR="004C5D7E" w:rsidP="004C5D7E" w:rsidRDefault="004C5D7E" w14:paraId="33479931" w14:textId="77777777">
      <w:pPr>
        <w:numPr>
          <w:ilvl w:val="0"/>
          <w:numId w:val="2"/>
        </w:numPr>
        <w:jc w:val="both"/>
        <w:rPr>
          <w:rFonts w:ascii="Arial" w:hAnsi="Arial" w:cs="Arial"/>
          <w:i/>
          <w:iCs/>
          <w:sz w:val="20"/>
        </w:rPr>
      </w:pPr>
      <w:r w:rsidRPr="00741FAD">
        <w:rPr>
          <w:rFonts w:ascii="Arial" w:hAnsi="Arial" w:cs="Arial"/>
          <w:i/>
          <w:iCs/>
          <w:sz w:val="20"/>
        </w:rPr>
        <w:t>OUTPUT/ Simu Id / ts-generator / Load</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  batch number  /area names / ...</w:t>
      </w:r>
    </w:p>
    <w:p w:rsidRPr="00741FAD" w:rsidR="004C5D7E" w:rsidP="004C5D7E" w:rsidRDefault="004C5D7E" w14:paraId="61433D66" w14:textId="77777777">
      <w:pPr>
        <w:ind w:left="3540"/>
        <w:jc w:val="both"/>
        <w:rPr>
          <w:rFonts w:ascii="Arial" w:hAnsi="Arial" w:cs="Arial"/>
          <w:i/>
          <w:iCs/>
          <w:sz w:val="20"/>
        </w:rPr>
      </w:pPr>
      <w:r w:rsidRPr="00741FAD">
        <w:rPr>
          <w:rFonts w:ascii="Arial" w:hAnsi="Arial" w:cs="Arial"/>
          <w:i/>
          <w:iCs/>
          <w:sz w:val="20"/>
        </w:rPr>
        <w:t xml:space="preserve">  / Thermal</w:t>
      </w:r>
      <w:r w:rsidRPr="00741FAD">
        <w:rPr>
          <w:rFonts w:ascii="Arial" w:hAnsi="Arial" w:cs="Arial"/>
          <w:i/>
          <w:iCs/>
          <w:sz w:val="20"/>
        </w:rPr>
        <w:tab/>
      </w:r>
      <w:r w:rsidRPr="00741FAD">
        <w:rPr>
          <w:rFonts w:ascii="Arial" w:hAnsi="Arial" w:cs="Arial"/>
          <w:i/>
          <w:iCs/>
          <w:sz w:val="20"/>
        </w:rPr>
        <w:t>/ batch number  /area names / ...</w:t>
      </w:r>
    </w:p>
    <w:p w:rsidRPr="00741FAD" w:rsidR="004C5D7E" w:rsidP="004C5D7E" w:rsidRDefault="004C5D7E" w14:paraId="20E45CED" w14:textId="77777777">
      <w:pPr>
        <w:ind w:left="3540"/>
        <w:jc w:val="both"/>
        <w:rPr>
          <w:rFonts w:ascii="Arial" w:hAnsi="Arial" w:cs="Arial"/>
          <w:i/>
          <w:iCs/>
          <w:sz w:val="20"/>
        </w:rPr>
      </w:pPr>
      <w:r w:rsidRPr="00741FAD">
        <w:rPr>
          <w:rFonts w:ascii="Arial" w:hAnsi="Arial" w:cs="Arial"/>
          <w:i/>
          <w:iCs/>
          <w:sz w:val="20"/>
        </w:rPr>
        <w:t xml:space="preserve">  / Hydro</w:t>
      </w:r>
      <w:r w:rsidRPr="00741FAD">
        <w:rPr>
          <w:rFonts w:ascii="Arial" w:hAnsi="Arial" w:cs="Arial"/>
          <w:i/>
          <w:iCs/>
          <w:sz w:val="20"/>
        </w:rPr>
        <w:tab/>
      </w:r>
      <w:r w:rsidRPr="00741FAD">
        <w:rPr>
          <w:rFonts w:ascii="Arial" w:hAnsi="Arial" w:cs="Arial"/>
          <w:i/>
          <w:iCs/>
          <w:sz w:val="20"/>
        </w:rPr>
        <w:t>/ batch number  /area names / ...</w:t>
      </w:r>
    </w:p>
    <w:p w:rsidRPr="00741FAD" w:rsidR="004C5D7E" w:rsidP="004C5D7E" w:rsidRDefault="004C5D7E" w14:paraId="07313F95" w14:textId="77777777">
      <w:pPr>
        <w:ind w:left="3540"/>
        <w:jc w:val="both"/>
        <w:rPr>
          <w:rFonts w:ascii="Arial" w:hAnsi="Arial" w:cs="Arial"/>
          <w:i/>
          <w:iCs/>
          <w:sz w:val="20"/>
        </w:rPr>
      </w:pPr>
      <w:r w:rsidRPr="00741FAD">
        <w:rPr>
          <w:rFonts w:ascii="Arial" w:hAnsi="Arial" w:cs="Arial"/>
          <w:i/>
          <w:iCs/>
          <w:sz w:val="20"/>
        </w:rPr>
        <w:t xml:space="preserve">  / Wind</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 batch number  /area names / ...</w:t>
      </w:r>
    </w:p>
    <w:p w:rsidRPr="00741FAD" w:rsidR="004C5D7E" w:rsidP="004C5D7E" w:rsidRDefault="004C5D7E" w14:paraId="52A69075" w14:textId="77777777">
      <w:pPr>
        <w:ind w:left="3540"/>
        <w:jc w:val="both"/>
        <w:rPr>
          <w:rFonts w:ascii="Arial" w:hAnsi="Arial" w:cs="Arial"/>
          <w:i/>
          <w:iCs/>
          <w:sz w:val="20"/>
        </w:rPr>
      </w:pPr>
      <w:r w:rsidRPr="00741FAD">
        <w:rPr>
          <w:rFonts w:ascii="Arial" w:hAnsi="Arial" w:cs="Arial"/>
          <w:i/>
          <w:iCs/>
          <w:sz w:val="20"/>
        </w:rPr>
        <w:t xml:space="preserve"> / Solar</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 batch number  /area names / ...</w:t>
      </w:r>
    </w:p>
    <w:p w:rsidRPr="00741FAD" w:rsidR="004C5D7E" w:rsidP="004C5D7E" w:rsidRDefault="004C5D7E" w14:paraId="752553BD" w14:textId="77777777">
      <w:pPr>
        <w:ind w:left="3540"/>
        <w:jc w:val="both"/>
        <w:rPr>
          <w:rFonts w:ascii="Arial" w:hAnsi="Arial" w:cs="Arial"/>
          <w:i/>
          <w:iCs/>
          <w:sz w:val="20"/>
        </w:rPr>
      </w:pPr>
      <w:r w:rsidRPr="00741FAD">
        <w:rPr>
          <w:rFonts w:ascii="Arial" w:hAnsi="Arial" w:cs="Arial"/>
          <w:i/>
          <w:iCs/>
          <w:sz w:val="20"/>
        </w:rPr>
        <w:t xml:space="preserve"> </w:t>
      </w:r>
      <w:r w:rsidRPr="00741FAD">
        <w:rPr>
          <w:rFonts w:ascii="Arial" w:hAnsi="Arial" w:cs="Arial"/>
          <w:i/>
          <w:iCs/>
          <w:sz w:val="20"/>
        </w:rPr>
        <w:tab/>
      </w:r>
    </w:p>
    <w:p w:rsidRPr="00741FAD" w:rsidR="004C5D7E" w:rsidP="004C5D7E" w:rsidRDefault="004C5D7E" w14:paraId="3E1063E2" w14:textId="77777777">
      <w:pPr>
        <w:ind w:left="705"/>
        <w:jc w:val="both"/>
      </w:pPr>
      <w:r w:rsidRPr="00741FAD">
        <w:rPr>
          <w:rFonts w:ascii="Arial" w:hAnsi="Arial" w:cs="Arial"/>
          <w:i/>
          <w:iCs/>
          <w:sz w:val="20"/>
        </w:rPr>
        <w:t>These files contain, for each kind of Antares-generated time-series, copies of the whole set of time-series generated. Batch numbers depend on the values set for the “refresh span” parameters of the stochastic generators (files are present if “store in output” was set to “true”)</w:t>
      </w:r>
      <w:r w:rsidRPr="00741FAD">
        <w:tab/>
      </w:r>
      <w:r w:rsidRPr="00741FAD">
        <w:tab/>
      </w:r>
    </w:p>
    <w:p w:rsidRPr="00741FAD" w:rsidR="004C5D7E" w:rsidP="004C5D7E" w:rsidRDefault="004C5D7E" w14:paraId="25D6C40E" w14:textId="77777777">
      <w:pPr>
        <w:ind w:left="705"/>
        <w:jc w:val="both"/>
      </w:pPr>
    </w:p>
    <w:p w:rsidRPr="00741FAD" w:rsidR="004C5D7E" w:rsidP="004C5D7E" w:rsidRDefault="004C5D7E" w14:paraId="18E7D592" w14:textId="77777777">
      <w:pPr>
        <w:ind w:left="705"/>
        <w:jc w:val="both"/>
      </w:pPr>
    </w:p>
    <w:p w:rsidRPr="00741FAD" w:rsidR="004C5D7E" w:rsidP="004C5D7E" w:rsidRDefault="004C5D7E" w14:paraId="547807C8" w14:textId="77777777">
      <w:pPr>
        <w:pStyle w:val="Titre2"/>
      </w:pPr>
      <w:bookmarkStart w:name="_Toc507603755" w:id="61"/>
      <w:bookmarkStart w:name="_Toc82684314" w:id="62"/>
      <w:r w:rsidRPr="00741FAD">
        <w:t>Draft, area results</w:t>
      </w:r>
      <w:bookmarkEnd w:id="61"/>
      <w:bookmarkEnd w:id="62"/>
      <w:r w:rsidRPr="00741FAD">
        <w:t xml:space="preserve"> </w:t>
      </w:r>
    </w:p>
    <w:p w:rsidRPr="00741FAD" w:rsidR="004C5D7E" w:rsidP="004C5D7E" w:rsidRDefault="004C5D7E" w14:paraId="4CC8AA0D" w14:textId="77777777">
      <w:pPr>
        <w:jc w:val="both"/>
        <w:rPr>
          <w:rFonts w:ascii="Arial" w:hAnsi="Arial" w:cs="Arial"/>
          <w:b/>
          <w:bCs/>
          <w:sz w:val="20"/>
        </w:rPr>
      </w:pPr>
    </w:p>
    <w:p w:rsidRPr="00741FAD" w:rsidR="004C5D7E" w:rsidP="004C5D7E" w:rsidRDefault="004C5D7E" w14:paraId="1927CD7E" w14:textId="77777777">
      <w:pPr>
        <w:ind w:firstLine="708"/>
        <w:jc w:val="both"/>
        <w:rPr>
          <w:rFonts w:ascii="Arial" w:hAnsi="Arial" w:cs="Arial"/>
          <w:i/>
          <w:iCs/>
          <w:sz w:val="20"/>
        </w:rPr>
      </w:pPr>
      <w:r w:rsidRPr="00741FAD">
        <w:rPr>
          <w:rFonts w:ascii="Arial" w:hAnsi="Arial" w:cs="Arial"/>
          <w:i/>
          <w:iCs/>
          <w:sz w:val="20"/>
        </w:rPr>
        <w:t xml:space="preserve"> </w:t>
      </w:r>
      <w:r w:rsidRPr="00741FAD">
        <w:rPr>
          <w:rFonts w:ascii="Arial" w:hAnsi="Arial" w:cs="Arial"/>
          <w:b/>
          <w:i/>
          <w:iCs/>
          <w:sz w:val="20"/>
        </w:rPr>
        <w:t>1</w:t>
      </w:r>
      <w:r w:rsidRPr="00741FAD">
        <w:rPr>
          <w:rFonts w:ascii="Arial" w:hAnsi="Arial" w:cs="Arial"/>
          <w:i/>
          <w:iCs/>
          <w:sz w:val="20"/>
        </w:rPr>
        <w:t xml:space="preserve"> file « annual » + </w:t>
      </w:r>
      <w:r w:rsidRPr="00741FAD">
        <w:rPr>
          <w:rFonts w:ascii="Arial" w:hAnsi="Arial" w:cs="Arial"/>
          <w:b/>
          <w:i/>
          <w:iCs/>
          <w:sz w:val="20"/>
        </w:rPr>
        <w:t>6</w:t>
      </w:r>
      <w:r w:rsidRPr="00741FAD">
        <w:rPr>
          <w:rFonts w:ascii="Arial" w:hAnsi="Arial" w:cs="Arial"/>
          <w:i/>
          <w:iCs/>
          <w:sz w:val="20"/>
        </w:rPr>
        <w:t xml:space="preserve"> files resulting from the combination of the following attributes :</w:t>
      </w:r>
    </w:p>
    <w:p w:rsidRPr="00741FAD" w:rsidR="004C5D7E" w:rsidP="004C5D7E" w:rsidRDefault="004C5D7E" w14:paraId="0387D0D6" w14:textId="77777777">
      <w:pPr>
        <w:jc w:val="both"/>
        <w:rPr>
          <w:rFonts w:ascii="Arial" w:hAnsi="Arial" w:cs="Arial"/>
          <w:i/>
          <w:iCs/>
          <w:sz w:val="20"/>
        </w:rPr>
      </w:pPr>
    </w:p>
    <w:p w:rsidRPr="00741FAD" w:rsidR="004C5D7E" w:rsidP="004C5D7E" w:rsidRDefault="004C5D7E" w14:paraId="2ADFF84C" w14:textId="77777777">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[with-network | without-network | id]  X [ hourly | annual]</w:t>
      </w:r>
    </w:p>
    <w:p w:rsidRPr="00741FAD" w:rsidR="004C5D7E" w:rsidP="004C5D7E" w:rsidRDefault="004C5D7E" w14:paraId="565BFF5B" w14:textId="77777777">
      <w:pPr>
        <w:jc w:val="both"/>
        <w:rPr>
          <w:rFonts w:ascii="Arial" w:hAnsi="Arial" w:cs="Arial"/>
          <w:i/>
          <w:iCs/>
          <w:sz w:val="20"/>
        </w:rPr>
      </w:pPr>
    </w:p>
    <w:p w:rsidRPr="00741FAD" w:rsidR="004C5D7E" w:rsidP="004C5D7E" w:rsidRDefault="004C5D7E" w14:paraId="4CF75533" w14:textId="77777777">
      <w:pPr>
        <w:numPr>
          <w:ilvl w:val="0"/>
          <w:numId w:val="2"/>
        </w:numPr>
        <w:jc w:val="both"/>
        <w:rPr>
          <w:rFonts w:ascii="Arial" w:hAnsi="Arial" w:cs="Arial"/>
          <w:i/>
          <w:iCs/>
          <w:sz w:val="20"/>
        </w:rPr>
      </w:pPr>
      <w:r w:rsidRPr="00741FAD">
        <w:rPr>
          <w:rFonts w:ascii="Arial" w:hAnsi="Arial" w:cs="Arial"/>
          <w:i/>
          <w:iCs/>
          <w:sz w:val="20"/>
        </w:rPr>
        <w:t>The second attribute defines the period of time over which the results are assessed : hourly detail or  annual summary.</w:t>
      </w:r>
    </w:p>
    <w:p w:rsidRPr="00741FAD" w:rsidR="004C5D7E" w:rsidP="004C5D7E" w:rsidRDefault="004C5D7E" w14:paraId="34CDD9EB" w14:textId="77777777">
      <w:pPr>
        <w:jc w:val="both"/>
        <w:rPr>
          <w:rFonts w:ascii="Arial" w:hAnsi="Arial" w:cs="Arial"/>
          <w:i/>
          <w:iCs/>
          <w:sz w:val="20"/>
        </w:rPr>
      </w:pPr>
    </w:p>
    <w:p w:rsidRPr="00741FAD" w:rsidR="004C5D7E" w:rsidP="004C5D7E" w:rsidRDefault="004C5D7E" w14:paraId="110204AF" w14:textId="77777777">
      <w:pPr>
        <w:numPr>
          <w:ilvl w:val="0"/>
          <w:numId w:val="2"/>
        </w:numPr>
        <w:jc w:val="both"/>
        <w:rPr>
          <w:rFonts w:ascii="Arial" w:hAnsi="Arial" w:cs="Arial"/>
          <w:i/>
          <w:iCs/>
          <w:sz w:val="20"/>
        </w:rPr>
      </w:pPr>
      <w:r w:rsidRPr="00741FAD">
        <w:rPr>
          <w:rFonts w:ascii="Arial" w:hAnsi="Arial" w:cs="Arial"/>
          <w:i/>
          <w:iCs/>
          <w:sz w:val="20"/>
        </w:rPr>
        <w:t>The first attribute defines the nature of the results presented in the file</w:t>
      </w:r>
    </w:p>
    <w:p w:rsidRPr="00741FAD" w:rsidR="004C5D7E" w:rsidP="004C5D7E" w:rsidRDefault="004C5D7E" w14:paraId="498AF0D8" w14:textId="77777777">
      <w:pPr>
        <w:jc w:val="both"/>
        <w:rPr>
          <w:rFonts w:ascii="Arial" w:hAnsi="Arial" w:cs="Arial"/>
          <w:i/>
          <w:iCs/>
          <w:sz w:val="20"/>
        </w:rPr>
      </w:pPr>
    </w:p>
    <w:p w:rsidRPr="00741FAD" w:rsidR="004C5D7E" w:rsidP="004C5D7E" w:rsidRDefault="004C5D7E" w14:paraId="263F3B9E" w14:textId="77777777">
      <w:pPr>
        <w:ind w:left="2124" w:hanging="2124"/>
        <w:jc w:val="both"/>
        <w:rPr>
          <w:rFonts w:ascii="Arial" w:hAnsi="Arial" w:cs="Arial"/>
          <w:b/>
          <w:bCs/>
          <w:i/>
          <w:iCs/>
          <w:sz w:val="20"/>
        </w:rPr>
      </w:pPr>
    </w:p>
    <w:p w:rsidRPr="00741FAD" w:rsidR="004C5D7E" w:rsidP="004C5D7E" w:rsidRDefault="004C5D7E" w14:paraId="7C9E00F0" w14:textId="77777777">
      <w:pPr>
        <w:ind w:left="2124" w:hanging="2124"/>
        <w:jc w:val="both"/>
        <w:rPr>
          <w:rFonts w:ascii="Arial" w:hAnsi="Arial" w:cs="Arial"/>
          <w:i/>
          <w:iCs/>
          <w:sz w:val="20"/>
        </w:rPr>
      </w:pPr>
      <w:r w:rsidRPr="00741FAD">
        <w:rPr>
          <w:rFonts w:ascii="Arial" w:hAnsi="Arial" w:cs="Arial"/>
          <w:b/>
          <w:bCs/>
          <w:i/>
          <w:iCs/>
          <w:sz w:val="20"/>
        </w:rPr>
        <w:t>with network</w:t>
      </w:r>
      <w:r w:rsidRPr="00741FAD">
        <w:rPr>
          <w:rFonts w:ascii="Arial" w:hAnsi="Arial" w:cs="Arial"/>
          <w:i/>
          <w:iCs/>
          <w:sz w:val="20"/>
        </w:rPr>
        <w:t xml:space="preserve"> </w:t>
      </w:r>
      <w:r w:rsidRPr="00741FAD">
        <w:rPr>
          <w:rFonts w:ascii="Arial" w:hAnsi="Arial" w:cs="Arial"/>
          <w:i/>
          <w:iCs/>
          <w:sz w:val="20"/>
        </w:rPr>
        <w:tab/>
      </w:r>
      <w:r w:rsidRPr="00741FAD">
        <w:rPr>
          <w:rFonts w:ascii="Arial" w:hAnsi="Arial" w:cs="Arial"/>
          <w:i/>
          <w:iCs/>
          <w:sz w:val="20"/>
        </w:rPr>
        <w:t>values of adequacy indices (shortfall duration, loss of load probability) assessed while taking into account the effective grid capacities. The results in these files bear the suffix –CN (connex)</w:t>
      </w:r>
    </w:p>
    <w:p w:rsidRPr="00741FAD" w:rsidR="004C5D7E" w:rsidP="004C5D7E" w:rsidRDefault="004C5D7E" w14:paraId="16E5E008" w14:textId="77777777">
      <w:pPr>
        <w:ind w:left="2124" w:hanging="2124"/>
        <w:jc w:val="both"/>
        <w:rPr>
          <w:rFonts w:ascii="Arial" w:hAnsi="Arial" w:cs="Arial"/>
          <w:i/>
          <w:iCs/>
          <w:sz w:val="20"/>
        </w:rPr>
      </w:pPr>
    </w:p>
    <w:p w:rsidRPr="00741FAD" w:rsidR="004C5D7E" w:rsidP="004C5D7E" w:rsidRDefault="004C5D7E" w14:paraId="40D2860B" w14:textId="77777777">
      <w:pPr>
        <w:ind w:left="2124" w:hanging="2124"/>
        <w:jc w:val="both"/>
        <w:rPr>
          <w:rFonts w:ascii="Arial" w:hAnsi="Arial" w:cs="Arial"/>
          <w:b/>
          <w:bCs/>
          <w:i/>
          <w:iCs/>
          <w:sz w:val="20"/>
        </w:rPr>
      </w:pPr>
    </w:p>
    <w:p w:rsidRPr="00741FAD" w:rsidR="004C5D7E" w:rsidP="004C5D7E" w:rsidRDefault="004C5D7E" w14:paraId="239C0E5F" w14:textId="77777777">
      <w:pPr>
        <w:ind w:left="2124" w:hanging="2124"/>
        <w:jc w:val="both"/>
        <w:rPr>
          <w:rFonts w:ascii="Arial" w:hAnsi="Arial" w:cs="Arial"/>
          <w:i/>
          <w:iCs/>
          <w:sz w:val="20"/>
        </w:rPr>
      </w:pPr>
      <w:r w:rsidRPr="00741FAD">
        <w:rPr>
          <w:rFonts w:ascii="Arial" w:hAnsi="Arial" w:cs="Arial"/>
          <w:b/>
          <w:bCs/>
          <w:i/>
          <w:iCs/>
          <w:sz w:val="20"/>
        </w:rPr>
        <w:t>without network</w:t>
      </w:r>
      <w:r w:rsidRPr="00741FAD">
        <w:rPr>
          <w:rFonts w:ascii="Arial" w:hAnsi="Arial" w:cs="Arial"/>
          <w:i/>
          <w:iCs/>
          <w:sz w:val="20"/>
        </w:rPr>
        <w:t xml:space="preserve"> </w:t>
      </w:r>
      <w:r w:rsidRPr="00741FAD">
        <w:rPr>
          <w:rFonts w:ascii="Arial" w:hAnsi="Arial" w:cs="Arial"/>
          <w:i/>
          <w:iCs/>
          <w:sz w:val="20"/>
        </w:rPr>
        <w:tab/>
      </w:r>
      <w:r w:rsidRPr="00741FAD">
        <w:rPr>
          <w:rFonts w:ascii="Arial" w:hAnsi="Arial" w:cs="Arial"/>
          <w:i/>
          <w:iCs/>
          <w:sz w:val="20"/>
        </w:rPr>
        <w:t>values of adequacy indices (shortfall duration, loss of load probability) assessed without taking into account any interconnection. The results in these files bear the suffix –IS (isolated areas)</w:t>
      </w:r>
    </w:p>
    <w:p w:rsidRPr="00741FAD" w:rsidR="004C5D7E" w:rsidP="004C5D7E" w:rsidRDefault="004C5D7E" w14:paraId="42050CB3" w14:textId="77777777">
      <w:pPr>
        <w:ind w:left="2124" w:hanging="2124"/>
        <w:jc w:val="both"/>
        <w:rPr>
          <w:rFonts w:ascii="Arial" w:hAnsi="Arial" w:cs="Arial"/>
          <w:i/>
          <w:iCs/>
          <w:sz w:val="20"/>
        </w:rPr>
      </w:pPr>
    </w:p>
    <w:p w:rsidRPr="00741FAD" w:rsidR="004C5D7E" w:rsidP="004C5D7E" w:rsidRDefault="004C5D7E" w14:paraId="130CC4CD" w14:textId="77777777">
      <w:pPr>
        <w:ind w:left="2124" w:hanging="2124"/>
        <w:jc w:val="both"/>
        <w:rPr>
          <w:rFonts w:ascii="Arial" w:hAnsi="Arial" w:cs="Arial"/>
          <w:b/>
          <w:bCs/>
          <w:i/>
          <w:iCs/>
          <w:sz w:val="20"/>
        </w:rPr>
      </w:pPr>
    </w:p>
    <w:p w:rsidRPr="00741FAD" w:rsidR="004C5D7E" w:rsidP="004C5D7E" w:rsidRDefault="004C5D7E" w14:paraId="4A8AB142" w14:textId="77777777">
      <w:pPr>
        <w:ind w:left="2124" w:hanging="2124"/>
        <w:jc w:val="both"/>
        <w:rPr>
          <w:rFonts w:ascii="Arial" w:hAnsi="Arial" w:cs="Arial"/>
          <w:i/>
          <w:iCs/>
          <w:sz w:val="20"/>
        </w:rPr>
      </w:pPr>
      <w:r w:rsidRPr="00741FAD">
        <w:rPr>
          <w:rFonts w:ascii="Arial" w:hAnsi="Arial" w:cs="Arial"/>
          <w:b/>
          <w:bCs/>
          <w:i/>
          <w:iCs/>
          <w:sz w:val="20"/>
        </w:rPr>
        <w:t>id</w:t>
      </w:r>
      <w:r w:rsidRPr="00741FAD">
        <w:rPr>
          <w:rFonts w:ascii="Arial" w:hAnsi="Arial" w:cs="Arial"/>
          <w:i/>
          <w:iCs/>
          <w:sz w:val="20"/>
        </w:rPr>
        <w:tab/>
      </w:r>
      <w:r w:rsidRPr="00741FAD">
        <w:rPr>
          <w:rFonts w:ascii="Arial" w:hAnsi="Arial" w:cs="Arial"/>
          <w:i/>
          <w:iCs/>
          <w:sz w:val="20"/>
        </w:rPr>
        <w:t xml:space="preserve">identifiers (numbers) of the MC years for which were observed the extreme values of the different variables presented in the « w/net » and “wo/net” files </w:t>
      </w:r>
      <w:r w:rsidRPr="00741FAD">
        <w:rPr>
          <w:rFonts w:ascii="Arial" w:hAnsi="Arial" w:cs="Arial"/>
          <w:i/>
          <w:iCs/>
          <w:sz w:val="20"/>
        </w:rPr>
        <w:tab/>
      </w:r>
    </w:p>
    <w:p w:rsidRPr="00741FAD" w:rsidR="004C5D7E" w:rsidP="004C5D7E" w:rsidRDefault="004C5D7E" w14:paraId="055BFDB1" w14:textId="77777777">
      <w:pPr>
        <w:jc w:val="both"/>
        <w:rPr>
          <w:rFonts w:ascii="Arial" w:hAnsi="Arial" w:cs="Arial"/>
          <w:i/>
          <w:iCs/>
          <w:sz w:val="20"/>
        </w:rPr>
      </w:pPr>
    </w:p>
    <w:p w:rsidRPr="00741FAD" w:rsidR="004C5D7E" w:rsidP="004C5D7E" w:rsidRDefault="004C5D7E" w14:paraId="38E78751" w14:textId="77777777">
      <w:pPr>
        <w:jc w:val="both"/>
        <w:rPr>
          <w:rFonts w:ascii="Arial" w:hAnsi="Arial" w:cs="Arial"/>
          <w:i/>
          <w:iCs/>
          <w:sz w:val="20"/>
        </w:rPr>
      </w:pPr>
    </w:p>
    <w:p w:rsidRPr="00741FAD" w:rsidR="004C5D7E" w:rsidP="004C5D7E" w:rsidRDefault="004C5D7E" w14:paraId="62A75F99" w14:textId="77777777">
      <w:pPr>
        <w:jc w:val="both"/>
        <w:rPr>
          <w:rFonts w:ascii="Arial" w:hAnsi="Arial" w:cs="Arial"/>
          <w:i/>
          <w:iCs/>
          <w:sz w:val="20"/>
        </w:rPr>
      </w:pPr>
      <w:r w:rsidRPr="00741FAD">
        <w:rPr>
          <w:rFonts w:ascii="Arial" w:hAnsi="Arial" w:cs="Arial"/>
          <w:i/>
          <w:iCs/>
          <w:sz w:val="20"/>
        </w:rPr>
        <w:br w:type="page"/>
      </w:r>
    </w:p>
    <w:p w:rsidRPr="00741FAD" w:rsidR="004C5D7E" w:rsidP="004C5D7E" w:rsidRDefault="004C5D7E" w14:paraId="2ECAA31B" w14:textId="77777777">
      <w:pPr>
        <w:jc w:val="both"/>
        <w:rPr>
          <w:rFonts w:ascii="Arial" w:hAnsi="Arial" w:cs="Arial"/>
          <w:i/>
          <w:iCs/>
          <w:sz w:val="20"/>
        </w:rPr>
      </w:pPr>
    </w:p>
    <w:p w:rsidRPr="00741FAD" w:rsidR="004C5D7E" w:rsidP="004C5D7E" w:rsidRDefault="004C5D7E" w14:paraId="2FBD1CFD" w14:textId="77777777">
      <w:pPr>
        <w:jc w:val="both"/>
        <w:rPr>
          <w:rFonts w:ascii="Arial" w:hAnsi="Arial" w:cs="Arial"/>
          <w:i/>
          <w:iCs/>
          <w:sz w:val="20"/>
        </w:rPr>
      </w:pPr>
    </w:p>
    <w:p w:rsidRPr="00741FAD" w:rsidR="004C5D7E" w:rsidP="004C5D7E" w:rsidRDefault="004C5D7E" w14:paraId="0202A23F" w14:textId="77777777">
      <w:pPr>
        <w:jc w:val="both"/>
        <w:rPr>
          <w:rFonts w:ascii="Arial" w:hAnsi="Arial" w:cs="Arial"/>
          <w:i/>
          <w:iCs/>
          <w:sz w:val="20"/>
        </w:rPr>
      </w:pPr>
      <w:r w:rsidRPr="00741FAD">
        <w:rPr>
          <w:rFonts w:ascii="Arial" w:hAnsi="Arial" w:cs="Arial"/>
          <w:i/>
          <w:iCs/>
          <w:sz w:val="20"/>
        </w:rPr>
        <w:t xml:space="preserve">Files « with network » et « without network » present the expectations and extreme values observed for the variables whose list is given hereafter: </w:t>
      </w:r>
    </w:p>
    <w:p w:rsidRPr="00741FAD" w:rsidR="004C5D7E" w:rsidP="004C5D7E" w:rsidRDefault="004C5D7E" w14:paraId="3FDCE676" w14:textId="77777777">
      <w:pPr>
        <w:jc w:val="both"/>
        <w:rPr>
          <w:rFonts w:ascii="Arial" w:hAnsi="Arial" w:cs="Arial"/>
          <w:i/>
          <w:iCs/>
          <w:sz w:val="20"/>
        </w:rPr>
      </w:pPr>
      <w:r w:rsidRPr="00741FAD">
        <w:rPr>
          <w:rFonts w:ascii="Arial" w:hAnsi="Arial" w:cs="Arial"/>
          <w:i/>
          <w:iCs/>
          <w:sz w:val="20"/>
        </w:rPr>
        <w:tab/>
      </w:r>
    </w:p>
    <w:p w:rsidRPr="00741FAD" w:rsidR="004C5D7E" w:rsidP="004C5D7E" w:rsidRDefault="004C5D7E" w14:paraId="39A2AD6F" w14:textId="77777777">
      <w:pPr>
        <w:ind w:left="1416" w:hanging="1416"/>
        <w:jc w:val="both"/>
        <w:rPr>
          <w:rFonts w:ascii="Arial" w:hAnsi="Arial" w:cs="Arial"/>
          <w:i/>
          <w:iCs/>
          <w:sz w:val="20"/>
        </w:rPr>
      </w:pPr>
      <w:r w:rsidRPr="00741FAD">
        <w:rPr>
          <w:rFonts w:ascii="Arial" w:hAnsi="Arial" w:cs="Arial"/>
          <w:i/>
          <w:iCs/>
          <w:sz w:val="20"/>
        </w:rPr>
        <w:t>LOLD</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 xml:space="preserve">Overall length of time for which there were shortfalls (Loss of Load Duration) </w:t>
      </w:r>
    </w:p>
    <w:p w:rsidRPr="00741FAD" w:rsidR="004C5D7E" w:rsidP="004C5D7E" w:rsidRDefault="004C5D7E" w14:paraId="002AA13C" w14:textId="77777777">
      <w:pPr>
        <w:ind w:left="1416" w:firstLine="708"/>
        <w:jc w:val="both"/>
        <w:rPr>
          <w:rFonts w:ascii="Arial" w:hAnsi="Arial" w:cs="Arial"/>
          <w:i/>
          <w:iCs/>
          <w:sz w:val="20"/>
        </w:rPr>
      </w:pPr>
      <w:r w:rsidRPr="00741FAD">
        <w:rPr>
          <w:rFonts w:ascii="Arial" w:hAnsi="Arial" w:cs="Arial"/>
          <w:i/>
          <w:iCs/>
          <w:sz w:val="20"/>
        </w:rPr>
        <w:t>(note: the commonly used LOLE  index  is equivalent to LOLD expectation )</w:t>
      </w:r>
    </w:p>
    <w:p w:rsidRPr="00741FAD" w:rsidR="004C5D7E" w:rsidP="004C5D7E" w:rsidRDefault="004C5D7E" w14:paraId="2FC0A1CB" w14:textId="77777777">
      <w:pPr>
        <w:jc w:val="both"/>
        <w:rPr>
          <w:rFonts w:ascii="Arial" w:hAnsi="Arial" w:cs="Arial"/>
          <w:i/>
          <w:iCs/>
          <w:sz w:val="20"/>
        </w:rPr>
      </w:pPr>
    </w:p>
    <w:p w:rsidRPr="00741FAD" w:rsidR="004C5D7E" w:rsidP="004C5D7E" w:rsidRDefault="004C5D7E" w14:paraId="154F5703" w14:textId="77777777">
      <w:pPr>
        <w:jc w:val="both"/>
        <w:rPr>
          <w:rFonts w:ascii="Arial" w:hAnsi="Arial" w:cs="Arial"/>
          <w:i/>
          <w:iCs/>
          <w:sz w:val="20"/>
        </w:rPr>
      </w:pPr>
      <w:r w:rsidRPr="00741FAD">
        <w:rPr>
          <w:rFonts w:ascii="Arial" w:hAnsi="Arial" w:cs="Arial"/>
          <w:i/>
          <w:iCs/>
          <w:sz w:val="20"/>
        </w:rPr>
        <w:t>LOLP</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Loss of Load Probability</w:t>
      </w:r>
    </w:p>
    <w:p w:rsidRPr="00741FAD" w:rsidR="004C5D7E" w:rsidP="004C5D7E" w:rsidRDefault="004C5D7E" w14:paraId="3A2BAADD" w14:textId="77777777">
      <w:pPr>
        <w:jc w:val="both"/>
        <w:rPr>
          <w:rFonts w:ascii="Arial" w:hAnsi="Arial" w:cs="Arial"/>
          <w:i/>
          <w:iCs/>
          <w:sz w:val="20"/>
        </w:rPr>
      </w:pPr>
    </w:p>
    <w:p w:rsidRPr="00741FAD" w:rsidR="004C5D7E" w:rsidP="004C5D7E" w:rsidRDefault="004C5D7E" w14:paraId="692E3F0E" w14:textId="77777777">
      <w:pPr>
        <w:jc w:val="both"/>
        <w:rPr>
          <w:rFonts w:ascii="Arial" w:hAnsi="Arial" w:cs="Arial"/>
          <w:i/>
          <w:iCs/>
          <w:sz w:val="20"/>
        </w:rPr>
      </w:pPr>
      <w:r w:rsidRPr="00741FAD">
        <w:rPr>
          <w:rFonts w:ascii="Arial" w:hAnsi="Arial" w:cs="Arial"/>
          <w:i/>
          <w:iCs/>
          <w:sz w:val="20"/>
        </w:rPr>
        <w:t>EENS</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 xml:space="preserve">Energy Not Supplied </w:t>
      </w:r>
    </w:p>
    <w:p w:rsidRPr="00741FAD" w:rsidR="004C5D7E" w:rsidP="004C5D7E" w:rsidRDefault="004C5D7E" w14:paraId="2E4B6A3E" w14:textId="77777777">
      <w:pPr>
        <w:jc w:val="both"/>
        <w:rPr>
          <w:rFonts w:ascii="Arial" w:hAnsi="Arial" w:cs="Arial"/>
          <w:i/>
          <w:iCs/>
          <w:sz w:val="20"/>
        </w:rPr>
      </w:pPr>
    </w:p>
    <w:p w:rsidRPr="00741FAD" w:rsidR="004C5D7E" w:rsidP="004C5D7E" w:rsidRDefault="004C5D7E" w14:paraId="196BF0C1" w14:textId="77777777">
      <w:pPr>
        <w:jc w:val="both"/>
        <w:rPr>
          <w:rFonts w:ascii="Arial" w:hAnsi="Arial" w:cs="Arial"/>
          <w:i/>
          <w:iCs/>
          <w:sz w:val="20"/>
        </w:rPr>
      </w:pPr>
      <w:r w:rsidRPr="00741FAD">
        <w:rPr>
          <w:rFonts w:ascii="Arial" w:hAnsi="Arial" w:cs="Arial"/>
          <w:i/>
          <w:iCs/>
          <w:sz w:val="20"/>
        </w:rPr>
        <w:t>MARG</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Margin  =  available generation  – (load + primary reserve)</w:t>
      </w:r>
    </w:p>
    <w:p w:rsidRPr="00741FAD" w:rsidR="004C5D7E" w:rsidP="004C5D7E" w:rsidRDefault="004C5D7E" w14:paraId="59BB7FA2" w14:textId="77777777">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When MARG&gt;0, MARG  is a security margin</w:t>
      </w:r>
    </w:p>
    <w:p w:rsidRPr="00741FAD" w:rsidR="004C5D7E" w:rsidP="004C5D7E" w:rsidRDefault="004C5D7E" w14:paraId="11930D65" w14:textId="77777777">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When MARG &lt;0  , MARG is a curtailment depth</w:t>
      </w:r>
    </w:p>
    <w:p w:rsidRPr="00741FAD" w:rsidR="004C5D7E" w:rsidP="004C5D7E" w:rsidRDefault="004C5D7E" w14:paraId="7EF37AA3" w14:textId="77777777">
      <w:pPr>
        <w:jc w:val="both"/>
        <w:rPr>
          <w:rFonts w:ascii="Arial" w:hAnsi="Arial" w:cs="Arial"/>
          <w:i/>
          <w:iCs/>
          <w:sz w:val="20"/>
        </w:rPr>
      </w:pPr>
    </w:p>
    <w:p w:rsidRPr="00741FAD" w:rsidR="004C5D7E" w:rsidP="004C5D7E" w:rsidRDefault="004C5D7E" w14:paraId="566EBDA2" w14:textId="77777777">
      <w:pPr>
        <w:jc w:val="both"/>
        <w:rPr>
          <w:rFonts w:ascii="Arial" w:hAnsi="Arial" w:cs="Arial"/>
          <w:i/>
          <w:iCs/>
          <w:sz w:val="20"/>
        </w:rPr>
      </w:pPr>
      <w:r w:rsidRPr="00741FAD">
        <w:rPr>
          <w:rFonts w:ascii="Arial" w:hAnsi="Arial" w:cs="Arial"/>
          <w:i/>
          <w:iCs/>
          <w:sz w:val="20"/>
        </w:rPr>
        <w:t>The file « annual » has one line per simulated Monte-Carlo year and gives, for each year, the following information:</w:t>
      </w:r>
    </w:p>
    <w:p w:rsidRPr="00741FAD" w:rsidR="004C5D7E" w:rsidP="004C5D7E" w:rsidRDefault="004C5D7E" w14:paraId="3C7576EC" w14:textId="77777777">
      <w:pPr>
        <w:jc w:val="both"/>
        <w:rPr>
          <w:rFonts w:ascii="Arial" w:hAnsi="Arial" w:cs="Arial"/>
          <w:i/>
          <w:iCs/>
          <w:sz w:val="20"/>
        </w:rPr>
      </w:pPr>
    </w:p>
    <w:p w:rsidRPr="00741FAD" w:rsidR="004C5D7E" w:rsidP="004C5D7E" w:rsidRDefault="004C5D7E" w14:paraId="397F70BE" w14:textId="77777777">
      <w:pPr>
        <w:jc w:val="both"/>
        <w:rPr>
          <w:rFonts w:ascii="Arial" w:hAnsi="Arial" w:cs="Arial"/>
          <w:i/>
          <w:iCs/>
          <w:sz w:val="20"/>
        </w:rPr>
      </w:pPr>
      <w:r w:rsidRPr="00741FAD">
        <w:rPr>
          <w:rFonts w:ascii="Arial" w:hAnsi="Arial" w:cs="Arial"/>
          <w:i/>
          <w:iCs/>
          <w:sz w:val="20"/>
        </w:rPr>
        <w:t>LOLD IS</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Load shedding duration, if the grid capacities are not considered as available</w:t>
      </w:r>
    </w:p>
    <w:p w:rsidRPr="00741FAD" w:rsidR="004C5D7E" w:rsidP="004C5D7E" w:rsidRDefault="004C5D7E" w14:paraId="6000547E" w14:textId="77777777">
      <w:pPr>
        <w:jc w:val="both"/>
        <w:rPr>
          <w:rFonts w:ascii="Arial" w:hAnsi="Arial" w:cs="Arial"/>
          <w:i/>
          <w:iCs/>
          <w:sz w:val="20"/>
        </w:rPr>
      </w:pPr>
    </w:p>
    <w:p w:rsidRPr="00741FAD" w:rsidR="004C5D7E" w:rsidP="004C5D7E" w:rsidRDefault="004C5D7E" w14:paraId="337DC669" w14:textId="77777777">
      <w:pPr>
        <w:jc w:val="both"/>
        <w:rPr>
          <w:rFonts w:ascii="Arial" w:hAnsi="Arial" w:cs="Arial"/>
          <w:i/>
          <w:iCs/>
          <w:sz w:val="20"/>
        </w:rPr>
      </w:pPr>
      <w:r w:rsidRPr="00741FAD">
        <w:rPr>
          <w:rFonts w:ascii="Arial" w:hAnsi="Arial" w:cs="Arial"/>
          <w:i/>
          <w:iCs/>
          <w:sz w:val="20"/>
        </w:rPr>
        <w:t>LOLD CN</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Load shedding duration, if the grid capacities are actually available</w:t>
      </w:r>
    </w:p>
    <w:p w:rsidRPr="00741FAD" w:rsidR="004C5D7E" w:rsidP="004C5D7E" w:rsidRDefault="004C5D7E" w14:paraId="71F798A8" w14:textId="77777777">
      <w:pPr>
        <w:ind w:left="2124" w:hanging="2124"/>
        <w:jc w:val="both"/>
        <w:rPr>
          <w:rFonts w:ascii="Arial" w:hAnsi="Arial" w:cs="Arial"/>
          <w:i/>
          <w:iCs/>
          <w:sz w:val="20"/>
        </w:rPr>
      </w:pPr>
    </w:p>
    <w:p w:rsidRPr="00741FAD" w:rsidR="004C5D7E" w:rsidP="004C5D7E" w:rsidRDefault="004C5D7E" w14:paraId="552AC196" w14:textId="77777777">
      <w:pPr>
        <w:ind w:left="2124" w:hanging="2124"/>
        <w:jc w:val="both"/>
        <w:rPr>
          <w:rFonts w:ascii="Arial" w:hAnsi="Arial" w:cs="Arial"/>
          <w:i/>
          <w:iCs/>
          <w:sz w:val="20"/>
        </w:rPr>
      </w:pPr>
      <w:r w:rsidRPr="00741FAD">
        <w:rPr>
          <w:rFonts w:ascii="Arial" w:hAnsi="Arial" w:cs="Arial"/>
          <w:i/>
          <w:iCs/>
          <w:sz w:val="20"/>
        </w:rPr>
        <w:t>MAX DEPTH IS</w:t>
      </w:r>
      <w:r w:rsidRPr="00741FAD">
        <w:rPr>
          <w:rFonts w:ascii="Arial" w:hAnsi="Arial" w:cs="Arial"/>
          <w:i/>
          <w:iCs/>
          <w:sz w:val="20"/>
        </w:rPr>
        <w:tab/>
      </w:r>
      <w:r w:rsidRPr="00741FAD">
        <w:rPr>
          <w:rFonts w:ascii="Arial" w:hAnsi="Arial" w:cs="Arial"/>
          <w:i/>
          <w:iCs/>
          <w:sz w:val="20"/>
        </w:rPr>
        <w:t>Margin available at the most critical hour of the whole MC year, w/o grid</w:t>
      </w:r>
    </w:p>
    <w:p w:rsidRPr="00741FAD" w:rsidR="004C5D7E" w:rsidP="004C5D7E" w:rsidRDefault="004C5D7E" w14:paraId="738F197B" w14:textId="77777777">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When  MAX   DEPTH  &gt;0 ,  MAX DEPTH is a security margin</w:t>
      </w:r>
    </w:p>
    <w:p w:rsidRPr="00741FAD" w:rsidR="004C5D7E" w:rsidP="004C5D7E" w:rsidRDefault="004C5D7E" w14:paraId="6E248D66" w14:textId="77777777">
      <w:pPr>
        <w:ind w:left="2124" w:firstLine="12"/>
        <w:jc w:val="both"/>
        <w:rPr>
          <w:rFonts w:ascii="Arial" w:hAnsi="Arial" w:cs="Arial"/>
          <w:i/>
          <w:iCs/>
          <w:sz w:val="20"/>
        </w:rPr>
      </w:pPr>
      <w:r w:rsidRPr="00741FAD">
        <w:rPr>
          <w:rFonts w:ascii="Arial" w:hAnsi="Arial" w:cs="Arial"/>
          <w:i/>
          <w:iCs/>
          <w:sz w:val="20"/>
        </w:rPr>
        <w:t>When MAX DEPTH &lt;0,MAX DEPTH is a shortfall depth</w:t>
      </w:r>
    </w:p>
    <w:p w:rsidRPr="00741FAD" w:rsidR="004C5D7E" w:rsidP="004C5D7E" w:rsidRDefault="004C5D7E" w14:paraId="5BC294DE" w14:textId="77777777">
      <w:pPr>
        <w:ind w:left="2124" w:hanging="2124"/>
        <w:jc w:val="both"/>
        <w:rPr>
          <w:rFonts w:ascii="Arial" w:hAnsi="Arial" w:cs="Arial"/>
          <w:i/>
          <w:iCs/>
          <w:sz w:val="20"/>
        </w:rPr>
      </w:pPr>
    </w:p>
    <w:p w:rsidRPr="00741FAD" w:rsidR="004C5D7E" w:rsidP="004C5D7E" w:rsidRDefault="004C5D7E" w14:paraId="24130883" w14:textId="77777777">
      <w:pPr>
        <w:ind w:left="2124" w:hanging="2124"/>
        <w:jc w:val="both"/>
        <w:rPr>
          <w:rFonts w:ascii="Arial" w:hAnsi="Arial" w:cs="Arial"/>
          <w:i/>
          <w:iCs/>
          <w:sz w:val="20"/>
        </w:rPr>
      </w:pPr>
      <w:r w:rsidRPr="00741FAD">
        <w:rPr>
          <w:rFonts w:ascii="Arial" w:hAnsi="Arial" w:cs="Arial"/>
          <w:i/>
          <w:iCs/>
          <w:sz w:val="20"/>
        </w:rPr>
        <w:t>MAX DEPTH CN</w:t>
      </w:r>
      <w:r w:rsidRPr="00741FAD">
        <w:rPr>
          <w:rFonts w:ascii="Arial" w:hAnsi="Arial" w:cs="Arial"/>
          <w:i/>
          <w:iCs/>
          <w:sz w:val="20"/>
        </w:rPr>
        <w:tab/>
      </w:r>
      <w:r w:rsidRPr="00741FAD">
        <w:rPr>
          <w:rFonts w:ascii="Arial" w:hAnsi="Arial" w:cs="Arial"/>
          <w:i/>
          <w:iCs/>
          <w:sz w:val="20"/>
        </w:rPr>
        <w:t>Margin available at the most critical hour of the whole MC year, w/ grid</w:t>
      </w:r>
    </w:p>
    <w:p w:rsidRPr="00741FAD" w:rsidR="004C5D7E" w:rsidP="004C5D7E" w:rsidRDefault="004C5D7E" w14:paraId="5A25009A" w14:textId="77777777">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When  MAX   DEPTH  &gt;0 ,  MAX DEPTH is a security margin</w:t>
      </w:r>
    </w:p>
    <w:p w:rsidRPr="00741FAD" w:rsidR="004C5D7E" w:rsidP="004C5D7E" w:rsidRDefault="004C5D7E" w14:paraId="4DA428AC" w14:textId="77777777">
      <w:pPr>
        <w:ind w:left="2124" w:firstLine="12"/>
        <w:jc w:val="both"/>
        <w:rPr>
          <w:rFonts w:ascii="Arial" w:hAnsi="Arial" w:cs="Arial"/>
          <w:i/>
          <w:iCs/>
          <w:sz w:val="20"/>
        </w:rPr>
      </w:pPr>
      <w:r w:rsidRPr="00741FAD">
        <w:rPr>
          <w:rFonts w:ascii="Arial" w:hAnsi="Arial" w:cs="Arial"/>
          <w:i/>
          <w:iCs/>
          <w:sz w:val="20"/>
        </w:rPr>
        <w:t>When MAX DEPTH &lt;0,MAX DEPTH is a shortfall depth</w:t>
      </w:r>
    </w:p>
    <w:p w:rsidRPr="00741FAD" w:rsidR="004C5D7E" w:rsidP="004C5D7E" w:rsidRDefault="004C5D7E" w14:paraId="7D36B6E2" w14:textId="77777777">
      <w:pPr>
        <w:ind w:left="2124" w:firstLine="12"/>
        <w:jc w:val="both"/>
        <w:rPr>
          <w:rFonts w:ascii="Arial" w:hAnsi="Arial" w:cs="Arial"/>
          <w:i/>
          <w:iCs/>
          <w:sz w:val="20"/>
        </w:rPr>
      </w:pPr>
    </w:p>
    <w:p w:rsidRPr="00741FAD" w:rsidR="004C5D7E" w:rsidP="004C5D7E" w:rsidRDefault="004C5D7E" w14:paraId="6B641457" w14:textId="77777777">
      <w:pPr>
        <w:jc w:val="both"/>
        <w:rPr>
          <w:rFonts w:ascii="Arial" w:hAnsi="Arial" w:cs="Arial"/>
          <w:i/>
          <w:iCs/>
          <w:sz w:val="20"/>
        </w:rPr>
      </w:pPr>
      <w:r w:rsidRPr="00741FAD">
        <w:rPr>
          <w:rFonts w:ascii="Arial" w:hAnsi="Arial" w:cs="Arial"/>
          <w:i/>
          <w:iCs/>
          <w:sz w:val="20"/>
        </w:rPr>
        <w:t xml:space="preserve">Remark: In spite of their likenesses, the fields  « MARG » of the files w/net, wo/net and the fields  « MAX DEPTH » of the file  mc-details are not identical (hence different names): </w:t>
      </w:r>
    </w:p>
    <w:p w:rsidRPr="00741FAD" w:rsidR="004C5D7E" w:rsidP="004C5D7E" w:rsidRDefault="004C5D7E" w14:paraId="43A65479" w14:textId="77777777">
      <w:pPr>
        <w:jc w:val="both"/>
        <w:rPr>
          <w:rFonts w:ascii="Arial" w:hAnsi="Arial" w:cs="Arial"/>
          <w:i/>
          <w:iCs/>
          <w:sz w:val="20"/>
        </w:rPr>
      </w:pPr>
    </w:p>
    <w:p w:rsidRPr="00741FAD" w:rsidR="004C5D7E" w:rsidP="004C5D7E" w:rsidRDefault="004C5D7E" w14:paraId="7B4CE3D5" w14:textId="77777777">
      <w:pPr>
        <w:numPr>
          <w:ilvl w:val="0"/>
          <w:numId w:val="11"/>
        </w:numPr>
        <w:jc w:val="both"/>
        <w:rPr>
          <w:rFonts w:ascii="Arial" w:hAnsi="Arial" w:cs="Arial"/>
          <w:i/>
          <w:iCs/>
          <w:sz w:val="20"/>
        </w:rPr>
      </w:pPr>
      <w:r w:rsidRPr="00741FAD">
        <w:rPr>
          <w:rFonts w:ascii="Arial" w:hAnsi="Arial" w:cs="Arial"/>
          <w:i/>
          <w:iCs/>
          <w:sz w:val="20"/>
        </w:rPr>
        <w:t xml:space="preserve">MARG (expectation, min, max) is  related to the whole set of MC years </w:t>
      </w:r>
    </w:p>
    <w:p w:rsidRPr="00741FAD" w:rsidR="004C5D7E" w:rsidP="004C5D7E" w:rsidRDefault="004C5D7E" w14:paraId="6782856A" w14:textId="77777777">
      <w:pPr>
        <w:numPr>
          <w:ilvl w:val="0"/>
          <w:numId w:val="11"/>
        </w:numPr>
        <w:jc w:val="both"/>
        <w:rPr>
          <w:rFonts w:ascii="Arial" w:hAnsi="Arial" w:cs="Arial"/>
          <w:i/>
          <w:iCs/>
          <w:sz w:val="20"/>
        </w:rPr>
      </w:pPr>
      <w:r w:rsidRPr="00741FAD">
        <w:rPr>
          <w:rFonts w:ascii="Arial" w:hAnsi="Arial" w:cs="Arial"/>
          <w:i/>
          <w:iCs/>
          <w:sz w:val="20"/>
        </w:rPr>
        <w:t>MAX DEPTH regards one single year.</w:t>
      </w:r>
    </w:p>
    <w:p w:rsidRPr="00741FAD" w:rsidR="004C5D7E" w:rsidP="004C5D7E" w:rsidRDefault="004C5D7E" w14:paraId="70648378" w14:textId="77777777">
      <w:pPr>
        <w:jc w:val="both"/>
        <w:rPr>
          <w:rFonts w:ascii="Arial" w:hAnsi="Arial" w:cs="Arial"/>
          <w:i/>
          <w:iCs/>
          <w:sz w:val="20"/>
        </w:rPr>
      </w:pPr>
    </w:p>
    <w:p w:rsidRPr="00741FAD" w:rsidR="004C5D7E" w:rsidP="004C5D7E" w:rsidRDefault="004C5D7E" w14:paraId="23BAFDC2" w14:textId="77777777">
      <w:pPr>
        <w:jc w:val="both"/>
        <w:rPr>
          <w:rFonts w:ascii="Arial" w:hAnsi="Arial" w:cs="Arial"/>
          <w:i/>
          <w:iCs/>
          <w:sz w:val="20"/>
        </w:rPr>
      </w:pPr>
      <w:r w:rsidRPr="00741FAD">
        <w:rPr>
          <w:rFonts w:ascii="Arial" w:hAnsi="Arial" w:cs="Arial"/>
          <w:i/>
          <w:iCs/>
          <w:sz w:val="20"/>
        </w:rPr>
        <w:t>Note that the following relations hold:</w:t>
      </w:r>
    </w:p>
    <w:p w:rsidRPr="00741FAD" w:rsidR="004C5D7E" w:rsidP="004C5D7E" w:rsidRDefault="004C5D7E" w14:paraId="56051E44" w14:textId="77777777">
      <w:pPr>
        <w:jc w:val="both"/>
        <w:rPr>
          <w:rFonts w:ascii="Arial" w:hAnsi="Arial" w:cs="Arial"/>
          <w:i/>
          <w:iCs/>
          <w:sz w:val="20"/>
        </w:rPr>
      </w:pPr>
      <w:r w:rsidRPr="00741FAD">
        <w:rPr>
          <w:rFonts w:ascii="Arial" w:hAnsi="Arial" w:cs="Arial"/>
          <w:i/>
          <w:iCs/>
          <w:sz w:val="20"/>
        </w:rPr>
        <w:t xml:space="preserve"> </w:t>
      </w:r>
    </w:p>
    <w:p w:rsidRPr="00741FAD" w:rsidR="004C5D7E" w:rsidP="004C5D7E" w:rsidRDefault="004C5D7E" w14:paraId="14CED3AB" w14:textId="77777777">
      <w:pPr>
        <w:jc w:val="both"/>
        <w:rPr>
          <w:rFonts w:ascii="Arial" w:hAnsi="Arial" w:cs="Arial"/>
          <w:i/>
          <w:iCs/>
          <w:sz w:val="20"/>
        </w:rPr>
      </w:pPr>
      <w:r w:rsidRPr="00741FAD">
        <w:rPr>
          <w:rFonts w:ascii="Arial" w:hAnsi="Arial" w:cs="Arial"/>
          <w:i/>
          <w:iCs/>
          <w:sz w:val="20"/>
        </w:rPr>
        <w:t xml:space="preserve">Min { MC years }   MAX DEPTH  IS  </w:t>
      </w:r>
      <w:r w:rsidRPr="00741FAD">
        <w:rPr>
          <w:rFonts w:ascii="Arial" w:hAnsi="Arial" w:cs="Arial"/>
          <w:i/>
          <w:iCs/>
          <w:sz w:val="20"/>
        </w:rPr>
        <w:tab/>
      </w:r>
      <w:r w:rsidRPr="00741FAD">
        <w:rPr>
          <w:rFonts w:ascii="Arial" w:hAnsi="Arial" w:cs="Arial"/>
          <w:i/>
          <w:iCs/>
          <w:sz w:val="20"/>
        </w:rPr>
        <w:t xml:space="preserve">= Min { hours}    MARG IS  </w:t>
      </w:r>
      <w:r w:rsidRPr="00741FAD">
        <w:rPr>
          <w:rFonts w:ascii="Arial" w:hAnsi="Arial" w:cs="Arial"/>
          <w:i/>
          <w:iCs/>
          <w:sz w:val="20"/>
        </w:rPr>
        <w:tab/>
      </w:r>
      <w:r w:rsidRPr="00741FAD">
        <w:rPr>
          <w:rFonts w:ascii="Arial" w:hAnsi="Arial" w:cs="Arial"/>
          <w:i/>
          <w:iCs/>
          <w:sz w:val="20"/>
        </w:rPr>
        <w:t>[MIN]</w:t>
      </w:r>
    </w:p>
    <w:p w:rsidRPr="00741FAD" w:rsidR="004C5D7E" w:rsidP="004C5D7E" w:rsidRDefault="004C5D7E" w14:paraId="05D34283" w14:textId="77777777">
      <w:pPr>
        <w:jc w:val="both"/>
        <w:rPr>
          <w:rFonts w:ascii="Arial" w:hAnsi="Arial" w:cs="Arial"/>
          <w:i/>
          <w:iCs/>
          <w:sz w:val="20"/>
        </w:rPr>
      </w:pPr>
      <w:r w:rsidRPr="00741FAD">
        <w:rPr>
          <w:rFonts w:ascii="Arial" w:hAnsi="Arial" w:cs="Arial"/>
          <w:i/>
          <w:iCs/>
          <w:sz w:val="20"/>
        </w:rPr>
        <w:t xml:space="preserve">Min { MC years }   MAX DEPTH CN </w:t>
      </w:r>
      <w:r w:rsidRPr="00741FAD">
        <w:rPr>
          <w:rFonts w:ascii="Arial" w:hAnsi="Arial" w:cs="Arial"/>
          <w:i/>
          <w:iCs/>
          <w:sz w:val="20"/>
        </w:rPr>
        <w:tab/>
      </w:r>
      <w:r w:rsidRPr="00741FAD">
        <w:rPr>
          <w:rFonts w:ascii="Arial" w:hAnsi="Arial" w:cs="Arial"/>
          <w:i/>
          <w:iCs/>
          <w:sz w:val="20"/>
        </w:rPr>
        <w:t>= Min { hours}    MARG CN</w:t>
      </w:r>
      <w:r w:rsidRPr="00741FAD">
        <w:rPr>
          <w:rFonts w:ascii="Arial" w:hAnsi="Arial" w:cs="Arial"/>
          <w:i/>
          <w:iCs/>
          <w:sz w:val="20"/>
        </w:rPr>
        <w:tab/>
      </w:r>
      <w:r w:rsidRPr="00741FAD">
        <w:rPr>
          <w:rFonts w:ascii="Arial" w:hAnsi="Arial" w:cs="Arial"/>
          <w:i/>
          <w:iCs/>
          <w:sz w:val="20"/>
        </w:rPr>
        <w:t>[MIN]</w:t>
      </w:r>
    </w:p>
    <w:p w:rsidRPr="00741FAD" w:rsidR="004C5D7E" w:rsidP="004C5D7E" w:rsidRDefault="004C5D7E" w14:paraId="554EF5F4" w14:textId="77777777">
      <w:pPr>
        <w:jc w:val="both"/>
        <w:rPr>
          <w:rFonts w:ascii="Arial" w:hAnsi="Arial" w:cs="Arial"/>
          <w:i/>
          <w:iCs/>
          <w:sz w:val="20"/>
        </w:rPr>
      </w:pPr>
      <w:r w:rsidRPr="00741FAD">
        <w:rPr>
          <w:rFonts w:ascii="Arial" w:hAnsi="Arial" w:cs="Arial"/>
          <w:i/>
          <w:iCs/>
          <w:sz w:val="20"/>
        </w:rPr>
        <w:t xml:space="preserve"> </w:t>
      </w:r>
    </w:p>
    <w:p w:rsidRPr="00741FAD" w:rsidR="004C5D7E" w:rsidP="004C5D7E" w:rsidRDefault="004C5D7E" w14:paraId="22DDF1C7" w14:textId="77777777">
      <w:pPr>
        <w:pStyle w:val="Titre2"/>
      </w:pPr>
      <w:bookmarkStart w:name="_Toc507603756" w:id="63"/>
      <w:bookmarkStart w:name="_Toc82684315" w:id="64"/>
      <w:r w:rsidRPr="00741FAD">
        <w:t>Miscellaneous</w:t>
      </w:r>
      <w:bookmarkEnd w:id="63"/>
      <w:bookmarkEnd w:id="64"/>
    </w:p>
    <w:p w:rsidRPr="00741FAD" w:rsidR="004C5D7E" w:rsidP="004C5D7E" w:rsidRDefault="004C5D7E" w14:paraId="50040504" w14:textId="77777777">
      <w:pPr>
        <w:jc w:val="both"/>
        <w:rPr>
          <w:rFonts w:ascii="Arial" w:hAnsi="Arial" w:cs="Arial"/>
          <w:i/>
          <w:iCs/>
          <w:sz w:val="20"/>
        </w:rPr>
      </w:pPr>
    </w:p>
    <w:p w:rsidRPr="00741FAD" w:rsidR="004C5D7E" w:rsidP="004C5D7E" w:rsidRDefault="004C5D7E" w14:paraId="62356A4F" w14:textId="77777777">
      <w:pPr>
        <w:jc w:val="both"/>
        <w:rPr>
          <w:rFonts w:ascii="Arial" w:hAnsi="Arial" w:cs="Arial"/>
          <w:i/>
          <w:iCs/>
          <w:sz w:val="20"/>
        </w:rPr>
      </w:pPr>
      <w:r w:rsidRPr="00741FAD">
        <w:rPr>
          <w:rFonts w:ascii="Arial" w:hAnsi="Arial" w:cs="Arial"/>
          <w:i/>
          <w:iCs/>
          <w:sz w:val="20"/>
        </w:rPr>
        <w:t>Alike Input data, output results can be filtered so as to include only items that are associated with Areas and Links defined as “visible” in the current map. In addition, the output filtering dialog box makes it possible to filter according to two special categories (</w:t>
      </w:r>
      <w:r w:rsidRPr="00741FAD">
        <w:rPr>
          <w:rFonts w:ascii="Arial" w:hAnsi="Arial" w:cs="Arial"/>
          <w:b/>
          <w:i/>
          <w:iCs/>
          <w:sz w:val="20"/>
        </w:rPr>
        <w:t>Districts</w:t>
      </w:r>
      <w:r w:rsidRPr="00741FAD">
        <w:rPr>
          <w:rFonts w:ascii="Arial" w:hAnsi="Arial" w:cs="Arial"/>
          <w:i/>
          <w:iCs/>
          <w:sz w:val="20"/>
        </w:rPr>
        <w:t xml:space="preserve"> and </w:t>
      </w:r>
      <w:r w:rsidRPr="00741FAD">
        <w:rPr>
          <w:rFonts w:ascii="Arial" w:hAnsi="Arial" w:cs="Arial"/>
          <w:b/>
          <w:i/>
          <w:iCs/>
          <w:sz w:val="20"/>
        </w:rPr>
        <w:t>Unknown</w:t>
      </w:r>
      <w:r w:rsidRPr="00741FAD">
        <w:rPr>
          <w:rFonts w:ascii="Arial" w:hAnsi="Arial" w:cs="Arial"/>
          <w:i/>
          <w:iCs/>
          <w:sz w:val="20"/>
        </w:rPr>
        <w:t>) that are not related to standard maps:</w:t>
      </w:r>
    </w:p>
    <w:p w:rsidRPr="00741FAD" w:rsidR="004C5D7E" w:rsidP="004C5D7E" w:rsidRDefault="004C5D7E" w14:paraId="1F28F27C" w14:textId="77777777">
      <w:pPr>
        <w:jc w:val="both"/>
        <w:rPr>
          <w:rFonts w:ascii="Arial" w:hAnsi="Arial" w:cs="Arial"/>
          <w:i/>
          <w:iCs/>
          <w:sz w:val="20"/>
        </w:rPr>
      </w:pPr>
    </w:p>
    <w:p w:rsidRPr="00741FAD" w:rsidR="004C5D7E" w:rsidP="00952BD9" w:rsidRDefault="004C5D7E" w14:paraId="72F2C7B4" w14:textId="77777777">
      <w:pPr>
        <w:pStyle w:val="Paragraphedeliste"/>
        <w:numPr>
          <w:ilvl w:val="0"/>
          <w:numId w:val="38"/>
        </w:numPr>
        <w:jc w:val="both"/>
        <w:rPr>
          <w:rFonts w:ascii="Arial" w:hAnsi="Arial" w:cs="Arial"/>
          <w:i/>
          <w:iCs/>
          <w:sz w:val="20"/>
        </w:rPr>
      </w:pPr>
      <w:r w:rsidRPr="00741FAD">
        <w:rPr>
          <w:rFonts w:ascii="Arial" w:hAnsi="Arial" w:cs="Arial"/>
          <w:b/>
          <w:i/>
          <w:iCs/>
          <w:sz w:val="20"/>
        </w:rPr>
        <w:t>Districts</w:t>
      </w:r>
      <w:r w:rsidRPr="00741FAD">
        <w:rPr>
          <w:rFonts w:ascii="Arial" w:hAnsi="Arial" w:cs="Arial"/>
          <w:i/>
          <w:iCs/>
          <w:sz w:val="20"/>
        </w:rPr>
        <w:t xml:space="preserve"> displays only results obtained for spatial aggregates</w:t>
      </w:r>
    </w:p>
    <w:p w:rsidRPr="00741FAD" w:rsidR="004C5D7E" w:rsidP="00952BD9" w:rsidRDefault="004C5D7E" w14:paraId="0C98765B" w14:textId="77777777">
      <w:pPr>
        <w:pStyle w:val="Paragraphedeliste"/>
        <w:numPr>
          <w:ilvl w:val="0"/>
          <w:numId w:val="38"/>
        </w:numPr>
        <w:jc w:val="both"/>
      </w:pPr>
      <w:r w:rsidRPr="00741FAD">
        <w:rPr>
          <w:rFonts w:ascii="Arial" w:hAnsi="Arial" w:cs="Arial"/>
          <w:b/>
          <w:i/>
          <w:iCs/>
          <w:sz w:val="20"/>
        </w:rPr>
        <w:t>Unknown</w:t>
      </w:r>
      <w:r w:rsidRPr="00741FAD">
        <w:rPr>
          <w:rFonts w:ascii="Arial" w:hAnsi="Arial" w:cs="Arial"/>
          <w:i/>
          <w:iCs/>
          <w:sz w:val="20"/>
        </w:rPr>
        <w:t xml:space="preserve"> displays only results attached to Areas or Links that no longer exist in the Input dataset (i.e. study has changed since the last simulation)</w:t>
      </w:r>
    </w:p>
    <w:p w:rsidRPr="00741FAD" w:rsidR="004C5D7E" w:rsidP="004C5D7E" w:rsidRDefault="004C5D7E" w14:paraId="4A87C363" w14:textId="77777777">
      <w:pPr>
        <w:pStyle w:val="Titre1"/>
      </w:pPr>
    </w:p>
    <w:p w:rsidRPr="00741FAD" w:rsidR="004C5D7E" w:rsidP="004C5D7E" w:rsidRDefault="004C5D7E" w14:paraId="4DF9E10C" w14:textId="77777777">
      <w:pPr>
        <w:pStyle w:val="Titre1"/>
      </w:pPr>
    </w:p>
    <w:p w:rsidRPr="00741FAD" w:rsidR="004C5D7E" w:rsidP="004C5D7E" w:rsidRDefault="004C5D7E" w14:paraId="2A243E61" w14:textId="77777777">
      <w:pPr>
        <w:pStyle w:val="Titre1"/>
      </w:pPr>
    </w:p>
    <w:p w:rsidRPr="00741FAD" w:rsidR="004C5D7E" w:rsidP="004C5D7E" w:rsidRDefault="004C5D7E" w14:paraId="43D98CF8" w14:textId="77777777">
      <w:r w:rsidRPr="00741FAD">
        <w:br w:type="page"/>
      </w:r>
    </w:p>
    <w:p w:rsidRPr="00741FAD" w:rsidR="004C5D7E" w:rsidP="004C5D7E" w:rsidRDefault="004C5D7E" w14:paraId="75C32BFB" w14:textId="77777777">
      <w:pPr>
        <w:pStyle w:val="Titre1"/>
      </w:pPr>
    </w:p>
    <w:p w:rsidRPr="00741FAD" w:rsidR="004C5D7E" w:rsidP="004C5D7E" w:rsidRDefault="004C5D7E" w14:paraId="7E09DA42" w14:textId="77777777">
      <w:pPr>
        <w:pStyle w:val="Titre1"/>
      </w:pPr>
      <w:bookmarkStart w:name="_Toc507603757" w:id="65"/>
      <w:bookmarkStart w:name="_Toc82684316" w:id="66"/>
      <w:r w:rsidRPr="00741FAD">
        <w:t>6 Time-series analysis and generation</w:t>
      </w:r>
      <w:bookmarkEnd w:id="65"/>
      <w:bookmarkEnd w:id="66"/>
      <w:r w:rsidRPr="00741FAD">
        <w:t xml:space="preserve"> </w:t>
      </w:r>
    </w:p>
    <w:p w:rsidRPr="00741FAD" w:rsidR="004C5D7E" w:rsidP="004C5D7E" w:rsidRDefault="004C5D7E" w14:paraId="7B8F7758" w14:textId="77777777">
      <w:pPr>
        <w:pStyle w:val="Titre2"/>
      </w:pPr>
      <w:r w:rsidRPr="00741FAD">
        <w:t xml:space="preserve"> </w:t>
      </w:r>
      <w:bookmarkStart w:name="_Toc507603758" w:id="67"/>
      <w:bookmarkStart w:name="_Toc82684317" w:id="68"/>
      <w:r w:rsidRPr="00741FAD">
        <w:t>General</w:t>
      </w:r>
      <w:bookmarkEnd w:id="67"/>
      <w:bookmarkEnd w:id="68"/>
      <w:r w:rsidRPr="00741FAD">
        <w:t xml:space="preserve"> </w:t>
      </w:r>
    </w:p>
    <w:p w:rsidRPr="00741FAD" w:rsidR="004C5D7E" w:rsidP="004C5D7E" w:rsidRDefault="004C5D7E" w14:paraId="0662AD45" w14:textId="77777777">
      <w:pPr>
        <w:rPr>
          <w:rFonts w:ascii="Arial" w:hAnsi="Arial" w:cs="Arial"/>
        </w:rPr>
      </w:pPr>
    </w:p>
    <w:p w:rsidRPr="00741FAD" w:rsidR="004C5D7E" w:rsidP="004C5D7E" w:rsidRDefault="004C5D7E" w14:paraId="3A47161C" w14:textId="77777777">
      <w:pPr>
        <w:jc w:val="both"/>
        <w:rPr>
          <w:rFonts w:ascii="Arial" w:hAnsi="Arial" w:cs="Arial"/>
          <w:i/>
          <w:iCs/>
          <w:sz w:val="20"/>
        </w:rPr>
      </w:pPr>
      <w:r w:rsidRPr="00741FAD">
        <w:rPr>
          <w:rFonts w:ascii="Arial" w:hAnsi="Arial" w:cs="Arial"/>
          <w:i/>
          <w:iCs/>
          <w:sz w:val="20"/>
        </w:rPr>
        <w:t xml:space="preserve">When ready-made time-series are not available or are too scarce for building the required number of Monte-Carlo annual simulation scenarios, Antares provides means to generate sets of stochastic time-series to use instead. </w:t>
      </w:r>
    </w:p>
    <w:p w:rsidRPr="00741FAD" w:rsidR="004C5D7E" w:rsidP="004C5D7E" w:rsidRDefault="004C5D7E" w14:paraId="757622BD" w14:textId="77777777">
      <w:pPr>
        <w:jc w:val="both"/>
        <w:rPr>
          <w:rFonts w:ascii="Arial" w:hAnsi="Arial" w:cs="Arial"/>
          <w:i/>
          <w:iCs/>
          <w:sz w:val="20"/>
        </w:rPr>
      </w:pPr>
    </w:p>
    <w:p w:rsidRPr="00741FAD" w:rsidR="004C5D7E" w:rsidP="004C5D7E" w:rsidRDefault="004C5D7E" w14:paraId="2E2DD6D0" w14:textId="77777777">
      <w:pPr>
        <w:jc w:val="both"/>
        <w:rPr>
          <w:rFonts w:ascii="Arial" w:hAnsi="Arial" w:cs="Arial"/>
          <w:i/>
          <w:iCs/>
          <w:sz w:val="20"/>
        </w:rPr>
      </w:pPr>
      <w:r w:rsidRPr="00741FAD">
        <w:rPr>
          <w:rFonts w:ascii="Arial" w:hAnsi="Arial" w:cs="Arial"/>
          <w:i/>
          <w:iCs/>
          <w:sz w:val="20"/>
        </w:rPr>
        <w:t>The different categories of time-series call for wholly different generation processes:</w:t>
      </w:r>
    </w:p>
    <w:p w:rsidRPr="00741FAD" w:rsidR="004C5D7E" w:rsidP="004C5D7E" w:rsidRDefault="004C5D7E" w14:paraId="6D72DC9D" w14:textId="77777777">
      <w:pPr>
        <w:jc w:val="both"/>
        <w:rPr>
          <w:rFonts w:ascii="Arial" w:hAnsi="Arial" w:cs="Arial"/>
          <w:i/>
          <w:iCs/>
          <w:sz w:val="20"/>
        </w:rPr>
      </w:pPr>
    </w:p>
    <w:p w:rsidRPr="00741FAD" w:rsidR="004C5D7E" w:rsidP="004C5D7E" w:rsidRDefault="004C5D7E" w14:paraId="13477B47" w14:textId="77777777">
      <w:pPr>
        <w:numPr>
          <w:ilvl w:val="0"/>
          <w:numId w:val="9"/>
        </w:numPr>
        <w:jc w:val="both"/>
        <w:rPr>
          <w:rFonts w:ascii="Arial" w:hAnsi="Arial" w:cs="Arial"/>
          <w:i/>
          <w:iCs/>
          <w:sz w:val="20"/>
        </w:rPr>
      </w:pPr>
      <w:r w:rsidRPr="00741FAD">
        <w:rPr>
          <w:rFonts w:ascii="Arial" w:hAnsi="Arial" w:cs="Arial"/>
          <w:i/>
          <w:iCs/>
          <w:sz w:val="20"/>
        </w:rPr>
        <w:t xml:space="preserve">For thermal power, the generator is based on the animation of a daily three-state Markov chain (available – planned outage – forced outage ) attached to each plant. </w:t>
      </w:r>
    </w:p>
    <w:p w:rsidRPr="00741FAD" w:rsidR="004C5D7E" w:rsidP="004C5D7E" w:rsidRDefault="004C5D7E" w14:paraId="477AB001" w14:textId="77777777">
      <w:pPr>
        <w:jc w:val="both"/>
        <w:rPr>
          <w:rFonts w:ascii="Arial" w:hAnsi="Arial" w:cs="Arial"/>
          <w:i/>
          <w:iCs/>
          <w:sz w:val="20"/>
        </w:rPr>
      </w:pPr>
    </w:p>
    <w:p w:rsidRPr="00741FAD" w:rsidR="004C5D7E" w:rsidP="004C5D7E" w:rsidRDefault="004C5D7E" w14:paraId="039F6790" w14:textId="77777777">
      <w:pPr>
        <w:numPr>
          <w:ilvl w:val="0"/>
          <w:numId w:val="9"/>
        </w:numPr>
        <w:jc w:val="both"/>
        <w:rPr>
          <w:rFonts w:ascii="Arial" w:hAnsi="Arial" w:cs="Arial"/>
          <w:i/>
          <w:iCs/>
          <w:sz w:val="20"/>
        </w:rPr>
      </w:pPr>
      <w:r w:rsidRPr="00741FAD">
        <w:rPr>
          <w:rFonts w:ascii="Arial" w:hAnsi="Arial" w:cs="Arial"/>
          <w:i/>
          <w:iCs/>
          <w:sz w:val="20"/>
        </w:rPr>
        <w:t xml:space="preserve">For Hydro-power, the generator works out monthly time-series of energies, based on the assumption that they can be modeled by Log Normal variables with known correlations through space and time. So as to keep the model simple, for an interconnected system made of N areas, the user defines, along with the N expectations and N standard deviations of the monthly energies, the N X N correlation matrix R(n,m) of the logs of the annual hydro energies between   the areas n,m, and the N average auto-correlations r(k) between one month and the next in each area k. The correlation  </w:t>
      </w:r>
      <w:r w:rsidRPr="00741FAD">
        <w:rPr>
          <w:rFonts w:ascii="Arial" w:hAnsi="Arial" w:cs="Arial"/>
          <w:b/>
          <w:bCs/>
          <w:i/>
          <w:iCs/>
          <w:sz w:val="20"/>
        </w:rPr>
        <w:t xml:space="preserve">C(n,i,m,j) </w:t>
      </w:r>
      <w:r w:rsidRPr="00741FAD">
        <w:rPr>
          <w:rFonts w:ascii="Arial" w:hAnsi="Arial" w:cs="Arial"/>
          <w:i/>
          <w:iCs/>
          <w:sz w:val="20"/>
        </w:rPr>
        <w:t xml:space="preserve"> between the logs of hydro energies in area </w:t>
      </w:r>
      <w:r w:rsidRPr="00741FAD">
        <w:rPr>
          <w:rFonts w:ascii="Arial" w:hAnsi="Arial" w:cs="Arial"/>
          <w:b/>
          <w:i/>
          <w:iCs/>
          <w:sz w:val="20"/>
        </w:rPr>
        <w:t>n</w:t>
      </w:r>
      <w:r w:rsidRPr="00741FAD">
        <w:rPr>
          <w:rFonts w:ascii="Arial" w:hAnsi="Arial" w:cs="Arial"/>
          <w:i/>
          <w:iCs/>
          <w:sz w:val="20"/>
        </w:rPr>
        <w:t xml:space="preserve">, month </w:t>
      </w:r>
      <w:r w:rsidRPr="00741FAD">
        <w:rPr>
          <w:rFonts w:ascii="Arial" w:hAnsi="Arial" w:cs="Arial"/>
          <w:b/>
          <w:i/>
          <w:iCs/>
          <w:sz w:val="20"/>
        </w:rPr>
        <w:t>i</w:t>
      </w:r>
      <w:r w:rsidRPr="00741FAD">
        <w:rPr>
          <w:rFonts w:ascii="Arial" w:hAnsi="Arial" w:cs="Arial"/>
          <w:i/>
          <w:iCs/>
          <w:sz w:val="20"/>
        </w:rPr>
        <w:t xml:space="preserve"> and area </w:t>
      </w:r>
      <w:r w:rsidRPr="00741FAD">
        <w:rPr>
          <w:rFonts w:ascii="Arial" w:hAnsi="Arial" w:cs="Arial"/>
          <w:b/>
          <w:i/>
          <w:iCs/>
          <w:sz w:val="20"/>
        </w:rPr>
        <w:t>m</w:t>
      </w:r>
      <w:r w:rsidRPr="00741FAD">
        <w:rPr>
          <w:rFonts w:ascii="Arial" w:hAnsi="Arial" w:cs="Arial"/>
          <w:i/>
          <w:iCs/>
          <w:sz w:val="20"/>
        </w:rPr>
        <w:t xml:space="preserve">, month </w:t>
      </w:r>
      <w:r w:rsidRPr="00741FAD">
        <w:rPr>
          <w:rFonts w:ascii="Arial" w:hAnsi="Arial" w:cs="Arial"/>
          <w:b/>
          <w:i/>
          <w:iCs/>
          <w:sz w:val="20"/>
        </w:rPr>
        <w:t>j</w:t>
      </w:r>
      <w:r w:rsidRPr="00741FAD">
        <w:rPr>
          <w:rFonts w:ascii="Arial" w:hAnsi="Arial" w:cs="Arial"/>
          <w:i/>
          <w:iCs/>
          <w:sz w:val="20"/>
        </w:rPr>
        <w:t xml:space="preserve"> is taken to be </w:t>
      </w:r>
      <w:r w:rsidRPr="00741FAD">
        <w:rPr>
          <w:rFonts w:ascii="Arial" w:hAnsi="Arial" w:cs="Arial"/>
          <w:b/>
          <w:bCs/>
          <w:i/>
          <w:iCs/>
          <w:sz w:val="18"/>
          <w:szCs w:val="18"/>
        </w:rPr>
        <w:t>C(n,i,m,j)= R(n,m)*sqrt((r(n)*r(m))^abs(j-i))</w:t>
      </w:r>
      <w:r w:rsidRPr="00741FAD">
        <w:rPr>
          <w:rFonts w:ascii="Arial" w:hAnsi="Arial" w:cs="Arial"/>
          <w:i/>
          <w:iCs/>
          <w:sz w:val="18"/>
          <w:szCs w:val="18"/>
        </w:rPr>
        <w:t xml:space="preserve"> </w:t>
      </w:r>
      <w:r w:rsidRPr="00741FAD">
        <w:rPr>
          <w:rFonts w:ascii="Arial" w:hAnsi="Arial" w:cs="Arial"/>
          <w:i/>
          <w:iCs/>
          <w:sz w:val="20"/>
        </w:rPr>
        <w:t xml:space="preserve">This most simplified model asks for considerably fewer data than a comprehensive 12N X 12N time-space matrix. Note that if R is positive semi-definite but C is not, matrix C is automatically transformed into a fitting p.s.d matrix and the data generation keeps going on (however, the log report will show a warning message). If the primary matrix R is not p.s.d, data are considered as corrupted, the generation stops and a fatal error message will be displayed in the log report </w:t>
      </w:r>
    </w:p>
    <w:p w:rsidRPr="00741FAD" w:rsidR="004C5D7E" w:rsidP="004C5D7E" w:rsidRDefault="004C5D7E" w14:paraId="369B25BB" w14:textId="77777777">
      <w:pPr>
        <w:jc w:val="both"/>
        <w:rPr>
          <w:rFonts w:ascii="Arial" w:hAnsi="Arial" w:cs="Arial"/>
          <w:i/>
          <w:iCs/>
          <w:sz w:val="20"/>
        </w:rPr>
      </w:pPr>
    </w:p>
    <w:p w:rsidRPr="00741FAD" w:rsidR="004C5D7E" w:rsidP="004C5D7E" w:rsidRDefault="004C5D7E" w14:paraId="37B035A4" w14:textId="77777777">
      <w:pPr>
        <w:numPr>
          <w:ilvl w:val="0"/>
          <w:numId w:val="9"/>
        </w:numPr>
        <w:jc w:val="both"/>
        <w:rPr>
          <w:rFonts w:ascii="Arial" w:hAnsi="Arial" w:cs="Arial"/>
          <w:i/>
          <w:iCs/>
          <w:sz w:val="20"/>
        </w:rPr>
      </w:pPr>
      <w:r w:rsidRPr="00741FAD">
        <w:rPr>
          <w:rFonts w:ascii="Arial" w:hAnsi="Arial" w:cs="Arial"/>
          <w:i/>
          <w:iCs/>
          <w:sz w:val="20"/>
        </w:rPr>
        <w:t xml:space="preserve">For Wind power, Solar power and Load, the required time-series are 8760-hour long and have to emulate as closely as possible the response of the system to variations of wind speed, sunshine and temperature. In all three cases, the rationale of the model is to offer the possibility to consider either the final variable to model (wind power output, solar power output, load) or an underlying intermediate variable (wind speed, nebulosity, deviation between load and the level expected in standard temperature conditions) as a stationary stochastic process, with given marginal laws, given auto-correlation functions and given spatial correlations (eventually, the values of the final variables and those of the core stationary process are tied by diurnal/seasonal rhythms and scaling functions). </w:t>
      </w:r>
    </w:p>
    <w:p w:rsidRPr="00741FAD" w:rsidR="004C5D7E" w:rsidP="004C5D7E" w:rsidRDefault="004C5D7E" w14:paraId="3DACA320" w14:textId="77777777">
      <w:pPr>
        <w:jc w:val="both"/>
        <w:rPr>
          <w:rFonts w:ascii="Arial" w:hAnsi="Arial" w:cs="Arial"/>
          <w:i/>
          <w:iCs/>
          <w:sz w:val="20"/>
        </w:rPr>
      </w:pPr>
    </w:p>
    <w:p w:rsidRPr="00741FAD" w:rsidR="004C5D7E" w:rsidP="004C5D7E" w:rsidRDefault="004C5D7E" w14:paraId="53DBAC7D" w14:textId="77777777">
      <w:pPr>
        <w:jc w:val="both"/>
        <w:rPr>
          <w:rFonts w:ascii="Arial" w:hAnsi="Arial" w:cs="Arial"/>
          <w:i/>
          <w:iCs/>
          <w:sz w:val="20"/>
        </w:rPr>
      </w:pPr>
    </w:p>
    <w:p w:rsidRPr="00741FAD" w:rsidR="004C5D7E" w:rsidP="004C5D7E" w:rsidRDefault="004C5D7E" w14:paraId="2D983102" w14:textId="77777777">
      <w:pPr>
        <w:pStyle w:val="Retraitcorpsdetexte3"/>
        <w:rPr>
          <w:lang w:val="en-US"/>
        </w:rPr>
      </w:pPr>
      <w:r w:rsidRPr="00741FAD">
        <w:rPr>
          <w:lang w:val="en-US"/>
        </w:rPr>
        <w:t xml:space="preserve">The identification of all relevant parameters can be made outside Antares by any appropriate means but can also be made automatically by the time-series analyzer, which is then to be fed with the largest available set of historical time-series. Note however that, using the time-series analyzer, one has to consider whether the time-series at hand are statistically meaningful or whether they need some pre-processing (for instance, if wind power time-series are gathered for a period within which the </w:t>
      </w:r>
      <w:r w:rsidR="002D6107">
        <w:rPr>
          <w:lang w:val="en-US"/>
        </w:rPr>
        <w:t>fleet</w:t>
      </w:r>
      <w:r w:rsidRPr="00741FAD">
        <w:rPr>
          <w:lang w:val="en-US"/>
        </w:rPr>
        <w:t xml:space="preserve"> has </w:t>
      </w:r>
      <w:r w:rsidR="002D6107">
        <w:rPr>
          <w:lang w:val="en-US"/>
        </w:rPr>
        <w:t>been expanded</w:t>
      </w:r>
      <w:r w:rsidRPr="00741FAD">
        <w:rPr>
          <w:lang w:val="en-US"/>
        </w:rPr>
        <w:t xml:space="preserve">, the time-series to analyze should be expressed in % of installed power rather than in MW. For Solar power, the relevant variable to model as a stationary stochastic process is </w:t>
      </w:r>
      <w:r w:rsidR="002D6107">
        <w:rPr>
          <w:lang w:val="en-US"/>
        </w:rPr>
        <w:t>probably</w:t>
      </w:r>
      <w:r w:rsidRPr="00741FAD">
        <w:rPr>
          <w:lang w:val="en-US"/>
        </w:rPr>
        <w:t xml:space="preserve"> not the raw output of solar power  but </w:t>
      </w:r>
      <w:r w:rsidR="002D6107">
        <w:rPr>
          <w:lang w:val="en-US"/>
        </w:rPr>
        <w:t>more likely</w:t>
      </w:r>
      <w:r w:rsidRPr="00741FAD">
        <w:rPr>
          <w:lang w:val="en-US"/>
        </w:rPr>
        <w:t xml:space="preserve"> a meteorological indicator related to the sky clarity (for instance , time-series of  nebulosity expressed on a 0-100 scale may be used).  </w:t>
      </w:r>
      <w:r w:rsidRPr="00741FAD">
        <w:rPr>
          <w:lang w:val="en-US"/>
        </w:rPr>
        <w:tab/>
      </w:r>
      <w:r w:rsidRPr="00741FAD">
        <w:rPr>
          <w:lang w:val="en-US"/>
        </w:rPr>
        <w:tab/>
      </w:r>
    </w:p>
    <w:p w:rsidRPr="00741FAD" w:rsidR="004C5D7E" w:rsidP="004C5D7E" w:rsidRDefault="004C5D7E" w14:paraId="6A1B5C7B" w14:textId="77777777">
      <w:pPr>
        <w:jc w:val="both"/>
        <w:rPr>
          <w:rFonts w:ascii="Arial" w:hAnsi="Arial" w:cs="Arial"/>
          <w:i/>
          <w:iCs/>
          <w:sz w:val="20"/>
        </w:rPr>
      </w:pPr>
    </w:p>
    <w:p w:rsidRPr="00741FAD" w:rsidR="004C5D7E" w:rsidP="004C5D7E" w:rsidRDefault="004C5D7E" w14:paraId="4AFE00EA" w14:textId="77777777">
      <w:pPr>
        <w:pStyle w:val="Retraitcorpsdetexte2"/>
        <w:ind w:left="708"/>
        <w:rPr>
          <w:lang w:val="en-US"/>
        </w:rPr>
      </w:pPr>
      <w:r w:rsidRPr="00741FAD">
        <w:rPr>
          <w:lang w:val="en-US"/>
        </w:rPr>
        <w:t xml:space="preserve">Once generated by appropriate algorithms, the values of the stationary processes are turned into final values by using a number of parameters that put back in the series the diurnal and seasonal patterns that may have been observed in the course of the historical data analysis and that were temporarily removed to identify the core stationary processes. </w:t>
      </w:r>
    </w:p>
    <w:p w:rsidRPr="00741FAD" w:rsidR="004C5D7E" w:rsidP="004C5D7E" w:rsidRDefault="004C5D7E" w14:paraId="4D35CF86" w14:textId="77777777">
      <w:pPr>
        <w:pStyle w:val="Titre2"/>
      </w:pPr>
      <w:r w:rsidRPr="00741FAD">
        <w:br w:type="page"/>
      </w:r>
    </w:p>
    <w:p w:rsidRPr="00741FAD" w:rsidR="004C5D7E" w:rsidP="004C5D7E" w:rsidRDefault="004C5D7E" w14:paraId="317A4FBB" w14:textId="77777777">
      <w:pPr>
        <w:pStyle w:val="Titre2"/>
      </w:pPr>
      <w:bookmarkStart w:name="_Toc507603759" w:id="69"/>
      <w:bookmarkStart w:name="_Toc82684318" w:id="70"/>
      <w:r w:rsidRPr="00741FAD">
        <w:lastRenderedPageBreak/>
        <w:t>Time-series generation (load, wind, solar): principles</w:t>
      </w:r>
      <w:bookmarkEnd w:id="69"/>
      <w:bookmarkEnd w:id="70"/>
      <w:r w:rsidRPr="00741FAD">
        <w:t xml:space="preserve"> </w:t>
      </w:r>
    </w:p>
    <w:p w:rsidRPr="00741FAD" w:rsidR="004C5D7E" w:rsidP="004C5D7E" w:rsidRDefault="004C5D7E" w14:paraId="0B09DA9F" w14:textId="77777777">
      <w:pPr>
        <w:pStyle w:val="Retraitcorpsdetexte2"/>
        <w:ind w:left="708"/>
        <w:rPr>
          <w:lang w:val="en-US"/>
        </w:rPr>
      </w:pPr>
    </w:p>
    <w:p w:rsidRPr="00741FAD" w:rsidR="004C5D7E" w:rsidP="004C5D7E" w:rsidRDefault="004C5D7E" w14:paraId="18CEC12B" w14:textId="77777777"/>
    <w:p w:rsidRPr="00741FAD" w:rsidR="004C5D7E" w:rsidP="004C5D7E" w:rsidRDefault="004C5D7E" w14:paraId="4D03C749" w14:textId="77777777">
      <w:pPr>
        <w:pStyle w:val="Corpsdetexte"/>
        <w:rPr>
          <w:i/>
          <w:iCs/>
        </w:rPr>
      </w:pPr>
      <w:r w:rsidRPr="00741FAD">
        <w:rPr>
          <w:i/>
          <w:iCs/>
        </w:rPr>
        <w:t xml:space="preserve">For the generation of wind, solar and load time-series, Antares gives access to different marginal laws and autocorrelation functions presented hereafter. Note that wind speed modeling should usually be based upon a Weibull modeling, while almost all other situations are likely to be best modeled by Beta variables.  </w:t>
      </w:r>
    </w:p>
    <w:p w:rsidRPr="00741FAD" w:rsidR="004C5D7E" w:rsidP="004C5D7E" w:rsidRDefault="004C5D7E" w14:paraId="0ADD416C" w14:textId="77777777">
      <w:pPr>
        <w:pStyle w:val="Corpsdetexte"/>
        <w:rPr>
          <w:i/>
          <w:iCs/>
        </w:rPr>
      </w:pPr>
    </w:p>
    <w:p w:rsidRPr="00741FAD" w:rsidR="004C5D7E" w:rsidP="004C5D7E" w:rsidRDefault="004C5D7E" w14:paraId="2E2EF31F" w14:textId="77777777">
      <w:pPr>
        <w:pStyle w:val="Corpsdetexte"/>
        <w:rPr>
          <w:i/>
          <w:iCs/>
        </w:rPr>
      </w:pPr>
      <w:r w:rsidRPr="00741FAD">
        <w:rPr>
          <w:i/>
          <w:iCs/>
        </w:rPr>
        <w:t>The stationary processes are defined at a monthly scale. For each month, there are:</w:t>
      </w:r>
    </w:p>
    <w:p w:rsidRPr="00741FAD" w:rsidR="004C5D7E" w:rsidP="004C5D7E" w:rsidRDefault="004C5D7E" w14:paraId="78C0D4CB" w14:textId="77777777">
      <w:pPr>
        <w:pStyle w:val="Corpsdetexte"/>
        <w:rPr>
          <w:i/>
          <w:iCs/>
        </w:rPr>
      </w:pPr>
    </w:p>
    <w:p w:rsidRPr="00741FAD" w:rsidR="004C5D7E" w:rsidP="004C5D7E" w:rsidRDefault="004C5D7E" w14:paraId="559508EA" w14:textId="77777777">
      <w:pPr>
        <w:pStyle w:val="Corpsdetexte"/>
        <w:numPr>
          <w:ilvl w:val="0"/>
          <w:numId w:val="14"/>
        </w:numPr>
        <w:rPr>
          <w:i/>
          <w:iCs/>
        </w:rPr>
      </w:pPr>
      <w:r w:rsidRPr="00741FAD">
        <w:rPr>
          <w:i/>
          <w:iCs/>
        </w:rPr>
        <w:t xml:space="preserve">Four parameters for the definition of the marginal law </w:t>
      </w:r>
    </w:p>
    <w:p w:rsidRPr="00741FAD" w:rsidR="004C5D7E" w:rsidP="004C5D7E" w:rsidRDefault="004C5D7E" w14:paraId="55482F3C" w14:textId="77777777">
      <w:pPr>
        <w:rPr>
          <w:rFonts w:ascii="Arial" w:hAnsi="Arial" w:cs="Arial"/>
          <w:i/>
          <w:iCs/>
          <w:sz w:val="20"/>
        </w:rPr>
      </w:pPr>
    </w:p>
    <w:p w:rsidRPr="00741FAD" w:rsidR="004C5D7E" w:rsidP="004C5D7E" w:rsidRDefault="004C5D7E" w14:paraId="075937F9" w14:textId="77777777">
      <w:pPr>
        <w:pStyle w:val="Corpsdetexte"/>
      </w:pPr>
    </w:p>
    <w:p w:rsidRPr="00741FAD" w:rsidR="004C5D7E" w:rsidP="004C5D7E" w:rsidRDefault="004C5D7E" w14:paraId="30FAE3EA" w14:textId="77777777">
      <w:pPr>
        <w:pStyle w:val="Corpsdetexte"/>
      </w:pPr>
    </w:p>
    <w:tbl>
      <w:tblPr>
        <w:tblW w:w="9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842"/>
        <w:gridCol w:w="748"/>
        <w:gridCol w:w="720"/>
        <w:gridCol w:w="720"/>
        <w:gridCol w:w="720"/>
        <w:gridCol w:w="2160"/>
        <w:gridCol w:w="2340"/>
      </w:tblGrid>
      <w:tr w:rsidRPr="00741FAD" w:rsidR="004C5D7E" w:rsidTr="004C5D7E" w14:paraId="136EAF3B" w14:textId="77777777">
        <w:trPr>
          <w:cantSplit/>
        </w:trPr>
        <w:tc>
          <w:tcPr>
            <w:tcW w:w="1842" w:type="dxa"/>
          </w:tcPr>
          <w:p w:rsidRPr="00741FAD" w:rsidR="004C5D7E" w:rsidP="004C5D7E" w:rsidRDefault="004C5D7E" w14:paraId="31282F13" w14:textId="77777777">
            <w:pPr>
              <w:pStyle w:val="Corpsdetexte"/>
              <w:jc w:val="center"/>
            </w:pPr>
          </w:p>
        </w:tc>
        <w:tc>
          <w:tcPr>
            <w:tcW w:w="2908" w:type="dxa"/>
            <w:gridSpan w:val="4"/>
          </w:tcPr>
          <w:p w:rsidRPr="00741FAD" w:rsidR="004C5D7E" w:rsidP="004C5D7E" w:rsidRDefault="004C5D7E" w14:paraId="207C46EB" w14:textId="77777777">
            <w:pPr>
              <w:pStyle w:val="Corpsdetexte"/>
              <w:jc w:val="center"/>
              <w:rPr>
                <w:b/>
                <w:bCs/>
              </w:rPr>
            </w:pPr>
            <w:r w:rsidRPr="00741FAD">
              <w:rPr>
                <w:b/>
                <w:bCs/>
              </w:rPr>
              <w:t xml:space="preserve">TS Gen. Parameters </w:t>
            </w:r>
          </w:p>
        </w:tc>
        <w:tc>
          <w:tcPr>
            <w:tcW w:w="2160" w:type="dxa"/>
          </w:tcPr>
          <w:p w:rsidRPr="00741FAD" w:rsidR="004C5D7E" w:rsidP="004C5D7E" w:rsidRDefault="004C5D7E" w14:paraId="77AF947F" w14:textId="77777777">
            <w:pPr>
              <w:pStyle w:val="Corpsdetexte"/>
              <w:jc w:val="center"/>
              <w:rPr>
                <w:b/>
                <w:bCs/>
              </w:rPr>
            </w:pPr>
          </w:p>
        </w:tc>
        <w:tc>
          <w:tcPr>
            <w:tcW w:w="2340" w:type="dxa"/>
          </w:tcPr>
          <w:p w:rsidRPr="00741FAD" w:rsidR="004C5D7E" w:rsidP="004C5D7E" w:rsidRDefault="004C5D7E" w14:paraId="38ECD459" w14:textId="77777777">
            <w:pPr>
              <w:pStyle w:val="Corpsdetexte"/>
              <w:jc w:val="center"/>
              <w:rPr>
                <w:b/>
                <w:bCs/>
              </w:rPr>
            </w:pPr>
          </w:p>
        </w:tc>
      </w:tr>
      <w:tr w:rsidRPr="00741FAD" w:rsidR="004C5D7E" w:rsidTr="004C5D7E" w14:paraId="6CC79A07" w14:textId="77777777">
        <w:tc>
          <w:tcPr>
            <w:tcW w:w="1842" w:type="dxa"/>
          </w:tcPr>
          <w:p w:rsidRPr="00741FAD" w:rsidR="004C5D7E" w:rsidP="004C5D7E" w:rsidRDefault="004C5D7E" w14:paraId="07DC3313" w14:textId="77777777">
            <w:pPr>
              <w:pStyle w:val="Corpsdetexte"/>
              <w:jc w:val="center"/>
              <w:rPr>
                <w:b/>
                <w:bCs/>
                <w:i/>
                <w:iCs/>
              </w:rPr>
            </w:pPr>
            <w:r w:rsidRPr="00741FAD">
              <w:rPr>
                <w:b/>
                <w:bCs/>
                <w:i/>
                <w:iCs/>
              </w:rPr>
              <w:t>Law</w:t>
            </w:r>
          </w:p>
        </w:tc>
        <w:tc>
          <w:tcPr>
            <w:tcW w:w="748" w:type="dxa"/>
          </w:tcPr>
          <w:p w:rsidRPr="00741FAD" w:rsidR="004C5D7E" w:rsidP="004C5D7E" w:rsidRDefault="004C5D7E" w14:paraId="6E1A985C" w14:textId="77777777">
            <w:pPr>
              <w:pStyle w:val="Corpsdetexte"/>
              <w:jc w:val="center"/>
              <w:rPr>
                <w:rFonts w:ascii="Symbol" w:hAnsi="Symbol"/>
                <w:b/>
                <w:bCs/>
              </w:rPr>
            </w:pPr>
            <w:r w:rsidRPr="00741FAD">
              <w:rPr>
                <w:rFonts w:ascii="Symbol" w:hAnsi="Symbol"/>
                <w:b/>
                <w:bCs/>
              </w:rPr>
              <w:t></w:t>
            </w:r>
          </w:p>
        </w:tc>
        <w:tc>
          <w:tcPr>
            <w:tcW w:w="720" w:type="dxa"/>
          </w:tcPr>
          <w:p w:rsidRPr="00741FAD" w:rsidR="004C5D7E" w:rsidP="004C5D7E" w:rsidRDefault="004C5D7E" w14:paraId="3C1E52A7" w14:textId="77777777">
            <w:pPr>
              <w:pStyle w:val="Corpsdetexte"/>
              <w:jc w:val="center"/>
              <w:rPr>
                <w:rFonts w:ascii="Symbol" w:hAnsi="Symbol"/>
                <w:b/>
                <w:bCs/>
              </w:rPr>
            </w:pPr>
            <w:r w:rsidRPr="00741FAD">
              <w:rPr>
                <w:rFonts w:ascii="Symbol" w:hAnsi="Symbol"/>
                <w:b/>
                <w:bCs/>
              </w:rPr>
              <w:t></w:t>
            </w:r>
          </w:p>
        </w:tc>
        <w:tc>
          <w:tcPr>
            <w:tcW w:w="720" w:type="dxa"/>
          </w:tcPr>
          <w:p w:rsidRPr="00741FAD" w:rsidR="004C5D7E" w:rsidP="004C5D7E" w:rsidRDefault="004C5D7E" w14:paraId="2F802791" w14:textId="77777777">
            <w:pPr>
              <w:pStyle w:val="Corpsdetexte"/>
              <w:jc w:val="center"/>
              <w:rPr>
                <w:rFonts w:ascii="Symbol" w:hAnsi="Symbol"/>
                <w:b/>
                <w:bCs/>
              </w:rPr>
            </w:pPr>
            <w:r w:rsidRPr="00741FAD">
              <w:rPr>
                <w:rFonts w:ascii="Symbol" w:hAnsi="Symbol"/>
                <w:b/>
                <w:bCs/>
              </w:rPr>
              <w:t></w:t>
            </w:r>
          </w:p>
        </w:tc>
        <w:tc>
          <w:tcPr>
            <w:tcW w:w="720" w:type="dxa"/>
          </w:tcPr>
          <w:p w:rsidRPr="00741FAD" w:rsidR="004C5D7E" w:rsidP="004C5D7E" w:rsidRDefault="004C5D7E" w14:paraId="1D7318DD" w14:textId="77777777">
            <w:pPr>
              <w:pStyle w:val="Corpsdetexte"/>
              <w:jc w:val="center"/>
              <w:rPr>
                <w:rFonts w:ascii="Symbol" w:hAnsi="Symbol"/>
                <w:b/>
                <w:bCs/>
              </w:rPr>
            </w:pPr>
            <w:r w:rsidRPr="00741FAD">
              <w:rPr>
                <w:rFonts w:ascii="Symbol" w:hAnsi="Symbol"/>
                <w:b/>
                <w:bCs/>
              </w:rPr>
              <w:t></w:t>
            </w:r>
          </w:p>
        </w:tc>
        <w:tc>
          <w:tcPr>
            <w:tcW w:w="2160" w:type="dxa"/>
          </w:tcPr>
          <w:p w:rsidRPr="00741FAD" w:rsidR="004C5D7E" w:rsidP="004C5D7E" w:rsidRDefault="004C5D7E" w14:paraId="612123E1" w14:textId="77777777">
            <w:pPr>
              <w:pStyle w:val="Corpsdetexte"/>
              <w:jc w:val="center"/>
              <w:rPr>
                <w:b/>
                <w:bCs/>
              </w:rPr>
            </w:pPr>
            <w:r w:rsidRPr="00741FAD">
              <w:rPr>
                <w:b/>
                <w:bCs/>
              </w:rPr>
              <w:t>Expectation</w:t>
            </w:r>
          </w:p>
        </w:tc>
        <w:tc>
          <w:tcPr>
            <w:tcW w:w="2340" w:type="dxa"/>
          </w:tcPr>
          <w:p w:rsidRPr="00741FAD" w:rsidR="004C5D7E" w:rsidP="004C5D7E" w:rsidRDefault="004C5D7E" w14:paraId="70D1F15A" w14:textId="77777777">
            <w:pPr>
              <w:pStyle w:val="Corpsdetexte"/>
              <w:jc w:val="center"/>
              <w:rPr>
                <w:b/>
                <w:bCs/>
              </w:rPr>
            </w:pPr>
            <w:r w:rsidRPr="00741FAD">
              <w:rPr>
                <w:b/>
                <w:bCs/>
              </w:rPr>
              <w:t>Variance</w:t>
            </w:r>
          </w:p>
        </w:tc>
      </w:tr>
      <w:tr w:rsidRPr="00741FAD" w:rsidR="004C5D7E" w:rsidTr="004C5D7E" w14:paraId="495CB6CC" w14:textId="77777777">
        <w:tc>
          <w:tcPr>
            <w:tcW w:w="1842" w:type="dxa"/>
          </w:tcPr>
          <w:p w:rsidRPr="00741FAD" w:rsidR="004C5D7E" w:rsidP="004C5D7E" w:rsidRDefault="004C5D7E" w14:paraId="3A996A45" w14:textId="77777777">
            <w:pPr>
              <w:pStyle w:val="Corpsdetexte"/>
              <w:jc w:val="center"/>
            </w:pPr>
            <w:r w:rsidRPr="00741FAD">
              <w:t>Uniform</w:t>
            </w:r>
          </w:p>
        </w:tc>
        <w:tc>
          <w:tcPr>
            <w:tcW w:w="748" w:type="dxa"/>
          </w:tcPr>
          <w:p w:rsidRPr="00741FAD" w:rsidR="004C5D7E" w:rsidP="004C5D7E" w:rsidRDefault="004C5D7E" w14:paraId="629D792A" w14:textId="77777777">
            <w:pPr>
              <w:pStyle w:val="Corpsdetexte"/>
              <w:jc w:val="center"/>
            </w:pPr>
            <w:r w:rsidRPr="00741FAD">
              <w:t>N/A</w:t>
            </w:r>
          </w:p>
        </w:tc>
        <w:tc>
          <w:tcPr>
            <w:tcW w:w="720" w:type="dxa"/>
          </w:tcPr>
          <w:p w:rsidRPr="00741FAD" w:rsidR="004C5D7E" w:rsidP="004C5D7E" w:rsidRDefault="004C5D7E" w14:paraId="34824FA9" w14:textId="77777777">
            <w:pPr>
              <w:pStyle w:val="Corpsdetexte"/>
              <w:jc w:val="center"/>
            </w:pPr>
            <w:r w:rsidRPr="00741FAD">
              <w:t>N/A</w:t>
            </w:r>
          </w:p>
        </w:tc>
        <w:tc>
          <w:tcPr>
            <w:tcW w:w="720" w:type="dxa"/>
          </w:tcPr>
          <w:p w:rsidRPr="00741FAD" w:rsidR="004C5D7E" w:rsidP="004C5D7E" w:rsidRDefault="004C5D7E" w14:paraId="429D937A" w14:textId="77777777">
            <w:pPr>
              <w:pStyle w:val="Corpsdetexte"/>
              <w:jc w:val="center"/>
            </w:pPr>
            <w:r w:rsidRPr="00741FAD">
              <w:t xml:space="preserve">&lt; </w:t>
            </w:r>
            <w:r w:rsidRPr="00741FAD">
              <w:rPr>
                <w:rFonts w:ascii="Symbol" w:hAnsi="Symbol"/>
              </w:rPr>
              <w:t></w:t>
            </w:r>
          </w:p>
        </w:tc>
        <w:tc>
          <w:tcPr>
            <w:tcW w:w="720" w:type="dxa"/>
          </w:tcPr>
          <w:p w:rsidRPr="00741FAD" w:rsidR="004C5D7E" w:rsidP="004C5D7E" w:rsidRDefault="004C5D7E" w14:paraId="58E94A99" w14:textId="77777777">
            <w:pPr>
              <w:pStyle w:val="Corpsdetexte"/>
              <w:jc w:val="center"/>
            </w:pPr>
            <w:r w:rsidRPr="00741FAD">
              <w:t>&gt;</w:t>
            </w:r>
            <w:r w:rsidRPr="00741FAD">
              <w:rPr>
                <w:rFonts w:ascii="Symbol" w:hAnsi="Symbol"/>
              </w:rPr>
              <w:t></w:t>
            </w:r>
          </w:p>
        </w:tc>
        <w:tc>
          <w:tcPr>
            <w:tcW w:w="2160" w:type="dxa"/>
          </w:tcPr>
          <w:p w:rsidRPr="00741FAD" w:rsidR="004C5D7E" w:rsidP="004C5D7E" w:rsidRDefault="004C5D7E" w14:paraId="3C124170" w14:textId="77777777">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c>
          <w:tcPr>
            <w:tcW w:w="2340" w:type="dxa"/>
          </w:tcPr>
          <w:p w:rsidRPr="00741FAD" w:rsidR="004C5D7E" w:rsidP="004C5D7E" w:rsidRDefault="004C5D7E" w14:paraId="2338FB3F" w14:textId="77777777">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r>
      <w:tr w:rsidRPr="00741FAD" w:rsidR="004C5D7E" w:rsidTr="004C5D7E" w14:paraId="6DEE0DB9" w14:textId="77777777">
        <w:tc>
          <w:tcPr>
            <w:tcW w:w="1842" w:type="dxa"/>
          </w:tcPr>
          <w:p w:rsidRPr="00741FAD" w:rsidR="004C5D7E" w:rsidP="004C5D7E" w:rsidRDefault="004C5D7E" w14:paraId="277B52FB" w14:textId="77777777">
            <w:pPr>
              <w:pStyle w:val="Corpsdetexte"/>
              <w:jc w:val="center"/>
            </w:pPr>
            <w:r w:rsidRPr="00741FAD">
              <w:t>Beta</w:t>
            </w:r>
          </w:p>
        </w:tc>
        <w:tc>
          <w:tcPr>
            <w:tcW w:w="748" w:type="dxa"/>
          </w:tcPr>
          <w:p w:rsidRPr="00741FAD" w:rsidR="004C5D7E" w:rsidP="004C5D7E" w:rsidRDefault="004C5D7E" w14:paraId="62D1A5E0" w14:textId="77777777">
            <w:pPr>
              <w:pStyle w:val="Corpsdetexte"/>
              <w:jc w:val="center"/>
            </w:pPr>
            <w:r w:rsidRPr="00741FAD">
              <w:t>&gt;0</w:t>
            </w:r>
          </w:p>
        </w:tc>
        <w:tc>
          <w:tcPr>
            <w:tcW w:w="720" w:type="dxa"/>
          </w:tcPr>
          <w:p w:rsidRPr="00741FAD" w:rsidR="004C5D7E" w:rsidP="004C5D7E" w:rsidRDefault="004C5D7E" w14:paraId="1F2CE2F1" w14:textId="77777777">
            <w:pPr>
              <w:pStyle w:val="Corpsdetexte"/>
              <w:jc w:val="center"/>
            </w:pPr>
            <w:r w:rsidRPr="00741FAD">
              <w:t>&gt;0</w:t>
            </w:r>
          </w:p>
        </w:tc>
        <w:tc>
          <w:tcPr>
            <w:tcW w:w="720" w:type="dxa"/>
          </w:tcPr>
          <w:p w:rsidRPr="00741FAD" w:rsidR="004C5D7E" w:rsidP="004C5D7E" w:rsidRDefault="004C5D7E" w14:paraId="53977A3E" w14:textId="77777777">
            <w:pPr>
              <w:pStyle w:val="Corpsdetexte"/>
              <w:jc w:val="center"/>
            </w:pPr>
            <w:r w:rsidRPr="00741FAD">
              <w:t xml:space="preserve">&lt; </w:t>
            </w:r>
            <w:r w:rsidRPr="00741FAD">
              <w:rPr>
                <w:rFonts w:ascii="Symbol" w:hAnsi="Symbol"/>
              </w:rPr>
              <w:t></w:t>
            </w:r>
          </w:p>
        </w:tc>
        <w:tc>
          <w:tcPr>
            <w:tcW w:w="720" w:type="dxa"/>
          </w:tcPr>
          <w:p w:rsidRPr="00741FAD" w:rsidR="004C5D7E" w:rsidP="004C5D7E" w:rsidRDefault="004C5D7E" w14:paraId="20226262" w14:textId="77777777">
            <w:pPr>
              <w:pStyle w:val="Corpsdetexte"/>
              <w:jc w:val="center"/>
            </w:pPr>
            <w:r w:rsidRPr="00741FAD">
              <w:t>&gt;</w:t>
            </w:r>
            <w:r w:rsidRPr="00741FAD">
              <w:rPr>
                <w:rFonts w:ascii="Symbol" w:hAnsi="Symbol"/>
              </w:rPr>
              <w:t></w:t>
            </w:r>
          </w:p>
        </w:tc>
        <w:tc>
          <w:tcPr>
            <w:tcW w:w="2160" w:type="dxa"/>
          </w:tcPr>
          <w:p w:rsidRPr="00741FAD" w:rsidR="004C5D7E" w:rsidP="004C5D7E" w:rsidRDefault="004C5D7E" w14:paraId="33D9E423" w14:textId="77777777">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c>
          <w:tcPr>
            <w:tcW w:w="2340" w:type="dxa"/>
          </w:tcPr>
          <w:p w:rsidRPr="00741FAD" w:rsidR="004C5D7E" w:rsidP="004C5D7E" w:rsidRDefault="004C5D7E" w14:paraId="0A6FDEF1" w14:textId="77777777">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r>
      <w:tr w:rsidRPr="00741FAD" w:rsidR="004C5D7E" w:rsidTr="004C5D7E" w14:paraId="18430B37" w14:textId="77777777">
        <w:tc>
          <w:tcPr>
            <w:tcW w:w="1842" w:type="dxa"/>
          </w:tcPr>
          <w:p w:rsidRPr="00741FAD" w:rsidR="004C5D7E" w:rsidP="004C5D7E" w:rsidRDefault="004C5D7E" w14:paraId="3FCD5A2D" w14:textId="77777777">
            <w:pPr>
              <w:pStyle w:val="Corpsdetexte"/>
              <w:jc w:val="center"/>
            </w:pPr>
            <w:r w:rsidRPr="00741FAD">
              <w:t>Normal</w:t>
            </w:r>
          </w:p>
        </w:tc>
        <w:tc>
          <w:tcPr>
            <w:tcW w:w="748" w:type="dxa"/>
          </w:tcPr>
          <w:p w:rsidRPr="00741FAD" w:rsidR="004C5D7E" w:rsidP="004C5D7E" w:rsidRDefault="004C5D7E" w14:paraId="4F8C78E1" w14:textId="77777777">
            <w:pPr>
              <w:pStyle w:val="Corpsdetexte"/>
              <w:jc w:val="center"/>
            </w:pPr>
            <w:r w:rsidRPr="00741FAD">
              <w:t>Any</w:t>
            </w:r>
          </w:p>
        </w:tc>
        <w:tc>
          <w:tcPr>
            <w:tcW w:w="720" w:type="dxa"/>
          </w:tcPr>
          <w:p w:rsidRPr="00741FAD" w:rsidR="004C5D7E" w:rsidP="004C5D7E" w:rsidRDefault="004C5D7E" w14:paraId="3B72C392" w14:textId="77777777">
            <w:pPr>
              <w:pStyle w:val="Corpsdetexte"/>
              <w:jc w:val="center"/>
            </w:pPr>
            <w:r w:rsidRPr="00741FAD">
              <w:t>&gt;0</w:t>
            </w:r>
          </w:p>
        </w:tc>
        <w:tc>
          <w:tcPr>
            <w:tcW w:w="720" w:type="dxa"/>
          </w:tcPr>
          <w:p w:rsidRPr="00741FAD" w:rsidR="004C5D7E" w:rsidP="004C5D7E" w:rsidRDefault="004C5D7E" w14:paraId="7546AC13" w14:textId="77777777">
            <w:pPr>
              <w:pStyle w:val="Corpsdetexte"/>
              <w:jc w:val="center"/>
            </w:pPr>
            <w:r w:rsidRPr="00741FAD">
              <w:t>N/A</w:t>
            </w:r>
          </w:p>
        </w:tc>
        <w:tc>
          <w:tcPr>
            <w:tcW w:w="720" w:type="dxa"/>
          </w:tcPr>
          <w:p w:rsidRPr="00741FAD" w:rsidR="004C5D7E" w:rsidP="004C5D7E" w:rsidRDefault="004C5D7E" w14:paraId="7759889B" w14:textId="77777777">
            <w:pPr>
              <w:pStyle w:val="Corpsdetexte"/>
              <w:jc w:val="center"/>
            </w:pPr>
            <w:r w:rsidRPr="00741FAD">
              <w:t>N/A</w:t>
            </w:r>
          </w:p>
        </w:tc>
        <w:tc>
          <w:tcPr>
            <w:tcW w:w="2160" w:type="dxa"/>
          </w:tcPr>
          <w:p w:rsidRPr="00741FAD" w:rsidR="004C5D7E" w:rsidP="004C5D7E" w:rsidRDefault="004C5D7E" w14:paraId="24A1ECE3" w14:textId="77777777">
            <w:pPr>
              <w:pStyle w:val="Corpsdetexte"/>
              <w:jc w:val="center"/>
              <w:rPr>
                <w:rFonts w:ascii="Symbol" w:hAnsi="Symbol"/>
                <w:sz w:val="16"/>
              </w:rPr>
            </w:pPr>
            <w:r w:rsidRPr="00741FAD">
              <w:rPr>
                <w:rFonts w:ascii="Symbol" w:hAnsi="Symbol"/>
                <w:sz w:val="16"/>
              </w:rPr>
              <w:t></w:t>
            </w:r>
          </w:p>
        </w:tc>
        <w:tc>
          <w:tcPr>
            <w:tcW w:w="2340" w:type="dxa"/>
          </w:tcPr>
          <w:p w:rsidRPr="00741FAD" w:rsidR="004C5D7E" w:rsidP="004C5D7E" w:rsidRDefault="004C5D7E" w14:paraId="5B8AD2D9" w14:textId="77777777">
            <w:pPr>
              <w:pStyle w:val="Corpsdetexte"/>
              <w:jc w:val="center"/>
              <w:rPr>
                <w:rFonts w:ascii="Symbol" w:hAnsi="Symbol"/>
                <w:sz w:val="16"/>
              </w:rPr>
            </w:pPr>
            <w:r w:rsidRPr="00741FAD">
              <w:rPr>
                <w:rFonts w:ascii="Symbol" w:hAnsi="Symbol"/>
                <w:sz w:val="16"/>
              </w:rPr>
              <w:t></w:t>
            </w:r>
            <w:r w:rsidRPr="00741FAD">
              <w:rPr>
                <w:sz w:val="16"/>
              </w:rPr>
              <w:t>^2</w:t>
            </w:r>
          </w:p>
        </w:tc>
      </w:tr>
      <w:tr w:rsidRPr="00741FAD" w:rsidR="004C5D7E" w:rsidTr="004C5D7E" w14:paraId="1F1512CD" w14:textId="77777777">
        <w:tc>
          <w:tcPr>
            <w:tcW w:w="1842" w:type="dxa"/>
          </w:tcPr>
          <w:p w:rsidRPr="00741FAD" w:rsidR="004C5D7E" w:rsidP="004C5D7E" w:rsidRDefault="004C5D7E" w14:paraId="6B9B95C5" w14:textId="77777777">
            <w:pPr>
              <w:pStyle w:val="Corpsdetexte"/>
              <w:jc w:val="center"/>
            </w:pPr>
            <w:r w:rsidRPr="00741FAD">
              <w:t>Weibull</w:t>
            </w:r>
          </w:p>
        </w:tc>
        <w:tc>
          <w:tcPr>
            <w:tcW w:w="748" w:type="dxa"/>
          </w:tcPr>
          <w:p w:rsidRPr="00741FAD" w:rsidR="004C5D7E" w:rsidP="004C5D7E" w:rsidRDefault="004C5D7E" w14:paraId="7DB6C8C0" w14:textId="77777777">
            <w:pPr>
              <w:pStyle w:val="Corpsdetexte"/>
              <w:jc w:val="center"/>
              <w:rPr>
                <w:sz w:val="16"/>
              </w:rPr>
            </w:pPr>
            <w:r w:rsidRPr="00741FAD">
              <w:rPr>
                <w:sz w:val="16"/>
              </w:rPr>
              <w:t>&gt;=1 &lt;50</w:t>
            </w:r>
          </w:p>
        </w:tc>
        <w:tc>
          <w:tcPr>
            <w:tcW w:w="720" w:type="dxa"/>
          </w:tcPr>
          <w:p w:rsidRPr="00741FAD" w:rsidR="004C5D7E" w:rsidP="004C5D7E" w:rsidRDefault="004C5D7E" w14:paraId="7B44EC67" w14:textId="77777777">
            <w:pPr>
              <w:pStyle w:val="Corpsdetexte"/>
              <w:jc w:val="center"/>
            </w:pPr>
            <w:r w:rsidRPr="00741FAD">
              <w:t>&gt;0</w:t>
            </w:r>
          </w:p>
        </w:tc>
        <w:tc>
          <w:tcPr>
            <w:tcW w:w="720" w:type="dxa"/>
          </w:tcPr>
          <w:p w:rsidRPr="00741FAD" w:rsidR="004C5D7E" w:rsidP="004C5D7E" w:rsidRDefault="004C5D7E" w14:paraId="2F5090EE" w14:textId="77777777">
            <w:pPr>
              <w:pStyle w:val="Corpsdetexte"/>
              <w:jc w:val="center"/>
            </w:pPr>
            <w:r w:rsidRPr="00741FAD">
              <w:t>N/A</w:t>
            </w:r>
          </w:p>
        </w:tc>
        <w:tc>
          <w:tcPr>
            <w:tcW w:w="720" w:type="dxa"/>
          </w:tcPr>
          <w:p w:rsidRPr="00741FAD" w:rsidR="004C5D7E" w:rsidP="004C5D7E" w:rsidRDefault="004C5D7E" w14:paraId="0DAEB215" w14:textId="77777777">
            <w:pPr>
              <w:pStyle w:val="Corpsdetexte"/>
              <w:jc w:val="center"/>
            </w:pPr>
            <w:r w:rsidRPr="00741FAD">
              <w:t>N/A</w:t>
            </w:r>
          </w:p>
        </w:tc>
        <w:tc>
          <w:tcPr>
            <w:tcW w:w="2160" w:type="dxa"/>
          </w:tcPr>
          <w:p w:rsidRPr="00741FAD" w:rsidR="004C5D7E" w:rsidP="004C5D7E" w:rsidRDefault="004C5D7E" w14:paraId="02CA3E5C" w14:textId="77777777">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c>
          <w:tcPr>
            <w:tcW w:w="2340" w:type="dxa"/>
          </w:tcPr>
          <w:p w:rsidRPr="00741FAD" w:rsidR="004C5D7E" w:rsidP="004C5D7E" w:rsidRDefault="004C5D7E" w14:paraId="487364D7" w14:textId="77777777">
            <w:pPr>
              <w:pStyle w:val="Corpsdetexte"/>
              <w:jc w:val="center"/>
              <w:rPr>
                <w:rFonts w:ascii="Symbol" w:hAnsi="Symbol"/>
                <w:sz w:val="16"/>
              </w:rPr>
            </w:pPr>
            <w:r w:rsidRPr="00741FAD">
              <w:rPr>
                <w:rFonts w:ascii="Symbol" w:hAnsi="Symbol"/>
                <w:sz w:val="16"/>
              </w:rPr>
              <w:t></w:t>
            </w:r>
            <w:r w:rsidRPr="00741FAD">
              <w:rPr>
                <w:sz w:val="16"/>
              </w:rPr>
              <w:t>^2</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^2</w:t>
            </w:r>
            <w:r w:rsidRPr="00741FAD">
              <w:rPr>
                <w:rFonts w:ascii="Symbol" w:hAnsi="Symbol"/>
                <w:sz w:val="16"/>
              </w:rPr>
              <w:t></w:t>
            </w:r>
            <w:r w:rsidRPr="00741FAD">
              <w:rPr>
                <w:rFonts w:ascii="Symbol" w:hAnsi="Symbol"/>
                <w:sz w:val="16"/>
              </w:rPr>
              <w:t></w:t>
            </w:r>
          </w:p>
        </w:tc>
      </w:tr>
      <w:tr w:rsidRPr="00741FAD" w:rsidR="004C5D7E" w:rsidTr="004C5D7E" w14:paraId="37326D05" w14:textId="77777777">
        <w:tc>
          <w:tcPr>
            <w:tcW w:w="1842" w:type="dxa"/>
          </w:tcPr>
          <w:p w:rsidRPr="00741FAD" w:rsidR="004C5D7E" w:rsidP="004C5D7E" w:rsidRDefault="004C5D7E" w14:paraId="6EF4E4B9" w14:textId="77777777">
            <w:pPr>
              <w:pStyle w:val="Corpsdetexte"/>
              <w:jc w:val="center"/>
            </w:pPr>
            <w:r w:rsidRPr="00741FAD">
              <w:t>Gamma</w:t>
            </w:r>
          </w:p>
        </w:tc>
        <w:tc>
          <w:tcPr>
            <w:tcW w:w="748" w:type="dxa"/>
          </w:tcPr>
          <w:p w:rsidRPr="00741FAD" w:rsidR="004C5D7E" w:rsidP="004C5D7E" w:rsidRDefault="004C5D7E" w14:paraId="09CA63F9" w14:textId="77777777">
            <w:pPr>
              <w:pStyle w:val="Corpsdetexte"/>
              <w:jc w:val="center"/>
              <w:rPr>
                <w:sz w:val="16"/>
              </w:rPr>
            </w:pPr>
            <w:r w:rsidRPr="00741FAD">
              <w:rPr>
                <w:sz w:val="16"/>
              </w:rPr>
              <w:t>&gt;=1 &lt;50</w:t>
            </w:r>
          </w:p>
        </w:tc>
        <w:tc>
          <w:tcPr>
            <w:tcW w:w="720" w:type="dxa"/>
          </w:tcPr>
          <w:p w:rsidRPr="00741FAD" w:rsidR="004C5D7E" w:rsidP="004C5D7E" w:rsidRDefault="004C5D7E" w14:paraId="4C478E63" w14:textId="77777777">
            <w:pPr>
              <w:pStyle w:val="Corpsdetexte"/>
              <w:jc w:val="center"/>
            </w:pPr>
            <w:r w:rsidRPr="00741FAD">
              <w:t>&gt;0</w:t>
            </w:r>
          </w:p>
        </w:tc>
        <w:tc>
          <w:tcPr>
            <w:tcW w:w="720" w:type="dxa"/>
          </w:tcPr>
          <w:p w:rsidRPr="00741FAD" w:rsidR="004C5D7E" w:rsidP="004C5D7E" w:rsidRDefault="004C5D7E" w14:paraId="7B0544C0" w14:textId="77777777">
            <w:pPr>
              <w:pStyle w:val="Corpsdetexte"/>
              <w:jc w:val="center"/>
            </w:pPr>
            <w:r w:rsidRPr="00741FAD">
              <w:t>N/A</w:t>
            </w:r>
          </w:p>
        </w:tc>
        <w:tc>
          <w:tcPr>
            <w:tcW w:w="720" w:type="dxa"/>
          </w:tcPr>
          <w:p w:rsidRPr="00741FAD" w:rsidR="004C5D7E" w:rsidP="004C5D7E" w:rsidRDefault="004C5D7E" w14:paraId="7D318330" w14:textId="77777777">
            <w:pPr>
              <w:pStyle w:val="Corpsdetexte"/>
              <w:jc w:val="center"/>
            </w:pPr>
            <w:r w:rsidRPr="00741FAD">
              <w:t>N/A</w:t>
            </w:r>
          </w:p>
        </w:tc>
        <w:tc>
          <w:tcPr>
            <w:tcW w:w="2160" w:type="dxa"/>
          </w:tcPr>
          <w:p w:rsidRPr="00741FAD" w:rsidR="004C5D7E" w:rsidP="004C5D7E" w:rsidRDefault="004C5D7E" w14:paraId="523D9561" w14:textId="77777777">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c>
          <w:tcPr>
            <w:tcW w:w="2340" w:type="dxa"/>
          </w:tcPr>
          <w:p w:rsidRPr="00741FAD" w:rsidR="004C5D7E" w:rsidP="004C5D7E" w:rsidRDefault="004C5D7E" w14:paraId="7BDC9333" w14:textId="77777777">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^2</w:t>
            </w:r>
          </w:p>
        </w:tc>
      </w:tr>
    </w:tbl>
    <w:p w:rsidRPr="00741FAD" w:rsidR="004C5D7E" w:rsidP="004C5D7E" w:rsidRDefault="004C5D7E" w14:paraId="6EC59BF1" w14:textId="77777777">
      <w:pPr>
        <w:pStyle w:val="Corpsdetexte"/>
      </w:pPr>
    </w:p>
    <w:p w:rsidRPr="00741FAD" w:rsidR="004C5D7E" w:rsidP="004C5D7E" w:rsidRDefault="004C5D7E" w14:paraId="66962885" w14:textId="77777777">
      <w:pPr>
        <w:pStyle w:val="Corpsdetexte"/>
      </w:pPr>
    </w:p>
    <w:p w:rsidRPr="00741FAD" w:rsidR="004C5D7E" w:rsidP="004C5D7E" w:rsidRDefault="004C5D7E" w14:paraId="7F2AF96E" w14:textId="77777777">
      <w:pPr>
        <w:pStyle w:val="Corpsdetexte"/>
        <w:rPr>
          <w:i/>
          <w:iCs/>
        </w:rPr>
      </w:pPr>
      <w:r w:rsidRPr="00741FAD">
        <w:rPr>
          <w:i/>
          <w:iCs/>
        </w:rPr>
        <w:t xml:space="preserve">Uniform :  uniform defined on </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i/>
          <w:iCs/>
        </w:rPr>
        <w:t xml:space="preserve"> </w:t>
      </w:r>
    </w:p>
    <w:p w:rsidRPr="00741FAD" w:rsidR="004C5D7E" w:rsidP="004C5D7E" w:rsidRDefault="004C5D7E" w14:paraId="4D2CAE34" w14:textId="77777777">
      <w:pPr>
        <w:pStyle w:val="Corpsdetexte"/>
        <w:rPr>
          <w:rFonts w:ascii="Symbol" w:hAnsi="Symbol"/>
          <w:i/>
          <w:iCs/>
        </w:rPr>
      </w:pPr>
      <w:r w:rsidRPr="00741FAD">
        <w:rPr>
          <w:i/>
          <w:iCs/>
        </w:rPr>
        <w:t>Beta      :  Beta</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i/>
          <w:iCs/>
        </w:rPr>
        <w:t xml:space="preserve">) defined on </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p>
    <w:p w:rsidRPr="00741FAD" w:rsidR="004C5D7E" w:rsidP="004C5D7E" w:rsidRDefault="004C5D7E" w14:paraId="2EC1061A" w14:textId="77777777">
      <w:pPr>
        <w:pStyle w:val="Corpsdetexte"/>
        <w:rPr>
          <w:i/>
          <w:iCs/>
        </w:rPr>
      </w:pPr>
      <w:r w:rsidRPr="00741FAD">
        <w:rPr>
          <w:i/>
          <w:iCs/>
        </w:rPr>
        <w:t xml:space="preserve">Normal  :  expectation </w:t>
      </w:r>
      <w:r w:rsidRPr="00741FAD">
        <w:rPr>
          <w:rFonts w:ascii="Symbol" w:hAnsi="Symbol"/>
          <w:i/>
          <w:iCs/>
        </w:rPr>
        <w:t></w:t>
      </w:r>
      <w:r w:rsidRPr="00741FAD">
        <w:rPr>
          <w:i/>
          <w:iCs/>
        </w:rPr>
        <w:t xml:space="preserve">, standard deviation </w:t>
      </w:r>
      <w:r w:rsidRPr="00741FAD">
        <w:rPr>
          <w:rFonts w:ascii="Symbol" w:hAnsi="Symbol"/>
          <w:i/>
          <w:iCs/>
        </w:rPr>
        <w:t></w:t>
      </w:r>
    </w:p>
    <w:p w:rsidRPr="00741FAD" w:rsidR="004C5D7E" w:rsidP="004C5D7E" w:rsidRDefault="004C5D7E" w14:paraId="701DDD7E" w14:textId="77777777">
      <w:pPr>
        <w:pStyle w:val="Corpsdetexte"/>
        <w:rPr>
          <w:i/>
          <w:iCs/>
        </w:rPr>
      </w:pPr>
      <w:r w:rsidRPr="00741FAD">
        <w:rPr>
          <w:i/>
          <w:iCs/>
        </w:rPr>
        <w:t xml:space="preserve">Weibull :   shape </w:t>
      </w:r>
      <w:r w:rsidRPr="00741FAD">
        <w:rPr>
          <w:rFonts w:ascii="Symbol" w:hAnsi="Symbol"/>
          <w:i/>
          <w:iCs/>
        </w:rPr>
        <w:t></w:t>
      </w:r>
      <w:r w:rsidRPr="00741FAD">
        <w:rPr>
          <w:i/>
          <w:iCs/>
        </w:rPr>
        <w:t xml:space="preserve">, scale </w:t>
      </w:r>
      <w:r w:rsidRPr="00741FAD">
        <w:rPr>
          <w:rFonts w:ascii="Symbol" w:hAnsi="Symbol"/>
          <w:i/>
          <w:iCs/>
        </w:rPr>
        <w:t></w:t>
      </w:r>
      <w:r w:rsidRPr="00741FAD">
        <w:rPr>
          <w:i/>
          <w:iCs/>
        </w:rPr>
        <w:t>, defined on (0,+inf.)</w:t>
      </w:r>
    </w:p>
    <w:p w:rsidRPr="00741FAD" w:rsidR="004C5D7E" w:rsidP="004C5D7E" w:rsidRDefault="004C5D7E" w14:paraId="6A39709A" w14:textId="77777777">
      <w:pPr>
        <w:pStyle w:val="Corpsdetexte"/>
        <w:rPr>
          <w:i/>
          <w:iCs/>
        </w:rPr>
      </w:pPr>
      <w:r w:rsidRPr="00741FAD">
        <w:rPr>
          <w:i/>
          <w:iCs/>
        </w:rPr>
        <w:t xml:space="preserve">Gamma :  shape </w:t>
      </w:r>
      <w:r w:rsidRPr="00741FAD">
        <w:rPr>
          <w:rFonts w:ascii="Symbol" w:hAnsi="Symbol"/>
          <w:i/>
          <w:iCs/>
        </w:rPr>
        <w:t></w:t>
      </w:r>
      <w:r w:rsidRPr="00741FAD">
        <w:rPr>
          <w:i/>
          <w:iCs/>
        </w:rPr>
        <w:t xml:space="preserve">, scale </w:t>
      </w:r>
      <w:r w:rsidRPr="00741FAD">
        <w:rPr>
          <w:rFonts w:ascii="Symbol" w:hAnsi="Symbol"/>
          <w:i/>
          <w:iCs/>
        </w:rPr>
        <w:t></w:t>
      </w:r>
      <w:r w:rsidRPr="00741FAD">
        <w:rPr>
          <w:rFonts w:ascii="Symbol" w:hAnsi="Symbol"/>
          <w:i/>
          <w:iCs/>
        </w:rPr>
        <w:t></w:t>
      </w:r>
      <w:r w:rsidRPr="00741FAD">
        <w:rPr>
          <w:i/>
          <w:iCs/>
        </w:rPr>
        <w:t xml:space="preserve"> defined on (0, +inf.) </w:t>
      </w:r>
    </w:p>
    <w:p w:rsidRPr="00741FAD" w:rsidR="004C5D7E" w:rsidP="004C5D7E" w:rsidRDefault="004C5D7E" w14:paraId="569D64D9" w14:textId="77777777">
      <w:pPr>
        <w:pStyle w:val="Corpsdetexte"/>
        <w:rPr>
          <w:i/>
          <w:iCs/>
        </w:rPr>
      </w:pPr>
    </w:p>
    <w:p w:rsidRPr="00741FAD" w:rsidR="004C5D7E" w:rsidP="004C5D7E" w:rsidRDefault="004C5D7E" w14:paraId="39E0584D" w14:textId="77777777">
      <w:pPr>
        <w:pStyle w:val="Corpsdetexte"/>
        <w:rPr>
          <w:i/>
          <w:iCs/>
        </w:rPr>
      </w:pPr>
    </w:p>
    <w:p w:rsidRPr="00741FAD" w:rsidR="004C5D7E" w:rsidP="004C5D7E" w:rsidRDefault="004C5D7E" w14:paraId="55A5F5F5" w14:textId="77777777">
      <w:pPr>
        <w:pStyle w:val="Corpsdetexte"/>
        <w:rPr>
          <w:i/>
          <w:iCs/>
        </w:rPr>
      </w:pPr>
      <w:r w:rsidRPr="00741FAD">
        <w:rPr>
          <w:i/>
          <w:iCs/>
        </w:rPr>
        <w:t xml:space="preserve">In the expressions of expectation and variance, </w:t>
      </w:r>
      <w:r w:rsidRPr="00741FAD">
        <w:rPr>
          <w:rFonts w:ascii="Symbol" w:hAnsi="Symbol"/>
          <w:i/>
          <w:iCs/>
        </w:rPr>
        <w:t></w:t>
      </w:r>
      <w:r w:rsidRPr="00741FAD">
        <w:rPr>
          <w:i/>
          <w:iCs/>
        </w:rPr>
        <w:t>(x) is the standard Euler Function</w:t>
      </w:r>
    </w:p>
    <w:p w:rsidRPr="00741FAD" w:rsidR="004C5D7E" w:rsidP="004C5D7E" w:rsidRDefault="004C5D7E" w14:paraId="7E235B9D" w14:textId="77777777">
      <w:pPr>
        <w:pStyle w:val="Corpsdetexte"/>
      </w:pPr>
      <w:r w:rsidRPr="00741FAD">
        <w:t xml:space="preserve"> </w:t>
      </w:r>
    </w:p>
    <w:p w:rsidRPr="00741FAD" w:rsidR="004C5D7E" w:rsidP="00952BD9" w:rsidRDefault="004C5D7E" w14:paraId="3873571F" w14:textId="77777777">
      <w:pPr>
        <w:pStyle w:val="Corpsdetexte"/>
        <w:numPr>
          <w:ilvl w:val="0"/>
          <w:numId w:val="24"/>
        </w:numPr>
        <w:rPr>
          <w:i/>
          <w:iCs/>
        </w:rPr>
      </w:pPr>
      <w:r w:rsidRPr="00741FAD">
        <w:rPr>
          <w:i/>
          <w:iCs/>
        </w:rPr>
        <w:t xml:space="preserve">Two parameters for the definition of the autocorrelation function </w:t>
      </w:r>
    </w:p>
    <w:p w:rsidRPr="00741FAD" w:rsidR="004C5D7E" w:rsidP="004C5D7E" w:rsidRDefault="004C5D7E" w14:paraId="0BB1A27E" w14:textId="77777777">
      <w:pPr>
        <w:pStyle w:val="Titre1"/>
        <w:ind w:left="708" w:firstLine="708"/>
      </w:pPr>
    </w:p>
    <w:p w:rsidRPr="00741FAD" w:rsidR="004C5D7E" w:rsidP="004C5D7E" w:rsidRDefault="004C5D7E" w14:paraId="0F8B125C" w14:textId="77777777">
      <w:pPr>
        <w:pStyle w:val="Corpsdetexte"/>
      </w:pPr>
    </w:p>
    <w:tbl>
      <w:tblPr>
        <w:tblW w:w="86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880"/>
        <w:gridCol w:w="1440"/>
        <w:gridCol w:w="1440"/>
        <w:gridCol w:w="2880"/>
      </w:tblGrid>
      <w:tr w:rsidRPr="00741FAD" w:rsidR="004C5D7E" w:rsidTr="004C5D7E" w14:paraId="06BEA5A6" w14:textId="77777777">
        <w:trPr>
          <w:cantSplit/>
        </w:trPr>
        <w:tc>
          <w:tcPr>
            <w:tcW w:w="2880" w:type="dxa"/>
          </w:tcPr>
          <w:p w:rsidRPr="00741FAD" w:rsidR="004C5D7E" w:rsidP="004C5D7E" w:rsidRDefault="004C5D7E" w14:paraId="41C60458" w14:textId="77777777">
            <w:pPr>
              <w:pStyle w:val="Corpsdetexte"/>
              <w:jc w:val="center"/>
            </w:pPr>
          </w:p>
        </w:tc>
        <w:tc>
          <w:tcPr>
            <w:tcW w:w="2880" w:type="dxa"/>
            <w:gridSpan w:val="2"/>
          </w:tcPr>
          <w:p w:rsidRPr="00741FAD" w:rsidR="004C5D7E" w:rsidP="004C5D7E" w:rsidRDefault="004C5D7E" w14:paraId="299234E4" w14:textId="77777777">
            <w:pPr>
              <w:pStyle w:val="Corpsdetexte"/>
              <w:jc w:val="center"/>
              <w:rPr>
                <w:b/>
                <w:bCs/>
              </w:rPr>
            </w:pPr>
            <w:r w:rsidRPr="00741FAD">
              <w:rPr>
                <w:b/>
                <w:bCs/>
              </w:rPr>
              <w:t>TS Gen. Parameters</w:t>
            </w:r>
          </w:p>
        </w:tc>
        <w:tc>
          <w:tcPr>
            <w:tcW w:w="2880" w:type="dxa"/>
          </w:tcPr>
          <w:p w:rsidRPr="00741FAD" w:rsidR="004C5D7E" w:rsidP="004C5D7E" w:rsidRDefault="004C5D7E" w14:paraId="4267F419" w14:textId="77777777">
            <w:pPr>
              <w:pStyle w:val="Corpsdetexte"/>
              <w:jc w:val="center"/>
              <w:rPr>
                <w:b/>
                <w:bCs/>
              </w:rPr>
            </w:pPr>
          </w:p>
        </w:tc>
      </w:tr>
      <w:tr w:rsidRPr="00741FAD" w:rsidR="004C5D7E" w:rsidTr="004C5D7E" w14:paraId="24A1FA81" w14:textId="77777777">
        <w:tc>
          <w:tcPr>
            <w:tcW w:w="2880" w:type="dxa"/>
          </w:tcPr>
          <w:p w:rsidRPr="00741FAD" w:rsidR="004C5D7E" w:rsidP="004C5D7E" w:rsidRDefault="004C5D7E" w14:paraId="65502FE8" w14:textId="77777777">
            <w:pPr>
              <w:pStyle w:val="Corpsdetexte"/>
              <w:jc w:val="center"/>
              <w:rPr>
                <w:b/>
                <w:bCs/>
                <w:i/>
                <w:iCs/>
              </w:rPr>
            </w:pPr>
            <w:r w:rsidRPr="00741FAD">
              <w:rPr>
                <w:b/>
                <w:bCs/>
                <w:i/>
                <w:iCs/>
              </w:rPr>
              <w:t>Law</w:t>
            </w:r>
          </w:p>
        </w:tc>
        <w:tc>
          <w:tcPr>
            <w:tcW w:w="1440" w:type="dxa"/>
          </w:tcPr>
          <w:p w:rsidRPr="00741FAD" w:rsidR="004C5D7E" w:rsidP="004C5D7E" w:rsidRDefault="004C5D7E" w14:paraId="258CD318" w14:textId="77777777">
            <w:pPr>
              <w:pStyle w:val="Corpsdetexte"/>
              <w:jc w:val="center"/>
              <w:rPr>
                <w:rFonts w:ascii="Symbol" w:hAnsi="Symbol"/>
                <w:b/>
                <w:bCs/>
              </w:rPr>
            </w:pPr>
            <w:r w:rsidRPr="00741FAD">
              <w:rPr>
                <w:rFonts w:ascii="Symbol" w:hAnsi="Symbol"/>
                <w:b/>
                <w:bCs/>
              </w:rPr>
              <w:t></w:t>
            </w:r>
          </w:p>
        </w:tc>
        <w:tc>
          <w:tcPr>
            <w:tcW w:w="1440" w:type="dxa"/>
          </w:tcPr>
          <w:p w:rsidRPr="00741FAD" w:rsidR="004C5D7E" w:rsidP="004C5D7E" w:rsidRDefault="004C5D7E" w14:paraId="40B1D31B" w14:textId="77777777">
            <w:pPr>
              <w:pStyle w:val="Corpsdetexte"/>
              <w:jc w:val="center"/>
              <w:rPr>
                <w:rFonts w:ascii="Symbol" w:hAnsi="Symbol"/>
                <w:b/>
                <w:bCs/>
              </w:rPr>
            </w:pPr>
            <w:r w:rsidRPr="00741FAD">
              <w:rPr>
                <w:rFonts w:ascii="Symbol" w:hAnsi="Symbol"/>
                <w:b/>
                <w:bCs/>
              </w:rPr>
              <w:t></w:t>
            </w:r>
          </w:p>
        </w:tc>
        <w:tc>
          <w:tcPr>
            <w:tcW w:w="2880" w:type="dxa"/>
          </w:tcPr>
          <w:p w:rsidRPr="00741FAD" w:rsidR="004C5D7E" w:rsidP="004C5D7E" w:rsidRDefault="004C5D7E" w14:paraId="6424BFD9" w14:textId="77777777">
            <w:pPr>
              <w:pStyle w:val="Corpsdetexte"/>
              <w:jc w:val="center"/>
              <w:rPr>
                <w:rFonts w:ascii="Symbol" w:hAnsi="Symbol"/>
                <w:b/>
                <w:bCs/>
              </w:rPr>
            </w:pPr>
            <w:r w:rsidRPr="00741FAD">
              <w:rPr>
                <w:b/>
                <w:bCs/>
              </w:rPr>
              <w:t>Corr (Xt,Xt+h)</w:t>
            </w:r>
          </w:p>
        </w:tc>
      </w:tr>
      <w:tr w:rsidRPr="00741FAD" w:rsidR="004C5D7E" w:rsidTr="004C5D7E" w14:paraId="7596EC22" w14:textId="77777777">
        <w:tc>
          <w:tcPr>
            <w:tcW w:w="2880" w:type="dxa"/>
          </w:tcPr>
          <w:p w:rsidRPr="00741FAD" w:rsidR="004C5D7E" w:rsidP="004C5D7E" w:rsidRDefault="004C5D7E" w14:paraId="7ECDE679" w14:textId="77777777">
            <w:pPr>
              <w:pStyle w:val="Corpsdetexte"/>
              <w:jc w:val="center"/>
            </w:pPr>
            <w:r w:rsidRPr="00741FAD">
              <w:t xml:space="preserve">Pure exponential  decay </w:t>
            </w:r>
          </w:p>
        </w:tc>
        <w:tc>
          <w:tcPr>
            <w:tcW w:w="1440" w:type="dxa"/>
          </w:tcPr>
          <w:p w:rsidRPr="00741FAD" w:rsidR="004C5D7E" w:rsidP="004C5D7E" w:rsidRDefault="004C5D7E" w14:paraId="042FA4DF" w14:textId="77777777">
            <w:pPr>
              <w:pStyle w:val="Corpsdetexte"/>
              <w:jc w:val="center"/>
              <w:rPr>
                <w:rFonts w:ascii="Symbol" w:hAnsi="Symbol"/>
              </w:rPr>
            </w:pP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p>
        </w:tc>
        <w:tc>
          <w:tcPr>
            <w:tcW w:w="1440" w:type="dxa"/>
          </w:tcPr>
          <w:p w:rsidRPr="00741FAD" w:rsidR="004C5D7E" w:rsidP="004C5D7E" w:rsidRDefault="004C5D7E" w14:paraId="6903D72A" w14:textId="77777777">
            <w:pPr>
              <w:pStyle w:val="Corpsdetexte"/>
              <w:jc w:val="center"/>
              <w:rPr>
                <w:rFonts w:ascii="Symbol" w:hAnsi="Symbol"/>
              </w:rPr>
            </w:pP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p>
        </w:tc>
        <w:tc>
          <w:tcPr>
            <w:tcW w:w="2880" w:type="dxa"/>
          </w:tcPr>
          <w:p w:rsidRPr="00741FAD" w:rsidR="004C5D7E" w:rsidP="004C5D7E" w:rsidRDefault="004C5D7E" w14:paraId="327EA4C4" w14:textId="77777777">
            <w:pPr>
              <w:pStyle w:val="Corpsdetexte"/>
              <w:jc w:val="center"/>
            </w:pPr>
            <w:r w:rsidRPr="00741FAD">
              <w:t xml:space="preserve">exp( - </w:t>
            </w:r>
            <w:r w:rsidRPr="00741FAD">
              <w:rPr>
                <w:rFonts w:ascii="Symbol" w:hAnsi="Symbol"/>
              </w:rPr>
              <w:t></w:t>
            </w:r>
            <w:r w:rsidRPr="00741FAD">
              <w:t>h)</w:t>
            </w:r>
          </w:p>
        </w:tc>
      </w:tr>
      <w:tr w:rsidRPr="00741FAD" w:rsidR="004C5D7E" w:rsidTr="004C5D7E" w14:paraId="39197CED" w14:textId="77777777">
        <w:tc>
          <w:tcPr>
            <w:tcW w:w="2880" w:type="dxa"/>
          </w:tcPr>
          <w:p w:rsidRPr="00741FAD" w:rsidR="004C5D7E" w:rsidP="004C5D7E" w:rsidRDefault="004C5D7E" w14:paraId="25D61984" w14:textId="77777777">
            <w:pPr>
              <w:pStyle w:val="Corpsdetexte"/>
              <w:jc w:val="center"/>
            </w:pPr>
            <w:r w:rsidRPr="00741FAD">
              <w:t>Smoothed exponential decay(*)</w:t>
            </w:r>
          </w:p>
        </w:tc>
        <w:tc>
          <w:tcPr>
            <w:tcW w:w="1440" w:type="dxa"/>
          </w:tcPr>
          <w:p w:rsidRPr="00741FAD" w:rsidR="004C5D7E" w:rsidP="004C5D7E" w:rsidRDefault="004C5D7E" w14:paraId="3F88DDDF" w14:textId="77777777">
            <w:pPr>
              <w:pStyle w:val="Corpsdetexte"/>
              <w:jc w:val="center"/>
              <w:rPr>
                <w:rFonts w:ascii="Symbol" w:hAnsi="Symbol"/>
              </w:rPr>
            </w:pP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p>
        </w:tc>
        <w:tc>
          <w:tcPr>
            <w:tcW w:w="1440" w:type="dxa"/>
          </w:tcPr>
          <w:p w:rsidRPr="00741FAD" w:rsidR="004C5D7E" w:rsidP="004C5D7E" w:rsidRDefault="004C5D7E" w14:paraId="38512B33" w14:textId="77777777">
            <w:pPr>
              <w:pStyle w:val="Corpsdetexte"/>
              <w:jc w:val="center"/>
              <w:rPr>
                <w:rFonts w:ascii="Symbol" w:hAnsi="Symbol"/>
              </w:rPr>
            </w:pP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p>
        </w:tc>
        <w:tc>
          <w:tcPr>
            <w:tcW w:w="2880" w:type="dxa"/>
          </w:tcPr>
          <w:p w:rsidRPr="00741FAD" w:rsidR="004C5D7E" w:rsidP="004C5D7E" w:rsidRDefault="004C5D7E" w14:paraId="254D9C38" w14:textId="77777777">
            <w:pPr>
              <w:pStyle w:val="Corpsdetexte"/>
              <w:jc w:val="center"/>
            </w:pPr>
            <w:r w:rsidRPr="00741FAD">
              <w:t>Phi(</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t>h)</w:t>
            </w:r>
          </w:p>
        </w:tc>
      </w:tr>
    </w:tbl>
    <w:p w:rsidRPr="00741FAD" w:rsidR="004C5D7E" w:rsidP="004C5D7E" w:rsidRDefault="004C5D7E" w14:paraId="2307325F" w14:textId="77777777"/>
    <w:p w:rsidRPr="00741FAD" w:rsidR="004C5D7E" w:rsidP="004C5D7E" w:rsidRDefault="004C5D7E" w14:paraId="313AE7F5" w14:textId="77777777"/>
    <w:p w:rsidRPr="00741FAD" w:rsidR="004C5D7E" w:rsidP="004C5D7E" w:rsidRDefault="004C5D7E" w14:paraId="168F65D8" w14:textId="77777777">
      <w:pPr>
        <w:pStyle w:val="Titre1"/>
        <w:jc w:val="center"/>
        <w:rPr>
          <w:b w:val="0"/>
          <w:bCs w:val="0"/>
          <w:i w:val="0"/>
          <w:iCs w:val="0"/>
        </w:rPr>
      </w:pPr>
    </w:p>
    <w:p w:rsidRPr="00741FAD" w:rsidR="004C5D7E" w:rsidP="004C5D7E" w:rsidRDefault="004C5D7E" w14:paraId="26D4076C" w14:textId="77777777">
      <w:pPr>
        <w:pStyle w:val="Corpsdetexte"/>
        <w:jc w:val="center"/>
        <w:rPr>
          <w:b/>
          <w:bCs/>
        </w:rPr>
      </w:pPr>
      <w:r w:rsidRPr="00741FAD">
        <w:rPr>
          <w:b/>
          <w:bCs/>
        </w:rPr>
        <w:t>Phi(</w:t>
      </w:r>
      <w:r w:rsidRPr="00741FAD">
        <w:rPr>
          <w:rFonts w:ascii="Symbol" w:hAnsi="Symbol"/>
          <w:b/>
          <w:bCs/>
        </w:rPr>
        <w:t></w:t>
      </w:r>
      <w:r w:rsidRPr="00741FAD">
        <w:rPr>
          <w:b/>
          <w:bCs/>
        </w:rPr>
        <w:t>,</w:t>
      </w:r>
      <w:r w:rsidRPr="00741FAD">
        <w:rPr>
          <w:rFonts w:ascii="Symbol" w:hAnsi="Symbol"/>
          <w:b/>
          <w:bCs/>
        </w:rPr>
        <w:t></w:t>
      </w:r>
      <w:r w:rsidRPr="00741FAD">
        <w:rPr>
          <w:b/>
          <w:bCs/>
        </w:rPr>
        <w:t>,h)= (1/A) *sigma {i=0,</w:t>
      </w:r>
      <w:r w:rsidRPr="00741FAD">
        <w:rPr>
          <w:rFonts w:ascii="Symbol" w:hAnsi="Symbol"/>
          <w:b/>
          <w:bCs/>
        </w:rPr>
        <w:t></w:t>
      </w:r>
      <w:r w:rsidRPr="00741FAD">
        <w:rPr>
          <w:b/>
          <w:bCs/>
        </w:rPr>
        <w:t>} [sigma {j=h,h+</w:t>
      </w:r>
      <w:r w:rsidRPr="00741FAD">
        <w:rPr>
          <w:rFonts w:ascii="Symbol" w:hAnsi="Symbol"/>
          <w:b/>
          <w:bCs/>
        </w:rPr>
        <w:t></w:t>
      </w:r>
      <w:r w:rsidRPr="00741FAD">
        <w:rPr>
          <w:b/>
          <w:bCs/>
        </w:rPr>
        <w:t>} (exp(-</w:t>
      </w:r>
      <w:r w:rsidRPr="00741FAD">
        <w:rPr>
          <w:rFonts w:ascii="Symbol" w:hAnsi="Symbol"/>
          <w:b/>
          <w:bCs/>
        </w:rPr>
        <w:t></w:t>
      </w:r>
      <w:r w:rsidRPr="00741FAD">
        <w:rPr>
          <w:rFonts w:ascii="Symbol" w:hAnsi="Symbol"/>
          <w:b/>
          <w:bCs/>
        </w:rPr>
        <w:t></w:t>
      </w:r>
      <w:r w:rsidRPr="00741FAD">
        <w:rPr>
          <w:b/>
          <w:bCs/>
        </w:rPr>
        <w:t>j-i|))]</w:t>
      </w:r>
    </w:p>
    <w:p w:rsidRPr="00741FAD" w:rsidR="004C5D7E" w:rsidP="004C5D7E" w:rsidRDefault="004C5D7E" w14:paraId="562A7CA8" w14:textId="77777777">
      <w:pPr>
        <w:pStyle w:val="Corpsdetexte"/>
        <w:jc w:val="center"/>
        <w:rPr>
          <w:b/>
          <w:bCs/>
        </w:rPr>
      </w:pPr>
      <w:r w:rsidRPr="00741FAD">
        <w:rPr>
          <w:b/>
          <w:bCs/>
        </w:rPr>
        <w:t xml:space="preserve">with A= </w:t>
      </w:r>
      <w:r w:rsidRPr="00741FAD">
        <w:rPr>
          <w:rFonts w:ascii="Symbol" w:hAnsi="Symbol"/>
          <w:b/>
          <w:bCs/>
        </w:rPr>
        <w:t></w:t>
      </w:r>
      <w:r w:rsidRPr="00741FAD">
        <w:rPr>
          <w:b/>
          <w:bCs/>
        </w:rPr>
        <w:t xml:space="preserve"> + 2 sigma{i=1,</w:t>
      </w:r>
      <w:r w:rsidRPr="00741FAD">
        <w:rPr>
          <w:rFonts w:ascii="Symbol" w:hAnsi="Symbol"/>
          <w:b/>
          <w:bCs/>
        </w:rPr>
        <w:t></w:t>
      </w:r>
      <w:r w:rsidRPr="00741FAD">
        <w:rPr>
          <w:b/>
          <w:bCs/>
        </w:rPr>
        <w:t> ;j=1,</w:t>
      </w:r>
      <w:r w:rsidRPr="00741FAD">
        <w:rPr>
          <w:rFonts w:ascii="Symbol" w:hAnsi="Symbol"/>
          <w:b/>
          <w:bCs/>
        </w:rPr>
        <w:t></w:t>
      </w:r>
      <w:r w:rsidRPr="00741FAD">
        <w:rPr>
          <w:b/>
          <w:bCs/>
        </w:rPr>
        <w:t> ; j&gt;i } (exp(-</w:t>
      </w:r>
      <w:r w:rsidRPr="00741FAD">
        <w:rPr>
          <w:rFonts w:ascii="Symbol" w:hAnsi="Symbol"/>
          <w:b/>
          <w:bCs/>
        </w:rPr>
        <w:t></w:t>
      </w:r>
      <w:r w:rsidRPr="00741FAD">
        <w:rPr>
          <w:b/>
          <w:bCs/>
        </w:rPr>
        <w:t>(j-i))</w:t>
      </w:r>
    </w:p>
    <w:p w:rsidRPr="00741FAD" w:rsidR="004C5D7E" w:rsidP="004C5D7E" w:rsidRDefault="004C5D7E" w14:paraId="460FA7C8" w14:textId="77777777">
      <w:pPr>
        <w:pStyle w:val="Corpsdetexte"/>
        <w:rPr>
          <w:i/>
          <w:iCs/>
        </w:rPr>
      </w:pPr>
    </w:p>
    <w:p w:rsidRPr="00741FAD" w:rsidR="004C5D7E" w:rsidP="004C5D7E" w:rsidRDefault="004C5D7E" w14:paraId="7BF4AE33" w14:textId="77777777">
      <w:pPr>
        <w:pStyle w:val="Corpsdetexte"/>
        <w:rPr>
          <w:i/>
          <w:iCs/>
        </w:rPr>
      </w:pPr>
      <w:r w:rsidRPr="00741FAD">
        <w:rPr>
          <w:i/>
          <w:iCs/>
        </w:rPr>
        <w:t xml:space="preserve">(*) Obtained by the generation of purely exponentially autocorrelated values (parameter </w:t>
      </w:r>
      <w:r w:rsidRPr="00741FAD">
        <w:rPr>
          <w:rFonts w:ascii="Symbol" w:hAnsi="Symbol"/>
          <w:i/>
          <w:iCs/>
        </w:rPr>
        <w:t></w:t>
      </w:r>
      <w:r w:rsidRPr="00741FAD">
        <w:rPr>
          <w:i/>
          <w:iCs/>
        </w:rPr>
        <w:t xml:space="preserve">) followed by a moving average transformation (parameter </w:t>
      </w:r>
      <w:r w:rsidRPr="00741FAD">
        <w:rPr>
          <w:rFonts w:ascii="Symbol" w:hAnsi="Symbol"/>
          <w:i/>
          <w:iCs/>
        </w:rPr>
        <w:t></w:t>
      </w:r>
      <w:r w:rsidRPr="00741FAD">
        <w:rPr>
          <w:i/>
          <w:iCs/>
        </w:rPr>
        <w:t xml:space="preserve">). </w:t>
      </w:r>
      <w:r w:rsidRPr="00741FAD">
        <w:rPr>
          <w:rFonts w:ascii="Symbol" w:hAnsi="Symbol"/>
          <w:i/>
          <w:iCs/>
        </w:rPr>
        <w:t></w:t>
      </w:r>
      <w:r w:rsidRPr="00741FAD">
        <w:rPr>
          <w:i/>
          <w:iCs/>
        </w:rPr>
        <w:t xml:space="preserve"> and </w:t>
      </w:r>
      <w:r w:rsidRPr="00741FAD">
        <w:rPr>
          <w:rFonts w:ascii="Symbol" w:hAnsi="Symbol"/>
          <w:i/>
          <w:iCs/>
        </w:rPr>
        <w:t></w:t>
      </w:r>
      <w:r w:rsidRPr="00741FAD">
        <w:rPr>
          <w:i/>
          <w:iCs/>
        </w:rPr>
        <w:t xml:space="preserve"> should be carefully chosen so as to accommodate at best the experimental data at hand. If meaningful historical data are available, this identification may be directly made using the Antares time-series analyzer</w:t>
      </w:r>
    </w:p>
    <w:p w:rsidRPr="00741FAD" w:rsidR="004C5D7E" w:rsidP="004C5D7E" w:rsidRDefault="004C5D7E" w14:paraId="76A5953D" w14:textId="77777777">
      <w:pPr>
        <w:pStyle w:val="Corpsdetexte"/>
        <w:rPr>
          <w:i/>
          <w:iCs/>
        </w:rPr>
      </w:pPr>
    </w:p>
    <w:p w:rsidRPr="00741FAD" w:rsidR="004C5D7E" w:rsidP="004C5D7E" w:rsidRDefault="004C5D7E" w14:paraId="3C07BD89" w14:textId="77777777">
      <w:pPr>
        <w:pStyle w:val="Corpsdetexte"/>
        <w:rPr>
          <w:i/>
          <w:iCs/>
        </w:rPr>
      </w:pPr>
    </w:p>
    <w:p w:rsidRPr="00741FAD" w:rsidR="004C5D7E" w:rsidP="004C5D7E" w:rsidRDefault="004C5D7E" w14:paraId="63FE3489" w14:textId="77777777">
      <w:pPr>
        <w:pStyle w:val="Corpsdetexte"/>
        <w:rPr>
          <w:i/>
          <w:iCs/>
        </w:rPr>
      </w:pPr>
    </w:p>
    <w:p w:rsidRPr="00741FAD" w:rsidR="004C5D7E" w:rsidP="004C5D7E" w:rsidRDefault="004C5D7E" w14:paraId="52B8818E" w14:textId="77777777">
      <w:pPr>
        <w:pStyle w:val="Corpsdetexte"/>
        <w:rPr>
          <w:i/>
          <w:iCs/>
        </w:rPr>
      </w:pPr>
      <w:r w:rsidRPr="00741FAD">
        <w:rPr>
          <w:i/>
          <w:iCs/>
        </w:rPr>
        <w:br w:type="page"/>
      </w:r>
    </w:p>
    <w:p w:rsidRPr="00741FAD" w:rsidR="004C5D7E" w:rsidP="004C5D7E" w:rsidRDefault="004C5D7E" w14:paraId="303E6D3B" w14:textId="77777777">
      <w:pPr>
        <w:pStyle w:val="Titre2"/>
      </w:pPr>
      <w:bookmarkStart w:name="_Toc507603760" w:id="71"/>
      <w:bookmarkStart w:name="_Toc82684319" w:id="72"/>
      <w:r w:rsidRPr="00741FAD">
        <w:lastRenderedPageBreak/>
        <w:t>Time-series generation (load, wind, solar): GUI</w:t>
      </w:r>
      <w:bookmarkEnd w:id="71"/>
      <w:bookmarkEnd w:id="72"/>
      <w:r w:rsidRPr="00741FAD">
        <w:t xml:space="preserve"> </w:t>
      </w:r>
    </w:p>
    <w:p w:rsidRPr="00741FAD" w:rsidR="004C5D7E" w:rsidP="004C5D7E" w:rsidRDefault="004C5D7E" w14:paraId="2A3FBCD1" w14:textId="77777777">
      <w:pPr>
        <w:pStyle w:val="Retraitcorpsdetexte2"/>
        <w:ind w:left="708"/>
        <w:rPr>
          <w:lang w:val="en-US"/>
        </w:rPr>
      </w:pPr>
    </w:p>
    <w:p w:rsidRPr="00741FAD" w:rsidR="004C5D7E" w:rsidP="004C5D7E" w:rsidRDefault="004C5D7E" w14:paraId="7EB1873D" w14:textId="77777777"/>
    <w:p w:rsidRPr="00741FAD" w:rsidR="004C5D7E" w:rsidP="004C5D7E" w:rsidRDefault="004C5D7E" w14:paraId="15351138" w14:textId="77777777">
      <w:pPr>
        <w:pStyle w:val="Corpsdetexte"/>
        <w:rPr>
          <w:i/>
          <w:iCs/>
        </w:rPr>
      </w:pPr>
      <w:r w:rsidRPr="00741FAD">
        <w:rPr>
          <w:i/>
          <w:iCs/>
        </w:rPr>
        <w:t>The section of the GUI specific to the generation of wind, solar and load time-series comprises:</w:t>
      </w:r>
    </w:p>
    <w:p w:rsidRPr="00741FAD" w:rsidR="004C5D7E" w:rsidP="004C5D7E" w:rsidRDefault="004C5D7E" w14:paraId="4A4A9837" w14:textId="77777777">
      <w:pPr>
        <w:pStyle w:val="Corpsdetexte"/>
        <w:rPr>
          <w:i/>
          <w:iCs/>
        </w:rPr>
      </w:pPr>
    </w:p>
    <w:p w:rsidRPr="00741FAD" w:rsidR="004C5D7E" w:rsidP="00952BD9" w:rsidRDefault="004C5D7E" w14:paraId="65F02FDD" w14:textId="77777777">
      <w:pPr>
        <w:pStyle w:val="Corpsdetexte"/>
        <w:numPr>
          <w:ilvl w:val="0"/>
          <w:numId w:val="19"/>
        </w:numPr>
        <w:rPr>
          <w:b/>
          <w:i/>
          <w:iCs/>
        </w:rPr>
      </w:pPr>
      <w:r w:rsidRPr="00741FAD">
        <w:rPr>
          <w:b/>
          <w:i/>
          <w:iCs/>
        </w:rPr>
        <w:t>Spatial correlation matrices that are located within the “spatial correlation” tab</w:t>
      </w:r>
      <w:r w:rsidRPr="00741FAD">
        <w:rPr>
          <w:b/>
          <w:i/>
          <w:iCs/>
        </w:rPr>
        <w:tab/>
      </w:r>
      <w:r w:rsidRPr="00741FAD">
        <w:rPr>
          <w:b/>
          <w:i/>
          <w:iCs/>
        </w:rPr>
        <w:t xml:space="preserve">of each path “ Wind   | Solar | Load  / &lt;area_name &gt;” </w:t>
      </w:r>
    </w:p>
    <w:p w:rsidRPr="00741FAD" w:rsidR="004C5D7E" w:rsidP="004C5D7E" w:rsidRDefault="004C5D7E" w14:paraId="5624F43B" w14:textId="77777777">
      <w:pPr>
        <w:pStyle w:val="Corpsdetexte"/>
        <w:rPr>
          <w:i/>
          <w:iCs/>
        </w:rPr>
      </w:pPr>
    </w:p>
    <w:p w:rsidRPr="00741FAD" w:rsidR="004C5D7E" w:rsidP="004C5D7E" w:rsidRDefault="004C5D7E" w14:paraId="50C72E7F" w14:textId="77777777">
      <w:pPr>
        <w:pStyle w:val="Corpsdetexte"/>
        <w:ind w:left="708"/>
        <w:rPr>
          <w:i/>
          <w:iCs/>
        </w:rPr>
      </w:pPr>
      <w:r w:rsidRPr="00741FAD">
        <w:rPr>
          <w:i/>
          <w:iCs/>
        </w:rPr>
        <w:t xml:space="preserve">This tab contains a workspace for the description of 12 monthly spatial correlation matrices </w:t>
      </w:r>
      <w:r w:rsidRPr="00741FAD">
        <w:rPr>
          <w:rFonts w:ascii="Symbol" w:hAnsi="Symbol"/>
          <w:i/>
          <w:iCs/>
        </w:rPr>
        <w:t></w:t>
      </w:r>
      <w:r w:rsidRPr="00741FAD">
        <w:rPr>
          <w:i/>
          <w:iCs/>
        </w:rPr>
        <w:t xml:space="preserve"> and one annual correlation matrix. For the stochastic generators to work properly, these matrices must meet the usual requirements (matrices must be p.s.d, symmetric, with all terms between -100 and +100, and a main diagonal made of 100s). If this is not the case, generators will emit an unfeasibility diagnosis. Matrices can be either set up manually OR automatically filled out by the time-series analyzer (see next paragraph). </w:t>
      </w:r>
    </w:p>
    <w:p w:rsidRPr="00741FAD" w:rsidR="004C5D7E" w:rsidP="004C5D7E" w:rsidRDefault="004C5D7E" w14:paraId="2A9F3CD3" w14:textId="77777777">
      <w:pPr>
        <w:pStyle w:val="Corpsdetexte"/>
        <w:rPr>
          <w:i/>
          <w:iCs/>
        </w:rPr>
      </w:pPr>
    </w:p>
    <w:p w:rsidRPr="00741FAD" w:rsidR="004C5D7E" w:rsidP="004C5D7E" w:rsidRDefault="004C5D7E" w14:paraId="6C71870F" w14:textId="77777777">
      <w:pPr>
        <w:pStyle w:val="Corpsdetexte"/>
        <w:rPr>
          <w:i/>
          <w:iCs/>
        </w:rPr>
      </w:pPr>
    </w:p>
    <w:p w:rsidRPr="00741FAD" w:rsidR="004C5D7E" w:rsidP="004C5D7E" w:rsidRDefault="004C5D7E" w14:paraId="7C11E962" w14:textId="77777777">
      <w:pPr>
        <w:pStyle w:val="Corpsdetexte"/>
        <w:rPr>
          <w:i/>
          <w:iCs/>
        </w:rPr>
      </w:pPr>
    </w:p>
    <w:p w:rsidRPr="00741FAD" w:rsidR="004C5D7E" w:rsidP="004C5D7E" w:rsidRDefault="004C5D7E" w14:paraId="7A5516AC" w14:textId="77777777">
      <w:pPr>
        <w:pStyle w:val="Corpsdetexte"/>
        <w:ind w:left="708"/>
        <w:rPr>
          <w:i/>
          <w:iCs/>
        </w:rPr>
      </w:pPr>
      <w:r w:rsidRPr="00741FAD">
        <w:rPr>
          <w:i/>
          <w:iCs/>
        </w:rPr>
        <w:t xml:space="preserve">Depending on the choices made in the main “simulation” window, the matrices used will be either the 12 monthly matrices or the annual matrix. Whether to use the first or the second option depends on the quality of the statistical data at hand:  with high quality data (for instance, that derived from the analysis of a very large pool of historical data), use of monthly correlations is recommended because monthly differences between matrices have a physical meaning ; with less robust data (derived from a handful of historical data,…), use of the single annual correlation matrix should be preferred because it smooths out the numeric noise which impairs the monthly matrices.      </w:t>
      </w:r>
    </w:p>
    <w:p w:rsidRPr="00741FAD" w:rsidR="004C5D7E" w:rsidP="004C5D7E" w:rsidRDefault="004C5D7E" w14:paraId="575AB783" w14:textId="77777777">
      <w:pPr>
        <w:pStyle w:val="Corpsdetexte"/>
        <w:rPr>
          <w:i/>
          <w:iCs/>
        </w:rPr>
      </w:pPr>
    </w:p>
    <w:p w:rsidRPr="00741FAD" w:rsidR="004C5D7E" w:rsidP="004C5D7E" w:rsidRDefault="004C5D7E" w14:paraId="246C2908" w14:textId="77777777">
      <w:pPr>
        <w:pStyle w:val="Corpsdetexte"/>
        <w:rPr>
          <w:i/>
          <w:iCs/>
        </w:rPr>
      </w:pPr>
    </w:p>
    <w:p w:rsidRPr="00741FAD" w:rsidR="004C5D7E" w:rsidP="00952BD9" w:rsidRDefault="004C5D7E" w14:paraId="46611DA5" w14:textId="77777777">
      <w:pPr>
        <w:pStyle w:val="Corpsdetexte"/>
        <w:numPr>
          <w:ilvl w:val="0"/>
          <w:numId w:val="19"/>
        </w:numPr>
        <w:rPr>
          <w:b/>
          <w:i/>
          <w:iCs/>
        </w:rPr>
      </w:pPr>
      <w:r w:rsidRPr="00741FAD">
        <w:rPr>
          <w:b/>
          <w:i/>
          <w:iCs/>
        </w:rPr>
        <w:t xml:space="preserve"> Four parameters and four subtabs that are located within the  “local” tab of each path “Wind   | Solar | Load  / &lt;area_name &gt;” </w:t>
      </w:r>
    </w:p>
    <w:p w:rsidRPr="00741FAD" w:rsidR="004C5D7E" w:rsidP="004C5D7E" w:rsidRDefault="004C5D7E" w14:paraId="1AA19132" w14:textId="77777777">
      <w:pPr>
        <w:pStyle w:val="Corpsdetexte"/>
        <w:rPr>
          <w:i/>
          <w:iCs/>
        </w:rPr>
      </w:pPr>
    </w:p>
    <w:p w:rsidRPr="00741FAD" w:rsidR="004C5D7E" w:rsidP="004C5D7E" w:rsidRDefault="004C5D7E" w14:paraId="5BC88503" w14:textId="77777777">
      <w:pPr>
        <w:pStyle w:val="Corpsdetexte"/>
        <w:rPr>
          <w:i/>
          <w:iCs/>
        </w:rPr>
      </w:pPr>
    </w:p>
    <w:p w:rsidRPr="00741FAD" w:rsidR="004C5D7E" w:rsidP="004C5D7E" w:rsidRDefault="004C5D7E" w14:paraId="74726C44" w14:textId="77777777">
      <w:pPr>
        <w:pStyle w:val="Corpsdetexte"/>
        <w:ind w:left="360"/>
        <w:rPr>
          <w:b/>
          <w:i/>
          <w:iCs/>
        </w:rPr>
      </w:pPr>
      <w:r w:rsidRPr="00741FAD">
        <w:rPr>
          <w:b/>
          <w:i/>
          <w:iCs/>
        </w:rPr>
        <w:t>FOUR PARAMETERS</w:t>
      </w:r>
    </w:p>
    <w:p w:rsidRPr="00741FAD" w:rsidR="004C5D7E" w:rsidP="004C5D7E" w:rsidRDefault="004C5D7E" w14:paraId="5775F54F" w14:textId="77777777">
      <w:pPr>
        <w:pStyle w:val="Corpsdetexte"/>
        <w:rPr>
          <w:i/>
          <w:iCs/>
        </w:rPr>
      </w:pPr>
    </w:p>
    <w:p w:rsidRPr="00741FAD" w:rsidR="004C5D7E" w:rsidP="00952BD9" w:rsidRDefault="004C5D7E" w14:paraId="2F753D39" w14:textId="77777777">
      <w:pPr>
        <w:pStyle w:val="Corpsdetexte"/>
        <w:numPr>
          <w:ilvl w:val="0"/>
          <w:numId w:val="25"/>
        </w:numPr>
        <w:rPr>
          <w:i/>
          <w:iCs/>
        </w:rPr>
      </w:pPr>
      <w:r w:rsidRPr="00741FAD">
        <w:rPr>
          <w:i/>
          <w:iCs/>
        </w:rPr>
        <w:t>Capacity :  This first parameter is used to scale up time-series generated on the basis of the (</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i/>
          <w:iCs/>
        </w:rPr>
        <w:t xml:space="preserve">) parameters described previously in the “principles” paragraph, together with coefficients characterizing the diurnal pattern (see below)  </w:t>
      </w:r>
    </w:p>
    <w:p w:rsidRPr="00741FAD" w:rsidR="004C5D7E" w:rsidP="004C5D7E" w:rsidRDefault="004C5D7E" w14:paraId="6F6C9D5F" w14:textId="77777777">
      <w:pPr>
        <w:pStyle w:val="Corpsdetexte"/>
        <w:rPr>
          <w:i/>
          <w:iCs/>
        </w:rPr>
      </w:pPr>
    </w:p>
    <w:p w:rsidRPr="00741FAD" w:rsidR="004C5D7E" w:rsidP="004C5D7E" w:rsidRDefault="004C5D7E" w14:paraId="3A3644DA" w14:textId="77777777">
      <w:pPr>
        <w:pStyle w:val="Corpsdetexte"/>
        <w:rPr>
          <w:i/>
          <w:iCs/>
        </w:rPr>
      </w:pPr>
    </w:p>
    <w:p w:rsidRPr="00741FAD" w:rsidR="004C5D7E" w:rsidP="004C5D7E" w:rsidRDefault="004C5D7E" w14:paraId="3B4902DB" w14:textId="77777777">
      <w:pPr>
        <w:pStyle w:val="Corpsdetexte"/>
        <w:rPr>
          <w:i/>
          <w:iCs/>
        </w:rPr>
      </w:pPr>
    </w:p>
    <w:p w:rsidRPr="00741FAD" w:rsidR="004C5D7E" w:rsidP="00952BD9" w:rsidRDefault="004C5D7E" w14:paraId="30F368ED" w14:textId="77777777">
      <w:pPr>
        <w:pStyle w:val="Corpsdetexte"/>
        <w:numPr>
          <w:ilvl w:val="0"/>
          <w:numId w:val="26"/>
        </w:numPr>
        <w:rPr>
          <w:i/>
          <w:iCs/>
        </w:rPr>
      </w:pPr>
      <w:r w:rsidRPr="00741FAD">
        <w:rPr>
          <w:i/>
          <w:iCs/>
        </w:rPr>
        <w:t xml:space="preserve">Distribution : This second parameter gives the  type of marginal distribution of the stationary stochastic processes to generate (Beta, Weibull, Normal, Gamma, Uniform) </w:t>
      </w:r>
    </w:p>
    <w:p w:rsidRPr="00741FAD" w:rsidR="004C5D7E" w:rsidP="004C5D7E" w:rsidRDefault="004C5D7E" w14:paraId="32842F1D" w14:textId="77777777">
      <w:pPr>
        <w:pStyle w:val="Corpsdetexte"/>
        <w:rPr>
          <w:i/>
          <w:iCs/>
        </w:rPr>
      </w:pPr>
    </w:p>
    <w:p w:rsidRPr="00741FAD" w:rsidR="004C5D7E" w:rsidP="004C5D7E" w:rsidRDefault="004C5D7E" w14:paraId="711CDE5E" w14:textId="77777777">
      <w:pPr>
        <w:pStyle w:val="Corpsdetexte"/>
        <w:rPr>
          <w:i/>
          <w:iCs/>
        </w:rPr>
      </w:pPr>
    </w:p>
    <w:p w:rsidRPr="00741FAD" w:rsidR="004C5D7E" w:rsidP="004C5D7E" w:rsidRDefault="004C5D7E" w14:paraId="6A2BC585" w14:textId="77777777">
      <w:pPr>
        <w:pStyle w:val="Paragraphedeliste"/>
        <w:rPr>
          <w:i/>
          <w:iCs/>
        </w:rPr>
      </w:pPr>
    </w:p>
    <w:p w:rsidRPr="00741FAD" w:rsidR="004C5D7E" w:rsidP="00952BD9" w:rsidRDefault="004C5D7E" w14:paraId="2C67E7FF" w14:textId="77777777">
      <w:pPr>
        <w:pStyle w:val="Corpsdetexte"/>
        <w:numPr>
          <w:ilvl w:val="0"/>
          <w:numId w:val="27"/>
        </w:numPr>
        <w:rPr>
          <w:i/>
          <w:iCs/>
        </w:rPr>
      </w:pPr>
      <w:r w:rsidRPr="00741FAD">
        <w:rPr>
          <w:i/>
          <w:iCs/>
        </w:rPr>
        <w:t>Translation :  This third parameter has three possible values :</w:t>
      </w:r>
    </w:p>
    <w:p w:rsidRPr="00741FAD" w:rsidR="004C5D7E" w:rsidP="004C5D7E" w:rsidRDefault="004C5D7E" w14:paraId="49A616B1" w14:textId="77777777">
      <w:pPr>
        <w:pStyle w:val="Paragraphedeliste"/>
        <w:ind w:left="1416"/>
        <w:rPr>
          <w:i/>
          <w:iCs/>
        </w:rPr>
      </w:pPr>
    </w:p>
    <w:p w:rsidRPr="00741FAD" w:rsidR="004C5D7E" w:rsidP="004C5D7E" w:rsidRDefault="004C5D7E" w14:paraId="33D2B110" w14:textId="77777777">
      <w:pPr>
        <w:pStyle w:val="Corpsdetexte"/>
        <w:numPr>
          <w:ilvl w:val="1"/>
          <w:numId w:val="10"/>
        </w:numPr>
        <w:rPr>
          <w:i/>
          <w:iCs/>
        </w:rPr>
      </w:pPr>
      <w:r w:rsidRPr="00741FAD">
        <w:rPr>
          <w:i/>
          <w:iCs/>
        </w:rPr>
        <w:t xml:space="preserve">Do not use : parameter ignored </w:t>
      </w:r>
    </w:p>
    <w:p w:rsidRPr="00741FAD" w:rsidR="004C5D7E" w:rsidP="004C5D7E" w:rsidRDefault="004C5D7E" w14:paraId="6E3A1BB8" w14:textId="77777777">
      <w:pPr>
        <w:pStyle w:val="Corpsdetexte"/>
        <w:numPr>
          <w:ilvl w:val="1"/>
          <w:numId w:val="10"/>
        </w:numPr>
        <w:rPr>
          <w:i/>
          <w:iCs/>
        </w:rPr>
      </w:pPr>
      <w:r w:rsidRPr="00741FAD">
        <w:rPr>
          <w:i/>
          <w:iCs/>
        </w:rPr>
        <w:t xml:space="preserve">Add before scaling : A specific 8760-hour array is added to the time-series produced by the primary stochastic generator, BEFORE use of the conversion table (optional) followed by the  final multiplication by the capacity factor </w:t>
      </w:r>
    </w:p>
    <w:p w:rsidRPr="00741FAD" w:rsidR="004C5D7E" w:rsidP="004C5D7E" w:rsidRDefault="004C5D7E" w14:paraId="4D87879A" w14:textId="77777777">
      <w:pPr>
        <w:pStyle w:val="Corpsdetexte"/>
        <w:numPr>
          <w:ilvl w:val="1"/>
          <w:numId w:val="10"/>
        </w:numPr>
        <w:rPr>
          <w:i/>
          <w:iCs/>
        </w:rPr>
      </w:pPr>
      <w:r w:rsidRPr="00741FAD">
        <w:rPr>
          <w:i/>
          <w:iCs/>
        </w:rPr>
        <w:t>Add after scaling :   A specific 8760-hour array is added to the time-series produced by the primary stochastic generator, AFTER use of the conversion table (optional) followed by the  final multiplication by the capacity factor</w:t>
      </w:r>
    </w:p>
    <w:p w:rsidRPr="00741FAD" w:rsidR="004C5D7E" w:rsidP="004C5D7E" w:rsidRDefault="004C5D7E" w14:paraId="3B4B52B0" w14:textId="77777777">
      <w:pPr>
        <w:pStyle w:val="Paragraphedeliste"/>
        <w:rPr>
          <w:i/>
          <w:iCs/>
        </w:rPr>
      </w:pPr>
    </w:p>
    <w:p w:rsidRPr="00741FAD" w:rsidR="004C5D7E" w:rsidP="004C5D7E" w:rsidRDefault="004C5D7E" w14:paraId="6A8F822E" w14:textId="77777777">
      <w:pPr>
        <w:pStyle w:val="Paragraphedeliste"/>
        <w:rPr>
          <w:i/>
          <w:iCs/>
        </w:rPr>
      </w:pPr>
    </w:p>
    <w:p w:rsidRPr="00741FAD" w:rsidR="004C5D7E" w:rsidP="004C5D7E" w:rsidRDefault="004C5D7E" w14:paraId="2EA75E83" w14:textId="77777777">
      <w:pPr>
        <w:pStyle w:val="Paragraphedeliste"/>
        <w:rPr>
          <w:i/>
          <w:iCs/>
        </w:rPr>
      </w:pPr>
      <w:r w:rsidRPr="00741FAD">
        <w:rPr>
          <w:i/>
          <w:iCs/>
        </w:rPr>
        <w:br w:type="page"/>
      </w:r>
    </w:p>
    <w:p w:rsidRPr="00741FAD" w:rsidR="004C5D7E" w:rsidP="004C5D7E" w:rsidRDefault="004C5D7E" w14:paraId="4AC4FE2F" w14:textId="77777777">
      <w:pPr>
        <w:pStyle w:val="Paragraphedeliste"/>
        <w:rPr>
          <w:i/>
          <w:iCs/>
        </w:rPr>
      </w:pPr>
    </w:p>
    <w:p w:rsidRPr="00741FAD" w:rsidR="004C5D7E" w:rsidP="004C5D7E" w:rsidRDefault="004C5D7E" w14:paraId="5B09ED56" w14:textId="77777777">
      <w:pPr>
        <w:pStyle w:val="Paragraphedeliste"/>
        <w:rPr>
          <w:i/>
          <w:iCs/>
        </w:rPr>
      </w:pPr>
    </w:p>
    <w:p w:rsidRPr="00741FAD" w:rsidR="004C5D7E" w:rsidP="004C5D7E" w:rsidRDefault="004C5D7E" w14:paraId="5812E170" w14:textId="77777777">
      <w:pPr>
        <w:pStyle w:val="Paragraphedeliste"/>
        <w:rPr>
          <w:i/>
          <w:iCs/>
        </w:rPr>
      </w:pPr>
    </w:p>
    <w:p w:rsidRPr="00741FAD" w:rsidR="004C5D7E" w:rsidP="004C5D7E" w:rsidRDefault="004C5D7E" w14:paraId="278AFD40" w14:textId="77777777">
      <w:pPr>
        <w:pStyle w:val="Paragraphedeliste"/>
        <w:rPr>
          <w:i/>
          <w:iCs/>
        </w:rPr>
      </w:pPr>
    </w:p>
    <w:p w:rsidRPr="00741FAD" w:rsidR="004C5D7E" w:rsidP="00952BD9" w:rsidRDefault="004C5D7E" w14:paraId="31472229" w14:textId="77777777">
      <w:pPr>
        <w:pStyle w:val="Corpsdetexte"/>
        <w:numPr>
          <w:ilvl w:val="0"/>
          <w:numId w:val="28"/>
        </w:numPr>
        <w:rPr>
          <w:i/>
          <w:iCs/>
        </w:rPr>
      </w:pPr>
      <w:r w:rsidRPr="00741FAD">
        <w:rPr>
          <w:i/>
          <w:iCs/>
        </w:rPr>
        <w:t>Conversion : This fourth parameter has two possible values :</w:t>
      </w:r>
    </w:p>
    <w:p w:rsidRPr="00741FAD" w:rsidR="004C5D7E" w:rsidP="004C5D7E" w:rsidRDefault="004C5D7E" w14:paraId="29DB5971" w14:textId="77777777">
      <w:pPr>
        <w:pStyle w:val="Corpsdetexte"/>
        <w:rPr>
          <w:i/>
          <w:iCs/>
        </w:rPr>
      </w:pPr>
    </w:p>
    <w:p w:rsidRPr="00741FAD" w:rsidR="004C5D7E" w:rsidP="004C5D7E" w:rsidRDefault="004C5D7E" w14:paraId="1F6262F7" w14:textId="77777777">
      <w:pPr>
        <w:pStyle w:val="Corpsdetexte"/>
        <w:numPr>
          <w:ilvl w:val="1"/>
          <w:numId w:val="10"/>
        </w:numPr>
        <w:rPr>
          <w:i/>
          <w:iCs/>
        </w:rPr>
      </w:pPr>
      <w:r w:rsidRPr="00741FAD">
        <w:rPr>
          <w:i/>
          <w:iCs/>
        </w:rPr>
        <w:t xml:space="preserve">Do not use : Any transfer function that may be described in the “conversion” subtab (see below) should  not be used for the final stage of data elaboration (for instance, if the primary parameters describe the physics of wind speeds, the time-series eventually produced should remain wind speeds and not wind power).  </w:t>
      </w:r>
    </w:p>
    <w:p w:rsidRPr="00741FAD" w:rsidR="004C5D7E" w:rsidP="004C5D7E" w:rsidRDefault="004C5D7E" w14:paraId="70F35735" w14:textId="77777777">
      <w:pPr>
        <w:pStyle w:val="Corpsdetexte"/>
        <w:rPr>
          <w:i/>
          <w:iCs/>
        </w:rPr>
      </w:pPr>
    </w:p>
    <w:p w:rsidRPr="00741FAD" w:rsidR="004C5D7E" w:rsidP="004C5D7E" w:rsidRDefault="004C5D7E" w14:paraId="7EA42E29" w14:textId="77777777">
      <w:pPr>
        <w:pStyle w:val="Corpsdetexte"/>
        <w:numPr>
          <w:ilvl w:val="1"/>
          <w:numId w:val="10"/>
        </w:numPr>
        <w:rPr>
          <w:i/>
          <w:iCs/>
        </w:rPr>
      </w:pPr>
      <w:r w:rsidRPr="00741FAD">
        <w:rPr>
          <w:i/>
          <w:iCs/>
        </w:rPr>
        <w:t>Use:  The time-series produced by the stochastic generators (wind speeds, for instance) are turned into other values (wind power) by using the transfer function described in the “conversion” subtab.</w:t>
      </w:r>
    </w:p>
    <w:p w:rsidRPr="00741FAD" w:rsidR="004C5D7E" w:rsidP="004C5D7E" w:rsidRDefault="004C5D7E" w14:paraId="5D255343" w14:textId="77777777">
      <w:pPr>
        <w:pStyle w:val="Paragraphedeliste"/>
        <w:rPr>
          <w:i/>
          <w:iCs/>
        </w:rPr>
      </w:pPr>
    </w:p>
    <w:p w:rsidRPr="00741FAD" w:rsidR="004C5D7E" w:rsidP="004C5D7E" w:rsidRDefault="004C5D7E" w14:paraId="552C276D" w14:textId="77777777">
      <w:pPr>
        <w:pStyle w:val="Corpsdetexte"/>
        <w:rPr>
          <w:i/>
          <w:iCs/>
        </w:rPr>
      </w:pPr>
    </w:p>
    <w:p w:rsidRPr="00741FAD" w:rsidR="004C5D7E" w:rsidP="004C5D7E" w:rsidRDefault="004C5D7E" w14:paraId="1F8AFB83" w14:textId="77777777">
      <w:pPr>
        <w:pStyle w:val="Paragraphedeliste"/>
        <w:rPr>
          <w:i/>
          <w:iCs/>
        </w:rPr>
      </w:pPr>
    </w:p>
    <w:p w:rsidRPr="00741FAD" w:rsidR="004C5D7E" w:rsidP="004C5D7E" w:rsidRDefault="004C5D7E" w14:paraId="4DA91CB3" w14:textId="77777777">
      <w:pPr>
        <w:pStyle w:val="Corpsdetexte"/>
        <w:ind w:left="360"/>
        <w:rPr>
          <w:b/>
          <w:i/>
          <w:iCs/>
        </w:rPr>
      </w:pPr>
      <w:r w:rsidRPr="00741FAD">
        <w:rPr>
          <w:b/>
          <w:i/>
          <w:iCs/>
        </w:rPr>
        <w:t>FOUR SUBTABS</w:t>
      </w:r>
    </w:p>
    <w:p w:rsidRPr="00741FAD" w:rsidR="004C5D7E" w:rsidP="004C5D7E" w:rsidRDefault="004C5D7E" w14:paraId="68342FE7" w14:textId="77777777">
      <w:pPr>
        <w:pStyle w:val="Corpsdetexte"/>
        <w:rPr>
          <w:i/>
          <w:iCs/>
        </w:rPr>
      </w:pPr>
    </w:p>
    <w:p w:rsidRPr="00741FAD" w:rsidR="004C5D7E" w:rsidP="004C5D7E" w:rsidRDefault="004C5D7E" w14:paraId="40776332" w14:textId="77777777">
      <w:pPr>
        <w:pStyle w:val="Corpsdetexte"/>
        <w:rPr>
          <w:i/>
          <w:iCs/>
        </w:rPr>
      </w:pPr>
    </w:p>
    <w:p w:rsidRPr="00741FAD" w:rsidR="004C5D7E" w:rsidP="00952BD9" w:rsidRDefault="004C5D7E" w14:paraId="30D08942" w14:textId="77777777">
      <w:pPr>
        <w:pStyle w:val="Corpsdetexte"/>
        <w:numPr>
          <w:ilvl w:val="0"/>
          <w:numId w:val="29"/>
        </w:numPr>
        <w:rPr>
          <w:i/>
          <w:iCs/>
        </w:rPr>
      </w:pPr>
      <w:r w:rsidRPr="00741FAD">
        <w:rPr>
          <w:i/>
          <w:iCs/>
        </w:rPr>
        <w:t>Subtab  “Coefficients”</w:t>
      </w:r>
    </w:p>
    <w:p w:rsidRPr="00741FAD" w:rsidR="004C5D7E" w:rsidP="004C5D7E" w:rsidRDefault="004C5D7E" w14:paraId="107E9FD5" w14:textId="77777777">
      <w:pPr>
        <w:pStyle w:val="Corpsdetexte"/>
        <w:rPr>
          <w:i/>
          <w:iCs/>
        </w:rPr>
      </w:pPr>
    </w:p>
    <w:p w:rsidRPr="00741FAD" w:rsidR="004C5D7E" w:rsidP="004C5D7E" w:rsidRDefault="004C5D7E" w14:paraId="47E14DDA" w14:textId="77777777">
      <w:pPr>
        <w:pStyle w:val="Corpsdetexte"/>
        <w:ind w:left="708"/>
        <w:rPr>
          <w:i/>
          <w:iCs/>
        </w:rPr>
      </w:pPr>
      <w:r w:rsidRPr="00741FAD">
        <w:rPr>
          <w:i/>
          <w:iCs/>
        </w:rPr>
        <w:t xml:space="preserve">A twelve-month table of values for the primary parameters </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p>
    <w:p w:rsidRPr="00741FAD" w:rsidR="004C5D7E" w:rsidP="004C5D7E" w:rsidRDefault="004C5D7E" w14:paraId="647310AF" w14:textId="77777777">
      <w:pPr>
        <w:pStyle w:val="Corpsdetexte"/>
        <w:rPr>
          <w:i/>
          <w:iCs/>
        </w:rPr>
      </w:pPr>
      <w:r w:rsidRPr="00741FAD">
        <w:rPr>
          <w:i/>
          <w:iCs/>
        </w:rPr>
        <w:tab/>
      </w:r>
      <w:r w:rsidRPr="00741FAD">
        <w:rPr>
          <w:i/>
          <w:iCs/>
        </w:rPr>
        <w:t xml:space="preserve">This table may be either filled out manually or automatically (use of the time-series analyzer) </w:t>
      </w:r>
    </w:p>
    <w:p w:rsidRPr="00741FAD" w:rsidR="004C5D7E" w:rsidP="004C5D7E" w:rsidRDefault="004C5D7E" w14:paraId="564A82CB" w14:textId="77777777">
      <w:pPr>
        <w:pStyle w:val="Corpsdetexte"/>
        <w:rPr>
          <w:i/>
          <w:iCs/>
        </w:rPr>
      </w:pPr>
    </w:p>
    <w:p w:rsidRPr="00741FAD" w:rsidR="004C5D7E" w:rsidP="004C5D7E" w:rsidRDefault="004C5D7E" w14:paraId="3CE28D4A" w14:textId="77777777">
      <w:pPr>
        <w:pStyle w:val="Corpsdetexte"/>
        <w:rPr>
          <w:i/>
          <w:iCs/>
        </w:rPr>
      </w:pPr>
    </w:p>
    <w:p w:rsidRPr="00741FAD" w:rsidR="004C5D7E" w:rsidP="00952BD9" w:rsidRDefault="004C5D7E" w14:paraId="024420DA" w14:textId="77777777">
      <w:pPr>
        <w:pStyle w:val="Corpsdetexte"/>
        <w:numPr>
          <w:ilvl w:val="0"/>
          <w:numId w:val="30"/>
        </w:numPr>
        <w:rPr>
          <w:i/>
          <w:iCs/>
        </w:rPr>
      </w:pPr>
      <w:r w:rsidRPr="00741FAD">
        <w:rPr>
          <w:i/>
          <w:iCs/>
        </w:rPr>
        <w:t>Subtab  “Translation”</w:t>
      </w:r>
    </w:p>
    <w:p w:rsidRPr="00741FAD" w:rsidR="004C5D7E" w:rsidP="004C5D7E" w:rsidRDefault="004C5D7E" w14:paraId="03E60B2D" w14:textId="77777777">
      <w:pPr>
        <w:pStyle w:val="Corpsdetexte"/>
        <w:rPr>
          <w:i/>
          <w:iCs/>
        </w:rPr>
      </w:pPr>
    </w:p>
    <w:p w:rsidRPr="00741FAD" w:rsidR="004C5D7E" w:rsidP="004C5D7E" w:rsidRDefault="004C5D7E" w14:paraId="4E48991A" w14:textId="77777777">
      <w:pPr>
        <w:pStyle w:val="Corpsdetexte"/>
        <w:ind w:left="708"/>
        <w:rPr>
          <w:i/>
          <w:iCs/>
        </w:rPr>
      </w:pPr>
      <w:r w:rsidRPr="00741FAD">
        <w:rPr>
          <w:i/>
          <w:iCs/>
        </w:rPr>
        <w:t>Contains an 8760-hour array T to add to the time-series generated, prior or after scaling. This array can be either filled out manually or by the time-series analyzer</w:t>
      </w:r>
      <w:r w:rsidR="00B25577">
        <w:rPr>
          <w:i/>
          <w:iCs/>
        </w:rPr>
        <w:t>.</w:t>
      </w:r>
    </w:p>
    <w:p w:rsidRPr="00741FAD" w:rsidR="004C5D7E" w:rsidP="004C5D7E" w:rsidRDefault="004C5D7E" w14:paraId="41A1092D" w14:textId="77777777">
      <w:pPr>
        <w:pStyle w:val="Corpsdetexte"/>
        <w:ind w:left="708"/>
        <w:rPr>
          <w:i/>
          <w:iCs/>
        </w:rPr>
      </w:pPr>
    </w:p>
    <w:p w:rsidRPr="00741FAD" w:rsidR="004C5D7E" w:rsidP="004C5D7E" w:rsidRDefault="004C5D7E" w14:paraId="66AC4DF1" w14:textId="77777777">
      <w:pPr>
        <w:pStyle w:val="Corpsdetexte"/>
        <w:ind w:left="708"/>
        <w:rPr>
          <w:i/>
          <w:iCs/>
        </w:rPr>
      </w:pPr>
      <w:r w:rsidRPr="00741FAD">
        <w:rPr>
          <w:i/>
          <w:iCs/>
        </w:rPr>
        <w:t xml:space="preserve"> </w:t>
      </w:r>
    </w:p>
    <w:p w:rsidRPr="00741FAD" w:rsidR="004C5D7E" w:rsidP="00952BD9" w:rsidRDefault="004C5D7E" w14:paraId="3910A303" w14:textId="77777777">
      <w:pPr>
        <w:pStyle w:val="Corpsdetexte"/>
        <w:numPr>
          <w:ilvl w:val="0"/>
          <w:numId w:val="31"/>
        </w:numPr>
        <w:rPr>
          <w:i/>
          <w:iCs/>
        </w:rPr>
      </w:pPr>
      <w:r w:rsidRPr="00741FAD">
        <w:rPr>
          <w:i/>
          <w:iCs/>
        </w:rPr>
        <w:t>Subtab “Daily profile”</w:t>
      </w:r>
    </w:p>
    <w:p w:rsidRPr="00741FAD" w:rsidR="004C5D7E" w:rsidP="004C5D7E" w:rsidRDefault="004C5D7E" w14:paraId="03CC5A65" w14:textId="77777777">
      <w:pPr>
        <w:pStyle w:val="Corpsdetexte"/>
        <w:rPr>
          <w:i/>
          <w:iCs/>
        </w:rPr>
      </w:pPr>
    </w:p>
    <w:p w:rsidRPr="00741FAD" w:rsidR="004C5D7E" w:rsidP="004C5D7E" w:rsidRDefault="004C5D7E" w14:paraId="63ACB6A2" w14:textId="77777777">
      <w:pPr>
        <w:pStyle w:val="Corpsdetexte"/>
        <w:rPr>
          <w:i/>
          <w:iCs/>
        </w:rPr>
      </w:pPr>
    </w:p>
    <w:p w:rsidRPr="00741FAD" w:rsidR="004C5D7E" w:rsidP="004C5D7E" w:rsidRDefault="004C5D7E" w14:paraId="05D48319" w14:textId="77777777">
      <w:pPr>
        <w:pStyle w:val="Corpsdetexte"/>
        <w:ind w:left="708"/>
        <w:rPr>
          <w:i/>
          <w:iCs/>
        </w:rPr>
      </w:pPr>
      <w:r w:rsidRPr="00741FAD">
        <w:rPr>
          <w:i/>
          <w:iCs/>
        </w:rPr>
        <w:t>A 24*12 table of hourly / monthly coefficients K(hm) that are used to modulate the values of the stationary stochastic process by which the actual process is approximated. This table can be either filled out manually or by the time-series analyzer</w:t>
      </w:r>
      <w:r w:rsidR="00B25577">
        <w:rPr>
          <w:i/>
          <w:iCs/>
        </w:rPr>
        <w:t>.</w:t>
      </w:r>
    </w:p>
    <w:p w:rsidR="004C5D7E" w:rsidP="004C5D7E" w:rsidRDefault="004C5D7E" w14:paraId="2C8D472F" w14:textId="77777777">
      <w:pPr>
        <w:pStyle w:val="Corpsdetexte"/>
        <w:ind w:left="708"/>
        <w:rPr>
          <w:i/>
          <w:iCs/>
        </w:rPr>
      </w:pPr>
    </w:p>
    <w:p w:rsidRPr="00741FAD" w:rsidR="004C5D7E" w:rsidP="004C5D7E" w:rsidRDefault="004C5D7E" w14:paraId="75F80603" w14:textId="77777777">
      <w:pPr>
        <w:pStyle w:val="Corpsdetexte"/>
        <w:ind w:left="708"/>
        <w:rPr>
          <w:i/>
          <w:iCs/>
        </w:rPr>
      </w:pPr>
      <w:r w:rsidRPr="00741FAD">
        <w:rPr>
          <w:i/>
          <w:iCs/>
        </w:rPr>
        <w:t xml:space="preserve">  </w:t>
      </w:r>
    </w:p>
    <w:p w:rsidRPr="00741FAD" w:rsidR="004C5D7E" w:rsidP="00952BD9" w:rsidRDefault="004C5D7E" w14:paraId="6014E011" w14:textId="77777777">
      <w:pPr>
        <w:pStyle w:val="Corpsdetexte"/>
        <w:numPr>
          <w:ilvl w:val="0"/>
          <w:numId w:val="32"/>
        </w:numPr>
        <w:rPr>
          <w:i/>
          <w:iCs/>
        </w:rPr>
      </w:pPr>
      <w:r w:rsidRPr="00741FAD">
        <w:rPr>
          <w:i/>
          <w:iCs/>
        </w:rPr>
        <w:t>Subtab “Conversion”</w:t>
      </w:r>
    </w:p>
    <w:p w:rsidRPr="00741FAD" w:rsidR="004C5D7E" w:rsidP="004C5D7E" w:rsidRDefault="004C5D7E" w14:paraId="4EE55097" w14:textId="77777777">
      <w:pPr>
        <w:pStyle w:val="Corpsdetexte"/>
        <w:rPr>
          <w:i/>
          <w:iCs/>
        </w:rPr>
      </w:pPr>
    </w:p>
    <w:p w:rsidRPr="00741FAD" w:rsidR="004C5D7E" w:rsidP="004C5D7E" w:rsidRDefault="004C5D7E" w14:paraId="6C083B0A" w14:textId="77777777">
      <w:pPr>
        <w:pStyle w:val="Corpsdetexte"/>
        <w:ind w:left="708"/>
        <w:rPr>
          <w:i/>
          <w:iCs/>
        </w:rPr>
      </w:pPr>
      <w:r w:rsidRPr="00741FAD">
        <w:rPr>
          <w:i/>
          <w:iCs/>
        </w:rPr>
        <w:t>A table of 2 * N values (with 1&lt;=N&lt;=50) that is used to turn the initial time-series produced by the generators (for instance, wind speeds) into final data (for instance, wind power). The transfer function (speed to power,</w:t>
      </w:r>
      <w:r w:rsidR="00CF65BB">
        <w:rPr>
          <w:i/>
          <w:iCs/>
        </w:rPr>
        <w:t xml:space="preserve"> etc.</w:t>
      </w:r>
      <w:r w:rsidRPr="00741FAD">
        <w:rPr>
          <w:i/>
          <w:iCs/>
        </w:rPr>
        <w:t>) is approximated by N discrete points whose absci</w:t>
      </w:r>
      <w:r w:rsidR="00CF65BB">
        <w:rPr>
          <w:i/>
          <w:iCs/>
        </w:rPr>
        <w:t>s</w:t>
      </w:r>
      <w:r w:rsidRPr="00741FAD">
        <w:rPr>
          <w:i/>
          <w:iCs/>
        </w:rPr>
        <w:t xml:space="preserve">es X(N) an ordinates Y(N) are given by the table.  </w:t>
      </w:r>
    </w:p>
    <w:p w:rsidRPr="00741FAD" w:rsidR="004C5D7E" w:rsidP="004C5D7E" w:rsidRDefault="004C5D7E" w14:paraId="68AE7378" w14:textId="77777777">
      <w:pPr>
        <w:pStyle w:val="Corpsdetexte"/>
        <w:rPr>
          <w:i/>
          <w:iCs/>
        </w:rPr>
      </w:pPr>
    </w:p>
    <w:p w:rsidRPr="00741FAD" w:rsidR="004C5D7E" w:rsidP="004C5D7E" w:rsidRDefault="004C5D7E" w14:paraId="33CE2273" w14:textId="77777777">
      <w:pPr>
        <w:pStyle w:val="Corpsdetexte"/>
        <w:rPr>
          <w:i/>
          <w:iCs/>
        </w:rPr>
      </w:pPr>
      <w:r w:rsidRPr="00741FAD">
        <w:rPr>
          <w:i/>
          <w:iCs/>
        </w:rPr>
        <w:br w:type="page"/>
      </w:r>
    </w:p>
    <w:p w:rsidRPr="00741FAD" w:rsidR="004C5D7E" w:rsidP="004C5D7E" w:rsidRDefault="004C5D7E" w14:paraId="27219F53" w14:textId="77777777">
      <w:pPr>
        <w:pStyle w:val="Titre2"/>
      </w:pPr>
      <w:bookmarkStart w:name="_Toc507603761" w:id="73"/>
      <w:bookmarkStart w:name="_Toc82684320" w:id="74"/>
      <w:r w:rsidRPr="00741FAD">
        <w:lastRenderedPageBreak/>
        <w:t>Time-series analysis (load, wind, solar)</w:t>
      </w:r>
      <w:bookmarkEnd w:id="73"/>
      <w:bookmarkEnd w:id="74"/>
    </w:p>
    <w:p w:rsidRPr="00741FAD" w:rsidR="004C5D7E" w:rsidP="004C5D7E" w:rsidRDefault="004C5D7E" w14:paraId="131F8F3A" w14:textId="77777777">
      <w:pPr>
        <w:pStyle w:val="Titre2"/>
      </w:pPr>
      <w:r w:rsidRPr="00741FAD">
        <w:t xml:space="preserve"> </w:t>
      </w:r>
    </w:p>
    <w:p w:rsidRPr="00741FAD" w:rsidR="004C5D7E" w:rsidP="004C5D7E" w:rsidRDefault="004C5D7E" w14:paraId="21DCBD44" w14:textId="77777777">
      <w:pPr>
        <w:pStyle w:val="Corpsdetexte"/>
        <w:rPr>
          <w:i/>
          <w:iCs/>
        </w:rPr>
      </w:pPr>
      <w:r w:rsidRPr="00741FAD">
        <w:rPr>
          <w:i/>
          <w:iCs/>
        </w:rPr>
        <w:t>The time-series analyzer module available in Antares is meant to identify the values that should be given to the parameters used in the time-series generators (load, solar power, wind power) so as to fit best historical time-series at hand</w:t>
      </w:r>
    </w:p>
    <w:p w:rsidRPr="00741FAD" w:rsidR="004C5D7E" w:rsidP="004C5D7E" w:rsidRDefault="004C5D7E" w14:paraId="59CA3B16" w14:textId="77777777">
      <w:pPr>
        <w:pStyle w:val="Corpsdetexte"/>
        <w:rPr>
          <w:i/>
          <w:iCs/>
        </w:rPr>
      </w:pPr>
    </w:p>
    <w:p w:rsidRPr="00741FAD" w:rsidR="004C5D7E" w:rsidP="004C5D7E" w:rsidRDefault="004C5D7E" w14:paraId="5F848244" w14:textId="77777777">
      <w:pPr>
        <w:pStyle w:val="Corpsdetexte"/>
        <w:rPr>
          <w:i/>
          <w:iCs/>
        </w:rPr>
      </w:pPr>
      <w:r w:rsidRPr="00741FAD">
        <w:rPr>
          <w:b/>
          <w:i/>
          <w:iCs/>
        </w:rPr>
        <w:t xml:space="preserve">IMPORTANT </w:t>
      </w:r>
      <w:r w:rsidRPr="00741FAD">
        <w:rPr>
          <w:i/>
          <w:iCs/>
        </w:rPr>
        <w:t xml:space="preserve"> </w:t>
      </w:r>
    </w:p>
    <w:p w:rsidRPr="00741FAD" w:rsidR="004C5D7E" w:rsidP="004C5D7E" w:rsidRDefault="004C5D7E" w14:paraId="5CF92296" w14:textId="77777777">
      <w:pPr>
        <w:pStyle w:val="Corpsdetexte"/>
        <w:rPr>
          <w:i/>
          <w:iCs/>
        </w:rPr>
      </w:pPr>
    </w:p>
    <w:p w:rsidRPr="00741FAD" w:rsidR="004C5D7E" w:rsidP="004C5D7E" w:rsidRDefault="004C5D7E" w14:paraId="278CF647" w14:textId="77777777">
      <w:pPr>
        <w:pStyle w:val="Corpsdetexte"/>
        <w:rPr>
          <w:i/>
          <w:iCs/>
        </w:rPr>
      </w:pPr>
      <w:r w:rsidRPr="00741FAD">
        <w:rPr>
          <w:i/>
          <w:iCs/>
        </w:rPr>
        <w:t>When the time-series analyzer is used, it automatically updates the parameters relevant to the analysis (for instance: analysis of “wind” time-series will overwrite all local and global “wind” parameters [correlation matrices] that may have been previously set manually)</w:t>
      </w:r>
    </w:p>
    <w:p w:rsidRPr="00741FAD" w:rsidR="004C5D7E" w:rsidP="004C5D7E" w:rsidRDefault="004C5D7E" w14:paraId="3BCBCB4C" w14:textId="77777777">
      <w:pPr>
        <w:pStyle w:val="Corpsdetexte"/>
        <w:rPr>
          <w:i/>
          <w:iCs/>
        </w:rPr>
      </w:pPr>
    </w:p>
    <w:p w:rsidRPr="00741FAD" w:rsidR="004C5D7E" w:rsidP="004C5D7E" w:rsidRDefault="004C5D7E" w14:paraId="16114E59" w14:textId="77777777">
      <w:pPr>
        <w:pStyle w:val="Corpsdetexte"/>
        <w:rPr>
          <w:i/>
          <w:iCs/>
        </w:rPr>
      </w:pPr>
      <w:r w:rsidRPr="00741FAD">
        <w:rPr>
          <w:i/>
          <w:iCs/>
        </w:rPr>
        <w:t>The primary TS analyzer window shows two tabs:</w:t>
      </w:r>
    </w:p>
    <w:p w:rsidRPr="00741FAD" w:rsidR="004C5D7E" w:rsidP="004C5D7E" w:rsidRDefault="004C5D7E" w14:paraId="5B48A671" w14:textId="77777777">
      <w:pPr>
        <w:pStyle w:val="Corpsdetexte"/>
        <w:rPr>
          <w:i/>
          <w:iCs/>
        </w:rPr>
      </w:pPr>
    </w:p>
    <w:p w:rsidRPr="00741FAD" w:rsidR="004C5D7E" w:rsidP="00952BD9" w:rsidRDefault="004C5D7E" w14:paraId="21FFBF0E" w14:textId="77777777">
      <w:pPr>
        <w:pStyle w:val="Corpsdetexte"/>
        <w:numPr>
          <w:ilvl w:val="0"/>
          <w:numId w:val="18"/>
        </w:numPr>
        <w:rPr>
          <w:b/>
          <w:i/>
          <w:iCs/>
        </w:rPr>
      </w:pPr>
      <w:r w:rsidRPr="00741FAD">
        <w:rPr>
          <w:b/>
          <w:i/>
          <w:iCs/>
        </w:rPr>
        <w:t>Tab “Time-series and areas”</w:t>
      </w:r>
    </w:p>
    <w:p w:rsidRPr="00741FAD" w:rsidR="004C5D7E" w:rsidP="004C5D7E" w:rsidRDefault="004C5D7E" w14:paraId="675380AA" w14:textId="77777777">
      <w:pPr>
        <w:pStyle w:val="Corpsdetexte"/>
        <w:rPr>
          <w:b/>
          <w:i/>
          <w:iCs/>
        </w:rPr>
      </w:pPr>
    </w:p>
    <w:p w:rsidRPr="00741FAD" w:rsidR="004C5D7E" w:rsidP="004C5D7E" w:rsidRDefault="004C5D7E" w14:paraId="44FBD9FD" w14:textId="77777777">
      <w:pPr>
        <w:pStyle w:val="Corpsdetexte"/>
        <w:numPr>
          <w:ilvl w:val="1"/>
          <w:numId w:val="10"/>
        </w:numPr>
        <w:rPr>
          <w:i/>
          <w:iCs/>
        </w:rPr>
      </w:pPr>
      <w:r w:rsidRPr="00741FAD">
        <w:rPr>
          <w:i/>
          <w:iCs/>
        </w:rPr>
        <w:t xml:space="preserve"> Time-series (load, wind, solar) : class of parameters to be assessed by the analyzer</w:t>
      </w:r>
    </w:p>
    <w:p w:rsidRPr="00741FAD" w:rsidR="004C5D7E" w:rsidP="004C5D7E" w:rsidRDefault="004C5D7E" w14:paraId="2D830042" w14:textId="77777777">
      <w:pPr>
        <w:pStyle w:val="Corpsdetexte"/>
        <w:rPr>
          <w:i/>
          <w:iCs/>
        </w:rPr>
      </w:pPr>
    </w:p>
    <w:p w:rsidRPr="00741FAD" w:rsidR="004C5D7E" w:rsidP="004C5D7E" w:rsidRDefault="004C5D7E" w14:paraId="11E73C01" w14:textId="77777777">
      <w:pPr>
        <w:pStyle w:val="Corpsdetexte"/>
        <w:numPr>
          <w:ilvl w:val="1"/>
          <w:numId w:val="10"/>
        </w:numPr>
        <w:rPr>
          <w:i/>
          <w:iCs/>
        </w:rPr>
      </w:pPr>
      <w:r w:rsidRPr="00741FAD">
        <w:rPr>
          <w:i/>
          <w:iCs/>
        </w:rPr>
        <w:t xml:space="preserve"> Browse: location of the historical time-series files. These are txt files in which 8760-hour time-series must be stored in adjacent columns separated by a tabulation</w:t>
      </w:r>
    </w:p>
    <w:p w:rsidRPr="00741FAD" w:rsidR="004C5D7E" w:rsidP="004C5D7E" w:rsidRDefault="004C5D7E" w14:paraId="46CCE917" w14:textId="77777777">
      <w:pPr>
        <w:pStyle w:val="Corpsdetexte"/>
        <w:rPr>
          <w:i/>
          <w:iCs/>
        </w:rPr>
      </w:pPr>
    </w:p>
    <w:p w:rsidRPr="00741FAD" w:rsidR="004C5D7E" w:rsidP="004C5D7E" w:rsidRDefault="004C5D7E" w14:paraId="429EE151" w14:textId="77777777">
      <w:pPr>
        <w:pStyle w:val="Corpsdetexte"/>
        <w:numPr>
          <w:ilvl w:val="1"/>
          <w:numId w:val="10"/>
        </w:numPr>
        <w:rPr>
          <w:i/>
          <w:iCs/>
        </w:rPr>
      </w:pPr>
      <w:r w:rsidRPr="00741FAD">
        <w:rPr>
          <w:i/>
          <w:iCs/>
        </w:rPr>
        <w:t>For each area :</w:t>
      </w:r>
    </w:p>
    <w:p w:rsidRPr="00741FAD" w:rsidR="004C5D7E" w:rsidP="004C5D7E" w:rsidRDefault="004C5D7E" w14:paraId="70D96B49" w14:textId="77777777">
      <w:pPr>
        <w:pStyle w:val="Corpsdetexte"/>
        <w:rPr>
          <w:i/>
          <w:iCs/>
        </w:rPr>
      </w:pPr>
    </w:p>
    <w:p w:rsidRPr="00741FAD" w:rsidR="004C5D7E" w:rsidP="004C5D7E" w:rsidRDefault="004C5D7E" w14:paraId="2966B82C" w14:textId="77777777">
      <w:pPr>
        <w:pStyle w:val="Corpsdetexte"/>
        <w:numPr>
          <w:ilvl w:val="2"/>
          <w:numId w:val="10"/>
        </w:numPr>
        <w:rPr>
          <w:i/>
          <w:iCs/>
        </w:rPr>
      </w:pPr>
      <w:r w:rsidRPr="00741FAD">
        <w:rPr>
          <w:i/>
          <w:iCs/>
        </w:rPr>
        <w:t xml:space="preserve">Activity status </w:t>
      </w:r>
    </w:p>
    <w:p w:rsidRPr="00741FAD" w:rsidR="004C5D7E" w:rsidP="004C5D7E" w:rsidRDefault="004C5D7E" w14:paraId="79094C75" w14:textId="77777777">
      <w:pPr>
        <w:pStyle w:val="Corpsdetexte"/>
        <w:numPr>
          <w:ilvl w:val="3"/>
          <w:numId w:val="10"/>
        </w:numPr>
        <w:rPr>
          <w:i/>
          <w:iCs/>
        </w:rPr>
      </w:pPr>
      <w:r w:rsidRPr="00741FAD">
        <w:rPr>
          <w:i/>
          <w:iCs/>
        </w:rPr>
        <w:t>yes : parameters will be assessed and updated by the analyzer</w:t>
      </w:r>
    </w:p>
    <w:p w:rsidRPr="00741FAD" w:rsidR="004C5D7E" w:rsidP="004C5D7E" w:rsidRDefault="004C5D7E" w14:paraId="70B73B59" w14:textId="77777777">
      <w:pPr>
        <w:pStyle w:val="Corpsdetexte"/>
        <w:numPr>
          <w:ilvl w:val="3"/>
          <w:numId w:val="10"/>
        </w:numPr>
        <w:rPr>
          <w:i/>
          <w:iCs/>
        </w:rPr>
      </w:pPr>
      <w:r w:rsidRPr="00741FAD">
        <w:rPr>
          <w:i/>
          <w:iCs/>
        </w:rPr>
        <w:t>no  :  the area will be skipped</w:t>
      </w:r>
      <w:r w:rsidRPr="00741FAD">
        <w:rPr>
          <w:i/>
          <w:iCs/>
        </w:rPr>
        <w:tab/>
      </w:r>
      <w:r w:rsidRPr="00741FAD">
        <w:rPr>
          <w:i/>
          <w:iCs/>
        </w:rPr>
        <w:t>(</w:t>
      </w:r>
      <w:r w:rsidRPr="00741FAD">
        <w:rPr>
          <w:b/>
          <w:i/>
          <w:iCs/>
        </w:rPr>
        <w:t>local</w:t>
      </w:r>
      <w:r w:rsidRPr="00741FAD">
        <w:rPr>
          <w:i/>
          <w:iCs/>
        </w:rPr>
        <w:t xml:space="preserve"> parameters for the area will remain unchanged, however </w:t>
      </w:r>
      <w:r w:rsidRPr="00741FAD">
        <w:rPr>
          <w:b/>
          <w:i/>
          <w:iCs/>
        </w:rPr>
        <w:t>spatial</w:t>
      </w:r>
      <w:r w:rsidRPr="00741FAD">
        <w:rPr>
          <w:i/>
          <w:iCs/>
        </w:rPr>
        <w:t xml:space="preserve"> correlation with other areas will be reset to zero) </w:t>
      </w:r>
      <w:r w:rsidRPr="00741FAD">
        <w:rPr>
          <w:i/>
          <w:iCs/>
        </w:rPr>
        <w:tab/>
      </w:r>
      <w:r w:rsidRPr="00741FAD">
        <w:rPr>
          <w:i/>
          <w:iCs/>
        </w:rPr>
        <w:t xml:space="preserve">   </w:t>
      </w:r>
    </w:p>
    <w:p w:rsidRPr="00741FAD" w:rsidR="004C5D7E" w:rsidP="004C5D7E" w:rsidRDefault="004C5D7E" w14:paraId="162343FA" w14:textId="77777777">
      <w:pPr>
        <w:pStyle w:val="Corpsdetexte"/>
        <w:rPr>
          <w:i/>
          <w:iCs/>
        </w:rPr>
      </w:pPr>
    </w:p>
    <w:p w:rsidRPr="00741FAD" w:rsidR="004C5D7E" w:rsidP="004C5D7E" w:rsidRDefault="004C5D7E" w14:paraId="153EAC24" w14:textId="77777777">
      <w:pPr>
        <w:pStyle w:val="Corpsdetexte"/>
        <w:numPr>
          <w:ilvl w:val="2"/>
          <w:numId w:val="10"/>
        </w:numPr>
        <w:rPr>
          <w:i/>
          <w:iCs/>
        </w:rPr>
      </w:pPr>
      <w:r w:rsidRPr="00741FAD">
        <w:rPr>
          <w:i/>
          <w:iCs/>
        </w:rPr>
        <w:t xml:space="preserve">Distribution </w:t>
      </w:r>
    </w:p>
    <w:p w:rsidRPr="00741FAD" w:rsidR="004C5D7E" w:rsidP="004C5D7E" w:rsidRDefault="004C5D7E" w14:paraId="5D5593B6" w14:textId="77777777">
      <w:pPr>
        <w:pStyle w:val="Corpsdetexte"/>
        <w:numPr>
          <w:ilvl w:val="3"/>
          <w:numId w:val="10"/>
        </w:numPr>
        <w:rPr>
          <w:i/>
          <w:iCs/>
        </w:rPr>
      </w:pPr>
      <w:r w:rsidRPr="00741FAD">
        <w:rPr>
          <w:i/>
          <w:iCs/>
        </w:rPr>
        <w:t>Type of distribution to fit (beta, normal, etc.)</w:t>
      </w:r>
    </w:p>
    <w:p w:rsidRPr="00741FAD" w:rsidR="004C5D7E" w:rsidP="004C5D7E" w:rsidRDefault="004C5D7E" w14:paraId="44CD0D84" w14:textId="77777777">
      <w:pPr>
        <w:pStyle w:val="Corpsdetexte"/>
        <w:rPr>
          <w:i/>
          <w:iCs/>
        </w:rPr>
      </w:pPr>
    </w:p>
    <w:p w:rsidRPr="00741FAD" w:rsidR="004C5D7E" w:rsidP="004C5D7E" w:rsidRDefault="004C5D7E" w14:paraId="51A59785" w14:textId="77777777">
      <w:pPr>
        <w:pStyle w:val="Corpsdetexte"/>
        <w:numPr>
          <w:ilvl w:val="2"/>
          <w:numId w:val="10"/>
        </w:numPr>
        <w:rPr>
          <w:i/>
          <w:iCs/>
        </w:rPr>
      </w:pPr>
      <w:r w:rsidRPr="00741FAD">
        <w:rPr>
          <w:i/>
          <w:iCs/>
        </w:rPr>
        <w:t>Data</w:t>
      </w:r>
    </w:p>
    <w:p w:rsidRPr="00741FAD" w:rsidR="004C5D7E" w:rsidP="004C5D7E" w:rsidRDefault="004C5D7E" w14:paraId="33B0C84E" w14:textId="77777777">
      <w:pPr>
        <w:pStyle w:val="Corpsdetexte"/>
        <w:numPr>
          <w:ilvl w:val="3"/>
          <w:numId w:val="10"/>
        </w:numPr>
        <w:rPr>
          <w:i/>
          <w:iCs/>
        </w:rPr>
      </w:pPr>
      <w:r w:rsidRPr="00741FAD">
        <w:rPr>
          <w:i/>
          <w:iCs/>
        </w:rPr>
        <w:t xml:space="preserve">Raw : data to analyze are the actual historical time-series </w:t>
      </w:r>
    </w:p>
    <w:p w:rsidRPr="00741FAD" w:rsidR="004C5D7E" w:rsidP="004C5D7E" w:rsidRDefault="004C5D7E" w14:paraId="0997A988" w14:textId="77777777">
      <w:pPr>
        <w:pStyle w:val="Corpsdetexte"/>
        <w:numPr>
          <w:ilvl w:val="3"/>
          <w:numId w:val="10"/>
        </w:numPr>
        <w:rPr>
          <w:i/>
          <w:iCs/>
        </w:rPr>
      </w:pPr>
      <w:r w:rsidRPr="00741FAD">
        <w:rPr>
          <w:i/>
          <w:iCs/>
        </w:rPr>
        <w:t>Detrended : data to analyze are the time-series of the deviations to  average (for instance: load time-series need to be analyzed in “detrended” mode while wind speeds can be analyzed in “raw” mode)</w:t>
      </w:r>
    </w:p>
    <w:p w:rsidRPr="00741FAD" w:rsidR="004C5D7E" w:rsidP="004C5D7E" w:rsidRDefault="004C5D7E" w14:paraId="0E5EEF3F" w14:textId="77777777">
      <w:pPr>
        <w:pStyle w:val="Corpsdetexte"/>
        <w:rPr>
          <w:i/>
          <w:iCs/>
        </w:rPr>
      </w:pPr>
    </w:p>
    <w:p w:rsidRPr="00741FAD" w:rsidR="004C5D7E" w:rsidP="004C5D7E" w:rsidRDefault="004C5D7E" w14:paraId="46699D35" w14:textId="77777777">
      <w:pPr>
        <w:pStyle w:val="Corpsdetexte"/>
        <w:numPr>
          <w:ilvl w:val="2"/>
          <w:numId w:val="10"/>
        </w:numPr>
        <w:rPr>
          <w:i/>
          <w:iCs/>
        </w:rPr>
      </w:pPr>
      <w:r w:rsidRPr="00741FAD">
        <w:rPr>
          <w:i/>
          <w:iCs/>
        </w:rPr>
        <w:t xml:space="preserve">File to analyze </w:t>
      </w:r>
    </w:p>
    <w:p w:rsidRPr="00741FAD" w:rsidR="004C5D7E" w:rsidP="004C5D7E" w:rsidRDefault="004C5D7E" w14:paraId="1DAD7067" w14:textId="77777777">
      <w:pPr>
        <w:pStyle w:val="Corpsdetexte"/>
        <w:numPr>
          <w:ilvl w:val="3"/>
          <w:numId w:val="10"/>
        </w:numPr>
        <w:rPr>
          <w:i/>
          <w:iCs/>
        </w:rPr>
      </w:pPr>
      <w:r w:rsidRPr="00741FAD">
        <w:rPr>
          <w:i/>
          <w:iCs/>
        </w:rPr>
        <w:t>Name of the file that should contain historical time-series to analyze</w:t>
      </w:r>
    </w:p>
    <w:p w:rsidRPr="00741FAD" w:rsidR="004C5D7E" w:rsidP="004C5D7E" w:rsidRDefault="004C5D7E" w14:paraId="1B9FBFDD" w14:textId="77777777">
      <w:pPr>
        <w:pStyle w:val="Corpsdetexte"/>
        <w:numPr>
          <w:ilvl w:val="2"/>
          <w:numId w:val="10"/>
        </w:numPr>
        <w:rPr>
          <w:i/>
          <w:iCs/>
        </w:rPr>
      </w:pPr>
      <w:r w:rsidRPr="00741FAD">
        <w:rPr>
          <w:i/>
          <w:iCs/>
        </w:rPr>
        <w:t>Status</w:t>
      </w:r>
    </w:p>
    <w:p w:rsidRPr="00741FAD" w:rsidR="004C5D7E" w:rsidP="004C5D7E" w:rsidRDefault="004C5D7E" w14:paraId="36D07351" w14:textId="77777777">
      <w:pPr>
        <w:pStyle w:val="Corpsdetexte"/>
        <w:numPr>
          <w:ilvl w:val="3"/>
          <w:numId w:val="10"/>
        </w:numPr>
        <w:rPr>
          <w:i/>
          <w:iCs/>
        </w:rPr>
      </w:pPr>
      <w:r w:rsidRPr="00741FAD">
        <w:rPr>
          <w:i/>
          <w:iCs/>
        </w:rPr>
        <w:t>Ready (a file bearing the expected name was found)</w:t>
      </w:r>
    </w:p>
    <w:p w:rsidRPr="00741FAD" w:rsidR="004C5D7E" w:rsidP="004C5D7E" w:rsidRDefault="004C5D7E" w14:paraId="4FF09BC3" w14:textId="77777777">
      <w:pPr>
        <w:pStyle w:val="Corpsdetexte"/>
        <w:numPr>
          <w:ilvl w:val="3"/>
          <w:numId w:val="10"/>
        </w:numPr>
        <w:rPr>
          <w:i/>
          <w:iCs/>
        </w:rPr>
      </w:pPr>
      <w:r w:rsidRPr="00741FAD">
        <w:rPr>
          <w:i/>
          <w:iCs/>
        </w:rPr>
        <w:t xml:space="preserve">Not found (no file found with the expected name) </w:t>
      </w:r>
    </w:p>
    <w:p w:rsidRPr="00741FAD" w:rsidR="004C5D7E" w:rsidP="004C5D7E" w:rsidRDefault="004C5D7E" w14:paraId="017DFA3C" w14:textId="77777777">
      <w:pPr>
        <w:pStyle w:val="Corpsdetexte"/>
        <w:rPr>
          <w:i/>
          <w:iCs/>
        </w:rPr>
      </w:pPr>
    </w:p>
    <w:p w:rsidRPr="00741FAD" w:rsidR="004C5D7E" w:rsidP="004C5D7E" w:rsidRDefault="004C5D7E" w14:paraId="1ED569F1" w14:textId="77777777">
      <w:pPr>
        <w:pStyle w:val="Corpsdetexte"/>
        <w:rPr>
          <w:i/>
          <w:iCs/>
        </w:rPr>
      </w:pPr>
      <w:r w:rsidRPr="00B25577">
        <w:rPr>
          <w:b/>
          <w:i/>
          <w:iCs/>
        </w:rPr>
        <w:t>IMPORTANT</w:t>
      </w:r>
      <w:r w:rsidRPr="00741FAD">
        <w:rPr>
          <w:i/>
          <w:iCs/>
        </w:rPr>
        <w:t xml:space="preserve"> To generate stochastic data similar to the historical data analyzed, generation parameters must be kept consistent with the results of the analysis, which means, in the generators: </w:t>
      </w:r>
    </w:p>
    <w:p w:rsidRPr="00741FAD" w:rsidR="004C5D7E" w:rsidP="004C5D7E" w:rsidRDefault="004C5D7E" w14:paraId="486D2828" w14:textId="77777777">
      <w:pPr>
        <w:pStyle w:val="Corpsdetexte"/>
        <w:rPr>
          <w:i/>
          <w:iCs/>
        </w:rPr>
      </w:pPr>
    </w:p>
    <w:p w:rsidRPr="00741FAD" w:rsidR="004C5D7E" w:rsidP="004C5D7E" w:rsidRDefault="004C5D7E" w14:paraId="7976B337" w14:textId="77777777">
      <w:pPr>
        <w:pStyle w:val="Corpsdetexte"/>
        <w:rPr>
          <w:i/>
          <w:iCs/>
        </w:rPr>
      </w:pPr>
      <w:r w:rsidRPr="00741FAD">
        <w:rPr>
          <w:i/>
          <w:iCs/>
        </w:rPr>
        <w:t>Keep the same:</w:t>
      </w:r>
    </w:p>
    <w:p w:rsidRPr="00741FAD" w:rsidR="004C5D7E" w:rsidP="004C5D7E" w:rsidRDefault="004C5D7E" w14:paraId="03B0AA87" w14:textId="77777777">
      <w:pPr>
        <w:pStyle w:val="Corpsdetexte"/>
        <w:ind w:left="708" w:firstLine="708"/>
        <w:rPr>
          <w:i/>
          <w:iCs/>
        </w:rPr>
      </w:pPr>
      <w:r w:rsidRPr="00741FAD">
        <w:rPr>
          <w:i/>
          <w:iCs/>
        </w:rPr>
        <w:t>Type of distribution</w:t>
      </w:r>
    </w:p>
    <w:p w:rsidRPr="00741FAD" w:rsidR="004C5D7E" w:rsidP="004C5D7E" w:rsidRDefault="004C5D7E" w14:paraId="2C511C13" w14:textId="77777777">
      <w:pPr>
        <w:pStyle w:val="Corpsdetexte"/>
        <w:ind w:left="708" w:firstLine="708"/>
        <w:rPr>
          <w:i/>
          <w:iCs/>
        </w:rPr>
      </w:pPr>
      <w:r w:rsidRPr="00741FAD">
        <w:rPr>
          <w:i/>
          <w:iCs/>
        </w:rPr>
        <w:t xml:space="preserve">Values for </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i/>
          <w:iCs/>
          <w:sz w:val="24"/>
        </w:rPr>
        <w:t xml:space="preserve"> </w:t>
      </w:r>
      <w:r w:rsidRPr="00741FAD">
        <w:rPr>
          <w:i/>
          <w:iCs/>
        </w:rPr>
        <w:t>and for the diurnal–seasonal pattern (table of 12 X 24 values)</w:t>
      </w:r>
    </w:p>
    <w:p w:rsidRPr="00741FAD" w:rsidR="004C5D7E" w:rsidP="004C5D7E" w:rsidRDefault="004C5D7E" w14:paraId="6AD2108C" w14:textId="77777777">
      <w:pPr>
        <w:pStyle w:val="Corpsdetexte"/>
        <w:rPr>
          <w:i/>
          <w:iCs/>
        </w:rPr>
      </w:pPr>
      <w:r w:rsidRPr="00741FAD">
        <w:rPr>
          <w:i/>
          <w:iCs/>
        </w:rPr>
        <w:t xml:space="preserve"> </w:t>
      </w:r>
      <w:r w:rsidRPr="00741FAD">
        <w:rPr>
          <w:i/>
          <w:iCs/>
        </w:rPr>
        <w:tab/>
      </w:r>
      <w:r w:rsidRPr="00741FAD">
        <w:rPr>
          <w:i/>
          <w:iCs/>
        </w:rPr>
        <w:tab/>
      </w:r>
      <w:r w:rsidRPr="00741FAD">
        <w:rPr>
          <w:i/>
          <w:iCs/>
        </w:rPr>
        <w:t>Value for the “capacity” parameter (the analyzer automatically sets it to 1)</w:t>
      </w:r>
    </w:p>
    <w:p w:rsidRPr="00741FAD" w:rsidR="004C5D7E" w:rsidP="004C5D7E" w:rsidRDefault="004C5D7E" w14:paraId="6DE2FEB1" w14:textId="77777777">
      <w:pPr>
        <w:pStyle w:val="Corpsdetexte"/>
        <w:rPr>
          <w:i/>
          <w:iCs/>
        </w:rPr>
      </w:pPr>
    </w:p>
    <w:p w:rsidRPr="00741FAD" w:rsidR="004C5D7E" w:rsidP="004C5D7E" w:rsidRDefault="004C5D7E" w14:paraId="1C157FC9" w14:textId="77777777">
      <w:pPr>
        <w:pStyle w:val="Corpsdetexte"/>
        <w:rPr>
          <w:i/>
          <w:iCs/>
        </w:rPr>
      </w:pPr>
      <w:r w:rsidRPr="00741FAD">
        <w:rPr>
          <w:i/>
          <w:iCs/>
        </w:rPr>
        <w:t xml:space="preserve">Besides: </w:t>
      </w:r>
      <w:r w:rsidRPr="00741FAD">
        <w:rPr>
          <w:i/>
          <w:iCs/>
        </w:rPr>
        <w:tab/>
      </w:r>
      <w:r w:rsidRPr="00741FAD">
        <w:rPr>
          <w:i/>
          <w:iCs/>
        </w:rPr>
        <w:t>“Conversion” option must be set to “no”</w:t>
      </w:r>
    </w:p>
    <w:p w:rsidRPr="00741FAD" w:rsidR="004C5D7E" w:rsidP="004C5D7E" w:rsidRDefault="004C5D7E" w14:paraId="7867B9AF" w14:textId="77777777">
      <w:pPr>
        <w:pStyle w:val="Corpsdetexte"/>
        <w:rPr>
          <w:i/>
          <w:iCs/>
        </w:rPr>
      </w:pPr>
      <w:r w:rsidRPr="00741FAD">
        <w:rPr>
          <w:i/>
          <w:iCs/>
        </w:rPr>
        <w:tab/>
      </w:r>
      <w:r w:rsidRPr="00741FAD">
        <w:rPr>
          <w:i/>
          <w:iCs/>
        </w:rPr>
        <w:tab/>
      </w:r>
      <w:r w:rsidRPr="00741FAD">
        <w:rPr>
          <w:i/>
          <w:iCs/>
        </w:rPr>
        <w:t>“Translation” option must be set to “do not use “if data were analyzed as “raw”</w:t>
      </w:r>
    </w:p>
    <w:p w:rsidRPr="00741FAD" w:rsidR="004C5D7E" w:rsidP="004C5D7E" w:rsidRDefault="004C5D7E" w14:paraId="28996F60" w14:textId="77777777">
      <w:pPr>
        <w:pStyle w:val="Corpsdetexte"/>
        <w:ind w:left="1416"/>
        <w:rPr>
          <w:i/>
          <w:iCs/>
        </w:rPr>
      </w:pPr>
      <w:r w:rsidRPr="00741FAD">
        <w:rPr>
          <w:i/>
          <w:iCs/>
        </w:rPr>
        <w:t xml:space="preserve"> </w:t>
      </w:r>
      <w:r w:rsidR="00CF65BB">
        <w:rPr>
          <w:i/>
          <w:iCs/>
        </w:rPr>
        <w:t>a</w:t>
      </w:r>
      <w:r w:rsidRPr="00741FAD">
        <w:rPr>
          <w:i/>
          <w:iCs/>
        </w:rPr>
        <w:t>nd</w:t>
      </w:r>
      <w:r w:rsidR="00CF65BB">
        <w:rPr>
          <w:i/>
          <w:iCs/>
        </w:rPr>
        <w:t xml:space="preserve"> </w:t>
      </w:r>
      <w:r w:rsidRPr="00741FAD">
        <w:rPr>
          <w:i/>
          <w:iCs/>
        </w:rPr>
        <w:t>to “add after scaling” or “add before scaling” if data were analyzed as    “detrended” (both options give the same value in this case because the scaling is 1:1)</w:t>
      </w:r>
    </w:p>
    <w:p w:rsidRPr="00741FAD" w:rsidR="004C5D7E" w:rsidP="004C5D7E" w:rsidRDefault="004C5D7E" w14:paraId="7287B6D4" w14:textId="77777777">
      <w:pPr>
        <w:pStyle w:val="Corpsdetexte"/>
        <w:rPr>
          <w:i/>
          <w:iCs/>
        </w:rPr>
      </w:pPr>
    </w:p>
    <w:p w:rsidRPr="00741FAD" w:rsidR="004C5D7E" w:rsidP="004C5D7E" w:rsidRDefault="004C5D7E" w14:paraId="5022F28E" w14:textId="77777777">
      <w:pPr>
        <w:pStyle w:val="Corpsdetexte"/>
        <w:rPr>
          <w:i/>
          <w:iCs/>
        </w:rPr>
      </w:pPr>
    </w:p>
    <w:p w:rsidRPr="00741FAD" w:rsidR="004C5D7E" w:rsidP="00952BD9" w:rsidRDefault="004C5D7E" w14:paraId="1C1C642F" w14:textId="77777777">
      <w:pPr>
        <w:pStyle w:val="Corpsdetexte"/>
        <w:numPr>
          <w:ilvl w:val="0"/>
          <w:numId w:val="18"/>
        </w:numPr>
        <w:rPr>
          <w:b/>
          <w:i/>
          <w:iCs/>
        </w:rPr>
      </w:pPr>
      <w:r w:rsidRPr="00741FAD">
        <w:rPr>
          <w:b/>
          <w:i/>
          <w:iCs/>
        </w:rPr>
        <w:lastRenderedPageBreak/>
        <w:t>Tab “Global settings”</w:t>
      </w:r>
    </w:p>
    <w:p w:rsidRPr="00741FAD" w:rsidR="004C5D7E" w:rsidP="004C5D7E" w:rsidRDefault="004C5D7E" w14:paraId="6B7FF49D" w14:textId="77777777">
      <w:pPr>
        <w:pStyle w:val="Corpsdetexte"/>
        <w:rPr>
          <w:b/>
          <w:i/>
          <w:iCs/>
        </w:rPr>
      </w:pPr>
    </w:p>
    <w:p w:rsidRPr="00741FAD" w:rsidR="004C5D7E" w:rsidP="004C5D7E" w:rsidRDefault="004C5D7E" w14:paraId="6D94E98B" w14:textId="77777777">
      <w:pPr>
        <w:pStyle w:val="Corpsdetexte"/>
        <w:numPr>
          <w:ilvl w:val="1"/>
          <w:numId w:val="10"/>
        </w:numPr>
        <w:rPr>
          <w:i/>
          <w:iCs/>
        </w:rPr>
      </w:pPr>
      <w:r w:rsidRPr="00741FAD">
        <w:rPr>
          <w:i/>
          <w:iCs/>
        </w:rPr>
        <w:t xml:space="preserve"> Temporary folder  : workspace that can be used for the analysis (cleaned  after use)</w:t>
      </w:r>
    </w:p>
    <w:p w:rsidRPr="00741FAD" w:rsidR="004C5D7E" w:rsidP="004C5D7E" w:rsidRDefault="004C5D7E" w14:paraId="4CC059DA" w14:textId="77777777">
      <w:pPr>
        <w:pStyle w:val="Corpsdetexte"/>
        <w:rPr>
          <w:i/>
          <w:iCs/>
        </w:rPr>
      </w:pPr>
    </w:p>
    <w:p w:rsidRPr="00741FAD" w:rsidR="004C5D7E" w:rsidP="004C5D7E" w:rsidRDefault="004C5D7E" w14:paraId="41DA1215" w14:textId="77777777">
      <w:pPr>
        <w:pStyle w:val="Corpsdetexte"/>
        <w:rPr>
          <w:i/>
          <w:iCs/>
        </w:rPr>
      </w:pPr>
    </w:p>
    <w:p w:rsidRPr="00741FAD" w:rsidR="004C5D7E" w:rsidP="004C5D7E" w:rsidRDefault="004C5D7E" w14:paraId="3448EC3C" w14:textId="77777777">
      <w:pPr>
        <w:pStyle w:val="Corpsdetexte"/>
        <w:numPr>
          <w:ilvl w:val="1"/>
          <w:numId w:val="10"/>
        </w:numPr>
        <w:rPr>
          <w:i/>
          <w:iCs/>
        </w:rPr>
      </w:pPr>
      <w:r w:rsidRPr="00741FAD">
        <w:rPr>
          <w:i/>
          <w:iCs/>
        </w:rPr>
        <w:t xml:space="preserve"> Analyzer settings </w:t>
      </w:r>
    </w:p>
    <w:p w:rsidRPr="00741FAD" w:rsidR="004C5D7E" w:rsidP="004C5D7E" w:rsidRDefault="004C5D7E" w14:paraId="4CF13355" w14:textId="77777777">
      <w:pPr>
        <w:pStyle w:val="Corpsdetexte"/>
        <w:rPr>
          <w:i/>
          <w:iCs/>
        </w:rPr>
      </w:pPr>
    </w:p>
    <w:p w:rsidRPr="00741FAD" w:rsidR="004C5D7E" w:rsidP="004C5D7E" w:rsidRDefault="004C5D7E" w14:paraId="687FCB6C" w14:textId="77777777">
      <w:pPr>
        <w:pStyle w:val="Corpsdetexte"/>
        <w:numPr>
          <w:ilvl w:val="2"/>
          <w:numId w:val="10"/>
        </w:numPr>
        <w:rPr>
          <w:i/>
          <w:iCs/>
        </w:rPr>
      </w:pPr>
      <w:r w:rsidRPr="00741FAD">
        <w:rPr>
          <w:i/>
          <w:iCs/>
        </w:rPr>
        <w:t>Short- term  autocorrelation adjustment (%)</w:t>
      </w:r>
    </w:p>
    <w:p w:rsidRPr="00741FAD" w:rsidR="004C5D7E" w:rsidP="004C5D7E" w:rsidRDefault="004C5D7E" w14:paraId="2E4A9C90" w14:textId="77777777">
      <w:pPr>
        <w:pStyle w:val="Corpsdetexte"/>
        <w:numPr>
          <w:ilvl w:val="2"/>
          <w:numId w:val="10"/>
        </w:numPr>
        <w:rPr>
          <w:i/>
          <w:iCs/>
        </w:rPr>
      </w:pPr>
      <w:r w:rsidRPr="00741FAD">
        <w:rPr>
          <w:i/>
          <w:iCs/>
        </w:rPr>
        <w:t>Long – term autocorrelation adjustment (%)</w:t>
      </w:r>
    </w:p>
    <w:p w:rsidRPr="00741FAD" w:rsidR="004C5D7E" w:rsidP="004C5D7E" w:rsidRDefault="004C5D7E" w14:paraId="3DA529F9" w14:textId="77777777">
      <w:pPr>
        <w:pStyle w:val="Corpsdetexte"/>
        <w:ind w:left="1800"/>
        <w:rPr>
          <w:i/>
          <w:iCs/>
        </w:rPr>
      </w:pPr>
    </w:p>
    <w:p w:rsidRPr="00741FAD" w:rsidR="004C5D7E" w:rsidP="004C5D7E" w:rsidRDefault="004C5D7E" w14:paraId="2BD154ED" w14:textId="77777777">
      <w:pPr>
        <w:pStyle w:val="Corpsdetexte"/>
        <w:ind w:left="1800"/>
        <w:rPr>
          <w:i/>
          <w:iCs/>
        </w:rPr>
      </w:pPr>
      <w:r w:rsidRPr="00741FAD">
        <w:rPr>
          <w:i/>
          <w:iCs/>
        </w:rPr>
        <w:t xml:space="preserve">These two parameters are used by Antares as targets for the fitting of </w:t>
      </w:r>
      <w:r w:rsidRPr="00741FAD">
        <w:rPr>
          <w:rFonts w:ascii="Symbol" w:hAnsi="Symbol"/>
          <w:i/>
          <w:iCs/>
        </w:rPr>
        <w:t></w:t>
      </w:r>
      <w:r w:rsidRPr="00741FAD">
        <w:rPr>
          <w:i/>
          <w:iCs/>
        </w:rPr>
        <w:t xml:space="preserve"> and </w:t>
      </w:r>
      <w:r w:rsidRPr="00741FAD">
        <w:rPr>
          <w:rFonts w:ascii="Symbol" w:hAnsi="Symbol"/>
          <w:i/>
          <w:iCs/>
        </w:rPr>
        <w:t></w:t>
      </w:r>
      <w:r w:rsidRPr="00741FAD">
        <w:rPr>
          <w:i/>
          <w:iCs/>
        </w:rPr>
        <w:t xml:space="preserve"> parameters. For instance,  if  the historical time-series  autocorrelation function is such that Corr(T,T+ 18 hours)=90 %  and Corr(T,T+60 hours)= 50%, and if the parameters in the analyzer are (ST = 90%,LT = 50%) , then it will search values of </w:t>
      </w:r>
      <w:r w:rsidRPr="00741FAD">
        <w:rPr>
          <w:rFonts w:ascii="Symbol" w:hAnsi="Symbol"/>
          <w:i/>
          <w:iCs/>
        </w:rPr>
        <w:t></w:t>
      </w:r>
      <w:r w:rsidRPr="00741FAD">
        <w:rPr>
          <w:i/>
          <w:iCs/>
        </w:rPr>
        <w:t xml:space="preserve"> and </w:t>
      </w:r>
      <w:r w:rsidRPr="00741FAD">
        <w:rPr>
          <w:rFonts w:ascii="Symbol" w:hAnsi="Symbol"/>
          <w:i/>
          <w:iCs/>
        </w:rPr>
        <w:t></w:t>
      </w:r>
      <w:r w:rsidRPr="00741FAD">
        <w:rPr>
          <w:i/>
          <w:iCs/>
        </w:rPr>
        <w:t xml:space="preserve"> matching the historical autocorr.function in two points(18 hours, 60 hours)</w:t>
      </w:r>
    </w:p>
    <w:p w:rsidRPr="00741FAD" w:rsidR="004C5D7E" w:rsidP="004C5D7E" w:rsidRDefault="004C5D7E" w14:paraId="6CD137CE" w14:textId="77777777">
      <w:pPr>
        <w:pStyle w:val="Corpsdetexte"/>
        <w:ind w:left="1800"/>
        <w:rPr>
          <w:i/>
          <w:iCs/>
        </w:rPr>
      </w:pPr>
    </w:p>
    <w:p w:rsidRPr="00741FAD" w:rsidR="004C5D7E" w:rsidP="004C5D7E" w:rsidRDefault="004C5D7E" w14:paraId="033551AF" w14:textId="77777777">
      <w:pPr>
        <w:pStyle w:val="Corpsdetexte"/>
        <w:numPr>
          <w:ilvl w:val="2"/>
          <w:numId w:val="10"/>
        </w:numPr>
        <w:rPr>
          <w:i/>
          <w:iCs/>
        </w:rPr>
      </w:pPr>
      <w:r w:rsidRPr="00741FAD">
        <w:rPr>
          <w:i/>
          <w:iCs/>
        </w:rPr>
        <w:t>Trimming threshold (%)</w:t>
      </w:r>
    </w:p>
    <w:p w:rsidRPr="00741FAD" w:rsidR="004C5D7E" w:rsidP="004C5D7E" w:rsidRDefault="004C5D7E" w14:paraId="07E4BC8B" w14:textId="77777777">
      <w:pPr>
        <w:pStyle w:val="Corpsdetexte"/>
        <w:rPr>
          <w:i/>
          <w:iCs/>
        </w:rPr>
      </w:pPr>
    </w:p>
    <w:p w:rsidRPr="00741FAD" w:rsidR="004C5D7E" w:rsidP="004C5D7E" w:rsidRDefault="004C5D7E" w14:paraId="1BE81768" w14:textId="77777777">
      <w:pPr>
        <w:pStyle w:val="Corpsdetexte"/>
        <w:ind w:left="2160"/>
        <w:rPr>
          <w:i/>
          <w:iCs/>
        </w:rPr>
      </w:pPr>
      <w:r w:rsidRPr="00741FAD">
        <w:rPr>
          <w:i/>
          <w:iCs/>
        </w:rPr>
        <w:t xml:space="preserve">In the spatial correlation matrices, terms lower than the threshold will be replaced by zeroes   </w:t>
      </w:r>
    </w:p>
    <w:p w:rsidRPr="00741FAD" w:rsidR="004C5D7E" w:rsidP="004C5D7E" w:rsidRDefault="004C5D7E" w14:paraId="34F1C49A" w14:textId="77777777">
      <w:pPr>
        <w:pStyle w:val="Corpsdetexte"/>
        <w:ind w:left="2160"/>
        <w:rPr>
          <w:i/>
          <w:iCs/>
        </w:rPr>
      </w:pPr>
    </w:p>
    <w:p w:rsidRPr="00741FAD" w:rsidR="004C5D7E" w:rsidP="004C5D7E" w:rsidRDefault="004C5D7E" w14:paraId="6AB2A0C3" w14:textId="77777777">
      <w:pPr>
        <w:pStyle w:val="Corpsdetexte"/>
        <w:numPr>
          <w:ilvl w:val="1"/>
          <w:numId w:val="10"/>
        </w:numPr>
        <w:rPr>
          <w:i/>
          <w:iCs/>
        </w:rPr>
      </w:pPr>
      <w:r w:rsidRPr="00741FAD">
        <w:rPr>
          <w:i/>
          <w:iCs/>
        </w:rPr>
        <w:t xml:space="preserve">Input data </w:t>
      </w:r>
    </w:p>
    <w:p w:rsidRPr="00741FAD" w:rsidR="004C5D7E" w:rsidP="004C5D7E" w:rsidRDefault="004C5D7E" w14:paraId="6A956623" w14:textId="77777777">
      <w:pPr>
        <w:pStyle w:val="Corpsdetexte"/>
        <w:rPr>
          <w:i/>
          <w:iCs/>
        </w:rPr>
      </w:pPr>
    </w:p>
    <w:p w:rsidRPr="00741FAD" w:rsidR="004C5D7E" w:rsidP="004C5D7E" w:rsidRDefault="004C5D7E" w14:paraId="41D53FA4" w14:textId="77777777">
      <w:pPr>
        <w:pStyle w:val="Corpsdetexte"/>
        <w:numPr>
          <w:ilvl w:val="2"/>
          <w:numId w:val="10"/>
        </w:numPr>
        <w:rPr>
          <w:i/>
          <w:iCs/>
        </w:rPr>
      </w:pPr>
      <w:r w:rsidRPr="00741FAD">
        <w:rPr>
          <w:i/>
          <w:iCs/>
        </w:rPr>
        <w:t xml:space="preserve">Time-series per area (n)  </w:t>
      </w:r>
    </w:p>
    <w:p w:rsidRPr="00741FAD" w:rsidR="004C5D7E" w:rsidP="004C5D7E" w:rsidRDefault="004C5D7E" w14:paraId="44102B01" w14:textId="77777777">
      <w:pPr>
        <w:pStyle w:val="Corpsdetexte"/>
        <w:ind w:left="2124" w:firstLine="708"/>
        <w:rPr>
          <w:i/>
          <w:iCs/>
        </w:rPr>
      </w:pPr>
      <w:r w:rsidRPr="00741FAD">
        <w:rPr>
          <w:i/>
          <w:iCs/>
        </w:rPr>
        <w:t>limits the analysis to the first n historical time-series at hand</w:t>
      </w:r>
    </w:p>
    <w:p w:rsidRPr="00741FAD" w:rsidR="004C5D7E" w:rsidP="004C5D7E" w:rsidRDefault="004C5D7E" w14:paraId="05DBCD01" w14:textId="77777777">
      <w:pPr>
        <w:pStyle w:val="Corpsdetexte"/>
        <w:ind w:left="2160" w:firstLine="672"/>
        <w:rPr>
          <w:i/>
          <w:iCs/>
        </w:rPr>
      </w:pPr>
    </w:p>
    <w:p w:rsidRPr="00741FAD" w:rsidR="004C5D7E" w:rsidP="004C5D7E" w:rsidRDefault="004C5D7E" w14:paraId="387FDAAA" w14:textId="77777777">
      <w:pPr>
        <w:pStyle w:val="Corpsdetexte"/>
        <w:numPr>
          <w:ilvl w:val="2"/>
          <w:numId w:val="10"/>
        </w:numPr>
        <w:rPr>
          <w:i/>
          <w:iCs/>
        </w:rPr>
      </w:pPr>
      <w:r w:rsidRPr="00741FAD">
        <w:rPr>
          <w:i/>
          <w:iCs/>
        </w:rPr>
        <w:t xml:space="preserve">Upper-bound  (Max)  </w:t>
      </w:r>
    </w:p>
    <w:p w:rsidRPr="00741FAD" w:rsidR="004C5D7E" w:rsidP="004C5D7E" w:rsidRDefault="004C5D7E" w14:paraId="7DF30762" w14:textId="77777777">
      <w:pPr>
        <w:pStyle w:val="Corpsdetexte"/>
        <w:ind w:left="2832"/>
        <w:rPr>
          <w:i/>
          <w:iCs/>
        </w:rPr>
      </w:pPr>
      <w:r w:rsidRPr="00741FAD">
        <w:rPr>
          <w:i/>
          <w:iCs/>
        </w:rPr>
        <w:t xml:space="preserve">In the analysis, all values above Max in the historical files will be replaced by Max </w:t>
      </w:r>
    </w:p>
    <w:p w:rsidRPr="00741FAD" w:rsidR="004C5D7E" w:rsidP="004C5D7E" w:rsidRDefault="004C5D7E" w14:paraId="4F027B32" w14:textId="77777777">
      <w:pPr>
        <w:pStyle w:val="Corpsdetexte"/>
        <w:ind w:left="2160" w:firstLine="672"/>
        <w:rPr>
          <w:i/>
          <w:iCs/>
        </w:rPr>
      </w:pPr>
    </w:p>
    <w:p w:rsidRPr="00741FAD" w:rsidR="004C5D7E" w:rsidP="004C5D7E" w:rsidRDefault="004C5D7E" w14:paraId="72259513" w14:textId="77777777">
      <w:pPr>
        <w:pStyle w:val="Corpsdetexte"/>
        <w:numPr>
          <w:ilvl w:val="2"/>
          <w:numId w:val="10"/>
        </w:numPr>
        <w:rPr>
          <w:i/>
          <w:iCs/>
        </w:rPr>
      </w:pPr>
      <w:r w:rsidRPr="00741FAD">
        <w:rPr>
          <w:i/>
          <w:iCs/>
        </w:rPr>
        <w:t xml:space="preserve">Lower-bound  (Min)  </w:t>
      </w:r>
    </w:p>
    <w:p w:rsidRPr="00741FAD" w:rsidR="004C5D7E" w:rsidP="004C5D7E" w:rsidRDefault="004C5D7E" w14:paraId="2A67BB4E" w14:textId="77777777">
      <w:pPr>
        <w:pStyle w:val="Corpsdetexte"/>
        <w:ind w:left="2832"/>
        <w:rPr>
          <w:i/>
          <w:iCs/>
        </w:rPr>
      </w:pPr>
      <w:r w:rsidRPr="00741FAD">
        <w:rPr>
          <w:i/>
          <w:iCs/>
        </w:rPr>
        <w:t xml:space="preserve">In the analysis, all values below Min in the historical files will be replaced by Min </w:t>
      </w:r>
    </w:p>
    <w:p w:rsidR="004C5D7E" w:rsidP="004C5D7E" w:rsidRDefault="004C5D7E" w14:paraId="63FF2D74" w14:textId="77777777">
      <w:pPr>
        <w:pStyle w:val="Corpsdetexte"/>
        <w:ind w:left="2832"/>
        <w:rPr>
          <w:i/>
          <w:iCs/>
        </w:rPr>
      </w:pPr>
    </w:p>
    <w:p w:rsidR="00097ADB" w:rsidP="004C5D7E" w:rsidRDefault="00097ADB" w14:paraId="3DCF3892" w14:textId="77777777">
      <w:pPr>
        <w:pStyle w:val="Corpsdetexte"/>
        <w:ind w:left="2832"/>
        <w:rPr>
          <w:i/>
          <w:iCs/>
        </w:rPr>
      </w:pPr>
    </w:p>
    <w:p w:rsidR="00097ADB" w:rsidP="00097ADB" w:rsidRDefault="00097ADB" w14:paraId="0395E8BF" w14:textId="77777777">
      <w:pPr>
        <w:pStyle w:val="Corpsdetexte"/>
        <w:rPr>
          <w:i/>
          <w:iCs/>
        </w:rPr>
      </w:pPr>
      <w:r w:rsidRPr="00B25577">
        <w:rPr>
          <w:b/>
          <w:i/>
          <w:iCs/>
        </w:rPr>
        <w:t>IMPORTANT</w:t>
      </w:r>
      <w:r w:rsidRPr="00741FAD">
        <w:rPr>
          <w:i/>
          <w:iCs/>
        </w:rPr>
        <w:t xml:space="preserve"> </w:t>
      </w:r>
      <w:r>
        <w:rPr>
          <w:i/>
          <w:iCs/>
        </w:rPr>
        <w:t xml:space="preserve">For each month, time-series to analyze are assumed to represent a stationary </w:t>
      </w:r>
      <w:r w:rsidR="007F10DC">
        <w:rPr>
          <w:i/>
          <w:iCs/>
        </w:rPr>
        <w:t xml:space="preserve">stochastic </w:t>
      </w:r>
      <w:r>
        <w:rPr>
          <w:i/>
          <w:iCs/>
        </w:rPr>
        <w:t>signal modulated by 24 hourly shape-factors. All of these shape-factors are expected to be different from zero. If the signal is partly masked by sequences of zeroes (for instance, if solar power time-series are to be analyzed as such because time-series of nebulosity are not available), the analysis is possible but is subject to the following restrictions:</w:t>
      </w:r>
    </w:p>
    <w:p w:rsidR="00097ADB" w:rsidP="00097ADB" w:rsidRDefault="00097ADB" w14:paraId="2787F392" w14:textId="77777777">
      <w:pPr>
        <w:pStyle w:val="Corpsdetexte"/>
        <w:rPr>
          <w:i/>
          <w:iCs/>
        </w:rPr>
      </w:pPr>
    </w:p>
    <w:p w:rsidR="00097ADB" w:rsidP="00097ADB" w:rsidRDefault="00097ADB" w14:paraId="7284154E" w14:textId="77777777">
      <w:pPr>
        <w:pStyle w:val="Corpsdetexte"/>
        <w:numPr>
          <w:ilvl w:val="0"/>
          <w:numId w:val="5"/>
        </w:numPr>
        <w:rPr>
          <w:i/>
          <w:iCs/>
        </w:rPr>
      </w:pPr>
      <w:r w:rsidRPr="00475C19">
        <w:rPr>
          <w:b/>
          <w:i/>
          <w:iCs/>
        </w:rPr>
        <w:t>Use of the “detrended” mode in the first Tab is mandatory</w:t>
      </w:r>
      <w:r>
        <w:rPr>
          <w:i/>
          <w:iCs/>
        </w:rPr>
        <w:t xml:space="preserve"> (use of the “raw” mode would produce wrong correlation matrices)</w:t>
      </w:r>
    </w:p>
    <w:p w:rsidR="00097ADB" w:rsidP="00097ADB" w:rsidRDefault="00097ADB" w14:paraId="5D068C59" w14:textId="77777777">
      <w:pPr>
        <w:pStyle w:val="Corpsdetexte"/>
        <w:rPr>
          <w:i/>
          <w:iCs/>
        </w:rPr>
      </w:pPr>
    </w:p>
    <w:p w:rsidR="00097ADB" w:rsidP="00097ADB" w:rsidRDefault="00097ADB" w14:paraId="13725163" w14:textId="77777777">
      <w:pPr>
        <w:pStyle w:val="Corpsdetexte"/>
        <w:numPr>
          <w:ilvl w:val="0"/>
          <w:numId w:val="5"/>
        </w:numPr>
        <w:rPr>
          <w:i/>
          <w:iCs/>
        </w:rPr>
      </w:pPr>
      <w:r w:rsidRPr="00475C19">
        <w:rPr>
          <w:b/>
          <w:i/>
          <w:iCs/>
        </w:rPr>
        <w:t>Short- and Long-</w:t>
      </w:r>
      <w:r>
        <w:rPr>
          <w:b/>
          <w:i/>
          <w:iCs/>
        </w:rPr>
        <w:t xml:space="preserve"> T</w:t>
      </w:r>
      <w:r w:rsidRPr="00475C19">
        <w:rPr>
          <w:b/>
          <w:i/>
          <w:iCs/>
        </w:rPr>
        <w:t>erm autocorrelation parameters in the second Tab must be identical and set to 99%</w:t>
      </w:r>
      <w:r>
        <w:rPr>
          <w:i/>
          <w:iCs/>
        </w:rPr>
        <w:t xml:space="preserve"> (to ensure that auto-correlation be assessed for the shortest possible time lag, i.e. one hour) </w:t>
      </w:r>
    </w:p>
    <w:p w:rsidR="006369E6" w:rsidP="006369E6" w:rsidRDefault="006369E6" w14:paraId="341A276E" w14:textId="77777777">
      <w:pPr>
        <w:pStyle w:val="Paragraphedeliste"/>
        <w:rPr>
          <w:i/>
          <w:iCs/>
        </w:rPr>
      </w:pPr>
    </w:p>
    <w:p w:rsidR="007F10DC" w:rsidP="006369E6" w:rsidRDefault="006369E6" w14:paraId="17192921" w14:textId="77777777">
      <w:pPr>
        <w:pStyle w:val="Corpsdetexte"/>
        <w:rPr>
          <w:i/>
          <w:iCs/>
        </w:rPr>
      </w:pPr>
      <w:r>
        <w:rPr>
          <w:b/>
          <w:i/>
          <w:iCs/>
        </w:rPr>
        <w:t>NOTICE</w:t>
      </w:r>
      <w:r w:rsidRPr="00741FAD">
        <w:rPr>
          <w:i/>
          <w:iCs/>
        </w:rPr>
        <w:t xml:space="preserve"> </w:t>
      </w:r>
      <w:r w:rsidR="007F10DC">
        <w:rPr>
          <w:i/>
          <w:iCs/>
        </w:rPr>
        <w:t xml:space="preserve">For the whole year, the analyzer delivers a table of 12x24 hourly shape-factors consistent with the 12 sets of parameters identified for the stationary stochastic processes. The content of the table depends on the mode of analysis chosen: </w:t>
      </w:r>
    </w:p>
    <w:p w:rsidR="007F0BFC" w:rsidP="006369E6" w:rsidRDefault="007F0BFC" w14:paraId="53BACD0F" w14:textId="77777777">
      <w:pPr>
        <w:pStyle w:val="Corpsdetexte"/>
        <w:rPr>
          <w:i/>
          <w:iCs/>
        </w:rPr>
      </w:pPr>
    </w:p>
    <w:p w:rsidR="007F10DC" w:rsidP="006369E6" w:rsidRDefault="007F10DC" w14:paraId="2B1B3034" w14:textId="77777777">
      <w:pPr>
        <w:pStyle w:val="Corpsdetexte"/>
        <w:rPr>
          <w:i/>
          <w:iCs/>
        </w:rPr>
      </w:pPr>
      <w:r w:rsidRPr="007F0BFC">
        <w:rPr>
          <w:b/>
          <w:i/>
          <w:iCs/>
        </w:rPr>
        <w:t>“raw”</w:t>
      </w:r>
      <w:r>
        <w:rPr>
          <w:i/>
          <w:iCs/>
        </w:rPr>
        <w:t xml:space="preserve"> analysis: for each month, the sum of the 24 hourly shape-factors is equal to 24 (i.e. each term is a modulation around the daily average).</w:t>
      </w:r>
    </w:p>
    <w:p w:rsidR="007F0BFC" w:rsidP="006369E6" w:rsidRDefault="007F10DC" w14:paraId="7E52124D" w14:textId="77777777">
      <w:pPr>
        <w:pStyle w:val="Corpsdetexte"/>
        <w:rPr>
          <w:i/>
          <w:iCs/>
        </w:rPr>
      </w:pPr>
      <w:r w:rsidRPr="007F0BFC">
        <w:rPr>
          <w:b/>
          <w:i/>
          <w:iCs/>
        </w:rPr>
        <w:t>“detrended”</w:t>
      </w:r>
      <w:r>
        <w:rPr>
          <w:i/>
          <w:iCs/>
        </w:rPr>
        <w:t xml:space="preserve"> analysis: for the whole year, hourly coefficients are expressed relatively to the annual hourly peak of the (zero-mean) signal </w:t>
      </w:r>
      <w:r w:rsidR="007F0BFC">
        <w:rPr>
          <w:i/>
          <w:iCs/>
        </w:rPr>
        <w:t>a</w:t>
      </w:r>
      <w:r>
        <w:rPr>
          <w:i/>
          <w:iCs/>
        </w:rPr>
        <w:t xml:space="preserve">bsolute value. </w:t>
      </w:r>
      <w:r w:rsidR="007F0BFC">
        <w:rPr>
          <w:i/>
          <w:iCs/>
        </w:rPr>
        <w:t>(i.e. all factors belong to the [0,1] interval)</w:t>
      </w:r>
    </w:p>
    <w:p w:rsidR="007F0BFC" w:rsidP="006369E6" w:rsidRDefault="007F0BFC" w14:paraId="4AE6BDC3" w14:textId="77777777">
      <w:pPr>
        <w:pStyle w:val="Corpsdetexte"/>
        <w:rPr>
          <w:i/>
          <w:iCs/>
        </w:rPr>
      </w:pPr>
    </w:p>
    <w:p w:rsidRPr="00741FAD" w:rsidR="00097ADB" w:rsidP="004C5D7E" w:rsidRDefault="00097ADB" w14:paraId="6CDA7058" w14:textId="77777777">
      <w:pPr>
        <w:pStyle w:val="Corpsdetexte"/>
        <w:ind w:left="2832"/>
        <w:rPr>
          <w:i/>
          <w:iCs/>
        </w:rPr>
      </w:pPr>
    </w:p>
    <w:p w:rsidR="006369E6" w:rsidP="006369E6" w:rsidRDefault="006369E6" w14:paraId="1D7BD492" w14:textId="77777777">
      <w:pPr>
        <w:pStyle w:val="Corpsdetexte"/>
        <w:ind w:left="2832"/>
        <w:rPr>
          <w:i/>
          <w:iCs/>
        </w:rPr>
      </w:pPr>
    </w:p>
    <w:p w:rsidRPr="00741FAD" w:rsidR="004C5D7E" w:rsidP="006369E6" w:rsidRDefault="004C5D7E" w14:paraId="0B74B256" w14:textId="77777777">
      <w:pPr>
        <w:pStyle w:val="Titre2"/>
      </w:pPr>
      <w:bookmarkStart w:name="_Toc507603762" w:id="75"/>
      <w:bookmarkStart w:name="_Toc82684321" w:id="76"/>
      <w:r w:rsidRPr="00741FAD">
        <w:lastRenderedPageBreak/>
        <w:t>Time-series generation (thermal)</w:t>
      </w:r>
      <w:bookmarkEnd w:id="75"/>
      <w:bookmarkEnd w:id="76"/>
    </w:p>
    <w:p w:rsidRPr="00741FAD" w:rsidR="004C5D7E" w:rsidP="004C5D7E" w:rsidRDefault="004C5D7E" w14:paraId="1D1F4880" w14:textId="77777777">
      <w:pPr>
        <w:pStyle w:val="Corpsdetexte"/>
        <w:ind w:left="2832"/>
        <w:rPr>
          <w:i/>
          <w:iCs/>
        </w:rPr>
      </w:pPr>
    </w:p>
    <w:p w:rsidRPr="00741FAD" w:rsidR="004C5D7E" w:rsidP="004C5D7E" w:rsidRDefault="004C5D7E" w14:paraId="0612E972" w14:textId="77777777">
      <w:pPr>
        <w:pStyle w:val="Corpsdetexte"/>
        <w:ind w:left="2832"/>
        <w:rPr>
          <w:i/>
          <w:iCs/>
        </w:rPr>
      </w:pPr>
    </w:p>
    <w:p w:rsidRPr="00741FAD" w:rsidR="004C5D7E" w:rsidP="09CA835C" w:rsidRDefault="004C5D7E" w14:paraId="07278186" w14:textId="7E5198BD">
      <w:pPr>
        <w:pStyle w:val="Corpsdetexte"/>
        <w:bidi w:val="0"/>
        <w:ind w:left="0" w:hanging="0" w:firstLine="0"/>
        <w:jc w:val="left"/>
        <w:rPr>
          <w:i w:val="1"/>
          <w:iCs w:val="1"/>
        </w:rPr>
      </w:pPr>
      <w:r w:rsidRPr="09CA835C" w:rsidR="14074056">
        <w:rPr>
          <w:i w:val="1"/>
          <w:iCs w:val="1"/>
        </w:rPr>
        <w:t xml:space="preserve">The </w:t>
      </w:r>
      <w:r w:rsidRPr="09CA835C" w:rsidR="14074056">
        <w:rPr>
          <w:i w:val="1"/>
          <w:iCs w:val="1"/>
        </w:rPr>
        <w:t xml:space="preserve">thermal </w:t>
      </w:r>
      <w:r w:rsidRPr="09CA835C" w:rsidR="14074056">
        <w:rPr>
          <w:i w:val="1"/>
          <w:iCs w:val="1"/>
        </w:rPr>
        <w:t>time-series generation</w:t>
      </w:r>
      <w:r w:rsidRPr="09CA835C" w:rsidR="7DE2A015">
        <w:rPr>
          <w:i w:val="1"/>
          <w:iCs w:val="1"/>
        </w:rPr>
        <w:t xml:space="preserve"> </w:t>
      </w:r>
      <w:r w:rsidRPr="09CA835C" w:rsidR="14074056">
        <w:rPr>
          <w:i w:val="1"/>
          <w:iCs w:val="1"/>
        </w:rPr>
        <w:t>will only be launched:</w:t>
      </w:r>
    </w:p>
    <w:p w:rsidRPr="00741FAD" w:rsidR="004C5D7E" w:rsidP="09CA835C" w:rsidRDefault="004C5D7E" w14:paraId="04D39251" w14:textId="2CDD5C22">
      <w:pPr>
        <w:pStyle w:val="Corpsdetexte"/>
        <w:numPr>
          <w:ilvl w:val="0"/>
          <w:numId w:val="53"/>
        </w:numPr>
        <w:rPr>
          <w:rFonts w:ascii="Arial" w:hAnsi="Arial" w:eastAsia="Arial" w:cs="Arial"/>
          <w:i w:val="1"/>
          <w:iCs w:val="1"/>
          <w:sz w:val="20"/>
          <w:szCs w:val="20"/>
        </w:rPr>
      </w:pPr>
      <w:r w:rsidRPr="09CA835C" w:rsidR="4CC9C145">
        <w:rPr>
          <w:rFonts w:ascii="Arial" w:hAnsi="Arial" w:eastAsia="Times New Roman" w:cs="Arial"/>
          <w:i w:val="1"/>
          <w:iCs w:val="1"/>
          <w:sz w:val="20"/>
          <w:szCs w:val="20"/>
        </w:rPr>
        <w:t xml:space="preserve">On thermal clusters </w:t>
      </w:r>
      <w:r w:rsidRPr="09CA835C" w:rsidR="0CCE8349">
        <w:rPr>
          <w:rFonts w:ascii="Arial" w:hAnsi="Arial" w:eastAsia="Times New Roman" w:cs="Arial"/>
          <w:i w:val="1"/>
          <w:iCs w:val="1"/>
          <w:sz w:val="20"/>
          <w:szCs w:val="20"/>
        </w:rPr>
        <w:t>that have</w:t>
      </w:r>
      <w:r w:rsidRPr="09CA835C" w:rsidR="4CC9C145">
        <w:rPr>
          <w:rFonts w:ascii="Arial" w:hAnsi="Arial" w:eastAsia="Times New Roman" w:cs="Arial"/>
          <w:i w:val="1"/>
          <w:iCs w:val="1"/>
          <w:sz w:val="20"/>
          <w:szCs w:val="20"/>
        </w:rPr>
        <w:t xml:space="preserve"> the Generated TS parameter set to “</w:t>
      </w:r>
      <w:r w:rsidRPr="09CA835C" w:rsidR="5DF3EC47">
        <w:rPr>
          <w:rFonts w:ascii="Arial" w:hAnsi="Arial" w:eastAsia="Times New Roman" w:cs="Arial"/>
          <w:i w:val="1"/>
          <w:iCs w:val="1"/>
          <w:sz w:val="20"/>
          <w:szCs w:val="20"/>
        </w:rPr>
        <w:t>Force generation”</w:t>
      </w:r>
    </w:p>
    <w:p w:rsidRPr="00741FAD" w:rsidR="004C5D7E" w:rsidP="09CA835C" w:rsidRDefault="004C5D7E" w14:paraId="5C94D6F4" w14:textId="09710FE6">
      <w:pPr>
        <w:pStyle w:val="Corpsdetexte"/>
        <w:numPr>
          <w:ilvl w:val="0"/>
          <w:numId w:val="53"/>
        </w:numPr>
        <w:rPr>
          <w:i w:val="1"/>
          <w:iCs w:val="1"/>
          <w:sz w:val="20"/>
          <w:szCs w:val="20"/>
        </w:rPr>
      </w:pPr>
      <w:r w:rsidRPr="09CA835C" w:rsidR="5DF3EC47">
        <w:rPr>
          <w:rFonts w:ascii="Arial" w:hAnsi="Arial" w:eastAsia="Times New Roman" w:cs="Arial"/>
          <w:i w:val="1"/>
          <w:iCs w:val="1"/>
          <w:sz w:val="20"/>
          <w:szCs w:val="20"/>
        </w:rPr>
        <w:t>And, when in the Simulation window, the Stochastic TS parameter for Thermal is set to "On</w:t>
      </w:r>
      <w:r w:rsidRPr="09CA835C" w:rsidR="5CA17432">
        <w:rPr>
          <w:rFonts w:ascii="Arial" w:hAnsi="Arial" w:eastAsia="Times New Roman" w:cs="Arial"/>
          <w:i w:val="1"/>
          <w:iCs w:val="1"/>
          <w:sz w:val="20"/>
          <w:szCs w:val="20"/>
        </w:rPr>
        <w:t>”, on the thermal clusters that</w:t>
      </w:r>
      <w:r w:rsidRPr="09CA835C" w:rsidR="51AD4B94">
        <w:rPr>
          <w:rFonts w:ascii="Arial" w:hAnsi="Arial" w:eastAsia="Times New Roman" w:cs="Arial"/>
          <w:i w:val="1"/>
          <w:iCs w:val="1"/>
          <w:sz w:val="20"/>
          <w:szCs w:val="20"/>
        </w:rPr>
        <w:t xml:space="preserve"> have the Generated TS parameter set to "Use global parameter".</w:t>
      </w:r>
      <w:r w:rsidRPr="09CA835C" w:rsidR="004C5D7E">
        <w:rPr>
          <w:i w:val="1"/>
          <w:iCs w:val="1"/>
        </w:rPr>
        <w:t>The stochastic generator for time-series of available dispatchable power generation works, for</w:t>
      </w:r>
    </w:p>
    <w:p w:rsidRPr="00741FAD" w:rsidR="004C5D7E" w:rsidP="004C5D7E" w:rsidRDefault="004C5D7E" w14:paraId="112B10BB" w14:textId="77777777">
      <w:pPr>
        <w:pStyle w:val="Corpsdetexte"/>
        <w:ind w:firstLine="708"/>
        <w:rPr>
          <w:i/>
          <w:iCs/>
        </w:rPr>
      </w:pPr>
      <w:r w:rsidRPr="00741FAD">
        <w:rPr>
          <w:i/>
          <w:iCs/>
        </w:rPr>
        <w:t xml:space="preserve">each plant of each set (cluster), with the following parameters : </w:t>
      </w:r>
    </w:p>
    <w:p w:rsidRPr="00741FAD" w:rsidR="004C5D7E" w:rsidP="004C5D7E" w:rsidRDefault="004C5D7E" w14:paraId="4DFFF28C" w14:textId="77777777">
      <w:pPr>
        <w:pStyle w:val="Corpsdetexte"/>
        <w:ind w:firstLine="708"/>
        <w:rPr>
          <w:i/>
          <w:iCs/>
        </w:rPr>
      </w:pPr>
    </w:p>
    <w:p w:rsidRPr="00741FAD" w:rsidR="004C5D7E" w:rsidP="00952BD9" w:rsidRDefault="004C5D7E" w14:paraId="7B645AF2" w14:textId="77777777">
      <w:pPr>
        <w:pStyle w:val="Corpsdetexte"/>
        <w:numPr>
          <w:ilvl w:val="3"/>
          <w:numId w:val="18"/>
        </w:numPr>
        <w:rPr>
          <w:i/>
          <w:iCs/>
        </w:rPr>
      </w:pPr>
      <w:r w:rsidRPr="00741FAD">
        <w:rPr>
          <w:i/>
          <w:iCs/>
        </w:rPr>
        <w:t>The nominal plant capacity and a 8760-hour array of modulation coefficients to apply to it (default value : 1)</w:t>
      </w:r>
    </w:p>
    <w:p w:rsidRPr="00741FAD" w:rsidR="004C5D7E" w:rsidP="004C5D7E" w:rsidRDefault="004C5D7E" w14:paraId="66FCFE07" w14:textId="77777777">
      <w:pPr>
        <w:pStyle w:val="Corpsdetexte"/>
        <w:rPr>
          <w:i/>
          <w:iCs/>
        </w:rPr>
      </w:pPr>
    </w:p>
    <w:p w:rsidRPr="00741FAD" w:rsidR="004C5D7E" w:rsidP="00952BD9" w:rsidRDefault="004C5D7E" w14:paraId="01F44263" w14:textId="77777777">
      <w:pPr>
        <w:pStyle w:val="Corpsdetexte"/>
        <w:numPr>
          <w:ilvl w:val="3"/>
          <w:numId w:val="18"/>
        </w:numPr>
        <w:rPr>
          <w:i/>
          <w:iCs/>
        </w:rPr>
      </w:pPr>
      <w:r w:rsidRPr="00741FAD">
        <w:rPr>
          <w:i/>
          <w:iCs/>
        </w:rPr>
        <w:t>A 365-day array of forced outages rates (“FOR” , lies in [0,1] )</w:t>
      </w:r>
    </w:p>
    <w:p w:rsidRPr="00741FAD" w:rsidR="004C5D7E" w:rsidP="004C5D7E" w:rsidRDefault="004C5D7E" w14:paraId="0CE5CD97" w14:textId="77777777">
      <w:pPr>
        <w:pStyle w:val="Corpsdetexte"/>
        <w:rPr>
          <w:i/>
          <w:iCs/>
        </w:rPr>
      </w:pPr>
    </w:p>
    <w:p w:rsidRPr="00741FAD" w:rsidR="004C5D7E" w:rsidP="00952BD9" w:rsidRDefault="004C5D7E" w14:paraId="39D03F93" w14:textId="77777777">
      <w:pPr>
        <w:pStyle w:val="Corpsdetexte"/>
        <w:numPr>
          <w:ilvl w:val="3"/>
          <w:numId w:val="18"/>
        </w:numPr>
        <w:rPr>
          <w:i/>
          <w:iCs/>
        </w:rPr>
      </w:pPr>
      <w:r w:rsidRPr="00741FAD">
        <w:rPr>
          <w:i/>
          <w:iCs/>
        </w:rPr>
        <w:t xml:space="preserve">A 365-day array of planned outages rates (“POR” , lies in [0,1]) </w:t>
      </w:r>
    </w:p>
    <w:p w:rsidRPr="00741FAD" w:rsidR="004C5D7E" w:rsidP="004C5D7E" w:rsidRDefault="004C5D7E" w14:paraId="33A0AE41" w14:textId="77777777">
      <w:pPr>
        <w:pStyle w:val="Corpsdetexte"/>
        <w:rPr>
          <w:i/>
          <w:iCs/>
        </w:rPr>
      </w:pPr>
    </w:p>
    <w:p w:rsidRPr="00741FAD" w:rsidR="004C5D7E" w:rsidP="00952BD9" w:rsidRDefault="004C5D7E" w14:paraId="55901EDC" w14:textId="77777777">
      <w:pPr>
        <w:pStyle w:val="Corpsdetexte"/>
        <w:numPr>
          <w:ilvl w:val="3"/>
          <w:numId w:val="18"/>
        </w:numPr>
        <w:rPr>
          <w:i/>
          <w:iCs/>
        </w:rPr>
      </w:pPr>
      <w:r w:rsidRPr="00741FAD">
        <w:rPr>
          <w:i/>
          <w:iCs/>
        </w:rPr>
        <w:t xml:space="preserve">A 365-day  array of forced outages average durations </w:t>
      </w:r>
      <w:r w:rsidRPr="00741FAD">
        <w:rPr>
          <w:i/>
          <w:iCs/>
        </w:rPr>
        <w:tab/>
      </w:r>
      <w:r w:rsidRPr="00741FAD">
        <w:rPr>
          <w:i/>
          <w:iCs/>
        </w:rPr>
        <w:tab/>
      </w:r>
      <w:r w:rsidRPr="00741FAD">
        <w:rPr>
          <w:i/>
          <w:iCs/>
        </w:rPr>
        <w:t>(“FOD” in days, integer, lies in [1,365])</w:t>
      </w:r>
    </w:p>
    <w:p w:rsidRPr="00741FAD" w:rsidR="004C5D7E" w:rsidP="004C5D7E" w:rsidRDefault="004C5D7E" w14:paraId="061FEB43" w14:textId="77777777">
      <w:pPr>
        <w:pStyle w:val="Corpsdetexte"/>
        <w:rPr>
          <w:i/>
          <w:iCs/>
        </w:rPr>
      </w:pPr>
    </w:p>
    <w:p w:rsidRPr="00741FAD" w:rsidR="004C5D7E" w:rsidP="00952BD9" w:rsidRDefault="004C5D7E" w14:paraId="434CE505" w14:textId="77777777">
      <w:pPr>
        <w:pStyle w:val="Corpsdetexte"/>
        <w:numPr>
          <w:ilvl w:val="3"/>
          <w:numId w:val="18"/>
        </w:numPr>
        <w:rPr>
          <w:i/>
          <w:iCs/>
        </w:rPr>
      </w:pPr>
      <w:r w:rsidRPr="00741FAD">
        <w:rPr>
          <w:i/>
          <w:iCs/>
        </w:rPr>
        <w:t xml:space="preserve">A 365-day array of planned outages average durations </w:t>
      </w:r>
      <w:r w:rsidRPr="00741FAD">
        <w:rPr>
          <w:i/>
          <w:iCs/>
        </w:rPr>
        <w:tab/>
      </w:r>
      <w:r w:rsidRPr="00741FAD">
        <w:rPr>
          <w:i/>
          <w:iCs/>
        </w:rPr>
        <w:tab/>
      </w:r>
      <w:r w:rsidRPr="00741FAD">
        <w:rPr>
          <w:i/>
          <w:iCs/>
        </w:rPr>
        <w:t>(“POD” in  days, integer,lies in [1,365] )</w:t>
      </w:r>
    </w:p>
    <w:p w:rsidRPr="00741FAD" w:rsidR="004C5D7E" w:rsidP="004C5D7E" w:rsidRDefault="004C5D7E" w14:paraId="188425CC" w14:textId="77777777">
      <w:pPr>
        <w:pStyle w:val="Paragraphedeliste"/>
        <w:rPr>
          <w:i/>
          <w:iCs/>
        </w:rPr>
      </w:pPr>
    </w:p>
    <w:p w:rsidRPr="00741FAD" w:rsidR="004C5D7E" w:rsidP="00952BD9" w:rsidRDefault="004C5D7E" w14:paraId="22990DFF" w14:textId="77777777">
      <w:pPr>
        <w:pStyle w:val="Corpsdetexte"/>
        <w:numPr>
          <w:ilvl w:val="3"/>
          <w:numId w:val="18"/>
        </w:numPr>
        <w:rPr>
          <w:i/>
          <w:iCs/>
        </w:rPr>
      </w:pPr>
      <w:r w:rsidRPr="00741FAD">
        <w:rPr>
          <w:i/>
          <w:iCs/>
        </w:rPr>
        <w:t>A 365-day array of planned outages minimum number (PO Min Nb)</w:t>
      </w:r>
    </w:p>
    <w:p w:rsidRPr="00741FAD" w:rsidR="004C5D7E" w:rsidP="004C5D7E" w:rsidRDefault="004C5D7E" w14:paraId="1CC4DF44" w14:textId="77777777">
      <w:pPr>
        <w:pStyle w:val="Paragraphedeliste"/>
        <w:ind w:left="4248"/>
        <w:rPr>
          <w:rFonts w:ascii="Arial" w:hAnsi="Arial" w:cs="Arial"/>
          <w:i/>
          <w:iCs/>
          <w:sz w:val="20"/>
          <w:szCs w:val="20"/>
        </w:rPr>
      </w:pPr>
      <w:r w:rsidRPr="00741FAD">
        <w:rPr>
          <w:rFonts w:ascii="Arial" w:hAnsi="Arial" w:cs="Arial"/>
          <w:i/>
          <w:iCs/>
          <w:sz w:val="20"/>
          <w:szCs w:val="20"/>
        </w:rPr>
        <w:t>(integer, lies in [0, PO Max Nb])</w:t>
      </w:r>
    </w:p>
    <w:p w:rsidRPr="00741FAD" w:rsidR="004C5D7E" w:rsidP="004C5D7E" w:rsidRDefault="004C5D7E" w14:paraId="30563357" w14:textId="77777777">
      <w:pPr>
        <w:pStyle w:val="Paragraphedeliste"/>
        <w:ind w:left="2832"/>
        <w:rPr>
          <w:i/>
          <w:iCs/>
        </w:rPr>
      </w:pPr>
    </w:p>
    <w:p w:rsidRPr="00741FAD" w:rsidR="004C5D7E" w:rsidP="00952BD9" w:rsidRDefault="004C5D7E" w14:paraId="2E271BFE" w14:textId="77777777">
      <w:pPr>
        <w:pStyle w:val="Corpsdetexte"/>
        <w:numPr>
          <w:ilvl w:val="3"/>
          <w:numId w:val="18"/>
        </w:numPr>
        <w:rPr>
          <w:i/>
          <w:iCs/>
        </w:rPr>
      </w:pPr>
      <w:r w:rsidRPr="00741FAD">
        <w:rPr>
          <w:i/>
          <w:iCs/>
        </w:rPr>
        <w:t xml:space="preserve"> A 365-day array of planned outages maximum number (PO Max Nb)</w:t>
      </w:r>
    </w:p>
    <w:p w:rsidRPr="00741FAD" w:rsidR="004C5D7E" w:rsidP="004C5D7E" w:rsidRDefault="004C5D7E" w14:paraId="15E559DC" w14:textId="77777777">
      <w:pPr>
        <w:pStyle w:val="Corpsdetexte"/>
        <w:ind w:left="4248"/>
        <w:rPr>
          <w:i/>
          <w:iCs/>
        </w:rPr>
      </w:pPr>
      <w:r w:rsidRPr="00741FAD">
        <w:rPr>
          <w:i/>
          <w:iCs/>
        </w:rPr>
        <w:t>(integer, lies in [PO Min Nb, Nb of units in the cluster]</w:t>
      </w:r>
    </w:p>
    <w:p w:rsidRPr="00741FAD" w:rsidR="004C5D7E" w:rsidP="004C5D7E" w:rsidRDefault="004C5D7E" w14:paraId="43F804A0" w14:textId="77777777">
      <w:pPr>
        <w:pStyle w:val="Corpsdetexte"/>
        <w:rPr>
          <w:i/>
          <w:iCs/>
        </w:rPr>
      </w:pPr>
    </w:p>
    <w:p w:rsidRPr="00741FAD" w:rsidR="004C5D7E" w:rsidP="00952BD9" w:rsidRDefault="004C5D7E" w14:paraId="141C78A6" w14:textId="77777777">
      <w:pPr>
        <w:pStyle w:val="Corpsdetexte"/>
        <w:numPr>
          <w:ilvl w:val="3"/>
          <w:numId w:val="18"/>
        </w:numPr>
        <w:rPr>
          <w:i/>
          <w:iCs/>
        </w:rPr>
      </w:pPr>
      <w:r w:rsidRPr="00741FAD">
        <w:rPr>
          <w:i/>
          <w:iCs/>
        </w:rPr>
        <w:t>Two parameters describing how forced outages durations may randomly deviate from their average value (law : uniform or geometric ,  volatility : lie in [0,1])</w:t>
      </w:r>
    </w:p>
    <w:p w:rsidRPr="00741FAD" w:rsidR="004C5D7E" w:rsidP="004C5D7E" w:rsidRDefault="004C5D7E" w14:paraId="4200D767" w14:textId="77777777">
      <w:pPr>
        <w:pStyle w:val="Corpsdetexte"/>
        <w:rPr>
          <w:i/>
          <w:iCs/>
        </w:rPr>
      </w:pPr>
    </w:p>
    <w:p w:rsidRPr="00741FAD" w:rsidR="004C5D7E" w:rsidP="00952BD9" w:rsidRDefault="004C5D7E" w14:paraId="37DA8B8B" w14:textId="77777777">
      <w:pPr>
        <w:pStyle w:val="Corpsdetexte"/>
        <w:numPr>
          <w:ilvl w:val="3"/>
          <w:numId w:val="18"/>
        </w:numPr>
        <w:rPr>
          <w:i/>
          <w:iCs/>
        </w:rPr>
      </w:pPr>
      <w:r w:rsidRPr="00741FAD">
        <w:rPr>
          <w:i/>
          <w:iCs/>
        </w:rPr>
        <w:t>Two parameters describing how planned outages durations may randomly deviate from their average value (law : uniform or geometric ,  volatility : lie in [0,1])</w:t>
      </w:r>
    </w:p>
    <w:p w:rsidRPr="00741FAD" w:rsidR="004C5D7E" w:rsidP="004C5D7E" w:rsidRDefault="004C5D7E" w14:paraId="496217B0" w14:textId="77777777">
      <w:pPr>
        <w:pStyle w:val="Corpsdetexte"/>
        <w:ind w:left="2832"/>
        <w:rPr>
          <w:i/>
          <w:iCs/>
        </w:rPr>
      </w:pPr>
    </w:p>
    <w:p w:rsidRPr="00741FAD" w:rsidR="004C5D7E" w:rsidP="004C5D7E" w:rsidRDefault="004C5D7E" w14:paraId="66C82AA8" w14:textId="77777777">
      <w:pPr>
        <w:pStyle w:val="Corpsdetexte"/>
        <w:ind w:left="2832"/>
        <w:rPr>
          <w:i/>
          <w:iCs/>
        </w:rPr>
      </w:pPr>
    </w:p>
    <w:p w:rsidRPr="00741FAD" w:rsidR="004C5D7E" w:rsidP="00952BD9" w:rsidRDefault="004C5D7E" w14:paraId="617C81F9" w14:textId="77777777">
      <w:pPr>
        <w:pStyle w:val="Corpsdetexte"/>
        <w:numPr>
          <w:ilvl w:val="0"/>
          <w:numId w:val="34"/>
        </w:numPr>
        <w:rPr>
          <w:b/>
          <w:i/>
          <w:iCs/>
          <w:szCs w:val="20"/>
        </w:rPr>
      </w:pPr>
      <w:r w:rsidRPr="00741FAD">
        <w:rPr>
          <w:b/>
          <w:i/>
          <w:iCs/>
          <w:szCs w:val="20"/>
        </w:rPr>
        <w:t xml:space="preserve">Outage duration : meaning and modeling </w:t>
      </w:r>
    </w:p>
    <w:p w:rsidRPr="00741FAD" w:rsidR="004C5D7E" w:rsidP="004C5D7E" w:rsidRDefault="004C5D7E" w14:paraId="4631F88E" w14:textId="77777777">
      <w:pPr>
        <w:pStyle w:val="Corpsdetexte"/>
        <w:ind w:left="708"/>
        <w:rPr>
          <w:i/>
          <w:iCs/>
        </w:rPr>
      </w:pPr>
    </w:p>
    <w:p w:rsidRPr="00741FAD" w:rsidR="004C5D7E" w:rsidP="004C5D7E" w:rsidRDefault="004C5D7E" w14:paraId="4AF909B0" w14:textId="77777777">
      <w:pPr>
        <w:pStyle w:val="Corpsdetexte"/>
        <w:ind w:left="708"/>
        <w:rPr>
          <w:i/>
          <w:iCs/>
        </w:rPr>
      </w:pPr>
    </w:p>
    <w:p w:rsidRPr="00741FAD" w:rsidR="004C5D7E" w:rsidP="004C5D7E" w:rsidRDefault="004C5D7E" w14:paraId="400CB986" w14:textId="77777777">
      <w:pPr>
        <w:pStyle w:val="Corpsdetexte"/>
        <w:ind w:left="708"/>
        <w:rPr>
          <w:i/>
          <w:iCs/>
        </w:rPr>
      </w:pPr>
      <w:r w:rsidRPr="00741FAD">
        <w:rPr>
          <w:i/>
          <w:iCs/>
        </w:rPr>
        <w:t>In the thermal time-series generator, the concept of outage duration (either forced or planned) is simple enough:  for any given plant affected by such an event, it is the duration of a single outage, expressed in days.</w:t>
      </w:r>
    </w:p>
    <w:p w:rsidRPr="00741FAD" w:rsidR="004C5D7E" w:rsidP="004C5D7E" w:rsidRDefault="004C5D7E" w14:paraId="4885100A" w14:textId="77777777">
      <w:pPr>
        <w:pStyle w:val="Corpsdetexte"/>
        <w:ind w:left="708"/>
        <w:rPr>
          <w:i/>
          <w:iCs/>
        </w:rPr>
      </w:pPr>
    </w:p>
    <w:p w:rsidRPr="00741FAD" w:rsidR="004C5D7E" w:rsidP="004C5D7E" w:rsidRDefault="004C5D7E" w14:paraId="6098D19F" w14:textId="77777777">
      <w:pPr>
        <w:pStyle w:val="Corpsdetexte"/>
        <w:ind w:left="708"/>
        <w:rPr>
          <w:i/>
          <w:iCs/>
        </w:rPr>
      </w:pPr>
      <w:r w:rsidRPr="00741FAD">
        <w:rPr>
          <w:i/>
          <w:iCs/>
        </w:rPr>
        <w:t>The fact that 365 different values can be used to describe what may happen in the course of a year (for each kind of outages) means that the average outage duration may depend on the day the outage begins on. For instance, very short outages may be sometimes be planned on week-ends. Likewise, historical statistics can show that forced outages do not last the same average time in winter and summer, etc.</w:t>
      </w:r>
    </w:p>
    <w:p w:rsidRPr="00741FAD" w:rsidR="004C5D7E" w:rsidP="004C5D7E" w:rsidRDefault="004C5D7E" w14:paraId="3D7CEA7F" w14:textId="77777777">
      <w:pPr>
        <w:pStyle w:val="Corpsdetexte"/>
        <w:ind w:left="708"/>
        <w:rPr>
          <w:i/>
          <w:iCs/>
        </w:rPr>
      </w:pPr>
    </w:p>
    <w:p w:rsidRPr="00741FAD" w:rsidR="004C5D7E" w:rsidP="004C5D7E" w:rsidRDefault="004C5D7E" w14:paraId="20A5BDBE" w14:textId="77777777">
      <w:pPr>
        <w:pStyle w:val="Corpsdetexte"/>
        <w:ind w:left="708"/>
        <w:rPr>
          <w:i/>
          <w:iCs/>
        </w:rPr>
      </w:pPr>
      <w:r w:rsidRPr="00741FAD">
        <w:rPr>
          <w:i/>
          <w:iCs/>
        </w:rPr>
        <w:t xml:space="preserve">In complement to the average value of the duration D of outages beginning on a particular day, the time-series generator allows to set two parameters that describe how the actual outage durations may deviate from the calendar-related average value.  </w:t>
      </w:r>
    </w:p>
    <w:p w:rsidRPr="00741FAD" w:rsidR="004C5D7E" w:rsidP="004C5D7E" w:rsidRDefault="004C5D7E" w14:paraId="6DF670E6" w14:textId="77777777">
      <w:pPr>
        <w:pStyle w:val="Corpsdetexte"/>
        <w:ind w:left="708"/>
        <w:rPr>
          <w:i/>
          <w:iCs/>
        </w:rPr>
      </w:pPr>
    </w:p>
    <w:p w:rsidRPr="00741FAD" w:rsidR="004C5D7E" w:rsidP="004C5D7E" w:rsidRDefault="004C5D7E" w14:paraId="66597038" w14:textId="77777777">
      <w:pPr>
        <w:pStyle w:val="Corpsdetexte"/>
        <w:ind w:left="708"/>
        <w:rPr>
          <w:i/>
          <w:iCs/>
        </w:rPr>
      </w:pPr>
    </w:p>
    <w:p w:rsidRPr="00741FAD" w:rsidR="004C5D7E" w:rsidP="004C5D7E" w:rsidRDefault="004C5D7E" w14:paraId="017458F3" w14:textId="77777777">
      <w:pPr>
        <w:pStyle w:val="Corpsdetexte"/>
        <w:ind w:left="708"/>
        <w:rPr>
          <w:i/>
          <w:iCs/>
        </w:rPr>
      </w:pPr>
    </w:p>
    <w:p w:rsidRPr="00741FAD" w:rsidR="004C5D7E" w:rsidP="004C5D7E" w:rsidRDefault="004C5D7E" w14:paraId="60086500" w14:textId="77777777">
      <w:pPr>
        <w:pStyle w:val="Corpsdetexte"/>
        <w:ind w:left="708"/>
        <w:rPr>
          <w:i/>
          <w:iCs/>
        </w:rPr>
      </w:pPr>
    </w:p>
    <w:p w:rsidRPr="00741FAD" w:rsidR="004C5D7E" w:rsidP="004C5D7E" w:rsidRDefault="004C5D7E" w14:paraId="6A9BAC8F" w14:textId="77777777">
      <w:pPr>
        <w:pStyle w:val="Corpsdetexte"/>
        <w:ind w:left="708"/>
        <w:rPr>
          <w:i/>
          <w:iCs/>
        </w:rPr>
      </w:pPr>
    </w:p>
    <w:p w:rsidRPr="00741FAD" w:rsidR="004C5D7E" w:rsidP="004C5D7E" w:rsidRDefault="004C5D7E" w14:paraId="2C28ACFC" w14:textId="77777777">
      <w:pPr>
        <w:pStyle w:val="Corpsdetexte"/>
        <w:ind w:left="708"/>
        <w:rPr>
          <w:i/>
          <w:iCs/>
        </w:rPr>
      </w:pPr>
    </w:p>
    <w:p w:rsidRPr="00741FAD" w:rsidR="004C5D7E" w:rsidP="004C5D7E" w:rsidRDefault="004C5D7E" w14:paraId="67525D00" w14:textId="77777777">
      <w:pPr>
        <w:pStyle w:val="Corpsdetexte"/>
        <w:ind w:left="708"/>
        <w:rPr>
          <w:i/>
          <w:iCs/>
        </w:rPr>
      </w:pPr>
    </w:p>
    <w:p w:rsidRPr="00741FAD" w:rsidR="004C5D7E" w:rsidP="004C5D7E" w:rsidRDefault="004C5D7E" w14:paraId="02A3EDED" w14:textId="77777777">
      <w:pPr>
        <w:pStyle w:val="Corpsdetexte"/>
        <w:ind w:left="708"/>
        <w:rPr>
          <w:i/>
          <w:iCs/>
        </w:rPr>
      </w:pPr>
    </w:p>
    <w:p w:rsidRPr="00741FAD" w:rsidR="004C5D7E" w:rsidP="004C5D7E" w:rsidRDefault="004C5D7E" w14:paraId="4671ABCD" w14:textId="77777777">
      <w:pPr>
        <w:pStyle w:val="Corpsdetexte"/>
        <w:ind w:left="708"/>
        <w:rPr>
          <w:i/>
          <w:iCs/>
        </w:rPr>
      </w:pPr>
      <w:r w:rsidRPr="00741FAD">
        <w:rPr>
          <w:i/>
          <w:iCs/>
        </w:rPr>
        <w:t xml:space="preserve">   </w:t>
      </w:r>
    </w:p>
    <w:p w:rsidRPr="00741FAD" w:rsidR="004C5D7E" w:rsidP="00952BD9" w:rsidRDefault="004C5D7E" w14:paraId="1B4A47D2" w14:textId="77777777">
      <w:pPr>
        <w:pStyle w:val="Corpsdetexte"/>
        <w:numPr>
          <w:ilvl w:val="1"/>
          <w:numId w:val="35"/>
        </w:numPr>
        <w:rPr>
          <w:i/>
          <w:iCs/>
        </w:rPr>
      </w:pPr>
      <w:r w:rsidRPr="00741FAD">
        <w:rPr>
          <w:i/>
          <w:iCs/>
        </w:rPr>
        <w:lastRenderedPageBreak/>
        <w:t>The first parameter (law) can take either the value “uniform” or “geometric” :</w:t>
      </w:r>
    </w:p>
    <w:p w:rsidRPr="00741FAD" w:rsidR="004C5D7E" w:rsidP="004C5D7E" w:rsidRDefault="004C5D7E" w14:paraId="63B496E2" w14:textId="77777777">
      <w:pPr>
        <w:pStyle w:val="Corpsdetexte"/>
        <w:ind w:left="2124" w:firstLine="6"/>
        <w:rPr>
          <w:i/>
          <w:iCs/>
        </w:rPr>
      </w:pPr>
    </w:p>
    <w:p w:rsidRPr="00741FAD" w:rsidR="004C5D7E" w:rsidP="004C5D7E" w:rsidRDefault="004C5D7E" w14:paraId="77B98F05" w14:textId="77777777">
      <w:pPr>
        <w:pStyle w:val="Corpsdetexte"/>
        <w:ind w:left="2124" w:firstLine="6"/>
        <w:rPr>
          <w:i/>
          <w:iCs/>
        </w:rPr>
      </w:pPr>
      <w:r w:rsidRPr="00741FAD">
        <w:rPr>
          <w:i/>
          <w:iCs/>
        </w:rPr>
        <w:t xml:space="preserve">Uniform: the actual outage duration will be randomly drawn (one draw per outage), according to a </w:t>
      </w:r>
      <w:r w:rsidRPr="00741FAD">
        <w:rPr>
          <w:b/>
          <w:i/>
          <w:iCs/>
        </w:rPr>
        <w:t>uniform distribution</w:t>
      </w:r>
      <w:r w:rsidRPr="00741FAD">
        <w:rPr>
          <w:i/>
          <w:iCs/>
        </w:rPr>
        <w:t xml:space="preserve"> centred on the average value </w:t>
      </w:r>
      <w:r w:rsidRPr="00741FAD">
        <w:rPr>
          <w:b/>
          <w:i/>
          <w:iCs/>
        </w:rPr>
        <w:t>D</w:t>
      </w:r>
      <w:r w:rsidRPr="00741FAD">
        <w:rPr>
          <w:i/>
          <w:iCs/>
        </w:rPr>
        <w:t>. The width of the interval [min duration, max duration] will depend on the value of the second parameter (volatility)</w:t>
      </w:r>
    </w:p>
    <w:p w:rsidRPr="00741FAD" w:rsidR="004C5D7E" w:rsidP="004C5D7E" w:rsidRDefault="004C5D7E" w14:paraId="3A871899" w14:textId="77777777">
      <w:pPr>
        <w:pStyle w:val="Corpsdetexte"/>
        <w:ind w:left="2124" w:firstLine="6"/>
        <w:rPr>
          <w:i/>
          <w:iCs/>
        </w:rPr>
      </w:pPr>
    </w:p>
    <w:p w:rsidRPr="00741FAD" w:rsidR="004C5D7E" w:rsidP="004C5D7E" w:rsidRDefault="004C5D7E" w14:paraId="789BD822" w14:textId="77777777">
      <w:pPr>
        <w:pStyle w:val="Corpsdetexte"/>
        <w:ind w:left="2124" w:firstLine="6"/>
        <w:rPr>
          <w:i/>
          <w:iCs/>
        </w:rPr>
      </w:pPr>
      <w:r w:rsidRPr="00741FAD">
        <w:rPr>
          <w:i/>
          <w:iCs/>
        </w:rPr>
        <w:t xml:space="preserve">Geometric :   the actual outage duration will be expressed as the sum of a fixed value F and a randomly drawn (one draw per outage) variable following a  </w:t>
      </w:r>
      <w:r w:rsidRPr="00741FAD">
        <w:rPr>
          <w:b/>
          <w:i/>
          <w:iCs/>
        </w:rPr>
        <w:t>geometric distribution</w:t>
      </w:r>
      <w:r w:rsidRPr="00741FAD">
        <w:rPr>
          <w:i/>
          <w:iCs/>
        </w:rPr>
        <w:t xml:space="preserve"> of expectation G, with </w:t>
      </w:r>
      <w:r w:rsidRPr="00741FAD">
        <w:rPr>
          <w:b/>
          <w:i/>
          <w:iCs/>
        </w:rPr>
        <w:t>F+G=D</w:t>
      </w:r>
      <w:r w:rsidRPr="00741FAD">
        <w:rPr>
          <w:i/>
          <w:iCs/>
        </w:rPr>
        <w:t>. The ratio of F to G will depend on the value of the second parameter (volatility).</w:t>
      </w:r>
    </w:p>
    <w:p w:rsidRPr="00741FAD" w:rsidR="004C5D7E" w:rsidP="004C5D7E" w:rsidRDefault="004C5D7E" w14:paraId="2F6D4EFB" w14:textId="77777777">
      <w:pPr>
        <w:pStyle w:val="Corpsdetexte"/>
        <w:ind w:left="2124" w:firstLine="6"/>
        <w:rPr>
          <w:i/>
          <w:iCs/>
        </w:rPr>
      </w:pPr>
    </w:p>
    <w:p w:rsidRPr="00741FAD" w:rsidR="004C5D7E" w:rsidP="004C5D7E" w:rsidRDefault="004C5D7E" w14:paraId="455E230F" w14:textId="77777777">
      <w:pPr>
        <w:pStyle w:val="Corpsdetexte"/>
        <w:ind w:left="2124" w:firstLine="6"/>
        <w:rPr>
          <w:i/>
          <w:iCs/>
        </w:rPr>
      </w:pPr>
      <w:r w:rsidRPr="00741FAD">
        <w:rPr>
          <w:i/>
          <w:iCs/>
        </w:rPr>
        <w:t xml:space="preserve"> </w:t>
      </w:r>
    </w:p>
    <w:p w:rsidRPr="00741FAD" w:rsidR="004C5D7E" w:rsidP="00952BD9" w:rsidRDefault="004C5D7E" w14:paraId="11F545AF" w14:textId="77777777">
      <w:pPr>
        <w:pStyle w:val="Corpsdetexte"/>
        <w:numPr>
          <w:ilvl w:val="1"/>
          <w:numId w:val="36"/>
        </w:numPr>
        <w:rPr>
          <w:i/>
          <w:iCs/>
        </w:rPr>
      </w:pPr>
      <w:r w:rsidRPr="00741FAD">
        <w:rPr>
          <w:i/>
          <w:iCs/>
        </w:rPr>
        <w:t xml:space="preserve">The second parameter (volatility) can take any value within [0,1]  </w:t>
      </w:r>
    </w:p>
    <w:p w:rsidRPr="00741FAD" w:rsidR="004C5D7E" w:rsidP="004C5D7E" w:rsidRDefault="004C5D7E" w14:paraId="035A956E" w14:textId="77777777">
      <w:pPr>
        <w:pStyle w:val="Corpsdetexte"/>
        <w:ind w:left="708" w:firstLine="708"/>
        <w:rPr>
          <w:i/>
          <w:iCs/>
        </w:rPr>
      </w:pPr>
    </w:p>
    <w:p w:rsidRPr="00741FAD" w:rsidR="004C5D7E" w:rsidP="004C5D7E" w:rsidRDefault="004C5D7E" w14:paraId="465EB331" w14:textId="77777777">
      <w:pPr>
        <w:pStyle w:val="Corpsdetexte"/>
        <w:ind w:left="2124"/>
        <w:rPr>
          <w:i/>
          <w:iCs/>
        </w:rPr>
      </w:pPr>
      <w:r w:rsidRPr="00741FAD">
        <w:rPr>
          <w:i/>
          <w:iCs/>
        </w:rPr>
        <w:t xml:space="preserve">0: </w:t>
      </w:r>
      <w:r w:rsidRPr="00741FAD">
        <w:rPr>
          <w:i/>
          <w:iCs/>
        </w:rPr>
        <w:tab/>
      </w:r>
      <w:r w:rsidRPr="00741FAD">
        <w:rPr>
          <w:i/>
          <w:iCs/>
        </w:rPr>
        <w:t xml:space="preserve">The outage duration does not show any stochastic fluctuation at all. </w:t>
      </w:r>
    </w:p>
    <w:p w:rsidRPr="00741FAD" w:rsidR="004C5D7E" w:rsidP="004C5D7E" w:rsidRDefault="004C5D7E" w14:paraId="50F1D5A2" w14:textId="77777777">
      <w:pPr>
        <w:pStyle w:val="Corpsdetexte"/>
        <w:ind w:left="2124" w:firstLine="708"/>
        <w:rPr>
          <w:i/>
          <w:iCs/>
        </w:rPr>
      </w:pPr>
      <w:r w:rsidRPr="00741FAD">
        <w:rPr>
          <w:i/>
          <w:iCs/>
        </w:rPr>
        <w:t xml:space="preserve">Therefore, regardless of the chosen distribution law: </w:t>
      </w:r>
    </w:p>
    <w:p w:rsidRPr="00741FAD" w:rsidR="004C5D7E" w:rsidP="004C5D7E" w:rsidRDefault="004C5D7E" w14:paraId="7EF01CA0" w14:textId="77777777">
      <w:pPr>
        <w:pStyle w:val="Corpsdetexte"/>
        <w:ind w:left="3540" w:firstLine="708"/>
        <w:rPr>
          <w:b/>
          <w:i/>
          <w:iCs/>
        </w:rPr>
      </w:pPr>
      <w:r w:rsidRPr="00741FAD">
        <w:rPr>
          <w:b/>
          <w:i/>
          <w:iCs/>
        </w:rPr>
        <w:t xml:space="preserve">actual duration = D  </w:t>
      </w:r>
    </w:p>
    <w:p w:rsidRPr="00741FAD" w:rsidR="004C5D7E" w:rsidP="004C5D7E" w:rsidRDefault="004C5D7E" w14:paraId="7BC35E71" w14:textId="77777777">
      <w:pPr>
        <w:pStyle w:val="Corpsdetexte"/>
        <w:ind w:left="2124"/>
        <w:rPr>
          <w:i/>
          <w:iCs/>
        </w:rPr>
      </w:pPr>
    </w:p>
    <w:p w:rsidRPr="00741FAD" w:rsidR="004C5D7E" w:rsidP="004C5D7E" w:rsidRDefault="004C5D7E" w14:paraId="315EE2F4" w14:textId="77777777">
      <w:pPr>
        <w:pStyle w:val="Corpsdetexte"/>
        <w:ind w:left="2829" w:hanging="705"/>
        <w:rPr>
          <w:i/>
          <w:iCs/>
        </w:rPr>
      </w:pPr>
      <w:r w:rsidRPr="00741FAD">
        <w:rPr>
          <w:i/>
          <w:iCs/>
        </w:rPr>
        <w:t xml:space="preserve">1:   </w:t>
      </w:r>
      <w:r w:rsidRPr="00741FAD">
        <w:rPr>
          <w:i/>
          <w:iCs/>
        </w:rPr>
        <w:tab/>
      </w:r>
      <w:r w:rsidRPr="00741FAD">
        <w:rPr>
          <w:i/>
          <w:iCs/>
        </w:rPr>
        <w:t>The variability of the actual outage duration is as high as the chosen distribution law makes it possible, which means respectively that:</w:t>
      </w:r>
    </w:p>
    <w:p w:rsidRPr="00741FAD" w:rsidR="004C5D7E" w:rsidP="004C5D7E" w:rsidRDefault="004C5D7E" w14:paraId="264C1A0E" w14:textId="77777777">
      <w:pPr>
        <w:pStyle w:val="Corpsdetexte"/>
        <w:ind w:left="2832" w:firstLine="708"/>
        <w:rPr>
          <w:i/>
          <w:iCs/>
        </w:rPr>
      </w:pPr>
    </w:p>
    <w:p w:rsidRPr="00741FAD" w:rsidR="004C5D7E" w:rsidP="004C5D7E" w:rsidRDefault="004C5D7E" w14:paraId="20EFA1C4" w14:textId="77777777">
      <w:pPr>
        <w:pStyle w:val="Corpsdetexte"/>
        <w:ind w:left="2832" w:firstLine="708"/>
        <w:rPr>
          <w:i/>
          <w:iCs/>
        </w:rPr>
      </w:pPr>
      <w:r w:rsidRPr="00741FAD">
        <w:rPr>
          <w:i/>
          <w:iCs/>
        </w:rPr>
        <w:t xml:space="preserve">If choice = “uniform”:  </w:t>
      </w:r>
      <w:r w:rsidRPr="00741FAD">
        <w:rPr>
          <w:b/>
          <w:i/>
          <w:iCs/>
        </w:rPr>
        <w:t>1 &lt;= actual duration &lt;= 2D-1</w:t>
      </w:r>
    </w:p>
    <w:p w:rsidRPr="00741FAD" w:rsidR="004C5D7E" w:rsidP="004C5D7E" w:rsidRDefault="004C5D7E" w14:paraId="7EDCC850" w14:textId="77777777">
      <w:pPr>
        <w:pStyle w:val="Corpsdetexte"/>
        <w:ind w:left="2832" w:firstLine="708"/>
        <w:rPr>
          <w:i/>
          <w:iCs/>
        </w:rPr>
      </w:pPr>
      <w:r w:rsidRPr="00741FAD">
        <w:rPr>
          <w:i/>
          <w:iCs/>
        </w:rPr>
        <w:t xml:space="preserve">If choice = “geometric” </w:t>
      </w:r>
      <w:r w:rsidRPr="00741FAD">
        <w:rPr>
          <w:b/>
          <w:i/>
          <w:iCs/>
        </w:rPr>
        <w:t>:  F=0 and G = D</w:t>
      </w:r>
      <w:r w:rsidRPr="00741FAD">
        <w:rPr>
          <w:i/>
          <w:iCs/>
        </w:rPr>
        <w:t xml:space="preserve">  </w:t>
      </w:r>
    </w:p>
    <w:p w:rsidRPr="00741FAD" w:rsidR="004C5D7E" w:rsidP="004C5D7E" w:rsidRDefault="004C5D7E" w14:paraId="514D9C64" w14:textId="77777777">
      <w:pPr>
        <w:pStyle w:val="Corpsdetexte"/>
        <w:ind w:left="3540" w:firstLine="708"/>
        <w:rPr>
          <w:i/>
          <w:iCs/>
        </w:rPr>
      </w:pPr>
      <w:r w:rsidRPr="00741FAD">
        <w:rPr>
          <w:i/>
          <w:iCs/>
        </w:rPr>
        <w:t xml:space="preserve">(which in turn implies 1&lt;=actual duration &lt;=  #4D ) </w:t>
      </w:r>
    </w:p>
    <w:p w:rsidRPr="00741FAD" w:rsidR="004C5D7E" w:rsidP="004C5D7E" w:rsidRDefault="004C5D7E" w14:paraId="3DC20B7F" w14:textId="77777777">
      <w:pPr>
        <w:pStyle w:val="Corpsdetexte"/>
        <w:ind w:left="2124"/>
        <w:rPr>
          <w:i/>
          <w:iCs/>
        </w:rPr>
      </w:pPr>
    </w:p>
    <w:p w:rsidRPr="00741FAD" w:rsidR="004C5D7E" w:rsidP="004C5D7E" w:rsidRDefault="004C5D7E" w14:paraId="3CE077BB" w14:textId="77777777">
      <w:pPr>
        <w:pStyle w:val="Corpsdetexte"/>
        <w:ind w:left="2829" w:hanging="705"/>
        <w:rPr>
          <w:i/>
          <w:iCs/>
        </w:rPr>
      </w:pPr>
      <w:r w:rsidRPr="00741FAD">
        <w:rPr>
          <w:i/>
          <w:iCs/>
        </w:rPr>
        <w:t xml:space="preserve">0&lt;V&lt;1: The variability of the actual outage duration is such that the ratio </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b/>
          <w:i/>
          <w:iCs/>
          <w:szCs w:val="20"/>
        </w:rPr>
        <w:t>D</w:t>
      </w:r>
      <w:r w:rsidRPr="00741FAD">
        <w:rPr>
          <w:i/>
          <w:iCs/>
        </w:rPr>
        <w:t xml:space="preserve"> of its standard deviation to its expectation has a value that depends on </w:t>
      </w:r>
      <w:r w:rsidRPr="00741FAD">
        <w:rPr>
          <w:b/>
          <w:i/>
          <w:iCs/>
        </w:rPr>
        <w:t>V</w:t>
      </w:r>
      <w:r w:rsidRPr="00741FAD">
        <w:rPr>
          <w:i/>
          <w:iCs/>
        </w:rPr>
        <w:t xml:space="preserve"> , on </w:t>
      </w:r>
      <w:r w:rsidRPr="00741FAD">
        <w:rPr>
          <w:b/>
          <w:i/>
          <w:iCs/>
        </w:rPr>
        <w:t>D</w:t>
      </w:r>
      <w:r w:rsidRPr="00741FAD">
        <w:rPr>
          <w:i/>
          <w:iCs/>
        </w:rPr>
        <w:t xml:space="preserve"> and on the chosen distribution law. More precisely:</w:t>
      </w:r>
    </w:p>
    <w:p w:rsidRPr="00741FAD" w:rsidR="004C5D7E" w:rsidP="004C5D7E" w:rsidRDefault="004C5D7E" w14:paraId="222C0D7E" w14:textId="77777777">
      <w:pPr>
        <w:pStyle w:val="Corpsdetexte"/>
        <w:ind w:left="2832" w:firstLine="708"/>
        <w:rPr>
          <w:i/>
          <w:iCs/>
        </w:rPr>
      </w:pPr>
    </w:p>
    <w:p w:rsidRPr="00741FAD" w:rsidR="004C5D7E" w:rsidP="004C5D7E" w:rsidRDefault="004C5D7E" w14:paraId="63A71BE9" w14:textId="77777777">
      <w:pPr>
        <w:pStyle w:val="Corpsdetexte"/>
        <w:ind w:left="2832" w:firstLine="708"/>
        <w:rPr>
          <w:b/>
          <w:i/>
          <w:iCs/>
          <w:szCs w:val="20"/>
        </w:rPr>
      </w:pPr>
      <w:r w:rsidRPr="00741FAD">
        <w:rPr>
          <w:i/>
          <w:iCs/>
        </w:rPr>
        <w:t xml:space="preserve">If choice = “uniform”:  </w:t>
      </w:r>
      <w:r w:rsidRPr="00741FAD">
        <w:rPr>
          <w:i/>
          <w:iCs/>
        </w:rPr>
        <w:tab/>
      </w:r>
      <w:r w:rsidRPr="00741FAD">
        <w:rPr>
          <w:i/>
          <w:iCs/>
        </w:rPr>
        <w:t xml:space="preserve">  </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b/>
          <w:i/>
          <w:iCs/>
          <w:szCs w:val="20"/>
        </w:rPr>
        <w:t>D</w:t>
      </w:r>
      <w:r w:rsidRPr="00741FAD">
        <w:rPr>
          <w:b/>
          <w:i/>
          <w:iCs/>
        </w:rPr>
        <w:t xml:space="preserve"> = [1/3^0.5] * V * </w:t>
      </w:r>
      <w:r w:rsidRPr="00741FAD">
        <w:rPr>
          <w:b/>
          <w:i/>
          <w:iCs/>
          <w:szCs w:val="20"/>
        </w:rPr>
        <w:t>(D-1) / D</w:t>
      </w:r>
    </w:p>
    <w:p w:rsidRPr="00741FAD" w:rsidR="004C5D7E" w:rsidP="004C5D7E" w:rsidRDefault="004C5D7E" w14:paraId="201911FB" w14:textId="77777777">
      <w:pPr>
        <w:pStyle w:val="Corpsdetexte"/>
        <w:ind w:left="2832" w:firstLine="708"/>
        <w:rPr>
          <w:i/>
          <w:iCs/>
        </w:rPr>
      </w:pPr>
      <w:r w:rsidRPr="00741FAD">
        <w:rPr>
          <w:i/>
          <w:iCs/>
        </w:rPr>
        <w:tab/>
      </w:r>
      <w:r w:rsidRPr="00741FAD">
        <w:rPr>
          <w:i/>
          <w:iCs/>
        </w:rPr>
        <w:t>and</w:t>
      </w:r>
    </w:p>
    <w:p w:rsidRPr="00741FAD" w:rsidR="004C5D7E" w:rsidP="004C5D7E" w:rsidRDefault="004C5D7E" w14:paraId="39252807" w14:textId="77777777">
      <w:pPr>
        <w:pStyle w:val="Corpsdetexte"/>
        <w:ind w:left="2832" w:firstLine="708"/>
        <w:rPr>
          <w:b/>
          <w:i/>
          <w:iCs/>
        </w:rPr>
      </w:pPr>
      <w:r w:rsidRPr="00741FAD">
        <w:rPr>
          <w:i/>
          <w:iCs/>
        </w:rPr>
        <w:tab/>
      </w:r>
      <w:r w:rsidRPr="00741FAD">
        <w:rPr>
          <w:i/>
          <w:iCs/>
        </w:rPr>
        <w:tab/>
      </w:r>
      <w:r w:rsidRPr="00741FAD">
        <w:rPr>
          <w:i/>
          <w:iCs/>
        </w:rPr>
        <w:tab/>
      </w:r>
      <w:r w:rsidRPr="00741FAD">
        <w:rPr>
          <w:b/>
          <w:i/>
          <w:iCs/>
        </w:rPr>
        <w:t>Duration min = D (1-V) + V</w:t>
      </w:r>
    </w:p>
    <w:p w:rsidRPr="00741FAD" w:rsidR="004C5D7E" w:rsidP="004C5D7E" w:rsidRDefault="004C5D7E" w14:paraId="4A31E0F8" w14:textId="77777777">
      <w:pPr>
        <w:pStyle w:val="Corpsdetexte"/>
        <w:ind w:left="2832" w:firstLine="708"/>
        <w:rPr>
          <w:b/>
          <w:i/>
          <w:iCs/>
        </w:rPr>
      </w:pPr>
      <w:r w:rsidRPr="00741FAD">
        <w:rPr>
          <w:b/>
          <w:i/>
          <w:iCs/>
        </w:rPr>
        <w:tab/>
      </w:r>
      <w:r w:rsidRPr="00741FAD">
        <w:rPr>
          <w:b/>
          <w:i/>
          <w:iCs/>
        </w:rPr>
        <w:tab/>
      </w:r>
      <w:r w:rsidRPr="00741FAD">
        <w:rPr>
          <w:b/>
          <w:i/>
          <w:iCs/>
        </w:rPr>
        <w:tab/>
      </w:r>
      <w:r w:rsidRPr="00741FAD">
        <w:rPr>
          <w:b/>
          <w:i/>
          <w:iCs/>
        </w:rPr>
        <w:t>Duration max = D (1+V) - V</w:t>
      </w:r>
    </w:p>
    <w:p w:rsidRPr="00741FAD" w:rsidR="004C5D7E" w:rsidP="004C5D7E" w:rsidRDefault="004C5D7E" w14:paraId="2DE00C70" w14:textId="77777777">
      <w:pPr>
        <w:pStyle w:val="Corpsdetexte"/>
        <w:ind w:left="2832" w:firstLine="708"/>
        <w:rPr>
          <w:i/>
          <w:iCs/>
        </w:rPr>
      </w:pPr>
    </w:p>
    <w:p w:rsidRPr="00741FAD" w:rsidR="004C5D7E" w:rsidP="004C5D7E" w:rsidRDefault="004C5D7E" w14:paraId="6FF9EAD8" w14:textId="77777777">
      <w:pPr>
        <w:pStyle w:val="Corpsdetexte"/>
        <w:ind w:left="2832" w:firstLine="708"/>
        <w:rPr>
          <w:i/>
          <w:iCs/>
        </w:rPr>
      </w:pPr>
      <w:r w:rsidRPr="00741FAD">
        <w:rPr>
          <w:i/>
          <w:iCs/>
        </w:rPr>
        <w:t xml:space="preserve">If choice = “geometric”:  </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b/>
          <w:i/>
          <w:iCs/>
          <w:szCs w:val="20"/>
        </w:rPr>
        <w:t>D</w:t>
      </w:r>
      <w:r w:rsidRPr="00741FAD">
        <w:rPr>
          <w:b/>
          <w:i/>
          <w:iCs/>
        </w:rPr>
        <w:t xml:space="preserve">  =  V * [ </w:t>
      </w:r>
      <w:r w:rsidRPr="00741FAD">
        <w:rPr>
          <w:b/>
          <w:i/>
          <w:iCs/>
          <w:szCs w:val="20"/>
        </w:rPr>
        <w:t>(D-1) /  D ]^0.5</w:t>
      </w:r>
    </w:p>
    <w:p w:rsidRPr="00741FAD" w:rsidR="004C5D7E" w:rsidP="004C5D7E" w:rsidRDefault="004C5D7E" w14:paraId="0828AFE0" w14:textId="77777777">
      <w:pPr>
        <w:pStyle w:val="Corpsdetexte"/>
        <w:ind w:left="2829" w:hanging="705"/>
        <w:rPr>
          <w:i/>
          <w:iCs/>
        </w:rPr>
      </w:pPr>
    </w:p>
    <w:p w:rsidRPr="00741FAD" w:rsidR="004C5D7E" w:rsidP="004C5D7E" w:rsidRDefault="004C5D7E" w14:paraId="61FF0FBE" w14:textId="77777777">
      <w:pPr>
        <w:pStyle w:val="Corpsdetexte"/>
        <w:ind w:left="2829" w:hanging="705"/>
        <w:rPr>
          <w:i/>
          <w:iCs/>
        </w:rPr>
      </w:pPr>
      <w:r w:rsidRPr="00741FAD">
        <w:rPr>
          <w:i/>
          <w:iCs/>
        </w:rPr>
        <w:tab/>
      </w:r>
      <w:r w:rsidRPr="00741FAD">
        <w:rPr>
          <w:i/>
          <w:iCs/>
        </w:rPr>
        <w:tab/>
      </w:r>
      <w:r w:rsidRPr="00741FAD">
        <w:rPr>
          <w:i/>
          <w:iCs/>
        </w:rPr>
        <w:tab/>
      </w:r>
      <w:r w:rsidRPr="00741FAD">
        <w:rPr>
          <w:i/>
          <w:iCs/>
        </w:rPr>
        <w:tab/>
      </w:r>
      <w:r w:rsidRPr="00741FAD">
        <w:rPr>
          <w:i/>
          <w:iCs/>
        </w:rPr>
        <w:t>and</w:t>
      </w:r>
    </w:p>
    <w:p w:rsidRPr="00741FAD" w:rsidR="004C5D7E" w:rsidP="004C5D7E" w:rsidRDefault="004C5D7E" w14:paraId="20D3986A" w14:textId="77777777">
      <w:pPr>
        <w:pStyle w:val="Corpsdetexte"/>
        <w:ind w:left="2829" w:hanging="705"/>
        <w:rPr>
          <w:b/>
          <w:i/>
          <w:iCs/>
        </w:rPr>
      </w:pPr>
      <w:r w:rsidRPr="00741FAD">
        <w:rPr>
          <w:i/>
          <w:iCs/>
        </w:rPr>
        <w:tab/>
      </w:r>
      <w:r w:rsidRPr="00741FAD">
        <w:rPr>
          <w:i/>
          <w:iCs/>
        </w:rPr>
        <w:tab/>
      </w:r>
      <w:r w:rsidRPr="00741FAD">
        <w:rPr>
          <w:i/>
          <w:iCs/>
        </w:rPr>
        <w:tab/>
      </w:r>
      <w:r w:rsidRPr="00741FAD">
        <w:rPr>
          <w:i/>
          <w:iCs/>
        </w:rPr>
        <w:tab/>
      </w:r>
      <w:r w:rsidRPr="00741FAD">
        <w:rPr>
          <w:i/>
          <w:iCs/>
        </w:rPr>
        <w:tab/>
      </w:r>
      <w:r w:rsidRPr="00741FAD">
        <w:rPr>
          <w:i/>
          <w:iCs/>
        </w:rPr>
        <w:tab/>
      </w:r>
      <w:r w:rsidRPr="00741FAD">
        <w:rPr>
          <w:b/>
          <w:i/>
          <w:iCs/>
        </w:rPr>
        <w:t xml:space="preserve">Duration min = F </w:t>
      </w:r>
      <w:r w:rsidRPr="00741FAD">
        <w:rPr>
          <w:b/>
          <w:i/>
          <w:iCs/>
        </w:rPr>
        <w:tab/>
      </w:r>
    </w:p>
    <w:p w:rsidRPr="00741FAD" w:rsidR="004C5D7E" w:rsidP="004C5D7E" w:rsidRDefault="004C5D7E" w14:paraId="747C9BEA" w14:textId="77777777">
      <w:pPr>
        <w:pStyle w:val="Corpsdetexte"/>
        <w:ind w:left="708"/>
        <w:rPr>
          <w:b/>
          <w:i/>
          <w:iCs/>
        </w:rPr>
      </w:pPr>
      <w:r w:rsidRPr="00741FAD">
        <w:rPr>
          <w:b/>
          <w:i/>
          <w:iCs/>
        </w:rPr>
        <w:tab/>
      </w:r>
      <w:r w:rsidRPr="00741FAD">
        <w:rPr>
          <w:b/>
          <w:i/>
          <w:iCs/>
        </w:rPr>
        <w:tab/>
      </w:r>
      <w:r w:rsidRPr="00741FAD">
        <w:rPr>
          <w:b/>
          <w:i/>
          <w:iCs/>
        </w:rPr>
        <w:tab/>
      </w:r>
      <w:r w:rsidRPr="00741FAD">
        <w:rPr>
          <w:b/>
          <w:i/>
          <w:iCs/>
        </w:rPr>
        <w:tab/>
      </w:r>
      <w:r w:rsidRPr="00741FAD">
        <w:rPr>
          <w:b/>
          <w:i/>
          <w:iCs/>
        </w:rPr>
        <w:tab/>
      </w:r>
      <w:r w:rsidRPr="00741FAD">
        <w:rPr>
          <w:b/>
          <w:i/>
          <w:iCs/>
        </w:rPr>
        <w:tab/>
      </w:r>
      <w:r w:rsidRPr="00741FAD">
        <w:rPr>
          <w:b/>
          <w:i/>
          <w:iCs/>
        </w:rPr>
        <w:tab/>
      </w:r>
      <w:r w:rsidRPr="00741FAD">
        <w:rPr>
          <w:b/>
          <w:i/>
          <w:iCs/>
        </w:rPr>
        <w:t>Duration max # 4D-3F</w:t>
      </w:r>
    </w:p>
    <w:p w:rsidRPr="00741FAD" w:rsidR="004C5D7E" w:rsidP="004C5D7E" w:rsidRDefault="004C5D7E" w14:paraId="7BBBDB27" w14:textId="77777777">
      <w:pPr>
        <w:pStyle w:val="Corpsdetexte"/>
        <w:ind w:left="708"/>
        <w:rPr>
          <w:i/>
          <w:iCs/>
        </w:rPr>
      </w:pPr>
      <w:r w:rsidRPr="00741FAD">
        <w:rPr>
          <w:i/>
          <w:iCs/>
        </w:rPr>
        <w:tab/>
      </w:r>
      <w:r w:rsidRPr="00741FAD">
        <w:rPr>
          <w:i/>
          <w:iCs/>
        </w:rPr>
        <w:tab/>
      </w:r>
      <w:r w:rsidRPr="00741FAD">
        <w:rPr>
          <w:i/>
          <w:iCs/>
        </w:rPr>
        <w:tab/>
      </w:r>
      <w:r w:rsidRPr="00741FAD">
        <w:rPr>
          <w:i/>
          <w:iCs/>
        </w:rPr>
        <w:tab/>
      </w:r>
      <w:r w:rsidRPr="00741FAD">
        <w:rPr>
          <w:i/>
          <w:iCs/>
        </w:rPr>
        <w:tab/>
      </w:r>
    </w:p>
    <w:p w:rsidRPr="00741FAD" w:rsidR="004C5D7E" w:rsidP="004C5D7E" w:rsidRDefault="004C5D7E" w14:paraId="365A7354" w14:textId="77777777">
      <w:pPr>
        <w:pStyle w:val="Corpsdetexte"/>
        <w:ind w:left="3540" w:firstLine="708"/>
        <w:rPr>
          <w:i/>
          <w:iCs/>
        </w:rPr>
      </w:pPr>
      <w:r w:rsidRPr="00741FAD">
        <w:rPr>
          <w:i/>
          <w:iCs/>
        </w:rPr>
        <w:t>with</w:t>
      </w:r>
      <w:r w:rsidRPr="00741FAD">
        <w:rPr>
          <w:i/>
          <w:iCs/>
        </w:rPr>
        <w:tab/>
      </w:r>
      <w:r w:rsidRPr="00741FAD">
        <w:rPr>
          <w:i/>
          <w:iCs/>
        </w:rPr>
        <w:tab/>
      </w:r>
      <w:r w:rsidRPr="00741FAD">
        <w:rPr>
          <w:i/>
          <w:iCs/>
        </w:rPr>
        <w:t>F = D – G</w:t>
      </w:r>
    </w:p>
    <w:p w:rsidRPr="00741FAD" w:rsidR="004C5D7E" w:rsidP="004C5D7E" w:rsidRDefault="004C5D7E" w14:paraId="31BB7682" w14:textId="77777777">
      <w:pPr>
        <w:pStyle w:val="Corpsdetexte"/>
        <w:ind w:left="708"/>
        <w:rPr>
          <w:i/>
          <w:iCs/>
        </w:rPr>
      </w:pPr>
      <w:r w:rsidRPr="00741FAD">
        <w:rPr>
          <w:i/>
          <w:iCs/>
        </w:rPr>
        <w:t xml:space="preserve"> </w:t>
      </w:r>
      <w:r w:rsidRPr="00741FAD">
        <w:rPr>
          <w:i/>
          <w:iCs/>
        </w:rPr>
        <w:tab/>
      </w:r>
      <w:r w:rsidRPr="00741FAD">
        <w:rPr>
          <w:i/>
          <w:iCs/>
        </w:rPr>
        <w:tab/>
      </w:r>
      <w:r w:rsidRPr="00741FAD">
        <w:rPr>
          <w:i/>
          <w:iCs/>
        </w:rPr>
        <w:tab/>
      </w:r>
      <w:r w:rsidRPr="00741FAD">
        <w:rPr>
          <w:i/>
          <w:iCs/>
        </w:rPr>
        <w:tab/>
      </w:r>
      <w:r w:rsidRPr="00741FAD">
        <w:rPr>
          <w:i/>
          <w:iCs/>
        </w:rPr>
        <w:tab/>
      </w:r>
      <w:r w:rsidRPr="00741FAD">
        <w:rPr>
          <w:i/>
          <w:iCs/>
        </w:rPr>
        <w:tab/>
      </w:r>
      <w:r w:rsidRPr="00741FAD">
        <w:rPr>
          <w:i/>
          <w:iCs/>
        </w:rPr>
        <w:tab/>
      </w:r>
      <w:r w:rsidRPr="00741FAD">
        <w:rPr>
          <w:i/>
          <w:iCs/>
        </w:rPr>
        <w:t>G = 2z /[ (1+4z)^0.5 - 1]</w:t>
      </w:r>
    </w:p>
    <w:p w:rsidRPr="00741FAD" w:rsidR="004C5D7E" w:rsidP="004C5D7E" w:rsidRDefault="004C5D7E" w14:paraId="65AB930C" w14:textId="77777777">
      <w:pPr>
        <w:pStyle w:val="Corpsdetexte"/>
        <w:ind w:left="708"/>
        <w:rPr>
          <w:i/>
          <w:iCs/>
        </w:rPr>
      </w:pPr>
      <w:r w:rsidRPr="00741FAD">
        <w:rPr>
          <w:i/>
          <w:iCs/>
        </w:rPr>
        <w:tab/>
      </w:r>
      <w:r w:rsidRPr="00741FAD">
        <w:rPr>
          <w:i/>
          <w:iCs/>
        </w:rPr>
        <w:tab/>
      </w:r>
      <w:r w:rsidRPr="00741FAD">
        <w:rPr>
          <w:i/>
          <w:iCs/>
        </w:rPr>
        <w:tab/>
      </w:r>
      <w:r w:rsidRPr="00741FAD">
        <w:rPr>
          <w:i/>
          <w:iCs/>
        </w:rPr>
        <w:tab/>
      </w:r>
      <w:r w:rsidRPr="00741FAD">
        <w:rPr>
          <w:i/>
          <w:iCs/>
        </w:rPr>
        <w:tab/>
      </w:r>
      <w:r w:rsidRPr="00741FAD">
        <w:rPr>
          <w:i/>
          <w:iCs/>
        </w:rPr>
        <w:tab/>
      </w:r>
      <w:r w:rsidRPr="00741FAD">
        <w:rPr>
          <w:i/>
          <w:iCs/>
        </w:rPr>
        <w:tab/>
      </w:r>
      <w:r w:rsidRPr="00741FAD">
        <w:rPr>
          <w:i/>
          <w:iCs/>
        </w:rPr>
        <w:t xml:space="preserve">z  = (V^2) * D * (D-1) </w:t>
      </w:r>
    </w:p>
    <w:p w:rsidRPr="00741FAD" w:rsidR="004C5D7E" w:rsidP="004C5D7E" w:rsidRDefault="004C5D7E" w14:paraId="68285AC0" w14:textId="77777777">
      <w:pPr>
        <w:pStyle w:val="Corpsdetexte"/>
        <w:ind w:left="708"/>
        <w:rPr>
          <w:i/>
          <w:iCs/>
        </w:rPr>
      </w:pPr>
    </w:p>
    <w:p w:rsidRPr="00741FAD" w:rsidR="004C5D7E" w:rsidP="004C5D7E" w:rsidRDefault="004C5D7E" w14:paraId="427BD68D" w14:textId="77777777">
      <w:pPr>
        <w:pStyle w:val="Corpsdetexte"/>
        <w:ind w:left="708"/>
        <w:rPr>
          <w:i/>
          <w:iCs/>
        </w:rPr>
      </w:pPr>
      <w:r w:rsidRPr="00741FAD">
        <w:rPr>
          <w:b/>
          <w:i/>
          <w:iCs/>
        </w:rPr>
        <w:t xml:space="preserve">NOTE:  </w:t>
      </w:r>
      <w:r w:rsidRPr="00741FAD">
        <w:rPr>
          <w:i/>
          <w:iCs/>
        </w:rPr>
        <w:t>The calculation time required for the generation of time-series does not depend of the kind of chosen law but depends on the fact that the volatility is null or not (it is minimal for zero-volatility).</w:t>
      </w:r>
    </w:p>
    <w:p w:rsidRPr="00741FAD" w:rsidR="004C5D7E" w:rsidP="004C5D7E" w:rsidRDefault="004C5D7E" w14:paraId="63ED297C" w14:textId="77777777">
      <w:pPr>
        <w:pStyle w:val="Corpsdetexte"/>
        <w:ind w:left="708"/>
        <w:rPr>
          <w:i/>
          <w:iCs/>
        </w:rPr>
      </w:pPr>
    </w:p>
    <w:p w:rsidRPr="00741FAD" w:rsidR="004C5D7E" w:rsidP="004C5D7E" w:rsidRDefault="004C5D7E" w14:paraId="582501E4" w14:textId="77777777">
      <w:pPr>
        <w:pStyle w:val="Corpsdetexte"/>
        <w:ind w:left="708"/>
        <w:rPr>
          <w:i/>
          <w:iCs/>
        </w:rPr>
      </w:pPr>
      <w:r w:rsidRPr="00741FAD">
        <w:rPr>
          <w:b/>
          <w:i/>
          <w:iCs/>
        </w:rPr>
        <w:t>NOTE:</w:t>
      </w:r>
      <w:r w:rsidRPr="00741FAD">
        <w:rPr>
          <w:i/>
          <w:iCs/>
        </w:rPr>
        <w:t xml:space="preserve">  A geometric law associated with a volatility parameter V yielding a characteristic parameter F (according to the previous formulas) will produce a distribution summarized by:  </w:t>
      </w:r>
    </w:p>
    <w:p w:rsidRPr="00741FAD" w:rsidR="004C5D7E" w:rsidP="004C5D7E" w:rsidRDefault="004C5D7E" w14:paraId="700A880C" w14:textId="77777777">
      <w:pPr>
        <w:pStyle w:val="Corpsdetexte"/>
        <w:ind w:left="708"/>
        <w:rPr>
          <w:i/>
          <w:iCs/>
        </w:rPr>
      </w:pPr>
    </w:p>
    <w:p w:rsidRPr="00741FAD" w:rsidR="004C5D7E" w:rsidP="00952BD9" w:rsidRDefault="004C5D7E" w14:paraId="1795A1CE" w14:textId="77777777">
      <w:pPr>
        <w:pStyle w:val="Corpsdetexte"/>
        <w:numPr>
          <w:ilvl w:val="0"/>
          <w:numId w:val="36"/>
        </w:numPr>
        <w:rPr>
          <w:i/>
          <w:iCs/>
        </w:rPr>
      </w:pPr>
      <w:r w:rsidRPr="00741FAD">
        <w:rPr>
          <w:i/>
          <w:iCs/>
        </w:rPr>
        <w:t xml:space="preserve">  63 % of values in the interval  [  F     ,  D]</w:t>
      </w:r>
    </w:p>
    <w:p w:rsidRPr="00741FAD" w:rsidR="004C5D7E" w:rsidP="00952BD9" w:rsidRDefault="004C5D7E" w14:paraId="7A49C7DF" w14:textId="77777777">
      <w:pPr>
        <w:pStyle w:val="Corpsdetexte"/>
        <w:numPr>
          <w:ilvl w:val="0"/>
          <w:numId w:val="36"/>
        </w:numPr>
        <w:rPr>
          <w:i/>
          <w:iCs/>
        </w:rPr>
      </w:pPr>
      <w:r w:rsidRPr="00741FAD">
        <w:rPr>
          <w:i/>
          <w:iCs/>
        </w:rPr>
        <w:t xml:space="preserve">  23 % of values in the interval  [  D     , 2D-F]</w:t>
      </w:r>
    </w:p>
    <w:p w:rsidRPr="00741FAD" w:rsidR="004C5D7E" w:rsidP="00952BD9" w:rsidRDefault="004C5D7E" w14:paraId="652AC995" w14:textId="77777777">
      <w:pPr>
        <w:pStyle w:val="Corpsdetexte"/>
        <w:numPr>
          <w:ilvl w:val="0"/>
          <w:numId w:val="36"/>
        </w:numPr>
        <w:rPr>
          <w:i/>
          <w:iCs/>
        </w:rPr>
      </w:pPr>
      <w:r w:rsidRPr="00741FAD">
        <w:rPr>
          <w:i/>
          <w:iCs/>
        </w:rPr>
        <w:t xml:space="preserve">  12 % of values in the interval  [2D-F  , 4D-3F]</w:t>
      </w:r>
    </w:p>
    <w:p w:rsidRPr="00741FAD" w:rsidR="004C5D7E" w:rsidP="00952BD9" w:rsidRDefault="004C5D7E" w14:paraId="3C0AD4E4" w14:textId="77777777">
      <w:pPr>
        <w:pStyle w:val="Corpsdetexte"/>
        <w:numPr>
          <w:ilvl w:val="0"/>
          <w:numId w:val="36"/>
        </w:numPr>
        <w:rPr>
          <w:i/>
          <w:iCs/>
        </w:rPr>
      </w:pPr>
      <w:r w:rsidRPr="00741FAD">
        <w:rPr>
          <w:i/>
          <w:iCs/>
        </w:rPr>
        <w:t xml:space="preserve">  2 % of  values in the interval  [4D-3F , infinite )</w:t>
      </w:r>
    </w:p>
    <w:p w:rsidRPr="00741FAD" w:rsidR="004C5D7E" w:rsidP="004C5D7E" w:rsidRDefault="004C5D7E" w14:paraId="7D962636" w14:textId="77777777">
      <w:pPr>
        <w:pStyle w:val="Corpsdetexte"/>
        <w:ind w:left="708"/>
        <w:rPr>
          <w:i/>
          <w:iCs/>
        </w:rPr>
      </w:pPr>
    </w:p>
    <w:p w:rsidRPr="00741FAD" w:rsidR="004C5D7E" w:rsidP="004C5D7E" w:rsidRDefault="004C5D7E" w14:paraId="18B1B51D" w14:textId="77777777">
      <w:pPr>
        <w:pStyle w:val="Corpsdetexte"/>
        <w:ind w:left="708"/>
        <w:rPr>
          <w:i/>
          <w:iCs/>
        </w:rPr>
      </w:pPr>
      <w:r w:rsidRPr="00741FAD">
        <w:rPr>
          <w:b/>
          <w:i/>
          <w:iCs/>
        </w:rPr>
        <w:t>Remark:</w:t>
      </w:r>
      <w:r w:rsidRPr="00741FAD">
        <w:rPr>
          <w:i/>
          <w:iCs/>
        </w:rPr>
        <w:t xml:space="preserve"> Antares is able to provide these options because it involves more than a simple Markov chain mechanism (intrinsically limited to : law = geometric, volatility = 1) </w:t>
      </w:r>
    </w:p>
    <w:p w:rsidRPr="00741FAD" w:rsidR="004C5D7E" w:rsidP="004C5D7E" w:rsidRDefault="004C5D7E" w14:paraId="2A552BBE" w14:textId="77777777">
      <w:pPr>
        <w:pStyle w:val="Corpsdetexte"/>
        <w:ind w:left="708"/>
        <w:rPr>
          <w:i/>
          <w:iCs/>
        </w:rPr>
      </w:pPr>
    </w:p>
    <w:p w:rsidRPr="00741FAD" w:rsidR="004C5D7E" w:rsidP="004C5D7E" w:rsidRDefault="004C5D7E" w14:paraId="41558D7E" w14:textId="77777777">
      <w:pPr>
        <w:pStyle w:val="Corpsdetexte"/>
        <w:ind w:left="708"/>
        <w:rPr>
          <w:i/>
          <w:iCs/>
        </w:rPr>
      </w:pPr>
    </w:p>
    <w:p w:rsidRPr="00741FAD" w:rsidR="004C5D7E" w:rsidP="00952BD9" w:rsidRDefault="004C5D7E" w14:paraId="217F41C1" w14:textId="77777777">
      <w:pPr>
        <w:pStyle w:val="Corpsdetexte"/>
        <w:numPr>
          <w:ilvl w:val="0"/>
          <w:numId w:val="34"/>
        </w:numPr>
        <w:rPr>
          <w:b/>
          <w:i/>
          <w:iCs/>
          <w:szCs w:val="20"/>
        </w:rPr>
      </w:pPr>
      <w:r w:rsidRPr="00741FAD">
        <w:rPr>
          <w:b/>
          <w:i/>
          <w:iCs/>
          <w:szCs w:val="20"/>
        </w:rPr>
        <w:t>Outage rates : meaning and modeling</w:t>
      </w:r>
    </w:p>
    <w:p w:rsidRPr="00741FAD" w:rsidR="004C5D7E" w:rsidP="004C5D7E" w:rsidRDefault="004C5D7E" w14:paraId="791C0BC8" w14:textId="77777777">
      <w:pPr>
        <w:pStyle w:val="Corpsdetexte"/>
        <w:ind w:left="708"/>
        <w:rPr>
          <w:i/>
          <w:iCs/>
        </w:rPr>
      </w:pPr>
    </w:p>
    <w:p w:rsidRPr="00741FAD" w:rsidR="004C5D7E" w:rsidP="004C5D7E" w:rsidRDefault="004C5D7E" w14:paraId="35BE7047" w14:textId="77777777">
      <w:pPr>
        <w:pStyle w:val="Corpsdetexte"/>
        <w:ind w:left="708"/>
        <w:rPr>
          <w:i/>
          <w:iCs/>
        </w:rPr>
      </w:pPr>
      <w:r w:rsidRPr="00741FAD">
        <w:rPr>
          <w:i/>
          <w:iCs/>
        </w:rPr>
        <w:t>The concept of outage rate is not always clearly distinguished from the notion of failure rate, to which it is closely related.</w:t>
      </w:r>
    </w:p>
    <w:p w:rsidRPr="00741FAD" w:rsidR="004C5D7E" w:rsidP="004C5D7E" w:rsidRDefault="004C5D7E" w14:paraId="6109F0E2" w14:textId="77777777">
      <w:pPr>
        <w:pStyle w:val="Corpsdetexte"/>
        <w:ind w:left="708"/>
        <w:rPr>
          <w:i/>
          <w:iCs/>
        </w:rPr>
      </w:pPr>
    </w:p>
    <w:p w:rsidRPr="00741FAD" w:rsidR="004C5D7E" w:rsidP="004C5D7E" w:rsidRDefault="004C5D7E" w14:paraId="3F19CA48" w14:textId="77777777">
      <w:pPr>
        <w:pStyle w:val="Corpsdetexte"/>
        <w:ind w:left="708"/>
        <w:rPr>
          <w:i/>
          <w:iCs/>
        </w:rPr>
      </w:pPr>
      <w:r w:rsidRPr="00741FAD">
        <w:rPr>
          <w:i/>
          <w:iCs/>
        </w:rPr>
        <w:t xml:space="preserve">Outage rates OR represent the average </w:t>
      </w:r>
      <w:r w:rsidRPr="00741FAD">
        <w:rPr>
          <w:b/>
          <w:i/>
          <w:iCs/>
        </w:rPr>
        <w:t>proportion</w:t>
      </w:r>
      <w:r w:rsidRPr="00741FAD">
        <w:rPr>
          <w:i/>
          <w:iCs/>
        </w:rPr>
        <w:t xml:space="preserve"> of time during which a plant is unavailable (for instance, OR = 5.2%).  </w:t>
      </w:r>
    </w:p>
    <w:p w:rsidRPr="00741FAD" w:rsidR="004C5D7E" w:rsidP="004C5D7E" w:rsidRDefault="004C5D7E" w14:paraId="39C05CC7" w14:textId="77777777">
      <w:pPr>
        <w:pStyle w:val="Corpsdetexte"/>
        <w:ind w:left="708"/>
        <w:rPr>
          <w:i/>
          <w:iCs/>
        </w:rPr>
      </w:pPr>
    </w:p>
    <w:p w:rsidRPr="00741FAD" w:rsidR="004C5D7E" w:rsidP="004C5D7E" w:rsidRDefault="004C5D7E" w14:paraId="3A30AFEE" w14:textId="77777777">
      <w:pPr>
        <w:pStyle w:val="Corpsdetexte"/>
        <w:ind w:left="708"/>
        <w:rPr>
          <w:i/>
          <w:iCs/>
        </w:rPr>
      </w:pPr>
      <w:r w:rsidRPr="00741FAD">
        <w:rPr>
          <w:i/>
          <w:iCs/>
        </w:rPr>
        <w:t xml:space="preserve">Failure rates FR represent the average </w:t>
      </w:r>
      <w:r w:rsidRPr="00741FAD">
        <w:rPr>
          <w:b/>
          <w:i/>
          <w:iCs/>
        </w:rPr>
        <w:t>number</w:t>
      </w:r>
      <w:r w:rsidRPr="00741FAD">
        <w:rPr>
          <w:i/>
          <w:iCs/>
        </w:rPr>
        <w:t xml:space="preserve"> of outages </w:t>
      </w:r>
      <w:r w:rsidRPr="00741FAD">
        <w:rPr>
          <w:b/>
          <w:i/>
          <w:iCs/>
        </w:rPr>
        <w:t>starting</w:t>
      </w:r>
      <w:r w:rsidRPr="00741FAD">
        <w:rPr>
          <w:i/>
          <w:iCs/>
        </w:rPr>
        <w:t xml:space="preserve"> during a period of time of a given length (for instance, FR = 1.5 per year). If the time step is short enough (typically one day, which is the value used in Antares), the failure rates are always lower than 1 (for instance, FR = (1.5 / 365) per day). </w:t>
      </w:r>
    </w:p>
    <w:p w:rsidRPr="00741FAD" w:rsidR="004C5D7E" w:rsidP="004C5D7E" w:rsidRDefault="004C5D7E" w14:paraId="1EF533CB" w14:textId="77777777">
      <w:pPr>
        <w:pStyle w:val="Corpsdetexte"/>
        <w:ind w:left="708"/>
        <w:rPr>
          <w:i/>
          <w:iCs/>
        </w:rPr>
      </w:pPr>
    </w:p>
    <w:p w:rsidRPr="00741FAD" w:rsidR="004C5D7E" w:rsidP="004C5D7E" w:rsidRDefault="004C5D7E" w14:paraId="4D788AFE" w14:textId="77777777">
      <w:pPr>
        <w:pStyle w:val="Corpsdetexte"/>
        <w:ind w:left="708"/>
        <w:rPr>
          <w:i/>
          <w:iCs/>
        </w:rPr>
      </w:pPr>
      <w:r w:rsidRPr="00741FAD">
        <w:rPr>
          <w:i/>
          <w:iCs/>
        </w:rPr>
        <w:t xml:space="preserve">When this condition is met and if the physical outage process can be modelled by a Poisson process, failure rates can be interpreted as probabilities.   </w:t>
      </w:r>
    </w:p>
    <w:p w:rsidRPr="00741FAD" w:rsidR="004C5D7E" w:rsidP="004C5D7E" w:rsidRDefault="004C5D7E" w14:paraId="22E2EB0F" w14:textId="77777777">
      <w:pPr>
        <w:pStyle w:val="Corpsdetexte"/>
        <w:ind w:left="708"/>
        <w:rPr>
          <w:i/>
          <w:iCs/>
        </w:rPr>
      </w:pPr>
    </w:p>
    <w:p w:rsidRPr="00741FAD" w:rsidR="004C5D7E" w:rsidP="004C5D7E" w:rsidRDefault="004C5D7E" w14:paraId="0BD44C67" w14:textId="77777777">
      <w:pPr>
        <w:pStyle w:val="Corpsdetexte"/>
        <w:ind w:left="708"/>
        <w:rPr>
          <w:i/>
          <w:iCs/>
        </w:rPr>
      </w:pPr>
      <w:r w:rsidRPr="00741FAD">
        <w:rPr>
          <w:i/>
          <w:iCs/>
        </w:rPr>
        <w:t xml:space="preserve">In Antares the following relation between failure rates FR, outage rates OR and outage durations OD is used: </w:t>
      </w:r>
    </w:p>
    <w:p w:rsidRPr="00741FAD" w:rsidR="004C5D7E" w:rsidP="004C5D7E" w:rsidRDefault="004C5D7E" w14:paraId="5F1A1ADB" w14:textId="77777777">
      <w:pPr>
        <w:pStyle w:val="Corpsdetexte"/>
        <w:ind w:left="708"/>
        <w:rPr>
          <w:i/>
          <w:iCs/>
        </w:rPr>
      </w:pPr>
    </w:p>
    <w:p w:rsidRPr="00741FAD" w:rsidR="004C5D7E" w:rsidP="004C5D7E" w:rsidRDefault="004C5D7E" w14:paraId="4C71A0DF" w14:textId="77777777">
      <w:pPr>
        <w:pStyle w:val="Corpsdetexte"/>
        <w:ind w:left="708"/>
        <w:rPr>
          <w:b/>
          <w:i/>
          <w:iCs/>
        </w:rPr>
      </w:pPr>
      <w:r w:rsidRPr="00741FAD">
        <w:rPr>
          <w:i/>
          <w:iCs/>
        </w:rPr>
        <w:tab/>
      </w:r>
      <w:r w:rsidRPr="00741FAD">
        <w:rPr>
          <w:i/>
          <w:iCs/>
        </w:rPr>
        <w:tab/>
      </w:r>
      <w:r w:rsidRPr="00741FAD">
        <w:rPr>
          <w:i/>
          <w:iCs/>
        </w:rPr>
        <w:tab/>
      </w:r>
      <w:r w:rsidRPr="00741FAD">
        <w:rPr>
          <w:i/>
          <w:iCs/>
        </w:rPr>
        <w:tab/>
      </w:r>
      <w:r w:rsidRPr="00741FAD">
        <w:rPr>
          <w:b/>
          <w:i/>
          <w:iCs/>
        </w:rPr>
        <w:t>FR = OR / [OR+ OD * ( 1 – OR )]</w:t>
      </w:r>
    </w:p>
    <w:p w:rsidRPr="00741FAD" w:rsidR="004C5D7E" w:rsidP="004C5D7E" w:rsidRDefault="004C5D7E" w14:paraId="6D013848" w14:textId="77777777">
      <w:pPr>
        <w:pStyle w:val="Corpsdetexte"/>
        <w:ind w:left="708"/>
        <w:rPr>
          <w:i/>
          <w:iCs/>
        </w:rPr>
      </w:pPr>
    </w:p>
    <w:p w:rsidRPr="00741FAD" w:rsidR="004C5D7E" w:rsidP="004C5D7E" w:rsidRDefault="004C5D7E" w14:paraId="5217DBF4" w14:textId="77777777">
      <w:pPr>
        <w:pStyle w:val="Corpsdetexte"/>
        <w:ind w:left="708"/>
        <w:rPr>
          <w:i/>
          <w:iCs/>
        </w:rPr>
      </w:pPr>
      <w:r w:rsidRPr="00741FAD">
        <w:rPr>
          <w:i/>
          <w:iCs/>
        </w:rPr>
        <w:t xml:space="preserve">To determine whether a plant available on day D is still available on day D+1, the Antares  stochastic generator therefore makes draws based on the failure rates equivalent to the data provided in the form of outage rates and outage durations. </w:t>
      </w:r>
    </w:p>
    <w:p w:rsidRPr="00741FAD" w:rsidR="004C5D7E" w:rsidP="004C5D7E" w:rsidRDefault="004C5D7E" w14:paraId="104D497C" w14:textId="77777777">
      <w:pPr>
        <w:pStyle w:val="Corpsdetexte"/>
        <w:ind w:left="708"/>
        <w:rPr>
          <w:i/>
          <w:iCs/>
        </w:rPr>
      </w:pPr>
    </w:p>
    <w:p w:rsidRPr="00741FAD" w:rsidR="004C5D7E" w:rsidP="004C5D7E" w:rsidRDefault="004C5D7E" w14:paraId="5FF57102" w14:textId="77777777">
      <w:pPr>
        <w:pStyle w:val="Corpsdetexte"/>
        <w:ind w:left="708"/>
        <w:rPr>
          <w:i/>
          <w:iCs/>
        </w:rPr>
      </w:pPr>
      <w:r w:rsidRPr="00741FAD">
        <w:rPr>
          <w:i/>
          <w:iCs/>
        </w:rPr>
        <w:t>Since two processes may be described in the GUI, consecutive draws are made for each process so as to determine whether:</w:t>
      </w:r>
    </w:p>
    <w:p w:rsidRPr="00741FAD" w:rsidR="004C5D7E" w:rsidP="004C5D7E" w:rsidRDefault="004C5D7E" w14:paraId="2C344184" w14:textId="77777777">
      <w:pPr>
        <w:pStyle w:val="Corpsdetexte"/>
        <w:ind w:left="708"/>
        <w:rPr>
          <w:i/>
          <w:iCs/>
        </w:rPr>
      </w:pPr>
    </w:p>
    <w:p w:rsidRPr="00741FAD" w:rsidR="004C5D7E" w:rsidP="004C5D7E" w:rsidRDefault="004C5D7E" w14:paraId="7A433806" w14:textId="77777777">
      <w:pPr>
        <w:pStyle w:val="Corpsdetexte"/>
        <w:numPr>
          <w:ilvl w:val="0"/>
          <w:numId w:val="5"/>
        </w:numPr>
        <w:rPr>
          <w:i/>
          <w:iCs/>
        </w:rPr>
      </w:pPr>
      <w:r w:rsidRPr="00741FAD">
        <w:rPr>
          <w:i/>
          <w:iCs/>
        </w:rPr>
        <w:t>An  outage of the first category begins (it will last for the specified duration)</w:t>
      </w:r>
    </w:p>
    <w:p w:rsidRPr="00741FAD" w:rsidR="004C5D7E" w:rsidP="004C5D7E" w:rsidRDefault="004C5D7E" w14:paraId="264D43D2" w14:textId="77777777">
      <w:pPr>
        <w:pStyle w:val="Corpsdetexte"/>
        <w:numPr>
          <w:ilvl w:val="0"/>
          <w:numId w:val="5"/>
        </w:numPr>
        <w:rPr>
          <w:i/>
          <w:iCs/>
        </w:rPr>
      </w:pPr>
      <w:r w:rsidRPr="00741FAD">
        <w:rPr>
          <w:i/>
          <w:iCs/>
        </w:rPr>
        <w:t>An outage of the second category begins (it will last for the specified duration)</w:t>
      </w:r>
    </w:p>
    <w:p w:rsidRPr="00741FAD" w:rsidR="004C5D7E" w:rsidP="004C5D7E" w:rsidRDefault="004C5D7E" w14:paraId="051B6C5E" w14:textId="77777777">
      <w:pPr>
        <w:pStyle w:val="Corpsdetexte"/>
        <w:numPr>
          <w:ilvl w:val="0"/>
          <w:numId w:val="5"/>
        </w:numPr>
        <w:rPr>
          <w:i/>
          <w:iCs/>
        </w:rPr>
      </w:pPr>
      <w:r w:rsidRPr="00741FAD">
        <w:rPr>
          <w:i/>
          <w:iCs/>
        </w:rPr>
        <w:t>No outage occurs, the plant is still available on D+1</w:t>
      </w:r>
    </w:p>
    <w:p w:rsidRPr="00741FAD" w:rsidR="004C5D7E" w:rsidP="004C5D7E" w:rsidRDefault="004C5D7E" w14:paraId="13AA0B87" w14:textId="77777777">
      <w:pPr>
        <w:pStyle w:val="Corpsdetexte"/>
        <w:rPr>
          <w:i/>
          <w:iCs/>
        </w:rPr>
      </w:pPr>
    </w:p>
    <w:p w:rsidRPr="00741FAD" w:rsidR="004C5D7E" w:rsidP="004C5D7E" w:rsidRDefault="004C5D7E" w14:paraId="23B6579D" w14:textId="77777777">
      <w:pPr>
        <w:pStyle w:val="Corpsdetexte"/>
        <w:ind w:left="708"/>
        <w:rPr>
          <w:i/>
          <w:iCs/>
        </w:rPr>
      </w:pPr>
      <w:r w:rsidRPr="00741FAD">
        <w:rPr>
          <w:i/>
          <w:iCs/>
        </w:rPr>
        <w:t xml:space="preserve">Whether to describe the “planned outage” process as a random process or not depends of the kind of data at hand, which is often related to the horizon of the studies to carry out: when actual overhauls plans are known, the PO rates can be set at 1 when the plant is deemed to be unavailable and to zero on the other days. </w:t>
      </w:r>
    </w:p>
    <w:p w:rsidRPr="00741FAD" w:rsidR="004C5D7E" w:rsidP="004C5D7E" w:rsidRDefault="004C5D7E" w14:paraId="0E474E68" w14:textId="77777777">
      <w:pPr>
        <w:pStyle w:val="Corpsdetexte"/>
        <w:ind w:left="708"/>
        <w:rPr>
          <w:i/>
          <w:iCs/>
        </w:rPr>
      </w:pPr>
    </w:p>
    <w:p w:rsidRPr="00741FAD" w:rsidR="004C5D7E" w:rsidP="004C5D7E" w:rsidRDefault="004C5D7E" w14:paraId="50DF6546" w14:textId="77777777">
      <w:pPr>
        <w:pStyle w:val="Corpsdetexte"/>
        <w:ind w:left="708"/>
        <w:rPr>
          <w:i/>
          <w:iCs/>
        </w:rPr>
      </w:pPr>
    </w:p>
    <w:p w:rsidRPr="00741FAD" w:rsidR="004C5D7E" w:rsidP="004C5D7E" w:rsidRDefault="004C5D7E" w14:paraId="372A5C08" w14:textId="77777777">
      <w:pPr>
        <w:pStyle w:val="Corpsdetexte"/>
        <w:ind w:left="708"/>
        <w:rPr>
          <w:i/>
          <w:iCs/>
        </w:rPr>
      </w:pPr>
      <w:r w:rsidRPr="00741FAD">
        <w:rPr>
          <w:i/>
          <w:iCs/>
        </w:rPr>
        <w:t>For long term studies in which only general patterns are known, season-, month- or week- modulated rates and duration may be used to describe the “planned” process as a stochastic one. Another possible use of the model is to incorporate the overhauls plans in the “nominal capacity modulation” array, and consider the stochastic “planned outage” processor as a simulator for a second modality of forced outage (longer or shorter than the main component)</w:t>
      </w:r>
    </w:p>
    <w:p w:rsidRPr="00741FAD" w:rsidR="004C5D7E" w:rsidP="004C5D7E" w:rsidRDefault="004C5D7E" w14:paraId="740FBA26" w14:textId="77777777">
      <w:pPr>
        <w:pStyle w:val="Corpsdetexte"/>
        <w:ind w:left="708"/>
        <w:rPr>
          <w:i/>
          <w:iCs/>
        </w:rPr>
      </w:pPr>
    </w:p>
    <w:p w:rsidRPr="00741FAD" w:rsidR="004C5D7E" w:rsidP="004C5D7E" w:rsidRDefault="004C5D7E" w14:paraId="025E7F4C" w14:textId="77777777">
      <w:pPr>
        <w:pStyle w:val="Corpsdetexte"/>
        <w:ind w:left="708"/>
        <w:rPr>
          <w:b/>
          <w:i/>
          <w:iCs/>
        </w:rPr>
      </w:pPr>
    </w:p>
    <w:p w:rsidRPr="00741FAD" w:rsidR="004C5D7E" w:rsidP="004C5D7E" w:rsidRDefault="004C5D7E" w14:paraId="526139AB" w14:textId="77777777">
      <w:pPr>
        <w:pStyle w:val="Corpsdetexte"/>
        <w:ind w:left="708"/>
        <w:rPr>
          <w:b/>
          <w:i/>
          <w:iCs/>
        </w:rPr>
      </w:pPr>
    </w:p>
    <w:p w:rsidRPr="00741FAD" w:rsidR="004C5D7E" w:rsidP="004C5D7E" w:rsidRDefault="004C5D7E" w14:paraId="60A5ECF6" w14:textId="77777777">
      <w:pPr>
        <w:pStyle w:val="Corpsdetexte"/>
        <w:ind w:left="708"/>
        <w:rPr>
          <w:b/>
          <w:i/>
          <w:iCs/>
        </w:rPr>
      </w:pPr>
    </w:p>
    <w:p w:rsidRPr="00741FAD" w:rsidR="004C5D7E" w:rsidP="004C5D7E" w:rsidRDefault="004C5D7E" w14:paraId="4E2E946E" w14:textId="77777777">
      <w:pPr>
        <w:pStyle w:val="Corpsdetexte"/>
        <w:ind w:left="708"/>
        <w:rPr>
          <w:i/>
          <w:iCs/>
        </w:rPr>
      </w:pPr>
      <w:r w:rsidRPr="00741FAD">
        <w:rPr>
          <w:b/>
          <w:i/>
          <w:iCs/>
        </w:rPr>
        <w:t>NOTE:</w:t>
      </w:r>
      <w:r w:rsidRPr="00741FAD">
        <w:rPr>
          <w:i/>
          <w:iCs/>
        </w:rPr>
        <w:t xml:space="preserve"> Once the outage duration and outage rate are defined, the failure rate is completely determined. For the sake of clarity, the Antares GUI displays still another parameter often used in reliability analysis, which is the MTBF (Mean Time Between Failure). Relations between MTBF, FR and OR are:</w:t>
      </w:r>
    </w:p>
    <w:p w:rsidRPr="00741FAD" w:rsidR="004C5D7E" w:rsidP="004C5D7E" w:rsidRDefault="004C5D7E" w14:paraId="07B15200" w14:textId="77777777">
      <w:pPr>
        <w:pStyle w:val="Corpsdetexte"/>
        <w:ind w:left="708"/>
        <w:rPr>
          <w:i/>
          <w:iCs/>
        </w:rPr>
      </w:pPr>
    </w:p>
    <w:p w:rsidRPr="00741FAD" w:rsidR="004C5D7E" w:rsidP="004C5D7E" w:rsidRDefault="004C5D7E" w14:paraId="490E2721" w14:textId="77777777">
      <w:pPr>
        <w:pStyle w:val="Corpsdetexte"/>
        <w:ind w:left="708"/>
        <w:rPr>
          <w:i/>
          <w:iCs/>
        </w:rPr>
      </w:pPr>
    </w:p>
    <w:p w:rsidRPr="00741FAD" w:rsidR="004C5D7E" w:rsidP="004C5D7E" w:rsidRDefault="004C5D7E" w14:paraId="041F9334" w14:textId="77777777">
      <w:pPr>
        <w:pStyle w:val="Corpsdetexte"/>
        <w:ind w:left="708"/>
        <w:jc w:val="center"/>
        <w:rPr>
          <w:b/>
          <w:i/>
          <w:iCs/>
        </w:rPr>
      </w:pPr>
      <w:r w:rsidRPr="00741FAD">
        <w:rPr>
          <w:b/>
          <w:i/>
          <w:iCs/>
        </w:rPr>
        <w:t>FR= 1 / ( MTBF+1 )</w:t>
      </w:r>
      <w:r w:rsidRPr="00741FAD">
        <w:rPr>
          <w:b/>
          <w:i/>
          <w:iCs/>
        </w:rPr>
        <w:tab/>
      </w:r>
      <w:r w:rsidRPr="00741FAD">
        <w:rPr>
          <w:b/>
          <w:i/>
          <w:iCs/>
        </w:rPr>
        <w:t>OR = OD / ( MTBF+OD )</w:t>
      </w:r>
    </w:p>
    <w:p w:rsidRPr="00741FAD" w:rsidR="004C5D7E" w:rsidP="004C5D7E" w:rsidRDefault="004C5D7E" w14:paraId="0A8DB014" w14:textId="77777777">
      <w:pPr>
        <w:pStyle w:val="Corpsdetexte"/>
        <w:ind w:left="708"/>
        <w:rPr>
          <w:i/>
          <w:iCs/>
        </w:rPr>
      </w:pPr>
      <w:r w:rsidRPr="00741FAD">
        <w:rPr>
          <w:i/>
          <w:iCs/>
        </w:rPr>
        <w:t xml:space="preserve"> </w:t>
      </w:r>
    </w:p>
    <w:p w:rsidRPr="00741FAD" w:rsidR="004C5D7E" w:rsidP="004C5D7E" w:rsidRDefault="004C5D7E" w14:paraId="5AE6D6BE" w14:textId="77777777">
      <w:pPr>
        <w:pStyle w:val="Corpsdetexte"/>
        <w:ind w:left="708"/>
        <w:rPr>
          <w:i/>
          <w:iCs/>
        </w:rPr>
      </w:pPr>
    </w:p>
    <w:p w:rsidRPr="00741FAD" w:rsidR="004C5D7E" w:rsidP="004C5D7E" w:rsidRDefault="004C5D7E" w14:paraId="064791A8" w14:textId="77777777">
      <w:pPr>
        <w:pStyle w:val="Corpsdetexte"/>
        <w:ind w:left="708"/>
        <w:rPr>
          <w:i/>
          <w:iCs/>
        </w:rPr>
      </w:pPr>
    </w:p>
    <w:p w:rsidRPr="00741FAD" w:rsidR="004C5D7E" w:rsidP="004C5D7E" w:rsidRDefault="004C5D7E" w14:paraId="4BF6756B" w14:textId="77777777">
      <w:pPr>
        <w:pStyle w:val="Corpsdetexte"/>
        <w:ind w:left="708"/>
        <w:rPr>
          <w:b/>
          <w:i/>
          <w:iCs/>
        </w:rPr>
      </w:pPr>
    </w:p>
    <w:p w:rsidRPr="00741FAD" w:rsidR="004C5D7E" w:rsidP="004C5D7E" w:rsidRDefault="004C5D7E" w14:paraId="128B652D" w14:textId="77777777">
      <w:pPr>
        <w:pStyle w:val="Corpsdetexte"/>
        <w:ind w:left="708"/>
        <w:rPr>
          <w:i/>
          <w:iCs/>
        </w:rPr>
      </w:pPr>
      <w:r w:rsidRPr="00741FAD">
        <w:rPr>
          <w:b/>
          <w:i/>
          <w:iCs/>
        </w:rPr>
        <w:lastRenderedPageBreak/>
        <w:t>NOTE:</w:t>
      </w:r>
      <w:r w:rsidRPr="00741FAD">
        <w:rPr>
          <w:i/>
          <w:iCs/>
        </w:rPr>
        <w:t xml:space="preserve"> When two stochastic processes of outages (forced and planned, or forced-type-1 and forced-type-2) are used, the overall resulting outage rate OOR is not equal to the sum of the two rates FOR and POR. Instead, the following relation holds:</w:t>
      </w:r>
    </w:p>
    <w:p w:rsidRPr="00741FAD" w:rsidR="004C5D7E" w:rsidP="004C5D7E" w:rsidRDefault="004C5D7E" w14:paraId="587D3BE7" w14:textId="77777777">
      <w:pPr>
        <w:pStyle w:val="Corpsdetexte"/>
        <w:ind w:left="708"/>
        <w:rPr>
          <w:i/>
          <w:iCs/>
        </w:rPr>
      </w:pPr>
    </w:p>
    <w:p w:rsidRPr="00741FAD" w:rsidR="004C5D7E" w:rsidP="004C5D7E" w:rsidRDefault="004C5D7E" w14:paraId="27F5217D" w14:textId="77777777">
      <w:pPr>
        <w:pStyle w:val="Corpsdetexte"/>
        <w:ind w:left="708"/>
        <w:jc w:val="center"/>
        <w:rPr>
          <w:b/>
          <w:i/>
          <w:iCs/>
        </w:rPr>
      </w:pPr>
      <w:r w:rsidRPr="00741FAD">
        <w:rPr>
          <w:b/>
          <w:i/>
          <w:iCs/>
        </w:rPr>
        <w:t>OOR = ( FOR + POR – 2*FOR*POR ) / (1 - FOR*POR)</w:t>
      </w:r>
    </w:p>
    <w:p w:rsidRPr="00741FAD" w:rsidR="004C5D7E" w:rsidP="004C5D7E" w:rsidRDefault="004C5D7E" w14:paraId="683DC078" w14:textId="77777777">
      <w:pPr>
        <w:pStyle w:val="Corpsdetexte"/>
        <w:ind w:left="708"/>
        <w:rPr>
          <w:i/>
          <w:iCs/>
        </w:rPr>
      </w:pPr>
    </w:p>
    <w:p w:rsidRPr="00741FAD" w:rsidR="004C5D7E" w:rsidP="004C5D7E" w:rsidRDefault="004C5D7E" w14:paraId="2633423D" w14:textId="77777777">
      <w:pPr>
        <w:pStyle w:val="Corpsdetexte"/>
        <w:ind w:left="708"/>
        <w:rPr>
          <w:i/>
          <w:iCs/>
        </w:rPr>
      </w:pPr>
      <w:r w:rsidRPr="00741FAD">
        <w:rPr>
          <w:i/>
          <w:iCs/>
        </w:rPr>
        <w:t>The explanation of this formula lies in the definition of the different outages rates:</w:t>
      </w:r>
    </w:p>
    <w:p w:rsidRPr="00741FAD" w:rsidR="004C5D7E" w:rsidP="004C5D7E" w:rsidRDefault="004C5D7E" w14:paraId="69678E1F" w14:textId="77777777">
      <w:pPr>
        <w:pStyle w:val="Corpsdetexte"/>
        <w:ind w:left="708"/>
        <w:rPr>
          <w:i/>
          <w:iCs/>
        </w:rPr>
      </w:pPr>
    </w:p>
    <w:p w:rsidRPr="00741FAD" w:rsidR="004C5D7E" w:rsidP="004C5D7E" w:rsidRDefault="004C5D7E" w14:paraId="3E8F17AE" w14:textId="77777777">
      <w:pPr>
        <w:pStyle w:val="Corpsdetexte"/>
        <w:ind w:left="708"/>
        <w:rPr>
          <w:i/>
          <w:iCs/>
        </w:rPr>
      </w:pPr>
      <w:r w:rsidRPr="00741FAD">
        <w:rPr>
          <w:i/>
          <w:iCs/>
        </w:rPr>
        <w:t xml:space="preserve">Over a long period of operation, FOR represents the ratio of the time spent in forced outages to the overall time not spent in planned outages. </w:t>
      </w:r>
    </w:p>
    <w:p w:rsidRPr="00741FAD" w:rsidR="004C5D7E" w:rsidP="004C5D7E" w:rsidRDefault="004C5D7E" w14:paraId="08C1FDAD" w14:textId="77777777">
      <w:pPr>
        <w:pStyle w:val="Corpsdetexte"/>
        <w:ind w:left="708"/>
        <w:rPr>
          <w:i/>
          <w:iCs/>
        </w:rPr>
      </w:pPr>
    </w:p>
    <w:p w:rsidRPr="00741FAD" w:rsidR="004C5D7E" w:rsidP="004C5D7E" w:rsidRDefault="004C5D7E" w14:paraId="197E4E06" w14:textId="77777777">
      <w:pPr>
        <w:pStyle w:val="Corpsdetexte"/>
        <w:ind w:left="708"/>
        <w:rPr>
          <w:i/>
          <w:iCs/>
        </w:rPr>
      </w:pPr>
      <w:r w:rsidRPr="00741FAD">
        <w:rPr>
          <w:i/>
          <w:iCs/>
        </w:rPr>
        <w:t xml:space="preserve">Likewise, POR represents the ratio of the time spent in planned outages to the overall time not spent in forced outages. </w:t>
      </w:r>
    </w:p>
    <w:p w:rsidRPr="00741FAD" w:rsidR="004C5D7E" w:rsidP="004C5D7E" w:rsidRDefault="004C5D7E" w14:paraId="1084E6F5" w14:textId="77777777">
      <w:pPr>
        <w:pStyle w:val="Corpsdetexte"/>
        <w:ind w:left="708"/>
        <w:rPr>
          <w:i/>
          <w:iCs/>
        </w:rPr>
      </w:pPr>
    </w:p>
    <w:p w:rsidRPr="00741FAD" w:rsidR="004C5D7E" w:rsidP="004C5D7E" w:rsidRDefault="004C5D7E" w14:paraId="214E018E" w14:textId="77777777">
      <w:pPr>
        <w:pStyle w:val="Corpsdetexte"/>
        <w:ind w:left="708"/>
        <w:rPr>
          <w:i/>
          <w:iCs/>
        </w:rPr>
      </w:pPr>
      <w:r w:rsidRPr="00741FAD">
        <w:rPr>
          <w:i/>
          <w:iCs/>
        </w:rPr>
        <w:t>OOR represents the ratio of the time spent in either forced or planned outages to the overall operation period.</w:t>
      </w:r>
    </w:p>
    <w:p w:rsidRPr="00741FAD" w:rsidR="004C5D7E" w:rsidP="004C5D7E" w:rsidRDefault="004C5D7E" w14:paraId="364B0712" w14:textId="77777777">
      <w:pPr>
        <w:pStyle w:val="Corpsdetexte"/>
        <w:ind w:left="708"/>
        <w:rPr>
          <w:i/>
          <w:iCs/>
        </w:rPr>
      </w:pPr>
    </w:p>
    <w:p w:rsidRPr="00741FAD" w:rsidR="004C5D7E" w:rsidP="004C5D7E" w:rsidRDefault="004C5D7E" w14:paraId="238EA3BC" w14:textId="77777777">
      <w:pPr>
        <w:pStyle w:val="Corpsdetexte"/>
        <w:ind w:left="708"/>
        <w:rPr>
          <w:i/>
          <w:iCs/>
        </w:rPr>
      </w:pPr>
      <w:r w:rsidRPr="00741FAD">
        <w:rPr>
          <w:i/>
          <w:iCs/>
        </w:rPr>
        <w:t xml:space="preserve">The period of operation can be broken down into three categories of hours : </w:t>
      </w:r>
    </w:p>
    <w:p w:rsidRPr="00741FAD" w:rsidR="004C5D7E" w:rsidP="004C5D7E" w:rsidRDefault="004C5D7E" w14:paraId="38A4CB42" w14:textId="77777777">
      <w:pPr>
        <w:pStyle w:val="Corpsdetexte"/>
        <w:ind w:left="708"/>
        <w:rPr>
          <w:i/>
          <w:iCs/>
        </w:rPr>
      </w:pPr>
    </w:p>
    <w:p w:rsidRPr="00741FAD" w:rsidR="004C5D7E" w:rsidP="004C5D7E" w:rsidRDefault="004C5D7E" w14:paraId="774678D2" w14:textId="77777777">
      <w:pPr>
        <w:pStyle w:val="Corpsdetexte"/>
        <w:ind w:left="1416" w:firstLine="708"/>
        <w:rPr>
          <w:i/>
          <w:iCs/>
        </w:rPr>
      </w:pPr>
      <w:r w:rsidRPr="00741FAD">
        <w:rPr>
          <w:i/>
          <w:iCs/>
        </w:rPr>
        <w:t xml:space="preserve"> F</w:t>
      </w:r>
      <w:r w:rsidRPr="00741FAD">
        <w:rPr>
          <w:i/>
          <w:iCs/>
        </w:rPr>
        <w:tab/>
      </w:r>
      <w:r w:rsidRPr="00741FAD">
        <w:rPr>
          <w:i/>
          <w:iCs/>
        </w:rPr>
        <w:t>hours spent in forced outages</w:t>
      </w:r>
    </w:p>
    <w:p w:rsidRPr="00741FAD" w:rsidR="004C5D7E" w:rsidP="004C5D7E" w:rsidRDefault="004C5D7E" w14:paraId="5890E258" w14:textId="77777777">
      <w:pPr>
        <w:pStyle w:val="Corpsdetexte"/>
        <w:ind w:left="1416" w:firstLine="708"/>
        <w:rPr>
          <w:i/>
          <w:iCs/>
        </w:rPr>
      </w:pPr>
      <w:r w:rsidRPr="00741FAD">
        <w:rPr>
          <w:i/>
          <w:iCs/>
        </w:rPr>
        <w:t xml:space="preserve"> P</w:t>
      </w:r>
      <w:r w:rsidRPr="00741FAD">
        <w:rPr>
          <w:i/>
          <w:iCs/>
        </w:rPr>
        <w:tab/>
      </w:r>
      <w:r w:rsidRPr="00741FAD">
        <w:rPr>
          <w:i/>
          <w:iCs/>
        </w:rPr>
        <w:t>hours spent in planned outages</w:t>
      </w:r>
    </w:p>
    <w:p w:rsidRPr="00741FAD" w:rsidR="004C5D7E" w:rsidP="004C5D7E" w:rsidRDefault="004C5D7E" w14:paraId="4D5127A7" w14:textId="77777777">
      <w:pPr>
        <w:pStyle w:val="Corpsdetexte"/>
        <w:ind w:left="1416" w:firstLine="708"/>
        <w:rPr>
          <w:i/>
          <w:iCs/>
        </w:rPr>
      </w:pPr>
      <w:r w:rsidRPr="00741FAD">
        <w:rPr>
          <w:i/>
          <w:iCs/>
        </w:rPr>
        <w:t xml:space="preserve"> A</w:t>
      </w:r>
      <w:r w:rsidRPr="00741FAD">
        <w:rPr>
          <w:i/>
          <w:iCs/>
        </w:rPr>
        <w:tab/>
      </w:r>
      <w:r w:rsidRPr="00741FAD">
        <w:rPr>
          <w:i/>
          <w:iCs/>
        </w:rPr>
        <w:t>hours of availability</w:t>
      </w:r>
    </w:p>
    <w:p w:rsidRPr="00741FAD" w:rsidR="004C5D7E" w:rsidP="004C5D7E" w:rsidRDefault="004C5D7E" w14:paraId="46F391E9" w14:textId="77777777">
      <w:pPr>
        <w:pStyle w:val="Corpsdetexte"/>
        <w:ind w:left="708"/>
        <w:rPr>
          <w:i/>
          <w:iCs/>
        </w:rPr>
      </w:pPr>
    </w:p>
    <w:p w:rsidRPr="00741FAD" w:rsidR="004C5D7E" w:rsidP="004C5D7E" w:rsidRDefault="004C5D7E" w14:paraId="08A4633C" w14:textId="77777777">
      <w:pPr>
        <w:pStyle w:val="Corpsdetexte"/>
        <w:ind w:left="708"/>
        <w:rPr>
          <w:i/>
          <w:iCs/>
        </w:rPr>
      </w:pPr>
      <w:r w:rsidRPr="00741FAD">
        <w:rPr>
          <w:i/>
          <w:iCs/>
        </w:rPr>
        <w:t>The following relations hold and explain the previous formula:</w:t>
      </w:r>
    </w:p>
    <w:p w:rsidRPr="00741FAD" w:rsidR="004C5D7E" w:rsidP="004C5D7E" w:rsidRDefault="004C5D7E" w14:paraId="28AC1B28" w14:textId="77777777">
      <w:pPr>
        <w:pStyle w:val="Corpsdetexte"/>
        <w:ind w:left="708"/>
        <w:jc w:val="center"/>
        <w:rPr>
          <w:i/>
          <w:iCs/>
        </w:rPr>
      </w:pPr>
    </w:p>
    <w:p w:rsidRPr="00741FAD" w:rsidR="004C5D7E" w:rsidP="004C5D7E" w:rsidRDefault="004C5D7E" w14:paraId="63A4A3EC" w14:textId="77777777">
      <w:pPr>
        <w:pStyle w:val="Corpsdetexte"/>
        <w:ind w:left="708"/>
        <w:jc w:val="center"/>
        <w:rPr>
          <w:i/>
          <w:iCs/>
        </w:rPr>
      </w:pPr>
      <w:r w:rsidRPr="00741FAD">
        <w:rPr>
          <w:i/>
          <w:iCs/>
        </w:rPr>
        <w:t>FOR = F/(A+F)</w:t>
      </w:r>
    </w:p>
    <w:p w:rsidRPr="00741FAD" w:rsidR="004C5D7E" w:rsidP="004C5D7E" w:rsidRDefault="004C5D7E" w14:paraId="40FDF18C" w14:textId="77777777">
      <w:pPr>
        <w:pStyle w:val="Corpsdetexte"/>
        <w:ind w:left="708"/>
        <w:jc w:val="center"/>
        <w:rPr>
          <w:i/>
          <w:iCs/>
        </w:rPr>
      </w:pPr>
      <w:r w:rsidRPr="00741FAD">
        <w:rPr>
          <w:i/>
          <w:iCs/>
        </w:rPr>
        <w:t>POR=P/(A+P)</w:t>
      </w:r>
    </w:p>
    <w:p w:rsidRPr="00741FAD" w:rsidR="004C5D7E" w:rsidP="004C5D7E" w:rsidRDefault="004C5D7E" w14:paraId="54A8BDB3" w14:textId="77777777">
      <w:pPr>
        <w:pStyle w:val="Corpsdetexte"/>
        <w:ind w:left="708"/>
        <w:jc w:val="center"/>
        <w:rPr>
          <w:i/>
          <w:iCs/>
        </w:rPr>
      </w:pPr>
      <w:r w:rsidRPr="00741FAD">
        <w:rPr>
          <w:i/>
          <w:iCs/>
        </w:rPr>
        <w:t>OOR=(F+P)/(A+F+P)</w:t>
      </w:r>
    </w:p>
    <w:p w:rsidRPr="00741FAD" w:rsidR="004C5D7E" w:rsidP="004C5D7E" w:rsidRDefault="004C5D7E" w14:paraId="59DE7374" w14:textId="77777777">
      <w:pPr>
        <w:pStyle w:val="Corpsdetexte"/>
        <w:ind w:left="708"/>
        <w:rPr>
          <w:i/>
          <w:iCs/>
        </w:rPr>
      </w:pPr>
    </w:p>
    <w:p w:rsidRPr="00741FAD" w:rsidR="004C5D7E" w:rsidP="00952BD9" w:rsidRDefault="004C5D7E" w14:paraId="1367622B" w14:textId="77777777">
      <w:pPr>
        <w:pStyle w:val="Corpsdetexte"/>
        <w:numPr>
          <w:ilvl w:val="0"/>
          <w:numId w:val="34"/>
        </w:numPr>
        <w:rPr>
          <w:b/>
          <w:i/>
          <w:iCs/>
          <w:szCs w:val="20"/>
        </w:rPr>
      </w:pPr>
      <w:r w:rsidRPr="00741FAD">
        <w:rPr>
          <w:b/>
          <w:i/>
          <w:iCs/>
          <w:szCs w:val="20"/>
        </w:rPr>
        <w:t>Planned Outages Minimum and Maximum Numbers</w:t>
      </w:r>
    </w:p>
    <w:p w:rsidRPr="00741FAD" w:rsidR="004C5D7E" w:rsidP="004C5D7E" w:rsidRDefault="004C5D7E" w14:paraId="7CB7E4D9" w14:textId="77777777">
      <w:pPr>
        <w:pStyle w:val="Corpsdetexte"/>
        <w:ind w:left="708"/>
      </w:pPr>
    </w:p>
    <w:p w:rsidRPr="00741FAD" w:rsidR="004C5D7E" w:rsidP="004C5D7E" w:rsidRDefault="004C5D7E" w14:paraId="32EB3CA8" w14:textId="77777777">
      <w:pPr>
        <w:pStyle w:val="Corpsdetexte"/>
        <w:ind w:left="708"/>
        <w:rPr>
          <w:i/>
          <w:iCs/>
        </w:rPr>
      </w:pPr>
      <w:r w:rsidRPr="00741FAD">
        <w:rPr>
          <w:i/>
          <w:iCs/>
        </w:rPr>
        <w:t xml:space="preserve">In the description given so far regarding how outages are modeled, no true difference was made between “forced” and “planned” outages, i.e. both relied on unconstrained random draws. This is satisfactory only if the process to model through the “planned” data is actually little constrained, or not at all. </w:t>
      </w:r>
    </w:p>
    <w:p w:rsidRPr="00741FAD" w:rsidR="004C5D7E" w:rsidP="004C5D7E" w:rsidRDefault="004C5D7E" w14:paraId="7E62752A" w14:textId="77777777">
      <w:pPr>
        <w:pStyle w:val="Corpsdetexte"/>
        <w:ind w:left="708"/>
        <w:rPr>
          <w:i/>
          <w:iCs/>
        </w:rPr>
      </w:pPr>
    </w:p>
    <w:p w:rsidRPr="00741FAD" w:rsidR="004C5D7E" w:rsidP="004C5D7E" w:rsidRDefault="004C5D7E" w14:paraId="69A0D59D" w14:textId="77777777">
      <w:pPr>
        <w:pStyle w:val="Corpsdetexte"/>
        <w:ind w:left="708"/>
        <w:rPr>
          <w:i/>
          <w:iCs/>
        </w:rPr>
      </w:pPr>
      <w:r w:rsidRPr="00741FAD">
        <w:rPr>
          <w:i/>
          <w:iCs/>
        </w:rPr>
        <w:t>In all other occurences, it makes sense to define a general framework for the maintenance schedule. In Antares this is defined at the cluster scale by two specific 365-day arrays :</w:t>
      </w:r>
    </w:p>
    <w:p w:rsidRPr="00741FAD" w:rsidR="004C5D7E" w:rsidP="004C5D7E" w:rsidRDefault="004C5D7E" w14:paraId="03D8BA8D" w14:textId="77777777">
      <w:pPr>
        <w:pStyle w:val="Corpsdetexte"/>
        <w:ind w:left="708"/>
        <w:rPr>
          <w:i/>
          <w:iCs/>
        </w:rPr>
      </w:pPr>
      <w:r w:rsidRPr="00741FAD">
        <w:rPr>
          <w:i/>
          <w:iCs/>
        </w:rPr>
        <w:t xml:space="preserve"> </w:t>
      </w:r>
    </w:p>
    <w:p w:rsidRPr="00741FAD" w:rsidR="004C5D7E" w:rsidP="004C5D7E" w:rsidRDefault="004C5D7E" w14:paraId="28E5370C" w14:textId="77777777">
      <w:pPr>
        <w:pStyle w:val="Corpsdetexte"/>
        <w:ind w:left="2124" w:firstLine="708"/>
        <w:rPr>
          <w:i/>
          <w:iCs/>
        </w:rPr>
      </w:pPr>
      <w:r w:rsidRPr="00741FAD">
        <w:rPr>
          <w:i/>
          <w:iCs/>
        </w:rPr>
        <w:t xml:space="preserve">PO Min Nb  </w:t>
      </w:r>
      <w:r w:rsidRPr="00741FAD">
        <w:rPr>
          <w:i/>
          <w:iCs/>
        </w:rPr>
        <w:tab/>
      </w:r>
      <w:r w:rsidRPr="00741FAD">
        <w:rPr>
          <w:i/>
          <w:iCs/>
        </w:rPr>
        <w:t xml:space="preserve">and </w:t>
      </w:r>
      <w:r w:rsidRPr="00741FAD">
        <w:rPr>
          <w:i/>
          <w:iCs/>
        </w:rPr>
        <w:tab/>
      </w:r>
      <w:r w:rsidRPr="00741FAD">
        <w:rPr>
          <w:i/>
          <w:iCs/>
        </w:rPr>
        <w:t xml:space="preserve">PO Max Nb. </w:t>
      </w:r>
    </w:p>
    <w:p w:rsidRPr="00741FAD" w:rsidR="004C5D7E" w:rsidP="004C5D7E" w:rsidRDefault="004C5D7E" w14:paraId="5822CD19" w14:textId="77777777">
      <w:pPr>
        <w:pStyle w:val="Corpsdetexte"/>
        <w:ind w:left="708"/>
        <w:rPr>
          <w:i/>
          <w:iCs/>
        </w:rPr>
      </w:pPr>
    </w:p>
    <w:p w:rsidRPr="00741FAD" w:rsidR="004C5D7E" w:rsidP="004C5D7E" w:rsidRDefault="004C5D7E" w14:paraId="69D9808E" w14:textId="77777777">
      <w:pPr>
        <w:pStyle w:val="Corpsdetexte"/>
        <w:ind w:left="708"/>
        <w:rPr>
          <w:i/>
          <w:iCs/>
        </w:rPr>
      </w:pPr>
      <w:r w:rsidRPr="00741FAD">
        <w:rPr>
          <w:i/>
          <w:iCs/>
        </w:rPr>
        <w:t xml:space="preserve">These parameters are used by the time-series generator as constraints that </w:t>
      </w:r>
      <w:r w:rsidRPr="00741FAD">
        <w:rPr>
          <w:b/>
          <w:i/>
          <w:iCs/>
        </w:rPr>
        <w:t>cannot be</w:t>
      </w:r>
      <w:r w:rsidRPr="00741FAD">
        <w:rPr>
          <w:i/>
          <w:iCs/>
        </w:rPr>
        <w:t xml:space="preserve"> </w:t>
      </w:r>
      <w:r w:rsidRPr="00741FAD">
        <w:rPr>
          <w:b/>
          <w:i/>
          <w:iCs/>
        </w:rPr>
        <w:t>violated</w:t>
      </w:r>
      <w:r w:rsidRPr="00741FAD">
        <w:rPr>
          <w:i/>
          <w:iCs/>
        </w:rPr>
        <w:t>, regardless of the raw outcome of regular random draws. To meet these constraints, the generator may have to anticipate or delay “planned” outages yielded by the primary random draws stage. If data regarding planned outage rates and planned outage Max and Min numbers are not consistent, the Max and Min Numbers take precedence.</w:t>
      </w:r>
    </w:p>
    <w:p w:rsidRPr="00741FAD" w:rsidR="004C5D7E" w:rsidP="004C5D7E" w:rsidRDefault="004C5D7E" w14:paraId="6D47760A" w14:textId="77777777">
      <w:pPr>
        <w:pStyle w:val="Corpsdetexte"/>
        <w:ind w:left="708"/>
        <w:rPr>
          <w:i/>
          <w:iCs/>
        </w:rPr>
      </w:pPr>
    </w:p>
    <w:p w:rsidRPr="00741FAD" w:rsidR="004C5D7E" w:rsidP="004C5D7E" w:rsidRDefault="004C5D7E" w14:paraId="5BFC354F" w14:textId="77777777">
      <w:pPr>
        <w:pStyle w:val="Corpsdetexte"/>
        <w:ind w:left="708"/>
        <w:rPr>
          <w:i/>
          <w:iCs/>
        </w:rPr>
      </w:pPr>
      <w:r w:rsidRPr="00741FAD">
        <w:rPr>
          <w:i/>
          <w:iCs/>
        </w:rPr>
        <w:t>Exemples (for simplicity’sake, they are described here with only one value instead of 365) :</w:t>
      </w:r>
    </w:p>
    <w:p w:rsidRPr="00741FAD" w:rsidR="004C5D7E" w:rsidP="004C5D7E" w:rsidRDefault="004C5D7E" w14:paraId="46541FEE" w14:textId="77777777">
      <w:pPr>
        <w:pStyle w:val="Corpsdetexte"/>
        <w:ind w:left="708"/>
        <w:rPr>
          <w:i/>
          <w:iCs/>
        </w:rPr>
      </w:pPr>
    </w:p>
    <w:p w:rsidRPr="00741FAD" w:rsidR="004C5D7E" w:rsidP="004C5D7E" w:rsidRDefault="004C5D7E" w14:paraId="09159C9F" w14:textId="77777777">
      <w:pPr>
        <w:pStyle w:val="Corpsdetexte"/>
        <w:ind w:left="708"/>
        <w:rPr>
          <w:i/>
          <w:iCs/>
        </w:rPr>
      </w:pPr>
      <w:r w:rsidRPr="00741FAD">
        <w:rPr>
          <w:i/>
          <w:iCs/>
        </w:rPr>
        <w:t xml:space="preserve">Cluster size = 100  PO rate =10% PO Min Nb=0  PO Max Nb= 100 </w:t>
      </w:r>
    </w:p>
    <w:p w:rsidRPr="00741FAD" w:rsidR="004C5D7E" w:rsidP="004C5D7E" w:rsidRDefault="004C5D7E" w14:paraId="574C5915" w14:textId="77777777">
      <w:pPr>
        <w:pStyle w:val="Corpsdetexte"/>
        <w:numPr>
          <w:ilvl w:val="0"/>
          <w:numId w:val="5"/>
        </w:numPr>
        <w:rPr>
          <w:i/>
          <w:iCs/>
        </w:rPr>
      </w:pPr>
      <w:r w:rsidRPr="00741FAD">
        <w:rPr>
          <w:i/>
          <w:iCs/>
        </w:rPr>
        <w:t xml:space="preserve">Actual number in [0,100], average = 10, wide fluctuations (unconstrained) </w:t>
      </w:r>
    </w:p>
    <w:p w:rsidRPr="00741FAD" w:rsidR="004C5D7E" w:rsidP="004C5D7E" w:rsidRDefault="004C5D7E" w14:paraId="7B9965A0" w14:textId="77777777">
      <w:pPr>
        <w:pStyle w:val="Corpsdetexte"/>
        <w:ind w:left="708"/>
        <w:rPr>
          <w:i/>
          <w:iCs/>
        </w:rPr>
      </w:pPr>
      <w:r w:rsidRPr="00741FAD">
        <w:rPr>
          <w:i/>
          <w:iCs/>
        </w:rPr>
        <w:t xml:space="preserve"> Cluster size = 100  PO rate =10% PO Min Nb=7  PO Max Nb= 11 </w:t>
      </w:r>
    </w:p>
    <w:p w:rsidRPr="00741FAD" w:rsidR="004C5D7E" w:rsidP="004C5D7E" w:rsidRDefault="004C5D7E" w14:paraId="5D8E980A" w14:textId="77777777">
      <w:pPr>
        <w:pStyle w:val="Corpsdetexte"/>
        <w:numPr>
          <w:ilvl w:val="0"/>
          <w:numId w:val="5"/>
        </w:numPr>
        <w:rPr>
          <w:i/>
          <w:iCs/>
        </w:rPr>
      </w:pPr>
      <w:r w:rsidRPr="00741FAD">
        <w:rPr>
          <w:i/>
          <w:iCs/>
        </w:rPr>
        <w:t>Actual number in [7,11], average = 10  (to remain within the bounds, some outages will be anticipated, while others will be delayed)</w:t>
      </w:r>
    </w:p>
    <w:p w:rsidRPr="00741FAD" w:rsidR="004C5D7E" w:rsidP="004C5D7E" w:rsidRDefault="004C5D7E" w14:paraId="6FAB3E8E" w14:textId="77777777">
      <w:pPr>
        <w:pStyle w:val="Corpsdetexte"/>
        <w:ind w:left="708"/>
        <w:rPr>
          <w:i/>
          <w:iCs/>
        </w:rPr>
      </w:pPr>
      <w:r w:rsidRPr="00741FAD">
        <w:rPr>
          <w:i/>
          <w:iCs/>
        </w:rPr>
        <w:t xml:space="preserve">Cluster size = 100  PO rate =0%  PO Min Nb=10  PO Max Nb= 10 </w:t>
      </w:r>
    </w:p>
    <w:p w:rsidRPr="00741FAD" w:rsidR="004C5D7E" w:rsidP="004C5D7E" w:rsidRDefault="004C5D7E" w14:paraId="6C86D41D" w14:textId="77777777">
      <w:pPr>
        <w:pStyle w:val="Corpsdetexte"/>
        <w:numPr>
          <w:ilvl w:val="0"/>
          <w:numId w:val="5"/>
        </w:numPr>
        <w:rPr>
          <w:i/>
          <w:iCs/>
        </w:rPr>
      </w:pPr>
      <w:r w:rsidRPr="00741FAD">
        <w:rPr>
          <w:i/>
          <w:iCs/>
        </w:rPr>
        <w:t>Actual number =10 (to remain within the bounds, outages are set up  even if none come from random draws)</w:t>
      </w:r>
    </w:p>
    <w:p w:rsidRPr="00741FAD" w:rsidR="004C5D7E" w:rsidP="004C5D7E" w:rsidRDefault="004C5D7E" w14:paraId="3D0A7634" w14:textId="77777777">
      <w:pPr>
        <w:pStyle w:val="Corpsdetexte"/>
        <w:rPr>
          <w:i/>
          <w:iCs/>
        </w:rPr>
      </w:pPr>
    </w:p>
    <w:p w:rsidRPr="00741FAD" w:rsidR="004C5D7E" w:rsidP="004C5D7E" w:rsidRDefault="004C5D7E" w14:paraId="480AAAE3" w14:textId="77777777">
      <w:pPr>
        <w:pStyle w:val="Titre2"/>
        <w:rPr>
          <w:b w:val="0"/>
        </w:rPr>
      </w:pPr>
    </w:p>
    <w:p w:rsidRPr="00741FAD" w:rsidR="004C5D7E" w:rsidP="004C5D7E" w:rsidRDefault="004C5D7E" w14:paraId="004A2731" w14:textId="77777777">
      <w:pPr>
        <w:pStyle w:val="Titre2"/>
      </w:pPr>
      <w:r w:rsidRPr="00741FAD">
        <w:br w:type="page"/>
      </w:r>
      <w:bookmarkStart w:name="_Toc507603763" w:id="77"/>
      <w:bookmarkStart w:name="_Toc82684322" w:id="78"/>
      <w:r w:rsidRPr="00741FAD">
        <w:lastRenderedPageBreak/>
        <w:t>Time-series analysis (thermal)</w:t>
      </w:r>
      <w:bookmarkEnd w:id="77"/>
      <w:bookmarkEnd w:id="78"/>
    </w:p>
    <w:p w:rsidRPr="00741FAD" w:rsidR="004C5D7E" w:rsidP="004C5D7E" w:rsidRDefault="004C5D7E" w14:paraId="615D263B" w14:textId="77777777">
      <w:pPr>
        <w:pStyle w:val="Corpsdetexte"/>
        <w:ind w:left="2832"/>
        <w:rPr>
          <w:i/>
          <w:iCs/>
        </w:rPr>
      </w:pPr>
    </w:p>
    <w:p w:rsidRPr="00741FAD" w:rsidR="004C5D7E" w:rsidP="004C5D7E" w:rsidRDefault="004C5D7E" w14:paraId="65CFB54D" w14:textId="77777777">
      <w:pPr>
        <w:pStyle w:val="Corpsdetexte"/>
        <w:ind w:left="705"/>
        <w:rPr>
          <w:i/>
          <w:iCs/>
        </w:rPr>
      </w:pPr>
      <w:r w:rsidRPr="00741FAD">
        <w:rPr>
          <w:i/>
          <w:iCs/>
        </w:rPr>
        <w:t xml:space="preserve">The stochastic generator for time-series of available dispatchable power generation needs to be given assumptions regarding forced &amp; planned outages rates &amp; durations. Depending on the quality and quantity of statistics at hand, these estimates can be either described as “flat” (same constant values used from the beginning to the end of the year) or as more or less modulated signals, with the possibility of choosing different values for each day of the year. </w:t>
      </w:r>
    </w:p>
    <w:p w:rsidRPr="00741FAD" w:rsidR="004C5D7E" w:rsidP="004C5D7E" w:rsidRDefault="004C5D7E" w14:paraId="5FE46C25" w14:textId="77777777">
      <w:pPr>
        <w:pStyle w:val="Corpsdetexte"/>
        <w:ind w:left="705"/>
        <w:rPr>
          <w:i/>
          <w:iCs/>
        </w:rPr>
      </w:pPr>
    </w:p>
    <w:p w:rsidRPr="00741FAD" w:rsidR="004C5D7E" w:rsidP="004C5D7E" w:rsidRDefault="004C5D7E" w14:paraId="674E088E" w14:textId="77777777">
      <w:pPr>
        <w:pStyle w:val="Corpsdetexte"/>
        <w:ind w:left="705"/>
        <w:rPr>
          <w:i/>
          <w:iCs/>
        </w:rPr>
      </w:pPr>
      <w:r w:rsidRPr="00741FAD">
        <w:rPr>
          <w:i/>
          <w:iCs/>
        </w:rPr>
        <w:t xml:space="preserve">Different ways can be considered to work out values for FOR,POR,FOD,POD from historical data regarding outages. For any (family of) plant(s) to study, notations have to be defined with respect to the “calendar accuracy” chosen by the user. For the sake of clarity, assume from now on that the user wants to assess weekly rates and durations, that is to say:  describe the whole year with 52 values for rates and durations, for both forced and planned outages (within any given week, identical values will therefore be assigned to the seven days of the week).  </w:t>
      </w:r>
    </w:p>
    <w:p w:rsidRPr="00741FAD" w:rsidR="004C5D7E" w:rsidP="004C5D7E" w:rsidRDefault="004C5D7E" w14:paraId="662E2991" w14:textId="77777777">
      <w:pPr>
        <w:pStyle w:val="Corpsdetexte"/>
        <w:ind w:left="705"/>
        <w:rPr>
          <w:i/>
          <w:iCs/>
        </w:rPr>
      </w:pPr>
    </w:p>
    <w:p w:rsidRPr="00741FAD" w:rsidR="004C5D7E" w:rsidP="004C5D7E" w:rsidRDefault="004C5D7E" w14:paraId="2F3274A7" w14:textId="77777777">
      <w:pPr>
        <w:pStyle w:val="Corpsdetexte"/>
        <w:ind w:left="705"/>
        <w:rPr>
          <w:i/>
          <w:iCs/>
        </w:rPr>
      </w:pPr>
      <w:r w:rsidRPr="00741FAD">
        <w:rPr>
          <w:i/>
          <w:iCs/>
        </w:rPr>
        <w:t xml:space="preserve">With the following notations: </w:t>
      </w:r>
    </w:p>
    <w:p w:rsidRPr="00741FAD" w:rsidR="004C5D7E" w:rsidP="004C5D7E" w:rsidRDefault="004C5D7E" w14:paraId="69A0658A" w14:textId="77777777">
      <w:pPr>
        <w:pStyle w:val="Corpsdetexte"/>
        <w:ind w:left="705"/>
        <w:rPr>
          <w:i/>
          <w:iCs/>
        </w:rPr>
      </w:pPr>
      <w:r w:rsidRPr="00741FAD">
        <w:rPr>
          <w:i/>
          <w:iCs/>
        </w:rPr>
        <w:t xml:space="preserve"> </w:t>
      </w:r>
    </w:p>
    <w:p w:rsidRPr="00741FAD" w:rsidR="004C5D7E" w:rsidP="004C5D7E" w:rsidRDefault="004C5D7E" w14:paraId="0D53E0F2" w14:textId="77777777">
      <w:pPr>
        <w:pStyle w:val="Corpsdetexte"/>
        <w:ind w:left="2832" w:hanging="717"/>
        <w:rPr>
          <w:i/>
          <w:iCs/>
        </w:rPr>
      </w:pPr>
      <w:r w:rsidRPr="00741FAD">
        <w:rPr>
          <w:i/>
          <w:iCs/>
        </w:rPr>
        <w:t xml:space="preserve">D(w)   </w:t>
      </w:r>
      <w:r w:rsidRPr="00741FAD">
        <w:rPr>
          <w:i/>
          <w:iCs/>
        </w:rPr>
        <w:tab/>
      </w:r>
      <w:r w:rsidRPr="00741FAD">
        <w:rPr>
          <w:i/>
          <w:iCs/>
        </w:rPr>
        <w:t>= Overall cumulated statistical observation time available for week (w)</w:t>
      </w:r>
    </w:p>
    <w:p w:rsidRPr="00741FAD" w:rsidR="004C5D7E" w:rsidP="004C5D7E" w:rsidRDefault="004C5D7E" w14:paraId="7BCE57CE" w14:textId="77777777">
      <w:pPr>
        <w:pStyle w:val="Corpsdetexte"/>
        <w:ind w:left="2832"/>
        <w:rPr>
          <w:i/>
          <w:iCs/>
        </w:rPr>
      </w:pPr>
      <w:r w:rsidRPr="00741FAD">
        <w:rPr>
          <w:i/>
          <w:iCs/>
        </w:rPr>
        <w:t>for instance, for w = 1= first week of January : D(w) = 3500 days coming from 10 years of observation of 50 identical plants</w:t>
      </w:r>
    </w:p>
    <w:p w:rsidRPr="00741FAD" w:rsidR="004C5D7E" w:rsidP="004C5D7E" w:rsidRDefault="004C5D7E" w14:paraId="778581DD" w14:textId="77777777">
      <w:pPr>
        <w:pStyle w:val="Corpsdetexte"/>
        <w:ind w:left="2130"/>
        <w:rPr>
          <w:i/>
          <w:iCs/>
        </w:rPr>
      </w:pPr>
      <w:r w:rsidRPr="00741FAD">
        <w:rPr>
          <w:i/>
          <w:iCs/>
        </w:rPr>
        <w:t>Df(w)    = Within D(w), overall time spent in forced outages, either beginning</w:t>
      </w:r>
    </w:p>
    <w:p w:rsidRPr="00741FAD" w:rsidR="004C5D7E" w:rsidP="004C5D7E" w:rsidRDefault="004C5D7E" w14:paraId="14F4D7A6" w14:textId="77777777">
      <w:pPr>
        <w:pStyle w:val="Corpsdetexte"/>
        <w:ind w:left="2130" w:firstLine="702"/>
        <w:rPr>
          <w:i/>
          <w:iCs/>
        </w:rPr>
      </w:pPr>
      <w:r w:rsidRPr="00741FAD">
        <w:rPr>
          <w:i/>
          <w:iCs/>
        </w:rPr>
        <w:t xml:space="preserve"> during week w or before (for instance , Df(1) = 163 days) </w:t>
      </w:r>
    </w:p>
    <w:p w:rsidRPr="00741FAD" w:rsidR="004C5D7E" w:rsidP="004C5D7E" w:rsidRDefault="004C5D7E" w14:paraId="0E1C957A" w14:textId="77777777">
      <w:pPr>
        <w:pStyle w:val="Corpsdetexte"/>
        <w:rPr>
          <w:i/>
          <w:iCs/>
        </w:rPr>
      </w:pPr>
      <w:r w:rsidRPr="00741FAD">
        <w:rPr>
          <w:i/>
          <w:iCs/>
        </w:rPr>
        <w:tab/>
      </w:r>
      <w:r w:rsidRPr="00741FAD">
        <w:rPr>
          <w:i/>
          <w:iCs/>
        </w:rPr>
        <w:tab/>
      </w:r>
      <w:r w:rsidRPr="00741FAD">
        <w:rPr>
          <w:i/>
          <w:iCs/>
        </w:rPr>
        <w:tab/>
      </w:r>
      <w:r w:rsidRPr="00741FAD">
        <w:rPr>
          <w:i/>
          <w:iCs/>
        </w:rPr>
        <w:t xml:space="preserve">Dp(w)   = Within D(w), overall time spent in planned outages, either beginning </w:t>
      </w:r>
    </w:p>
    <w:p w:rsidRPr="00741FAD" w:rsidR="004C5D7E" w:rsidP="004C5D7E" w:rsidRDefault="004C5D7E" w14:paraId="5981362B" w14:textId="77777777">
      <w:pPr>
        <w:pStyle w:val="Corpsdetexte"/>
        <w:rPr>
          <w:i/>
          <w:iCs/>
        </w:rPr>
      </w:pPr>
      <w:r w:rsidRPr="00741FAD">
        <w:rPr>
          <w:i/>
          <w:iCs/>
        </w:rPr>
        <w:tab/>
      </w:r>
      <w:r w:rsidRPr="00741FAD">
        <w:rPr>
          <w:i/>
          <w:iCs/>
        </w:rPr>
        <w:tab/>
      </w:r>
      <w:r w:rsidRPr="00741FAD">
        <w:rPr>
          <w:i/>
          <w:iCs/>
        </w:rPr>
        <w:tab/>
      </w:r>
      <w:r w:rsidRPr="00741FAD">
        <w:rPr>
          <w:i/>
          <w:iCs/>
        </w:rPr>
        <w:tab/>
      </w:r>
      <w:r w:rsidRPr="00741FAD">
        <w:rPr>
          <w:i/>
          <w:iCs/>
        </w:rPr>
        <w:t>during week w or before (for instance,  Dp(1) = 22 days)</w:t>
      </w:r>
    </w:p>
    <w:p w:rsidRPr="00741FAD" w:rsidR="004C5D7E" w:rsidP="004C5D7E" w:rsidRDefault="004C5D7E" w14:paraId="2AEC435F" w14:textId="77777777">
      <w:pPr>
        <w:pStyle w:val="Corpsdetexte"/>
        <w:rPr>
          <w:i/>
          <w:iCs/>
        </w:rPr>
      </w:pPr>
      <w:r w:rsidRPr="00741FAD">
        <w:rPr>
          <w:i/>
          <w:iCs/>
        </w:rPr>
        <w:tab/>
      </w:r>
      <w:r w:rsidRPr="00741FAD">
        <w:rPr>
          <w:i/>
          <w:iCs/>
        </w:rPr>
        <w:tab/>
      </w:r>
      <w:r w:rsidRPr="00741FAD">
        <w:rPr>
          <w:i/>
          <w:iCs/>
        </w:rPr>
        <w:tab/>
      </w:r>
      <w:r w:rsidRPr="00741FAD">
        <w:rPr>
          <w:i/>
          <w:iCs/>
        </w:rPr>
        <w:t xml:space="preserve">Kf(w)  </w:t>
      </w:r>
      <w:r w:rsidRPr="00741FAD">
        <w:rPr>
          <w:i/>
          <w:iCs/>
        </w:rPr>
        <w:tab/>
      </w:r>
      <w:r w:rsidRPr="00741FAD">
        <w:rPr>
          <w:i/>
          <w:iCs/>
        </w:rPr>
        <w:t>=  Number of forced outages beginning during week (w)</w:t>
      </w:r>
    </w:p>
    <w:p w:rsidRPr="00741FAD" w:rsidR="004C5D7E" w:rsidP="004C5D7E" w:rsidRDefault="004C5D7E" w14:paraId="72ACD3D8" w14:textId="77777777">
      <w:pPr>
        <w:pStyle w:val="Corpsdetexte"/>
        <w:ind w:left="2121" w:firstLine="3"/>
        <w:rPr>
          <w:i/>
          <w:iCs/>
        </w:rPr>
      </w:pPr>
      <w:r w:rsidRPr="00741FAD">
        <w:rPr>
          <w:i/>
          <w:iCs/>
        </w:rPr>
        <w:tab/>
      </w:r>
      <w:r w:rsidRPr="00741FAD">
        <w:rPr>
          <w:i/>
          <w:iCs/>
        </w:rPr>
        <w:t xml:space="preserve">(for instance, Kf(1) = 26) </w:t>
      </w:r>
    </w:p>
    <w:p w:rsidRPr="00741FAD" w:rsidR="004C5D7E" w:rsidP="004C5D7E" w:rsidRDefault="004C5D7E" w14:paraId="5E0A1532" w14:textId="77777777">
      <w:pPr>
        <w:pStyle w:val="Corpsdetexte"/>
        <w:ind w:left="2121" w:firstLine="3"/>
        <w:rPr>
          <w:i/>
          <w:iCs/>
        </w:rPr>
      </w:pPr>
      <w:r w:rsidRPr="00741FAD">
        <w:rPr>
          <w:i/>
          <w:iCs/>
        </w:rPr>
        <w:t xml:space="preserve">Kp(w)  </w:t>
      </w:r>
      <w:r w:rsidRPr="00741FAD">
        <w:rPr>
          <w:i/>
          <w:iCs/>
        </w:rPr>
        <w:tab/>
      </w:r>
      <w:r w:rsidRPr="00741FAD">
        <w:rPr>
          <w:i/>
          <w:iCs/>
        </w:rPr>
        <w:t>=  Number of planned outages beginning during week (w)</w:t>
      </w:r>
    </w:p>
    <w:p w:rsidRPr="00741FAD" w:rsidR="004C5D7E" w:rsidP="004C5D7E" w:rsidRDefault="004C5D7E" w14:paraId="790B4092" w14:textId="77777777">
      <w:pPr>
        <w:pStyle w:val="Corpsdetexte"/>
        <w:ind w:left="2121" w:firstLine="3"/>
        <w:rPr>
          <w:i/>
          <w:iCs/>
        </w:rPr>
      </w:pPr>
      <w:r w:rsidRPr="00741FAD">
        <w:rPr>
          <w:i/>
          <w:iCs/>
        </w:rPr>
        <w:tab/>
      </w:r>
      <w:r w:rsidRPr="00741FAD">
        <w:rPr>
          <w:i/>
          <w:iCs/>
        </w:rPr>
        <w:t>(for instance, Kp(1) = 3)</w:t>
      </w:r>
      <w:r w:rsidRPr="00741FAD">
        <w:rPr>
          <w:i/>
          <w:iCs/>
        </w:rPr>
        <w:tab/>
      </w:r>
    </w:p>
    <w:p w:rsidRPr="00741FAD" w:rsidR="004C5D7E" w:rsidP="004C5D7E" w:rsidRDefault="004C5D7E" w14:paraId="015EC198" w14:textId="77777777">
      <w:pPr>
        <w:pStyle w:val="Corpsdetexte"/>
        <w:ind w:left="2814" w:hanging="690"/>
        <w:rPr>
          <w:i/>
          <w:iCs/>
        </w:rPr>
      </w:pPr>
      <w:r w:rsidRPr="00741FAD">
        <w:rPr>
          <w:i/>
          <w:iCs/>
        </w:rPr>
        <w:t>FOT(w)</w:t>
      </w:r>
      <w:r w:rsidRPr="00741FAD">
        <w:rPr>
          <w:i/>
          <w:iCs/>
        </w:rPr>
        <w:tab/>
      </w:r>
      <w:r w:rsidRPr="00741FAD">
        <w:rPr>
          <w:i/>
          <w:iCs/>
        </w:rPr>
        <w:t xml:space="preserve">= Overall cumulated time (expressed in days) spent in forced outages  beginning during week (w)  (for instance, FOT(1)= 260) </w:t>
      </w:r>
    </w:p>
    <w:p w:rsidRPr="00741FAD" w:rsidR="004C5D7E" w:rsidP="004C5D7E" w:rsidRDefault="004C5D7E" w14:paraId="57A260CA" w14:textId="77777777">
      <w:pPr>
        <w:pStyle w:val="Corpsdetexte"/>
        <w:ind w:left="2814"/>
        <w:rPr>
          <w:i/>
          <w:iCs/>
        </w:rPr>
      </w:pPr>
      <w:r w:rsidRPr="00741FAD">
        <w:rPr>
          <w:i/>
          <w:iCs/>
        </w:rPr>
        <w:t>Note that if outages last more than one week FOT(w) necessarily includes days from weeks w+1, w+2,…</w:t>
      </w:r>
    </w:p>
    <w:p w:rsidRPr="00741FAD" w:rsidR="004C5D7E" w:rsidP="004C5D7E" w:rsidRDefault="004C5D7E" w14:paraId="32EE2E44" w14:textId="77777777">
      <w:pPr>
        <w:pStyle w:val="Corpsdetexte"/>
        <w:ind w:left="2814" w:hanging="690"/>
        <w:rPr>
          <w:i/>
          <w:iCs/>
        </w:rPr>
      </w:pPr>
      <w:r w:rsidRPr="00741FAD">
        <w:rPr>
          <w:i/>
          <w:iCs/>
        </w:rPr>
        <w:t>POT(w)</w:t>
      </w:r>
      <w:r w:rsidRPr="00741FAD">
        <w:rPr>
          <w:i/>
          <w:iCs/>
        </w:rPr>
        <w:tab/>
      </w:r>
      <w:r w:rsidRPr="00741FAD">
        <w:rPr>
          <w:i/>
          <w:iCs/>
        </w:rPr>
        <w:t xml:space="preserve">= Overall cumulated time (expressed in days) spent in planned outages beginning during week (w)  (for instance, POT(1) = 84) </w:t>
      </w:r>
    </w:p>
    <w:p w:rsidRPr="00741FAD" w:rsidR="004C5D7E" w:rsidP="004C5D7E" w:rsidRDefault="004C5D7E" w14:paraId="47BFA4F7" w14:textId="77777777">
      <w:pPr>
        <w:pStyle w:val="Corpsdetexte"/>
        <w:ind w:left="2814"/>
        <w:rPr>
          <w:i/>
          <w:iCs/>
        </w:rPr>
      </w:pPr>
      <w:r w:rsidRPr="00741FAD">
        <w:rPr>
          <w:i/>
          <w:iCs/>
        </w:rPr>
        <w:t>Note that if outages last more than one week POT(w) necessarily includes days from weeks w+1, w+2,…</w:t>
      </w:r>
    </w:p>
    <w:p w:rsidRPr="00741FAD" w:rsidR="004C5D7E" w:rsidP="004C5D7E" w:rsidRDefault="004C5D7E" w14:paraId="6F6DCEE7" w14:textId="77777777">
      <w:pPr>
        <w:pStyle w:val="Corpsdetexte"/>
        <w:ind w:left="2814" w:hanging="690"/>
        <w:rPr>
          <w:i/>
          <w:iCs/>
        </w:rPr>
      </w:pPr>
    </w:p>
    <w:p w:rsidRPr="00741FAD" w:rsidR="004C5D7E" w:rsidP="004C5D7E" w:rsidRDefault="004C5D7E" w14:paraId="6268EE16" w14:textId="77777777">
      <w:pPr>
        <w:pStyle w:val="Corpsdetexte"/>
        <w:ind w:left="705"/>
        <w:rPr>
          <w:i/>
          <w:iCs/>
        </w:rPr>
      </w:pPr>
      <w:r w:rsidRPr="00741FAD">
        <w:rPr>
          <w:i/>
          <w:iCs/>
        </w:rPr>
        <w:t>The following  formulas can be used :</w:t>
      </w:r>
    </w:p>
    <w:p w:rsidRPr="00741FAD" w:rsidR="004C5D7E" w:rsidP="004C5D7E" w:rsidRDefault="004C5D7E" w14:paraId="738F6CFE" w14:textId="77777777">
      <w:pPr>
        <w:pStyle w:val="Corpsdetexte"/>
        <w:ind w:left="705"/>
        <w:rPr>
          <w:i/>
          <w:iCs/>
        </w:rPr>
      </w:pPr>
    </w:p>
    <w:p w:rsidRPr="00741FAD" w:rsidR="004C5D7E" w:rsidP="004C5D7E" w:rsidRDefault="004C5D7E" w14:paraId="25338C3F" w14:textId="77777777">
      <w:pPr>
        <w:pStyle w:val="Corpsdetexte"/>
        <w:ind w:left="2124" w:firstLine="708"/>
        <w:rPr>
          <w:b/>
          <w:i/>
          <w:iCs/>
        </w:rPr>
      </w:pPr>
      <w:r w:rsidRPr="00741FAD">
        <w:rPr>
          <w:b/>
          <w:i/>
          <w:iCs/>
        </w:rPr>
        <w:t xml:space="preserve">FOD (w) </w:t>
      </w:r>
      <w:r w:rsidRPr="00741FAD">
        <w:rPr>
          <w:b/>
          <w:i/>
          <w:iCs/>
        </w:rPr>
        <w:tab/>
      </w:r>
      <w:r w:rsidRPr="00741FAD">
        <w:rPr>
          <w:b/>
          <w:i/>
          <w:iCs/>
        </w:rPr>
        <w:t>=  FOT(w) /  Kf(w)</w:t>
      </w:r>
    </w:p>
    <w:p w:rsidRPr="00741FAD" w:rsidR="004C5D7E" w:rsidP="004C5D7E" w:rsidRDefault="004C5D7E" w14:paraId="7D0DA3C9" w14:textId="77777777">
      <w:pPr>
        <w:pStyle w:val="Corpsdetexte"/>
        <w:ind w:left="2124" w:firstLine="708"/>
        <w:rPr>
          <w:b/>
          <w:i/>
          <w:iCs/>
        </w:rPr>
      </w:pPr>
      <w:r w:rsidRPr="00741FAD">
        <w:rPr>
          <w:b/>
          <w:i/>
          <w:iCs/>
        </w:rPr>
        <w:t xml:space="preserve">POD (w) </w:t>
      </w:r>
      <w:r w:rsidRPr="00741FAD">
        <w:rPr>
          <w:b/>
          <w:i/>
          <w:iCs/>
        </w:rPr>
        <w:tab/>
      </w:r>
      <w:r w:rsidRPr="00741FAD">
        <w:rPr>
          <w:b/>
          <w:i/>
          <w:iCs/>
        </w:rPr>
        <w:t>=  POT(w) / Kp(w)</w:t>
      </w:r>
    </w:p>
    <w:p w:rsidRPr="00741FAD" w:rsidR="004C5D7E" w:rsidP="004C5D7E" w:rsidRDefault="004C5D7E" w14:paraId="0E3612C3" w14:textId="77777777">
      <w:pPr>
        <w:pStyle w:val="Corpsdetexte"/>
        <w:ind w:left="705"/>
        <w:rPr>
          <w:b/>
          <w:i/>
          <w:iCs/>
        </w:rPr>
      </w:pPr>
    </w:p>
    <w:p w:rsidRPr="00741FAD" w:rsidR="004C5D7E" w:rsidP="004C5D7E" w:rsidRDefault="004C5D7E" w14:paraId="1FE4235E" w14:textId="77777777">
      <w:pPr>
        <w:pStyle w:val="Corpsdetexte"/>
        <w:ind w:left="2124" w:firstLine="708"/>
        <w:rPr>
          <w:b/>
          <w:i/>
          <w:iCs/>
        </w:rPr>
      </w:pPr>
      <w:r w:rsidRPr="00741FAD">
        <w:rPr>
          <w:b/>
          <w:i/>
          <w:iCs/>
        </w:rPr>
        <w:t xml:space="preserve">FOR(w) </w:t>
      </w:r>
      <w:r w:rsidRPr="00741FAD">
        <w:rPr>
          <w:b/>
          <w:i/>
          <w:iCs/>
        </w:rPr>
        <w:tab/>
      </w:r>
      <w:r w:rsidRPr="00741FAD">
        <w:rPr>
          <w:b/>
          <w:i/>
          <w:iCs/>
        </w:rPr>
        <w:t>= FOD(w) / [ FOD(w) + ( (D(w) - Dp(w)) / Kf(w))  ]</w:t>
      </w:r>
    </w:p>
    <w:p w:rsidRPr="00741FAD" w:rsidR="004C5D7E" w:rsidP="004C5D7E" w:rsidRDefault="004C5D7E" w14:paraId="0CAAD744" w14:textId="77777777">
      <w:pPr>
        <w:pStyle w:val="Corpsdetexte"/>
        <w:ind w:left="2124" w:firstLine="708"/>
        <w:rPr>
          <w:b/>
          <w:i/>
          <w:iCs/>
        </w:rPr>
      </w:pPr>
      <w:r w:rsidRPr="00741FAD">
        <w:rPr>
          <w:b/>
          <w:i/>
          <w:iCs/>
        </w:rPr>
        <w:t xml:space="preserve">POR(w) </w:t>
      </w:r>
      <w:r w:rsidRPr="00741FAD">
        <w:rPr>
          <w:b/>
          <w:i/>
          <w:iCs/>
        </w:rPr>
        <w:tab/>
      </w:r>
      <w:r w:rsidRPr="00741FAD">
        <w:rPr>
          <w:b/>
          <w:i/>
          <w:iCs/>
        </w:rPr>
        <w:t>= POD(w) /[ POD(w) + ( (D(w) - Df(w))) / Kp(w)) ]</w:t>
      </w:r>
    </w:p>
    <w:p w:rsidRPr="00741FAD" w:rsidR="004C5D7E" w:rsidP="004C5D7E" w:rsidRDefault="004C5D7E" w14:paraId="1428F0A7" w14:textId="77777777">
      <w:pPr>
        <w:pStyle w:val="Corpsdetexte"/>
        <w:ind w:left="705"/>
        <w:rPr>
          <w:i/>
          <w:iCs/>
        </w:rPr>
      </w:pPr>
    </w:p>
    <w:p w:rsidRPr="00741FAD" w:rsidR="004C5D7E" w:rsidP="004C5D7E" w:rsidRDefault="004C5D7E" w14:paraId="730D2C72" w14:textId="77777777">
      <w:pPr>
        <w:pStyle w:val="Corpsdetexte"/>
        <w:ind w:left="705"/>
        <w:rPr>
          <w:i/>
          <w:iCs/>
        </w:rPr>
      </w:pPr>
      <w:r w:rsidRPr="00741FAD">
        <w:rPr>
          <w:i/>
          <w:iCs/>
        </w:rPr>
        <w:t xml:space="preserve">For the examples given above, the estimated parameters would therefore be : </w:t>
      </w:r>
    </w:p>
    <w:p w:rsidRPr="00741FAD" w:rsidR="004C5D7E" w:rsidP="004C5D7E" w:rsidRDefault="004C5D7E" w14:paraId="2050BD55" w14:textId="77777777">
      <w:pPr>
        <w:pStyle w:val="Corpsdetexte"/>
        <w:ind w:left="705"/>
        <w:rPr>
          <w:i/>
          <w:iCs/>
        </w:rPr>
      </w:pPr>
    </w:p>
    <w:p w:rsidRPr="00741FAD" w:rsidR="004C5D7E" w:rsidP="004C5D7E" w:rsidRDefault="004C5D7E" w14:paraId="099F4690" w14:textId="77777777">
      <w:pPr>
        <w:pStyle w:val="Corpsdetexte"/>
        <w:ind w:left="2517" w:firstLine="315"/>
        <w:rPr>
          <w:i/>
          <w:iCs/>
        </w:rPr>
      </w:pPr>
      <w:r w:rsidRPr="00741FAD">
        <w:rPr>
          <w:i/>
          <w:iCs/>
        </w:rPr>
        <w:t>FOD(1)</w:t>
      </w:r>
      <w:r w:rsidRPr="00741FAD">
        <w:rPr>
          <w:i/>
          <w:iCs/>
        </w:rPr>
        <w:tab/>
      </w:r>
      <w:r w:rsidRPr="00741FAD">
        <w:rPr>
          <w:i/>
          <w:iCs/>
        </w:rPr>
        <w:tab/>
      </w:r>
      <w:r w:rsidRPr="00741FAD">
        <w:rPr>
          <w:i/>
          <w:iCs/>
        </w:rPr>
        <w:t>= 10  (days)</w:t>
      </w:r>
    </w:p>
    <w:p w:rsidRPr="00741FAD" w:rsidR="004C5D7E" w:rsidP="004C5D7E" w:rsidRDefault="004C5D7E" w14:paraId="7D5E9D47" w14:textId="77777777">
      <w:pPr>
        <w:pStyle w:val="Corpsdetexte"/>
        <w:ind w:left="2517" w:firstLine="315"/>
        <w:rPr>
          <w:i/>
          <w:iCs/>
        </w:rPr>
      </w:pPr>
      <w:r w:rsidRPr="00741FAD">
        <w:rPr>
          <w:i/>
          <w:iCs/>
        </w:rPr>
        <w:t>POD(1)</w:t>
      </w:r>
      <w:r w:rsidRPr="00741FAD">
        <w:rPr>
          <w:i/>
          <w:iCs/>
        </w:rPr>
        <w:tab/>
      </w:r>
      <w:r w:rsidRPr="00741FAD">
        <w:rPr>
          <w:i/>
          <w:iCs/>
        </w:rPr>
        <w:tab/>
      </w:r>
      <w:r w:rsidRPr="00741FAD">
        <w:rPr>
          <w:i/>
          <w:iCs/>
        </w:rPr>
        <w:t>= 28  (days)</w:t>
      </w:r>
    </w:p>
    <w:p w:rsidRPr="00741FAD" w:rsidR="004C5D7E" w:rsidP="004C5D7E" w:rsidRDefault="004C5D7E" w14:paraId="5514AC42" w14:textId="77777777">
      <w:pPr>
        <w:pStyle w:val="Corpsdetexte"/>
        <w:ind w:left="2517" w:firstLine="315"/>
        <w:rPr>
          <w:i/>
          <w:iCs/>
        </w:rPr>
      </w:pPr>
      <w:r w:rsidRPr="00741FAD">
        <w:rPr>
          <w:i/>
          <w:iCs/>
        </w:rPr>
        <w:t>FOR(1)</w:t>
      </w:r>
      <w:r w:rsidRPr="00741FAD">
        <w:rPr>
          <w:i/>
          <w:iCs/>
        </w:rPr>
        <w:tab/>
      </w:r>
      <w:r w:rsidRPr="00741FAD">
        <w:rPr>
          <w:i/>
          <w:iCs/>
        </w:rPr>
        <w:tab/>
      </w:r>
      <w:r w:rsidRPr="00741FAD">
        <w:rPr>
          <w:i/>
          <w:iCs/>
        </w:rPr>
        <w:t>= 0.0695   #  7   %</w:t>
      </w:r>
    </w:p>
    <w:p w:rsidRPr="00741FAD" w:rsidR="004C5D7E" w:rsidP="004C5D7E" w:rsidRDefault="004C5D7E" w14:paraId="7B01B82D" w14:textId="77777777">
      <w:pPr>
        <w:pStyle w:val="Corpsdetexte"/>
        <w:ind w:left="2517" w:firstLine="315"/>
        <w:rPr>
          <w:i/>
          <w:iCs/>
        </w:rPr>
      </w:pPr>
      <w:r w:rsidRPr="00741FAD">
        <w:rPr>
          <w:i/>
          <w:iCs/>
        </w:rPr>
        <w:t>POR(1)</w:t>
      </w:r>
      <w:r w:rsidRPr="00741FAD">
        <w:rPr>
          <w:i/>
          <w:iCs/>
        </w:rPr>
        <w:tab/>
      </w:r>
      <w:r w:rsidRPr="00741FAD">
        <w:rPr>
          <w:i/>
          <w:iCs/>
        </w:rPr>
        <w:tab/>
      </w:r>
      <w:r w:rsidRPr="00741FAD">
        <w:rPr>
          <w:i/>
          <w:iCs/>
        </w:rPr>
        <w:t xml:space="preserve">= 0.0245   #  2.5 % </w:t>
      </w:r>
    </w:p>
    <w:p w:rsidRPr="00741FAD" w:rsidR="004C5D7E" w:rsidP="004C5D7E" w:rsidRDefault="004C5D7E" w14:paraId="6A22A52B" w14:textId="77777777">
      <w:pPr>
        <w:pStyle w:val="Corpsdetexte"/>
        <w:rPr>
          <w:i/>
          <w:iCs/>
        </w:rPr>
      </w:pPr>
    </w:p>
    <w:p w:rsidRPr="00741FAD" w:rsidR="004C5D7E" w:rsidP="004C5D7E" w:rsidRDefault="004C5D7E" w14:paraId="430B77D0" w14:textId="77777777">
      <w:pPr>
        <w:pStyle w:val="Corpsdetexte"/>
        <w:ind w:left="705"/>
        <w:rPr>
          <w:i/>
          <w:iCs/>
        </w:rPr>
      </w:pPr>
      <w:r w:rsidRPr="00741FAD">
        <w:rPr>
          <w:i/>
          <w:iCs/>
        </w:rPr>
        <w:t xml:space="preserve">These values should eventually (using the GUI or other means) be  assigned to the  first seven days of January. </w:t>
      </w:r>
    </w:p>
    <w:p w:rsidRPr="00741FAD" w:rsidR="004C5D7E" w:rsidP="004C5D7E" w:rsidRDefault="004C5D7E" w14:paraId="45C09875" w14:textId="77777777">
      <w:pPr>
        <w:pStyle w:val="Corpsdetexte"/>
        <w:ind w:left="705"/>
        <w:rPr>
          <w:i/>
          <w:iCs/>
        </w:rPr>
      </w:pPr>
    </w:p>
    <w:p w:rsidRPr="00741FAD" w:rsidR="004C5D7E" w:rsidP="004C5D7E" w:rsidRDefault="004C5D7E" w14:paraId="6CDC65EB" w14:textId="77777777">
      <w:pPr>
        <w:pStyle w:val="Corpsdetexte"/>
        <w:ind w:left="705"/>
        <w:rPr>
          <w:i/>
          <w:iCs/>
        </w:rPr>
      </w:pPr>
      <w:r w:rsidRPr="00741FAD">
        <w:rPr>
          <w:i/>
          <w:iCs/>
        </w:rPr>
        <w:br w:type="page"/>
      </w:r>
    </w:p>
    <w:p w:rsidRPr="00741FAD" w:rsidR="004C5D7E" w:rsidP="004C5D7E" w:rsidRDefault="004C5D7E" w14:paraId="05DF510F" w14:textId="77777777">
      <w:pPr>
        <w:pStyle w:val="Titre2"/>
      </w:pPr>
      <w:bookmarkStart w:name="_Toc507603764" w:id="79"/>
      <w:bookmarkStart w:name="_Toc82684323" w:id="80"/>
      <w:r w:rsidRPr="00741FAD">
        <w:lastRenderedPageBreak/>
        <w:t>Time-series generation and analysis (hydro)</w:t>
      </w:r>
      <w:bookmarkEnd w:id="79"/>
      <w:bookmarkEnd w:id="80"/>
    </w:p>
    <w:p w:rsidRPr="00741FAD" w:rsidR="004C5D7E" w:rsidP="004C5D7E" w:rsidRDefault="004C5D7E" w14:paraId="2D50532D" w14:textId="77777777">
      <w:pPr>
        <w:pStyle w:val="Corpsdetexte"/>
        <w:ind w:left="705"/>
        <w:rPr>
          <w:i/>
          <w:iCs/>
        </w:rPr>
      </w:pPr>
    </w:p>
    <w:p w:rsidRPr="00741FAD" w:rsidR="004C5D7E" w:rsidP="004C5D7E" w:rsidRDefault="004C5D7E" w14:paraId="2F19B903" w14:textId="77777777">
      <w:pPr>
        <w:pStyle w:val="Corpsdetexte"/>
        <w:ind w:left="705"/>
        <w:rPr>
          <w:i/>
          <w:iCs/>
        </w:rPr>
      </w:pPr>
      <w:r w:rsidRPr="00741FAD">
        <w:rPr>
          <w:i/>
          <w:iCs/>
        </w:rPr>
        <w:t>The stochastic hydro generator assesses monthly time-series of energies, based on the assumption that they can be modeled by Log Normal variables. The values generated are interpreted as monthly amounts of hydro energies generated (sum of Run of River – ROR – and hydro storage – HS) or as amounts of hydro inflows, depending on the modeling chosen for the area (straightforward estimate of energies generated or explicit management of reservoirs).</w:t>
      </w:r>
    </w:p>
    <w:p w:rsidRPr="00741FAD" w:rsidR="004C5D7E" w:rsidP="004C5D7E" w:rsidRDefault="004C5D7E" w14:paraId="26746B7D" w14:textId="77777777">
      <w:pPr>
        <w:pStyle w:val="Corpsdetexte"/>
        <w:ind w:left="705"/>
        <w:rPr>
          <w:i/>
          <w:iCs/>
        </w:rPr>
      </w:pPr>
    </w:p>
    <w:p w:rsidRPr="00741FAD" w:rsidR="004C5D7E" w:rsidP="004C5D7E" w:rsidRDefault="004C5D7E" w14:paraId="6B0CBF31" w14:textId="77777777">
      <w:pPr>
        <w:pStyle w:val="Corpsdetexte"/>
        <w:ind w:left="705"/>
        <w:rPr>
          <w:i/>
          <w:iCs/>
        </w:rPr>
      </w:pPr>
      <w:r w:rsidRPr="00741FAD">
        <w:rPr>
          <w:i/>
          <w:iCs/>
        </w:rPr>
        <w:t xml:space="preserve">The historical data to work from depend on the kind of modeling chosen (statistics of monthly generation in the first case, or statistics of monthly inflows in the second case).  </w:t>
      </w:r>
    </w:p>
    <w:p w:rsidRPr="00741FAD" w:rsidR="004C5D7E" w:rsidP="004C5D7E" w:rsidRDefault="004C5D7E" w14:paraId="418800B0" w14:textId="77777777">
      <w:pPr>
        <w:pStyle w:val="Corpsdetexte"/>
        <w:ind w:left="705"/>
        <w:rPr>
          <w:i/>
          <w:iCs/>
        </w:rPr>
      </w:pPr>
    </w:p>
    <w:p w:rsidRPr="00741FAD" w:rsidR="004C5D7E" w:rsidP="004C5D7E" w:rsidRDefault="004C5D7E" w14:paraId="562855B0" w14:textId="77777777">
      <w:pPr>
        <w:pStyle w:val="Corpsdetexte"/>
        <w:ind w:left="705"/>
        <w:rPr>
          <w:i/>
          <w:iCs/>
        </w:rPr>
      </w:pPr>
    </w:p>
    <w:p w:rsidRPr="00741FAD" w:rsidR="004C5D7E" w:rsidP="004C5D7E" w:rsidRDefault="004C5D7E" w14:paraId="477E9A83" w14:textId="77777777">
      <w:pPr>
        <w:pStyle w:val="Corpsdetexte"/>
        <w:ind w:left="705"/>
        <w:rPr>
          <w:i/>
          <w:iCs/>
        </w:rPr>
      </w:pPr>
      <w:r w:rsidRPr="00741FAD">
        <w:rPr>
          <w:i/>
          <w:iCs/>
        </w:rPr>
        <w:t xml:space="preserve">In both cases, assuming that a large number of historical time-series of energies are available, the rationale of the assessment of parameters is the following (from now on, “energies” mean either “ROR and HS energies generated” or “inflows to ROR and HS”), </w:t>
      </w:r>
    </w:p>
    <w:p w:rsidRPr="00741FAD" w:rsidR="004C5D7E" w:rsidP="004C5D7E" w:rsidRDefault="004C5D7E" w14:paraId="7E7AB69A" w14:textId="77777777">
      <w:pPr>
        <w:pStyle w:val="Corpsdetexte"/>
        <w:ind w:left="705"/>
        <w:rPr>
          <w:i/>
          <w:iCs/>
        </w:rPr>
      </w:pPr>
    </w:p>
    <w:p w:rsidRPr="00741FAD" w:rsidR="004C5D7E" w:rsidP="004C5D7E" w:rsidRDefault="004C5D7E" w14:paraId="38775929" w14:textId="77777777">
      <w:pPr>
        <w:pStyle w:val="Corpsdetexte"/>
        <w:ind w:left="705"/>
        <w:rPr>
          <w:i/>
          <w:iCs/>
        </w:rPr>
      </w:pPr>
    </w:p>
    <w:p w:rsidRPr="00741FAD" w:rsidR="004C5D7E" w:rsidP="00952BD9" w:rsidRDefault="004C5D7E" w14:paraId="0D03A6A4" w14:textId="77777777">
      <w:pPr>
        <w:pStyle w:val="Corpsdetexte"/>
        <w:numPr>
          <w:ilvl w:val="0"/>
          <w:numId w:val="33"/>
        </w:numPr>
        <w:rPr>
          <w:i/>
          <w:iCs/>
        </w:rPr>
      </w:pPr>
      <w:r w:rsidRPr="00741FAD">
        <w:rPr>
          <w:i/>
          <w:iCs/>
        </w:rPr>
        <w:t xml:space="preserve">For each area n, build up annual energy time-series </w:t>
      </w:r>
      <w:r w:rsidRPr="00741FAD">
        <w:rPr>
          <w:b/>
          <w:i/>
          <w:iCs/>
        </w:rPr>
        <w:t>A(n)</w:t>
      </w:r>
      <w:r w:rsidRPr="00741FAD">
        <w:rPr>
          <w:i/>
          <w:iCs/>
        </w:rPr>
        <w:t xml:space="preserve">  by aggregation of the original monthly energy time-series </w:t>
      </w:r>
      <w:r w:rsidRPr="00741FAD">
        <w:rPr>
          <w:b/>
          <w:i/>
          <w:iCs/>
        </w:rPr>
        <w:t>M(n)</w:t>
      </w:r>
      <w:r w:rsidRPr="00741FAD">
        <w:rPr>
          <w:i/>
          <w:iCs/>
        </w:rPr>
        <w:t xml:space="preserve">. For each pair of areas (n,m) , assess the correlation </w:t>
      </w:r>
      <w:r w:rsidRPr="00741FAD">
        <w:rPr>
          <w:b/>
          <w:i/>
          <w:iCs/>
        </w:rPr>
        <w:t>R(n,m)</w:t>
      </w:r>
      <w:r w:rsidRPr="00741FAD">
        <w:rPr>
          <w:i/>
          <w:iCs/>
        </w:rPr>
        <w:t xml:space="preserve"> between the random variables </w:t>
      </w:r>
      <w:r w:rsidRPr="00741FAD">
        <w:rPr>
          <w:b/>
          <w:i/>
          <w:iCs/>
        </w:rPr>
        <w:t>Log(A(n))</w:t>
      </w:r>
      <w:r w:rsidRPr="00741FAD">
        <w:rPr>
          <w:i/>
          <w:iCs/>
        </w:rPr>
        <w:t xml:space="preserve"> and </w:t>
      </w:r>
      <w:r w:rsidRPr="00741FAD">
        <w:rPr>
          <w:b/>
          <w:i/>
          <w:iCs/>
        </w:rPr>
        <w:t>Log(A(m))</w:t>
      </w:r>
      <w:r w:rsidRPr="00741FAD">
        <w:rPr>
          <w:i/>
          <w:iCs/>
        </w:rPr>
        <w:t xml:space="preserve">. Expressed in percentage, matrix </w:t>
      </w:r>
      <w:r w:rsidRPr="00741FAD">
        <w:rPr>
          <w:b/>
          <w:i/>
          <w:iCs/>
        </w:rPr>
        <w:t>R</w:t>
      </w:r>
      <w:r w:rsidRPr="00741FAD">
        <w:rPr>
          <w:i/>
          <w:iCs/>
        </w:rPr>
        <w:t xml:space="preserve">  should be used to fill out the “spatial correlation tab” of in the active window “hydro” </w:t>
      </w:r>
    </w:p>
    <w:p w:rsidRPr="00741FAD" w:rsidR="004C5D7E" w:rsidP="004C5D7E" w:rsidRDefault="004C5D7E" w14:paraId="0E0ED9E8" w14:textId="77777777">
      <w:pPr>
        <w:pStyle w:val="Corpsdetexte"/>
        <w:rPr>
          <w:i/>
          <w:iCs/>
        </w:rPr>
      </w:pPr>
    </w:p>
    <w:p w:rsidRPr="00741FAD" w:rsidR="004C5D7E" w:rsidP="00952BD9" w:rsidRDefault="004C5D7E" w14:paraId="17EBA4C9" w14:textId="77777777">
      <w:pPr>
        <w:pStyle w:val="Corpsdetexte"/>
        <w:numPr>
          <w:ilvl w:val="0"/>
          <w:numId w:val="33"/>
        </w:numPr>
        <w:rPr>
          <w:i/>
          <w:iCs/>
        </w:rPr>
      </w:pPr>
      <w:r w:rsidRPr="00741FAD">
        <w:rPr>
          <w:i/>
          <w:iCs/>
        </w:rPr>
        <w:t xml:space="preserve">For each area n, build up two monthly time-series derived from the original array </w:t>
      </w:r>
      <w:r w:rsidRPr="00741FAD">
        <w:rPr>
          <w:b/>
          <w:i/>
          <w:iCs/>
        </w:rPr>
        <w:t>M(n)</w:t>
      </w:r>
      <w:r w:rsidRPr="00741FAD">
        <w:rPr>
          <w:i/>
          <w:iCs/>
        </w:rPr>
        <w:t xml:space="preserve">, by proceeding as follows. Assuming that </w:t>
      </w:r>
      <w:r w:rsidRPr="00741FAD">
        <w:rPr>
          <w:b/>
          <w:i/>
          <w:iCs/>
        </w:rPr>
        <w:t>M(n)</w:t>
      </w:r>
      <w:r w:rsidRPr="00741FAD">
        <w:rPr>
          <w:i/>
          <w:iCs/>
        </w:rPr>
        <w:t xml:space="preserve"> has K elements (for instance, K= 180 if 15 years of statistics are available):          </w:t>
      </w:r>
    </w:p>
    <w:p w:rsidRPr="00741FAD" w:rsidR="004C5D7E" w:rsidP="004C5D7E" w:rsidRDefault="004C5D7E" w14:paraId="5A4345F3" w14:textId="77777777">
      <w:pPr>
        <w:pStyle w:val="Corpsdetexte"/>
        <w:ind w:left="705"/>
        <w:rPr>
          <w:i/>
          <w:iCs/>
        </w:rPr>
      </w:pPr>
    </w:p>
    <w:p w:rsidRPr="00741FAD" w:rsidR="004C5D7E" w:rsidP="00952BD9" w:rsidRDefault="004C5D7E" w14:paraId="6F9C7F77" w14:textId="77777777">
      <w:pPr>
        <w:pStyle w:val="Corpsdetexte"/>
        <w:numPr>
          <w:ilvl w:val="3"/>
          <w:numId w:val="18"/>
        </w:numPr>
        <w:rPr>
          <w:i/>
          <w:iCs/>
        </w:rPr>
      </w:pPr>
      <w:r w:rsidRPr="00741FAD">
        <w:rPr>
          <w:b/>
          <w:i/>
          <w:iCs/>
        </w:rPr>
        <w:t>M’(n)</w:t>
      </w:r>
      <w:r w:rsidRPr="00741FAD">
        <w:rPr>
          <w:i/>
          <w:iCs/>
        </w:rPr>
        <w:t xml:space="preserve"> = time-series of K-1 elements obtained by deleting the first element of the time-series Log(M(n))</w:t>
      </w:r>
    </w:p>
    <w:p w:rsidRPr="00741FAD" w:rsidR="004C5D7E" w:rsidP="00952BD9" w:rsidRDefault="004C5D7E" w14:paraId="26EA1118" w14:textId="77777777">
      <w:pPr>
        <w:pStyle w:val="Corpsdetexte"/>
        <w:numPr>
          <w:ilvl w:val="3"/>
          <w:numId w:val="18"/>
        </w:numPr>
        <w:rPr>
          <w:i/>
          <w:iCs/>
        </w:rPr>
      </w:pPr>
      <w:r w:rsidRPr="00741FAD">
        <w:rPr>
          <w:b/>
          <w:i/>
          <w:iCs/>
        </w:rPr>
        <w:t>M’’(n)</w:t>
      </w:r>
      <w:r w:rsidRPr="00741FAD">
        <w:rPr>
          <w:i/>
          <w:iCs/>
        </w:rPr>
        <w:t xml:space="preserve"> =  time-series  of  K-1 elements obtained by  deleting the last element of the time-series Log(M(n))  </w:t>
      </w:r>
    </w:p>
    <w:p w:rsidRPr="00741FAD" w:rsidR="004C5D7E" w:rsidP="004C5D7E" w:rsidRDefault="004C5D7E" w14:paraId="472CC082" w14:textId="77777777">
      <w:pPr>
        <w:pStyle w:val="Corpsdetexte"/>
        <w:ind w:left="708"/>
        <w:rPr>
          <w:i/>
          <w:iCs/>
        </w:rPr>
      </w:pPr>
    </w:p>
    <w:p w:rsidRPr="00741FAD" w:rsidR="004C5D7E" w:rsidP="004C5D7E" w:rsidRDefault="004C5D7E" w14:paraId="10400CD8" w14:textId="77777777">
      <w:pPr>
        <w:pStyle w:val="Corpsdetexte"/>
        <w:ind w:left="1008"/>
        <w:rPr>
          <w:i/>
          <w:iCs/>
        </w:rPr>
      </w:pPr>
      <w:r w:rsidRPr="00741FAD">
        <w:rPr>
          <w:i/>
          <w:iCs/>
        </w:rPr>
        <w:t xml:space="preserve">Assess the correlation </w:t>
      </w:r>
      <w:r w:rsidRPr="00741FAD">
        <w:rPr>
          <w:b/>
          <w:i/>
          <w:iCs/>
        </w:rPr>
        <w:t>IMC(n)</w:t>
      </w:r>
      <w:r w:rsidRPr="00741FAD">
        <w:rPr>
          <w:i/>
          <w:iCs/>
        </w:rPr>
        <w:t xml:space="preserve"> between the random variables </w:t>
      </w:r>
      <w:r w:rsidRPr="00741FAD">
        <w:rPr>
          <w:b/>
          <w:i/>
          <w:iCs/>
        </w:rPr>
        <w:t>M’(n)</w:t>
      </w:r>
      <w:r w:rsidRPr="00741FAD">
        <w:rPr>
          <w:i/>
          <w:iCs/>
        </w:rPr>
        <w:t xml:space="preserve"> and </w:t>
      </w:r>
      <w:r w:rsidRPr="00741FAD">
        <w:rPr>
          <w:b/>
          <w:i/>
          <w:iCs/>
        </w:rPr>
        <w:t>M’’(n)</w:t>
      </w:r>
      <w:r w:rsidRPr="00741FAD">
        <w:rPr>
          <w:i/>
          <w:iCs/>
        </w:rPr>
        <w:t>. This value (lying in [-1,1]) should be used to fill out the field “inter-monthly correlation value” of the “local data” tab in the “hydro” active window</w:t>
      </w:r>
    </w:p>
    <w:p w:rsidRPr="00741FAD" w:rsidR="004C5D7E" w:rsidP="004C5D7E" w:rsidRDefault="004C5D7E" w14:paraId="3675C73A" w14:textId="77777777">
      <w:pPr>
        <w:pStyle w:val="Corpsdetexte"/>
        <w:ind w:left="1008"/>
        <w:rPr>
          <w:i/>
          <w:iCs/>
        </w:rPr>
      </w:pPr>
    </w:p>
    <w:p w:rsidRPr="00741FAD" w:rsidR="004C5D7E" w:rsidP="00952BD9" w:rsidRDefault="004C5D7E" w14:paraId="75028453" w14:textId="77777777">
      <w:pPr>
        <w:pStyle w:val="Corpsdetexte"/>
        <w:numPr>
          <w:ilvl w:val="0"/>
          <w:numId w:val="33"/>
        </w:numPr>
        <w:rPr>
          <w:i/>
          <w:iCs/>
        </w:rPr>
      </w:pPr>
      <w:r w:rsidRPr="00741FAD">
        <w:rPr>
          <w:i/>
          <w:iCs/>
        </w:rPr>
        <w:t xml:space="preserve">For each area n, build up 12 monthly energy time-series derived from the original array </w:t>
      </w:r>
      <w:r w:rsidRPr="00741FAD">
        <w:rPr>
          <w:b/>
          <w:i/>
          <w:iCs/>
        </w:rPr>
        <w:t>M(n)</w:t>
      </w:r>
      <w:r w:rsidRPr="00741FAD">
        <w:rPr>
          <w:i/>
          <w:iCs/>
        </w:rPr>
        <w:t xml:space="preserve"> by extracting from </w:t>
      </w:r>
      <w:r w:rsidRPr="00741FAD">
        <w:rPr>
          <w:b/>
          <w:i/>
          <w:iCs/>
        </w:rPr>
        <w:t>M(n)</w:t>
      </w:r>
      <w:r w:rsidRPr="00741FAD">
        <w:rPr>
          <w:i/>
          <w:iCs/>
        </w:rPr>
        <w:t xml:space="preserve"> the values related to each month of the year ( </w:t>
      </w:r>
      <w:r w:rsidRPr="00741FAD">
        <w:rPr>
          <w:b/>
          <w:i/>
          <w:iCs/>
        </w:rPr>
        <w:t>M1(n)</w:t>
      </w:r>
      <w:r w:rsidRPr="00741FAD">
        <w:rPr>
          <w:i/>
          <w:iCs/>
        </w:rPr>
        <w:t xml:space="preserve"> = time-series of energies in January,…, </w:t>
      </w:r>
      <w:r w:rsidRPr="00741FAD">
        <w:rPr>
          <w:b/>
          <w:i/>
          <w:iCs/>
        </w:rPr>
        <w:t>M12(n)</w:t>
      </w:r>
      <w:r w:rsidRPr="00741FAD">
        <w:rPr>
          <w:i/>
          <w:iCs/>
        </w:rPr>
        <w:t xml:space="preserve"> = time-series of energies in December.) </w:t>
      </w:r>
    </w:p>
    <w:p w:rsidRPr="00741FAD" w:rsidR="004C5D7E" w:rsidP="004C5D7E" w:rsidRDefault="004C5D7E" w14:paraId="7277ECC7" w14:textId="77777777">
      <w:pPr>
        <w:pStyle w:val="Corpsdetexte"/>
        <w:rPr>
          <w:i/>
          <w:iCs/>
        </w:rPr>
      </w:pPr>
    </w:p>
    <w:p w:rsidRPr="00741FAD" w:rsidR="004C5D7E" w:rsidP="004C5D7E" w:rsidRDefault="004C5D7E" w14:paraId="7CFBF15F" w14:textId="77777777">
      <w:pPr>
        <w:pStyle w:val="Corpsdetexte"/>
        <w:ind w:left="1065"/>
        <w:rPr>
          <w:i/>
          <w:iCs/>
        </w:rPr>
      </w:pPr>
      <w:r w:rsidRPr="00741FAD">
        <w:rPr>
          <w:i/>
          <w:iCs/>
        </w:rPr>
        <w:t xml:space="preserve">Assess the expectations and standard deviations of the 12 random variables </w:t>
      </w:r>
      <w:r w:rsidRPr="00741FAD">
        <w:rPr>
          <w:b/>
          <w:i/>
          <w:iCs/>
        </w:rPr>
        <w:t>M1(n)</w:t>
      </w:r>
      <w:r w:rsidRPr="00741FAD">
        <w:rPr>
          <w:i/>
          <w:iCs/>
        </w:rPr>
        <w:t>,…,</w:t>
      </w:r>
      <w:r w:rsidRPr="00741FAD">
        <w:rPr>
          <w:b/>
          <w:i/>
          <w:iCs/>
        </w:rPr>
        <w:t>M12(n)</w:t>
      </w:r>
      <w:r w:rsidRPr="00741FAD">
        <w:rPr>
          <w:i/>
          <w:iCs/>
        </w:rPr>
        <w:t>. These values should be used to fill out the fields “expectation” and “std deviation” of the “local data” tab in the “hydro” active window.</w:t>
      </w:r>
    </w:p>
    <w:p w:rsidRPr="00741FAD" w:rsidR="004C5D7E" w:rsidP="004C5D7E" w:rsidRDefault="004C5D7E" w14:paraId="71AE6454" w14:textId="77777777">
      <w:pPr>
        <w:pStyle w:val="Corpsdetexte"/>
        <w:rPr>
          <w:i/>
          <w:iCs/>
        </w:rPr>
      </w:pPr>
    </w:p>
    <w:p w:rsidRPr="00741FAD" w:rsidR="004C5D7E" w:rsidP="004C5D7E" w:rsidRDefault="004C5D7E" w14:paraId="363183DF" w14:textId="77777777">
      <w:pPr>
        <w:pStyle w:val="Corpsdetexte"/>
        <w:ind w:left="1065"/>
        <w:rPr>
          <w:i/>
          <w:iCs/>
        </w:rPr>
      </w:pPr>
      <w:r w:rsidRPr="00741FAD">
        <w:rPr>
          <w:i/>
          <w:iCs/>
        </w:rPr>
        <w:t>Aside from expectation and standard deviations, minimum and maximum bounds can be freely set on the monthly overall energies (ROR + HS). Whether to assess these bounds by examination of historical data or on the basis of other considerations depends on the context of the studies to carry out</w:t>
      </w:r>
    </w:p>
    <w:p w:rsidRPr="00741FAD" w:rsidR="004C5D7E" w:rsidP="004C5D7E" w:rsidRDefault="004C5D7E" w14:paraId="43136B93" w14:textId="77777777">
      <w:pPr>
        <w:pStyle w:val="Corpsdetexte"/>
        <w:ind w:left="1065"/>
        <w:rPr>
          <w:i/>
          <w:iCs/>
        </w:rPr>
      </w:pPr>
    </w:p>
    <w:p w:rsidRPr="00741FAD" w:rsidR="004C5D7E" w:rsidP="004C5D7E" w:rsidRDefault="004C5D7E" w14:paraId="44EEFD60" w14:textId="77777777">
      <w:pPr>
        <w:pStyle w:val="Corpsdetexte"/>
        <w:ind w:left="1065"/>
        <w:rPr>
          <w:i/>
          <w:iCs/>
        </w:rPr>
      </w:pPr>
      <w:r w:rsidRPr="00741FAD">
        <w:rPr>
          <w:i/>
          <w:iCs/>
        </w:rPr>
        <w:t xml:space="preserve">  </w:t>
      </w:r>
    </w:p>
    <w:p w:rsidRPr="00741FAD" w:rsidR="004C5D7E" w:rsidP="00952BD9" w:rsidRDefault="004C5D7E" w14:paraId="3B8C5D58" w14:textId="77777777">
      <w:pPr>
        <w:pStyle w:val="Corpsdetexte"/>
        <w:numPr>
          <w:ilvl w:val="0"/>
          <w:numId w:val="33"/>
        </w:numPr>
        <w:rPr>
          <w:i/>
          <w:iCs/>
        </w:rPr>
      </w:pPr>
      <w:r w:rsidRPr="00741FAD">
        <w:rPr>
          <w:i/>
          <w:iCs/>
        </w:rPr>
        <w:t xml:space="preserve">For each area n, extract from the 12 monthly overall energy time-series </w:t>
      </w:r>
      <w:r w:rsidRPr="00741FAD">
        <w:rPr>
          <w:b/>
          <w:i/>
          <w:iCs/>
        </w:rPr>
        <w:t>M1(n)</w:t>
      </w:r>
      <w:r w:rsidRPr="00741FAD">
        <w:rPr>
          <w:i/>
          <w:iCs/>
        </w:rPr>
        <w:t>,…,</w:t>
      </w:r>
      <w:r w:rsidRPr="00741FAD">
        <w:rPr>
          <w:b/>
          <w:i/>
          <w:iCs/>
        </w:rPr>
        <w:t>M12(n)</w:t>
      </w:r>
      <w:r w:rsidRPr="00741FAD">
        <w:rPr>
          <w:i/>
          <w:iCs/>
        </w:rPr>
        <w:t xml:space="preserve"> the contribution of the 12 monthly time-series of ROR energies </w:t>
      </w:r>
      <w:r w:rsidRPr="00741FAD">
        <w:rPr>
          <w:b/>
          <w:i/>
          <w:iCs/>
        </w:rPr>
        <w:t>R1(n),…, R12(n)</w:t>
      </w:r>
      <w:r w:rsidRPr="00741FAD">
        <w:rPr>
          <w:i/>
          <w:iCs/>
        </w:rPr>
        <w:t>.</w:t>
      </w:r>
    </w:p>
    <w:p w:rsidRPr="00741FAD" w:rsidR="004C5D7E" w:rsidP="004C5D7E" w:rsidRDefault="004C5D7E" w14:paraId="2135056F" w14:textId="77777777">
      <w:pPr>
        <w:pStyle w:val="Corpsdetexte"/>
        <w:rPr>
          <w:i/>
          <w:iCs/>
        </w:rPr>
      </w:pPr>
    </w:p>
    <w:p w:rsidRPr="00741FAD" w:rsidR="004C5D7E" w:rsidP="004C5D7E" w:rsidRDefault="004C5D7E" w14:paraId="12419715" w14:textId="77777777">
      <w:pPr>
        <w:pStyle w:val="Corpsdetexte"/>
        <w:ind w:left="1065"/>
        <w:rPr>
          <w:i/>
          <w:iCs/>
        </w:rPr>
      </w:pPr>
      <w:r w:rsidRPr="00741FAD">
        <w:rPr>
          <w:i/>
          <w:iCs/>
        </w:rPr>
        <w:t xml:space="preserve">Assess the expectations of the 12 random variables </w:t>
      </w:r>
      <w:r w:rsidRPr="00741FAD">
        <w:rPr>
          <w:b/>
          <w:i/>
          <w:iCs/>
        </w:rPr>
        <w:t>R1(n)/M1(n),…., R12(n)/M12(n)</w:t>
      </w:r>
      <w:r w:rsidRPr="00741FAD">
        <w:rPr>
          <w:i/>
          <w:iCs/>
        </w:rPr>
        <w:t>. These values should be used to fill out the fields “ROR share” of the “local data” tab in the “hydro” active window.</w:t>
      </w:r>
    </w:p>
    <w:p w:rsidRPr="00741FAD" w:rsidR="004C5D7E" w:rsidP="004C5D7E" w:rsidRDefault="004C5D7E" w14:paraId="00ECADE2" w14:textId="77777777">
      <w:pPr>
        <w:pStyle w:val="Corpsdetexte"/>
        <w:ind w:left="1065"/>
        <w:rPr>
          <w:i/>
          <w:iCs/>
        </w:rPr>
      </w:pPr>
    </w:p>
    <w:p w:rsidRPr="00741FAD" w:rsidR="004C5D7E" w:rsidP="004C5D7E" w:rsidRDefault="004C5D7E" w14:paraId="60461305" w14:textId="77777777">
      <w:pPr>
        <w:rPr>
          <w:rFonts w:ascii="Arial" w:hAnsi="Arial" w:cs="Arial"/>
          <w:b/>
          <w:bCs/>
          <w:i/>
          <w:iCs/>
        </w:rPr>
      </w:pPr>
      <w:r w:rsidRPr="00741FAD">
        <w:br w:type="page"/>
      </w:r>
    </w:p>
    <w:p w:rsidRPr="00741FAD" w:rsidR="004C5D7E" w:rsidP="004C5D7E" w:rsidRDefault="004C5D7E" w14:paraId="1823D8E3" w14:textId="77777777">
      <w:pPr>
        <w:pStyle w:val="Titre1"/>
      </w:pPr>
      <w:bookmarkStart w:name="_Toc507603765" w:id="81"/>
      <w:bookmarkStart w:name="_Toc82684324" w:id="82"/>
      <w:r w:rsidRPr="00741FAD">
        <w:lastRenderedPageBreak/>
        <w:t xml:space="preserve">7 </w:t>
      </w:r>
      <w:r w:rsidRPr="00741FAD" w:rsidR="00EE53D4">
        <w:t>Kirchhoff’s</w:t>
      </w:r>
      <w:r w:rsidRPr="00741FAD">
        <w:t xml:space="preserve"> Constraints Generator</w:t>
      </w:r>
      <w:bookmarkEnd w:id="81"/>
      <w:bookmarkEnd w:id="82"/>
    </w:p>
    <w:p w:rsidR="004C5D7E" w:rsidP="004C5D7E" w:rsidRDefault="004C5D7E" w14:paraId="570A21AC" w14:textId="77777777">
      <w:pPr>
        <w:rPr>
          <w:rFonts w:ascii="Arial" w:hAnsi="Arial" w:cs="Arial"/>
          <w:i/>
          <w:sz w:val="20"/>
          <w:szCs w:val="20"/>
        </w:rPr>
      </w:pPr>
    </w:p>
    <w:p w:rsidRPr="00741FAD" w:rsidR="009336B8" w:rsidP="004C5D7E" w:rsidRDefault="009336B8" w14:paraId="6E52D402" w14:textId="77777777">
      <w:pPr>
        <w:rPr>
          <w:rFonts w:ascii="Arial" w:hAnsi="Arial" w:cs="Arial"/>
          <w:i/>
          <w:sz w:val="20"/>
          <w:szCs w:val="20"/>
        </w:rPr>
      </w:pPr>
    </w:p>
    <w:p w:rsidRPr="00741FAD" w:rsidR="004C5D7E" w:rsidP="004C5D7E" w:rsidRDefault="004C5D7E" w14:paraId="10ABCE55" w14:textId="77777777">
      <w:pPr>
        <w:jc w:val="both"/>
        <w:rPr>
          <w:rFonts w:ascii="Arial" w:hAnsi="Arial" w:cs="Arial"/>
          <w:i/>
          <w:sz w:val="20"/>
          <w:szCs w:val="20"/>
        </w:rPr>
      </w:pPr>
      <w:r w:rsidRPr="00741FAD">
        <w:rPr>
          <w:rFonts w:ascii="Arial" w:hAnsi="Arial" w:cs="Arial"/>
          <w:i/>
          <w:sz w:val="20"/>
          <w:szCs w:val="20"/>
        </w:rPr>
        <w:t xml:space="preserve">Binding Constraints introduced in Section 4 can take many forms (hourly, daily, weekly), involve flows or thermal generated power, etc. Sets of binding constraints of special interest are those which can be used to model and enforce Kirchhoff’s second law on the AC flows. </w:t>
      </w:r>
    </w:p>
    <w:p w:rsidRPr="00741FAD" w:rsidR="004C5D7E" w:rsidP="004C5D7E" w:rsidRDefault="004C5D7E" w14:paraId="0F516707" w14:textId="77777777">
      <w:pPr>
        <w:jc w:val="both"/>
        <w:rPr>
          <w:rFonts w:ascii="Arial" w:hAnsi="Arial" w:cs="Arial"/>
          <w:i/>
          <w:sz w:val="20"/>
          <w:szCs w:val="20"/>
        </w:rPr>
      </w:pPr>
    </w:p>
    <w:p w:rsidRPr="00741FAD" w:rsidR="004C5D7E" w:rsidP="004C5D7E" w:rsidRDefault="004C5D7E" w14:paraId="6DA36E07" w14:textId="77777777">
      <w:pPr>
        <w:jc w:val="both"/>
        <w:rPr>
          <w:rFonts w:ascii="Arial" w:hAnsi="Arial" w:cs="Arial"/>
          <w:i/>
          <w:sz w:val="20"/>
          <w:szCs w:val="20"/>
        </w:rPr>
      </w:pPr>
      <w:r w:rsidRPr="00741FAD">
        <w:rPr>
          <w:rFonts w:ascii="Arial" w:hAnsi="Arial" w:cs="Arial"/>
          <w:i/>
          <w:sz w:val="20"/>
          <w:szCs w:val="20"/>
        </w:rPr>
        <w:t>In other words, it is possible to make Antares work as a genuine DC OPF, provided that consistent binding constraints are written down for each cycle belonging to any cycle basis of the graph made out from all AC components of the power system (V vertices, E edges).</w:t>
      </w:r>
    </w:p>
    <w:p w:rsidRPr="00741FAD" w:rsidR="004C5D7E" w:rsidP="004C5D7E" w:rsidRDefault="004C5D7E" w14:paraId="6313D4C8" w14:textId="77777777">
      <w:pPr>
        <w:jc w:val="both"/>
        <w:rPr>
          <w:rFonts w:ascii="Arial" w:hAnsi="Arial" w:cs="Arial"/>
          <w:i/>
          <w:sz w:val="20"/>
          <w:szCs w:val="20"/>
        </w:rPr>
      </w:pPr>
    </w:p>
    <w:p w:rsidRPr="00741FAD" w:rsidR="004C5D7E" w:rsidP="004C5D7E" w:rsidRDefault="0090053F" w14:paraId="12B72A14" w14:textId="77777777">
      <w:pPr>
        <w:jc w:val="both"/>
        <w:rPr>
          <w:rFonts w:ascii="Arial" w:hAnsi="Arial" w:cs="Arial"/>
          <w:i/>
          <w:sz w:val="20"/>
          <w:szCs w:val="20"/>
        </w:rPr>
      </w:pPr>
      <w:r w:rsidRPr="00741FAD">
        <w:rPr>
          <w:rFonts w:ascii="Arial" w:hAnsi="Arial" w:cs="Arial"/>
          <w:i/>
          <w:sz w:val="20"/>
          <w:szCs w:val="20"/>
        </w:rPr>
        <w:t xml:space="preserve">The declaration of binding constraints can be made manually through the regular GUI. However, it is preferable not to carry out this task that way because </w:t>
      </w:r>
      <w:r w:rsidR="00BD382F">
        <w:rPr>
          <w:rFonts w:ascii="Arial" w:hAnsi="Arial" w:cs="Arial"/>
          <w:i/>
          <w:sz w:val="20"/>
          <w:szCs w:val="20"/>
        </w:rPr>
        <w:t>there are many different possible formulations</w:t>
      </w:r>
      <w:r w:rsidR="00250C6D">
        <w:rPr>
          <w:rFonts w:ascii="Arial" w:hAnsi="Arial" w:cs="Arial"/>
          <w:i/>
          <w:sz w:val="20"/>
          <w:szCs w:val="20"/>
        </w:rPr>
        <w:t>, among which some are better than others:</w:t>
      </w:r>
    </w:p>
    <w:p w:rsidRPr="00741FAD" w:rsidR="004C5D7E" w:rsidP="004C5D7E" w:rsidRDefault="004C5D7E" w14:paraId="183D9767" w14:textId="77777777">
      <w:pPr>
        <w:jc w:val="both"/>
        <w:rPr>
          <w:rFonts w:ascii="Arial" w:hAnsi="Arial" w:cs="Arial"/>
          <w:i/>
          <w:sz w:val="20"/>
          <w:szCs w:val="20"/>
        </w:rPr>
      </w:pPr>
    </w:p>
    <w:p w:rsidRPr="00741FAD" w:rsidR="004C5D7E" w:rsidP="004C5D7E" w:rsidRDefault="004C5D7E" w14:paraId="2C821F3A" w14:textId="77777777">
      <w:pPr>
        <w:jc w:val="both"/>
        <w:rPr>
          <w:rFonts w:ascii="Arial" w:hAnsi="Arial" w:cs="Arial"/>
          <w:i/>
          <w:sz w:val="20"/>
          <w:szCs w:val="20"/>
        </w:rPr>
      </w:pPr>
    </w:p>
    <w:p w:rsidRPr="00741FAD" w:rsidR="004C5D7E" w:rsidP="004C5D7E" w:rsidRDefault="00250C6D" w14:paraId="7CBD140F" w14:textId="77777777">
      <w:pPr>
        <w:pStyle w:val="Paragraphedeliste"/>
        <w:numPr>
          <w:ilvl w:val="0"/>
          <w:numId w:val="5"/>
        </w:numPr>
        <w:jc w:val="both"/>
        <w:rPr>
          <w:rFonts w:ascii="Arial" w:hAnsi="Arial" w:cs="Arial"/>
          <w:i/>
          <w:sz w:val="20"/>
          <w:szCs w:val="20"/>
        </w:rPr>
      </w:pPr>
      <w:r>
        <w:rPr>
          <w:rFonts w:ascii="Arial" w:hAnsi="Arial" w:cs="Arial"/>
          <w:i/>
          <w:sz w:val="20"/>
          <w:szCs w:val="20"/>
        </w:rPr>
        <w:t>I</w:t>
      </w:r>
      <w:r w:rsidRPr="00741FAD" w:rsidR="004C5D7E">
        <w:rPr>
          <w:rFonts w:ascii="Arial" w:hAnsi="Arial" w:cs="Arial"/>
          <w:i/>
          <w:sz w:val="20"/>
          <w:szCs w:val="20"/>
        </w:rPr>
        <w:t xml:space="preserve">n a </w:t>
      </w:r>
      <w:r w:rsidR="00BD382F">
        <w:rPr>
          <w:rFonts w:ascii="Arial" w:hAnsi="Arial" w:cs="Arial"/>
          <w:i/>
          <w:sz w:val="20"/>
          <w:szCs w:val="20"/>
        </w:rPr>
        <w:t xml:space="preserve">fully </w:t>
      </w:r>
      <w:r w:rsidRPr="00741FAD" w:rsidR="004C5D7E">
        <w:rPr>
          <w:rFonts w:ascii="Arial" w:hAnsi="Arial" w:cs="Arial"/>
          <w:i/>
          <w:sz w:val="20"/>
          <w:szCs w:val="20"/>
        </w:rPr>
        <w:t>connected graph (V,</w:t>
      </w:r>
      <w:r>
        <w:rPr>
          <w:rFonts w:ascii="Arial" w:hAnsi="Arial" w:cs="Arial"/>
          <w:i/>
          <w:sz w:val="20"/>
          <w:szCs w:val="20"/>
        </w:rPr>
        <w:t xml:space="preserve"> </w:t>
      </w:r>
      <w:r w:rsidRPr="00741FAD" w:rsidR="004C5D7E">
        <w:rPr>
          <w:rFonts w:ascii="Arial" w:hAnsi="Arial" w:cs="Arial"/>
          <w:i/>
          <w:sz w:val="20"/>
          <w:szCs w:val="20"/>
        </w:rPr>
        <w:t>E), there are as many binding constraints to write down as there are cycles in any cycle basis of the graph, which amounts to (E+1-V)</w:t>
      </w:r>
      <w:r>
        <w:rPr>
          <w:rFonts w:ascii="Arial" w:hAnsi="Arial" w:cs="Arial"/>
          <w:i/>
          <w:sz w:val="20"/>
          <w:szCs w:val="20"/>
        </w:rPr>
        <w:t xml:space="preserve">. The number of different </w:t>
      </w:r>
      <w:r w:rsidR="009336B8">
        <w:rPr>
          <w:rFonts w:ascii="Arial" w:hAnsi="Arial" w:cs="Arial"/>
          <w:i/>
          <w:sz w:val="20"/>
          <w:szCs w:val="20"/>
        </w:rPr>
        <w:t xml:space="preserve">possible </w:t>
      </w:r>
      <w:r>
        <w:rPr>
          <w:rFonts w:ascii="Arial" w:hAnsi="Arial" w:cs="Arial"/>
          <w:i/>
          <w:sz w:val="20"/>
          <w:szCs w:val="20"/>
        </w:rPr>
        <w:t xml:space="preserve">basis is </w:t>
      </w:r>
      <w:r w:rsidR="009336B8">
        <w:rPr>
          <w:rFonts w:ascii="Arial" w:hAnsi="Arial" w:cs="Arial"/>
          <w:i/>
          <w:sz w:val="20"/>
          <w:szCs w:val="20"/>
        </w:rPr>
        <w:t xml:space="preserve">equal to </w:t>
      </w:r>
      <w:r>
        <w:rPr>
          <w:rFonts w:ascii="Arial" w:hAnsi="Arial" w:cs="Arial"/>
          <w:i/>
          <w:sz w:val="20"/>
          <w:szCs w:val="20"/>
        </w:rPr>
        <w:t xml:space="preserve">that of spanning trees, which </w:t>
      </w:r>
      <w:r w:rsidR="009336B8">
        <w:rPr>
          <w:rFonts w:ascii="Arial" w:hAnsi="Arial" w:cs="Arial"/>
          <w:i/>
          <w:sz w:val="20"/>
          <w:szCs w:val="20"/>
        </w:rPr>
        <w:t>can be assessed</w:t>
      </w:r>
      <w:r>
        <w:rPr>
          <w:rFonts w:ascii="Arial" w:hAnsi="Arial" w:cs="Arial"/>
          <w:i/>
          <w:sz w:val="20"/>
          <w:szCs w:val="20"/>
        </w:rPr>
        <w:t xml:space="preserve"> by </w:t>
      </w:r>
      <w:r w:rsidR="009336B8">
        <w:rPr>
          <w:rFonts w:ascii="Arial" w:hAnsi="Arial" w:cs="Arial"/>
          <w:i/>
          <w:sz w:val="20"/>
          <w:szCs w:val="20"/>
        </w:rPr>
        <w:t xml:space="preserve">the </w:t>
      </w:r>
      <w:r>
        <w:rPr>
          <w:rFonts w:ascii="Arial" w:hAnsi="Arial" w:cs="Arial"/>
          <w:i/>
          <w:sz w:val="20"/>
          <w:szCs w:val="20"/>
        </w:rPr>
        <w:t xml:space="preserve">Kirchhoff’s </w:t>
      </w:r>
      <w:r w:rsidRPr="00741FAD">
        <w:rPr>
          <w:rFonts w:ascii="Arial" w:hAnsi="Arial" w:cs="Arial"/>
          <w:i/>
          <w:sz w:val="20"/>
          <w:szCs w:val="20"/>
        </w:rPr>
        <w:t>theorem</w:t>
      </w:r>
      <w:r w:rsidRPr="00741FAD">
        <w:rPr>
          <w:rStyle w:val="Appelnotedebasdep"/>
          <w:rFonts w:ascii="Arial" w:hAnsi="Arial" w:cs="Arial"/>
          <w:i/>
          <w:sz w:val="20"/>
          <w:szCs w:val="20"/>
        </w:rPr>
        <w:footnoteReference w:id="16"/>
      </w:r>
    </w:p>
    <w:p w:rsidRPr="00741FAD" w:rsidR="004C5D7E" w:rsidP="004C5D7E" w:rsidRDefault="004C5D7E" w14:paraId="118136F6" w14:textId="77777777">
      <w:pPr>
        <w:jc w:val="both"/>
        <w:rPr>
          <w:rFonts w:ascii="Arial" w:hAnsi="Arial" w:cs="Arial"/>
          <w:i/>
          <w:sz w:val="20"/>
          <w:szCs w:val="20"/>
        </w:rPr>
      </w:pPr>
    </w:p>
    <w:p w:rsidRPr="00741FAD" w:rsidR="004C5D7E" w:rsidP="004C5D7E" w:rsidRDefault="00250C6D" w14:paraId="5218F036" w14:textId="77777777">
      <w:pPr>
        <w:pStyle w:val="Paragraphedeliste"/>
        <w:numPr>
          <w:ilvl w:val="0"/>
          <w:numId w:val="5"/>
        </w:numPr>
        <w:jc w:val="both"/>
        <w:rPr>
          <w:rFonts w:ascii="Arial" w:hAnsi="Arial" w:cs="Arial"/>
          <w:i/>
          <w:sz w:val="20"/>
          <w:szCs w:val="20"/>
        </w:rPr>
      </w:pPr>
      <w:r>
        <w:rPr>
          <w:rFonts w:ascii="Arial" w:hAnsi="Arial" w:cs="Arial"/>
          <w:i/>
          <w:sz w:val="20"/>
          <w:szCs w:val="20"/>
        </w:rPr>
        <w:t xml:space="preserve">Among all </w:t>
      </w:r>
      <w:r w:rsidRPr="00741FAD" w:rsidR="0090053F">
        <w:rPr>
          <w:rFonts w:ascii="Arial" w:hAnsi="Arial" w:cs="Arial"/>
          <w:i/>
          <w:sz w:val="20"/>
          <w:szCs w:val="20"/>
        </w:rPr>
        <w:t>cycle basis</w:t>
      </w:r>
      <w:r>
        <w:rPr>
          <w:rFonts w:ascii="Arial" w:hAnsi="Arial" w:cs="Arial"/>
          <w:i/>
          <w:sz w:val="20"/>
          <w:szCs w:val="20"/>
        </w:rPr>
        <w:t xml:space="preserve">, some should be preferred to others because </w:t>
      </w:r>
      <w:r w:rsidRPr="00741FAD" w:rsidR="0090053F">
        <w:rPr>
          <w:rFonts w:ascii="Arial" w:hAnsi="Arial" w:cs="Arial"/>
          <w:i/>
          <w:sz w:val="20"/>
          <w:szCs w:val="20"/>
        </w:rPr>
        <w:t>they lead to a sparser</w:t>
      </w:r>
      <w:r w:rsidRPr="00741FAD" w:rsidR="004C5D7E">
        <w:rPr>
          <w:rFonts w:ascii="Arial" w:hAnsi="Arial" w:cs="Arial"/>
          <w:i/>
          <w:sz w:val="20"/>
          <w:szCs w:val="20"/>
        </w:rPr>
        <w:t xml:space="preserve"> </w:t>
      </w:r>
      <w:r w:rsidRPr="00741FAD" w:rsidR="0090053F">
        <w:rPr>
          <w:rFonts w:ascii="Arial" w:hAnsi="Arial" w:cs="Arial"/>
          <w:i/>
          <w:sz w:val="20"/>
          <w:szCs w:val="20"/>
        </w:rPr>
        <w:t>constraint matrix.</w:t>
      </w:r>
      <w:r w:rsidRPr="00741FAD" w:rsidR="004C5D7E">
        <w:rPr>
          <w:rFonts w:ascii="Arial" w:hAnsi="Arial" w:cs="Arial"/>
          <w:i/>
          <w:sz w:val="20"/>
          <w:szCs w:val="20"/>
        </w:rPr>
        <w:t xml:space="preserve">  </w:t>
      </w:r>
    </w:p>
    <w:p w:rsidRPr="00741FAD" w:rsidR="004C5D7E" w:rsidP="004C5D7E" w:rsidRDefault="004C5D7E" w14:paraId="3A6CA74B" w14:textId="77777777">
      <w:pPr>
        <w:jc w:val="both"/>
        <w:rPr>
          <w:rFonts w:ascii="Arial" w:hAnsi="Arial" w:cs="Arial"/>
          <w:i/>
          <w:sz w:val="20"/>
          <w:szCs w:val="20"/>
        </w:rPr>
      </w:pPr>
    </w:p>
    <w:p w:rsidR="004C5D7E" w:rsidP="004C5D7E" w:rsidRDefault="004C5D7E" w14:paraId="61B61DC1" w14:textId="77777777">
      <w:pPr>
        <w:jc w:val="both"/>
        <w:rPr>
          <w:rFonts w:ascii="Arial" w:hAnsi="Arial" w:cs="Arial"/>
          <w:i/>
          <w:sz w:val="20"/>
          <w:szCs w:val="20"/>
        </w:rPr>
      </w:pPr>
      <w:r w:rsidRPr="00741FAD">
        <w:rPr>
          <w:rFonts w:ascii="Arial" w:hAnsi="Arial" w:cs="Arial"/>
          <w:i/>
          <w:sz w:val="20"/>
          <w:szCs w:val="20"/>
        </w:rPr>
        <w:t>To get around th</w:t>
      </w:r>
      <w:r w:rsidR="009336B8">
        <w:rPr>
          <w:rFonts w:ascii="Arial" w:hAnsi="Arial" w:cs="Arial"/>
          <w:i/>
          <w:sz w:val="20"/>
          <w:szCs w:val="20"/>
        </w:rPr>
        <w:t>is</w:t>
      </w:r>
      <w:r w:rsidRPr="00741FAD">
        <w:rPr>
          <w:rFonts w:ascii="Arial" w:hAnsi="Arial" w:cs="Arial"/>
          <w:i/>
          <w:sz w:val="20"/>
          <w:szCs w:val="20"/>
        </w:rPr>
        <w:t xml:space="preserve"> issue, the </w:t>
      </w:r>
      <w:r w:rsidRPr="00741FAD" w:rsidR="0090053F">
        <w:rPr>
          <w:rFonts w:ascii="Arial" w:hAnsi="Arial" w:cs="Arial"/>
          <w:i/>
          <w:sz w:val="20"/>
          <w:szCs w:val="20"/>
        </w:rPr>
        <w:t>K</w:t>
      </w:r>
      <w:r w:rsidRPr="00741FAD">
        <w:rPr>
          <w:rFonts w:ascii="Arial" w:hAnsi="Arial" w:cs="Arial"/>
          <w:i/>
          <w:sz w:val="20"/>
          <w:szCs w:val="20"/>
        </w:rPr>
        <w:t>CG is an autonomous Antares module (much like the time-series analy</w:t>
      </w:r>
      <w:r w:rsidR="00250C6D">
        <w:rPr>
          <w:rFonts w:ascii="Arial" w:hAnsi="Arial" w:cs="Arial"/>
          <w:i/>
          <w:sz w:val="20"/>
          <w:szCs w:val="20"/>
        </w:rPr>
        <w:t>z</w:t>
      </w:r>
      <w:r w:rsidRPr="00741FAD">
        <w:rPr>
          <w:rFonts w:ascii="Arial" w:hAnsi="Arial" w:cs="Arial"/>
          <w:i/>
          <w:sz w:val="20"/>
          <w:szCs w:val="20"/>
        </w:rPr>
        <w:t>er) which automatically instantiates a set of adequate binding constraints that will enforce Kirchhoff’s law on the AC subgraph of the power system.</w:t>
      </w:r>
      <w:r w:rsidR="009336B8">
        <w:rPr>
          <w:rFonts w:ascii="Arial" w:hAnsi="Arial" w:cs="Arial"/>
          <w:i/>
          <w:sz w:val="20"/>
          <w:szCs w:val="20"/>
        </w:rPr>
        <w:t xml:space="preserve"> T</w:t>
      </w:r>
      <w:r w:rsidRPr="00741FAD">
        <w:rPr>
          <w:rFonts w:ascii="Arial" w:hAnsi="Arial" w:cs="Arial"/>
          <w:i/>
          <w:sz w:val="20"/>
          <w:szCs w:val="20"/>
        </w:rPr>
        <w:t>he graph cycle basis associated with the generated constraints is optimal, in that sense that it leads to a constraint matrix as sparse as possible</w:t>
      </w:r>
      <w:r w:rsidR="009336B8">
        <w:rPr>
          <w:rFonts w:ascii="Arial" w:hAnsi="Arial" w:cs="Arial"/>
          <w:i/>
          <w:sz w:val="20"/>
          <w:szCs w:val="20"/>
        </w:rPr>
        <w:t>.</w:t>
      </w:r>
      <w:r w:rsidRPr="00741FAD">
        <w:rPr>
          <w:rFonts w:ascii="Arial" w:hAnsi="Arial" w:cs="Arial"/>
          <w:i/>
          <w:sz w:val="20"/>
          <w:szCs w:val="20"/>
        </w:rPr>
        <w:t xml:space="preserve"> </w:t>
      </w:r>
    </w:p>
    <w:p w:rsidRPr="00741FAD" w:rsidR="009336B8" w:rsidP="004C5D7E" w:rsidRDefault="009336B8" w14:paraId="46FE412C" w14:textId="77777777">
      <w:pPr>
        <w:jc w:val="both"/>
        <w:rPr>
          <w:rFonts w:ascii="Arial" w:hAnsi="Arial" w:cs="Arial"/>
          <w:i/>
          <w:sz w:val="20"/>
          <w:szCs w:val="20"/>
        </w:rPr>
      </w:pPr>
    </w:p>
    <w:p w:rsidRPr="00741FAD" w:rsidR="004C5D7E" w:rsidP="004C5D7E" w:rsidRDefault="004C5D7E" w14:paraId="69060FE9" w14:textId="77777777">
      <w:pPr>
        <w:jc w:val="both"/>
        <w:rPr>
          <w:rFonts w:ascii="Arial" w:hAnsi="Arial" w:cs="Arial"/>
          <w:i/>
          <w:sz w:val="20"/>
          <w:szCs w:val="20"/>
        </w:rPr>
      </w:pPr>
      <w:r w:rsidRPr="00741FAD">
        <w:rPr>
          <w:rFonts w:ascii="Arial" w:hAnsi="Arial" w:cs="Arial"/>
          <w:i/>
          <w:sz w:val="20"/>
          <w:szCs w:val="20"/>
        </w:rPr>
        <w:t xml:space="preserve">To achieve that, the </w:t>
      </w:r>
      <w:r w:rsidRPr="00741FAD" w:rsidR="0090053F">
        <w:rPr>
          <w:rFonts w:ascii="Arial" w:hAnsi="Arial" w:cs="Arial"/>
          <w:i/>
          <w:sz w:val="20"/>
          <w:szCs w:val="20"/>
        </w:rPr>
        <w:t>K</w:t>
      </w:r>
      <w:r w:rsidRPr="00741FAD">
        <w:rPr>
          <w:rFonts w:ascii="Arial" w:hAnsi="Arial" w:cs="Arial"/>
          <w:i/>
          <w:sz w:val="20"/>
          <w:szCs w:val="20"/>
        </w:rPr>
        <w:t xml:space="preserve">CG </w:t>
      </w:r>
      <w:r w:rsidRPr="00741FAD" w:rsidR="00A6627D">
        <w:rPr>
          <w:rFonts w:ascii="Arial" w:hAnsi="Arial" w:cs="Arial"/>
          <w:i/>
          <w:sz w:val="20"/>
          <w:szCs w:val="20"/>
        </w:rPr>
        <w:t>implements an efficient algorithm yielding a minimal cycle basis</w:t>
      </w:r>
      <w:r w:rsidRPr="00741FAD" w:rsidR="00A6627D">
        <w:rPr>
          <w:rStyle w:val="Appelnotedebasdep"/>
          <w:rFonts w:ascii="Arial" w:hAnsi="Arial" w:cs="Arial"/>
          <w:i/>
          <w:sz w:val="20"/>
          <w:szCs w:val="20"/>
        </w:rPr>
        <w:footnoteReference w:id="17"/>
      </w:r>
      <w:r w:rsidRPr="00741FAD" w:rsidR="00A6627D">
        <w:rPr>
          <w:rFonts w:ascii="Arial" w:hAnsi="Arial" w:cs="Arial"/>
          <w:i/>
          <w:sz w:val="20"/>
          <w:szCs w:val="20"/>
        </w:rPr>
        <w:t xml:space="preserve"> </w:t>
      </w:r>
      <w:r w:rsidRPr="00741FAD">
        <w:rPr>
          <w:rFonts w:ascii="Arial" w:hAnsi="Arial" w:cs="Arial"/>
          <w:i/>
          <w:sz w:val="20"/>
          <w:szCs w:val="20"/>
        </w:rPr>
        <w:t xml:space="preserve"> and, for all cycles of the chosen basis, generates constraints of the form:</w:t>
      </w:r>
    </w:p>
    <w:p w:rsidRPr="00741FAD" w:rsidR="004C5D7E" w:rsidP="004C5D7E" w:rsidRDefault="004C5D7E" w14:paraId="76F7E902" w14:textId="77777777">
      <w:pPr>
        <w:rPr>
          <w:rFonts w:ascii="Arial" w:hAnsi="Arial" w:cs="Arial"/>
          <w:i/>
          <w:sz w:val="20"/>
          <w:szCs w:val="20"/>
        </w:rPr>
      </w:pPr>
    </w:p>
    <w:p w:rsidRPr="00741FAD" w:rsidR="004C5D7E" w:rsidP="004C5D7E" w:rsidRDefault="004C5D7E" w14:paraId="2F60D19B" w14:textId="77777777">
      <w:pPr>
        <w:rPr>
          <w:rFonts w:ascii="Arial" w:hAnsi="Arial" w:cs="Arial"/>
          <w:i/>
          <w:sz w:val="20"/>
          <w:szCs w:val="20"/>
        </w:rPr>
      </w:pPr>
      <m:oMathPara>
        <m:oMath>
          <m:r>
            <w:rPr>
              <w:rFonts w:ascii="Cambria Math" w:hAnsi="Cambria Math" w:cs="Arial"/>
              <w:sz w:val="20"/>
              <w:szCs w:val="20"/>
            </w:rPr>
            <m:t xml:space="preserve">c=1,…, C :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=0 </m:t>
              </m:r>
            </m:e>
          </m:nary>
        </m:oMath>
      </m:oMathPara>
    </w:p>
    <w:p w:rsidRPr="00741FAD" w:rsidR="004C5D7E" w:rsidP="004C5D7E" w:rsidRDefault="004C5D7E" w14:paraId="1A64B853" w14:textId="77777777">
      <w:pPr>
        <w:rPr>
          <w:rFonts w:ascii="Arial" w:hAnsi="Arial" w:cs="Arial"/>
          <w:i/>
          <w:sz w:val="20"/>
          <w:szCs w:val="20"/>
        </w:rPr>
      </w:pPr>
    </w:p>
    <w:p w:rsidRPr="00741FAD" w:rsidR="004C5D7E" w:rsidP="004C5D7E" w:rsidRDefault="004C5D7E" w14:paraId="670EA63D" w14:textId="77777777">
      <w:pPr>
        <w:rPr>
          <w:rFonts w:ascii="Arial" w:hAnsi="Arial" w:cs="Arial"/>
          <w:i/>
          <w:sz w:val="20"/>
          <w:szCs w:val="20"/>
        </w:rPr>
      </w:pPr>
    </w:p>
    <w:p w:rsidRPr="00741FAD" w:rsidR="004C5D7E" w:rsidP="004C5D7E" w:rsidRDefault="004C5D7E" w14:paraId="3ED85F77" w14:textId="77777777">
      <w:pPr>
        <w:jc w:val="both"/>
        <w:rPr>
          <w:rFonts w:ascii="Arial" w:hAnsi="Arial" w:cs="Arial"/>
          <w:i/>
          <w:iCs/>
          <w:sz w:val="20"/>
          <w:szCs w:val="20"/>
        </w:rPr>
      </w:pPr>
      <w:r w:rsidRPr="00741FAD">
        <w:rPr>
          <w:rFonts w:ascii="Arial" w:hAnsi="Arial" w:cs="Arial"/>
          <w:i/>
          <w:sz w:val="20"/>
          <w:szCs w:val="20"/>
        </w:rPr>
        <w:t xml:space="preserve">Where </w:t>
      </w:r>
      <m:oMath>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oMath>
      <w:r w:rsidRPr="00741FAD">
        <w:rPr>
          <w:rFonts w:ascii="Arial" w:hAnsi="Arial" w:cs="Arial"/>
          <w:i/>
          <w:iCs/>
          <w:sz w:val="20"/>
          <w:szCs w:val="20"/>
        </w:rPr>
        <w:t xml:space="preserve"> are the impedance</w:t>
      </w:r>
      <w:r w:rsidR="009336B8">
        <w:rPr>
          <w:rFonts w:ascii="Arial" w:hAnsi="Arial" w:cs="Arial"/>
          <w:i/>
          <w:iCs/>
          <w:sz w:val="20"/>
          <w:szCs w:val="20"/>
        </w:rPr>
        <w:t xml:space="preserve">s (parameters) </w:t>
      </w:r>
      <w:r w:rsidRPr="00741FAD">
        <w:rPr>
          <w:rFonts w:ascii="Arial" w:hAnsi="Arial" w:cs="Arial"/>
          <w:i/>
          <w:iCs/>
          <w:sz w:val="20"/>
          <w:szCs w:val="20"/>
        </w:rPr>
        <w:t>and</w:t>
      </w:r>
      <m:oMath>
        <m:r>
          <w:rPr>
            <w:rFonts w:ascii="Cambria Math" w:hAnsi="Cambria Math" w:cs="Arial"/>
            <w:sz w:val="20"/>
            <w:szCs w:val="20"/>
          </w:rPr>
          <m:t xml:space="preserve">  </m:t>
        </m:r>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l</m:t>
            </m:r>
          </m:sub>
        </m:sSub>
      </m:oMath>
      <w:r w:rsidRPr="00741FAD">
        <w:rPr>
          <w:rFonts w:ascii="Arial" w:hAnsi="Arial" w:cs="Arial"/>
          <w:i/>
          <w:iCs/>
          <w:sz w:val="20"/>
          <w:szCs w:val="20"/>
        </w:rPr>
        <w:t xml:space="preserve"> are the flows (</w:t>
      </w:r>
      <w:r w:rsidR="009336B8">
        <w:rPr>
          <w:rFonts w:ascii="Arial" w:hAnsi="Arial" w:cs="Arial"/>
          <w:i/>
          <w:iCs/>
          <w:sz w:val="20"/>
          <w:szCs w:val="20"/>
        </w:rPr>
        <w:t>variables)</w:t>
      </w:r>
      <w:r w:rsidRPr="00741FAD">
        <w:rPr>
          <w:rFonts w:ascii="Arial" w:hAnsi="Arial" w:cs="Arial"/>
          <w:i/>
          <w:iCs/>
          <w:sz w:val="20"/>
          <w:szCs w:val="20"/>
        </w:rPr>
        <w:t xml:space="preserve">. </w:t>
      </w:r>
    </w:p>
    <w:p w:rsidRPr="00741FAD" w:rsidR="004C5D7E" w:rsidP="004C5D7E" w:rsidRDefault="004C5D7E" w14:paraId="22C5B2D8" w14:textId="77777777">
      <w:pPr>
        <w:rPr>
          <w:rFonts w:ascii="Arial" w:hAnsi="Arial" w:cs="Arial"/>
          <w:i/>
          <w:iCs/>
          <w:sz w:val="20"/>
          <w:szCs w:val="20"/>
        </w:rPr>
      </w:pPr>
    </w:p>
    <w:p w:rsidRPr="00741FAD" w:rsidR="004C5D7E" w:rsidP="004C5D7E" w:rsidRDefault="004C5D7E" w14:paraId="7829CC3B" w14:textId="77777777">
      <w:pPr>
        <w:rPr>
          <w:rFonts w:ascii="Arial" w:hAnsi="Arial" w:cs="Arial"/>
          <w:i/>
          <w:iCs/>
          <w:sz w:val="20"/>
          <w:szCs w:val="20"/>
        </w:rPr>
      </w:pPr>
      <w:r w:rsidRPr="00741FAD">
        <w:rPr>
          <w:rFonts w:ascii="Arial" w:hAnsi="Arial" w:cs="Arial"/>
          <w:i/>
          <w:iCs/>
          <w:sz w:val="20"/>
          <w:szCs w:val="20"/>
        </w:rPr>
        <w:br w:type="page"/>
      </w:r>
    </w:p>
    <w:p w:rsidRPr="00741FAD" w:rsidR="004C5D7E" w:rsidP="004C5D7E" w:rsidRDefault="004C5D7E" w14:paraId="1E0D2375" w14:textId="77777777">
      <w:pPr>
        <w:rPr>
          <w:rFonts w:ascii="Arial" w:hAnsi="Arial" w:cs="Arial"/>
          <w:i/>
          <w:iCs/>
          <w:sz w:val="20"/>
          <w:szCs w:val="20"/>
        </w:rPr>
      </w:pPr>
    </w:p>
    <w:p w:rsidRPr="00741FAD" w:rsidR="004C5D7E" w:rsidP="004C5D7E" w:rsidRDefault="004C5D7E" w14:paraId="2CB47F51" w14:textId="77777777">
      <w:pPr>
        <w:jc w:val="both"/>
        <w:rPr>
          <w:rFonts w:ascii="Arial" w:hAnsi="Arial" w:cs="Arial"/>
          <w:i/>
          <w:iCs/>
          <w:sz w:val="20"/>
          <w:szCs w:val="20"/>
        </w:rPr>
      </w:pPr>
      <w:r w:rsidRPr="00741FAD">
        <w:rPr>
          <w:rFonts w:ascii="Arial" w:hAnsi="Arial" w:cs="Arial"/>
          <w:i/>
          <w:iCs/>
          <w:sz w:val="20"/>
          <w:szCs w:val="20"/>
        </w:rPr>
        <w:t xml:space="preserve">Beyond this basic purpose, the </w:t>
      </w:r>
      <w:r w:rsidRPr="00741FAD" w:rsidR="00A6627D">
        <w:rPr>
          <w:rFonts w:ascii="Arial" w:hAnsi="Arial" w:cs="Arial"/>
          <w:i/>
          <w:iCs/>
          <w:sz w:val="20"/>
          <w:szCs w:val="20"/>
        </w:rPr>
        <w:t>K</w:t>
      </w:r>
      <w:r w:rsidRPr="00741FAD">
        <w:rPr>
          <w:rFonts w:ascii="Arial" w:hAnsi="Arial" w:cs="Arial"/>
          <w:i/>
          <w:iCs/>
          <w:sz w:val="20"/>
          <w:szCs w:val="20"/>
        </w:rPr>
        <w:t>CG is meant to provide additional modeling capacities, so as to allow the representation of two important phenomena:</w:t>
      </w:r>
    </w:p>
    <w:p w:rsidRPr="00741FAD" w:rsidR="004C5D7E" w:rsidP="004C5D7E" w:rsidRDefault="004C5D7E" w14:paraId="16BD86AF" w14:textId="77777777">
      <w:pPr>
        <w:jc w:val="both"/>
        <w:rPr>
          <w:rFonts w:ascii="Arial" w:hAnsi="Arial" w:cs="Arial"/>
          <w:i/>
          <w:iCs/>
          <w:sz w:val="20"/>
          <w:szCs w:val="20"/>
        </w:rPr>
      </w:pPr>
    </w:p>
    <w:p w:rsidRPr="00741FAD" w:rsidR="004C5D7E" w:rsidP="004C5D7E" w:rsidRDefault="004C5D7E" w14:paraId="692CE51E" w14:textId="77777777">
      <w:pPr>
        <w:jc w:val="both"/>
        <w:rPr>
          <w:rFonts w:ascii="Arial" w:hAnsi="Arial" w:cs="Arial"/>
          <w:i/>
          <w:iCs/>
          <w:sz w:val="20"/>
          <w:szCs w:val="20"/>
        </w:rPr>
      </w:pPr>
    </w:p>
    <w:p w:rsidRPr="00741FAD" w:rsidR="004C5D7E" w:rsidP="004C5D7E" w:rsidRDefault="004C5D7E" w14:paraId="53C50B02" w14:textId="77777777">
      <w:pPr>
        <w:pStyle w:val="Paragraphedeliste"/>
        <w:numPr>
          <w:ilvl w:val="0"/>
          <w:numId w:val="5"/>
        </w:numPr>
        <w:jc w:val="both"/>
        <w:rPr>
          <w:rFonts w:ascii="Arial" w:hAnsi="Arial" w:cs="Arial"/>
          <w:i/>
          <w:sz w:val="20"/>
          <w:szCs w:val="20"/>
        </w:rPr>
      </w:pPr>
      <w:r w:rsidRPr="00741FAD">
        <w:rPr>
          <w:rFonts w:ascii="Arial" w:hAnsi="Arial" w:cs="Arial"/>
          <w:i/>
          <w:iCs/>
          <w:sz w:val="20"/>
          <w:szCs w:val="20"/>
        </w:rPr>
        <w:t xml:space="preserve">As a rule, the power system graph represented in Antares in not fully detailed, it is usually more a “backbone” approximation, in which “vertices” are not equivalent to individual </w:t>
      </w:r>
      <w:r w:rsidR="00A963DE">
        <w:rPr>
          <w:rFonts w:ascii="Arial" w:hAnsi="Arial" w:cs="Arial"/>
          <w:i/>
          <w:iCs/>
          <w:sz w:val="20"/>
          <w:szCs w:val="20"/>
        </w:rPr>
        <w:t>bus</w:t>
      </w:r>
      <w:r w:rsidR="005D18C3">
        <w:rPr>
          <w:rFonts w:ascii="Arial" w:hAnsi="Arial" w:cs="Arial"/>
          <w:i/>
          <w:iCs/>
          <w:sz w:val="20"/>
          <w:szCs w:val="20"/>
        </w:rPr>
        <w:t>-</w:t>
      </w:r>
      <w:r w:rsidR="00A963DE">
        <w:rPr>
          <w:rFonts w:ascii="Arial" w:hAnsi="Arial" w:cs="Arial"/>
          <w:i/>
          <w:iCs/>
          <w:sz w:val="20"/>
          <w:szCs w:val="20"/>
        </w:rPr>
        <w:t>bars</w:t>
      </w:r>
      <w:r w:rsidRPr="00741FAD">
        <w:rPr>
          <w:rFonts w:ascii="Arial" w:hAnsi="Arial" w:cs="Arial"/>
          <w:i/>
          <w:iCs/>
          <w:sz w:val="20"/>
          <w:szCs w:val="20"/>
        </w:rPr>
        <w:t xml:space="preserve">. More likely, vertices of the graph stand for whole regions, or even countries: as a consequence, it is highly possible that when all Areas/Vertices have a zero-balance (neither import, nor export), there are real physical flows between them, so-called “loop flows”. If assessments of the level of these loop flows </w:t>
      </w:r>
      <m:oMath>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oMath>
      <w:r w:rsidRPr="00741FAD">
        <w:rPr>
          <w:rFonts w:ascii="Arial" w:hAnsi="Arial" w:cs="Arial"/>
          <w:i/>
          <w:iCs/>
          <w:sz w:val="20"/>
          <w:szCs w:val="20"/>
        </w:rPr>
        <w:t xml:space="preserve"> are available (and filled out as link input data), the </w:t>
      </w:r>
      <w:r w:rsidRPr="00741FAD" w:rsidR="00A6627D">
        <w:rPr>
          <w:rFonts w:ascii="Arial" w:hAnsi="Arial" w:cs="Arial"/>
          <w:i/>
          <w:iCs/>
          <w:sz w:val="20"/>
          <w:szCs w:val="20"/>
        </w:rPr>
        <w:t>K</w:t>
      </w:r>
      <w:r w:rsidRPr="00741FAD">
        <w:rPr>
          <w:rFonts w:ascii="Arial" w:hAnsi="Arial" w:cs="Arial"/>
          <w:i/>
          <w:iCs/>
          <w:sz w:val="20"/>
          <w:szCs w:val="20"/>
        </w:rPr>
        <w:t xml:space="preserve">CG </w:t>
      </w:r>
      <w:r w:rsidRPr="00741FAD" w:rsidR="00A6627D">
        <w:rPr>
          <w:rFonts w:ascii="Arial" w:hAnsi="Arial" w:cs="Arial"/>
          <w:i/>
          <w:iCs/>
          <w:sz w:val="20"/>
          <w:szCs w:val="20"/>
        </w:rPr>
        <w:t xml:space="preserve">may </w:t>
      </w:r>
      <w:r w:rsidRPr="00741FAD">
        <w:rPr>
          <w:rFonts w:ascii="Arial" w:hAnsi="Arial" w:cs="Arial"/>
          <w:i/>
          <w:iCs/>
          <w:sz w:val="20"/>
          <w:szCs w:val="20"/>
        </w:rPr>
        <w:t xml:space="preserve">include them </w:t>
      </w:r>
      <w:r w:rsidRPr="00741FAD" w:rsidR="00A6627D">
        <w:rPr>
          <w:rFonts w:ascii="Arial" w:hAnsi="Arial" w:cs="Arial"/>
          <w:i/>
          <w:iCs/>
          <w:sz w:val="20"/>
          <w:szCs w:val="20"/>
        </w:rPr>
        <w:t xml:space="preserve">(on user’s request) </w:t>
      </w:r>
      <w:r w:rsidRPr="00741FAD">
        <w:rPr>
          <w:rFonts w:ascii="Arial" w:hAnsi="Arial" w:cs="Arial"/>
          <w:i/>
          <w:iCs/>
          <w:sz w:val="20"/>
          <w:szCs w:val="20"/>
        </w:rPr>
        <w:t>in the binding constraints formulation, which becomes:</w:t>
      </w:r>
    </w:p>
    <w:p w:rsidRPr="00741FAD" w:rsidR="004C5D7E" w:rsidP="004C5D7E" w:rsidRDefault="004C5D7E" w14:paraId="45C3DCF2" w14:textId="77777777">
      <w:pPr>
        <w:rPr>
          <w:rFonts w:ascii="Arial" w:hAnsi="Arial" w:cs="Arial"/>
          <w:i/>
          <w:iCs/>
          <w:sz w:val="20"/>
          <w:szCs w:val="20"/>
        </w:rPr>
      </w:pPr>
    </w:p>
    <w:p w:rsidRPr="00741FAD" w:rsidR="004C5D7E" w:rsidP="004C5D7E" w:rsidRDefault="004C5D7E" w14:paraId="6471488A" w14:textId="77777777">
      <w:pPr>
        <w:rPr>
          <w:rFonts w:ascii="Arial" w:hAnsi="Arial" w:cs="Arial"/>
          <w:i/>
          <w:iCs/>
          <w:sz w:val="20"/>
          <w:szCs w:val="20"/>
        </w:rPr>
      </w:pPr>
      <m:oMathPara>
        <m:oMath>
          <m:r>
            <w:rPr>
              <w:rFonts w:ascii="Cambria Math" w:hAnsi="Cambria Math" w:cs="Arial"/>
              <w:sz w:val="20"/>
              <w:szCs w:val="20"/>
            </w:rPr>
            <m:t xml:space="preserve">c=1,…, C :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 </m:t>
                  </m:r>
                </m:e>
              </m:nary>
              <m:r>
                <w:rPr>
                  <w:rFonts w:ascii="Cambria Math" w:hAnsi="Cambria Math" w:cs="Arial"/>
                  <w:sz w:val="20"/>
                  <w:szCs w:val="20"/>
                </w:rPr>
                <m:t xml:space="preserve"> </m:t>
              </m:r>
            </m:e>
          </m:nary>
        </m:oMath>
      </m:oMathPara>
    </w:p>
    <w:p w:rsidRPr="00741FAD" w:rsidR="004C5D7E" w:rsidP="004C5D7E" w:rsidRDefault="004C5D7E" w14:paraId="2EA285AA" w14:textId="77777777">
      <w:pPr>
        <w:rPr>
          <w:rFonts w:ascii="Arial" w:hAnsi="Arial" w:cs="Arial"/>
          <w:i/>
          <w:sz w:val="20"/>
          <w:szCs w:val="20"/>
        </w:rPr>
      </w:pPr>
      <w:r w:rsidRPr="00741FAD">
        <w:rPr>
          <w:rFonts w:ascii="Arial" w:hAnsi="Arial" w:cs="Arial"/>
          <w:i/>
          <w:iCs/>
          <w:sz w:val="20"/>
          <w:szCs w:val="20"/>
        </w:rPr>
        <w:t xml:space="preserve"> </w:t>
      </w:r>
    </w:p>
    <w:p w:rsidRPr="00741FAD" w:rsidR="004C5D7E" w:rsidP="004C5D7E" w:rsidRDefault="004C5D7E" w14:paraId="77B7B0C7" w14:textId="77777777">
      <w:pPr>
        <w:pStyle w:val="Paragraphedeliste"/>
        <w:numPr>
          <w:ilvl w:val="0"/>
          <w:numId w:val="5"/>
        </w:numPr>
        <w:jc w:val="both"/>
        <w:rPr>
          <w:rFonts w:ascii="Arial" w:hAnsi="Arial" w:cs="Arial"/>
          <w:i/>
          <w:sz w:val="20"/>
          <w:szCs w:val="20"/>
        </w:rPr>
      </w:pPr>
      <w:r w:rsidRPr="00741FAD">
        <w:rPr>
          <w:rFonts w:ascii="Arial" w:hAnsi="Arial" w:cs="Arial"/>
          <w:i/>
          <w:iCs/>
          <w:sz w:val="20"/>
          <w:szCs w:val="20"/>
        </w:rPr>
        <w:t xml:space="preserve">To mitigate the effects of actual loop flows, or more generally to allow the transmission assets to give the maximum of their potential, the power system may include components such as phase-shifting transformers, whose function can be modeled by changing the formulation of the binding constraints. Provided that estimates of the shifting capacities ( </w:t>
      </w:r>
      <m:oMath>
        <m:sSubSup>
          <m:sSubSupPr>
            <m:ctrlPr>
              <w:rPr>
                <w:rFonts w:ascii="Cambria Math" w:hAnsi="Cambria Math" w:cs="Arial"/>
                <w:i/>
                <w:iCs/>
                <w:sz w:val="20"/>
                <w:szCs w:val="20"/>
              </w:rPr>
            </m:ctrlPr>
          </m:sSubSupPr>
          <m:e>
            <m:r>
              <m:rPr>
                <m:sty m:val="p"/>
              </m:rPr>
              <w:rPr>
                <w:rFonts w:ascii="Cambria Math" w:hAnsi="Cambria Math"/>
                <w:sz w:val="20"/>
                <w:szCs w:val="20"/>
              </w:rPr>
              <m:t>Y</m:t>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m:t>
        </m:r>
        <m:sSubSup>
          <m:sSubSupPr>
            <m:ctrlPr>
              <w:rPr>
                <w:rFonts w:ascii="Cambria Math" w:hAnsi="Cambria Math" w:cs="Arial"/>
                <w:i/>
                <w:iCs/>
                <w:sz w:val="20"/>
                <w:szCs w:val="20"/>
              </w:rPr>
            </m:ctrlPr>
          </m:sSubSupPr>
          <m:e>
            <m:r>
              <m:rPr>
                <m:sty m:val="p"/>
              </m:rPr>
              <w:rPr>
                <w:rFonts w:ascii="Cambria Math" w:hAnsi="Cambria Math"/>
                <w:sz w:val="20"/>
                <w:szCs w:val="20"/>
              </w:rPr>
              <m:t>Y</m:t>
            </m:r>
          </m:e>
          <m:sub>
            <m:r>
              <w:rPr>
                <w:rFonts w:ascii="Cambria Math" w:hAnsi="Cambria Math" w:cs="Arial"/>
                <w:sz w:val="20"/>
                <w:szCs w:val="20"/>
              </w:rPr>
              <m:t>l</m:t>
            </m:r>
          </m:sub>
          <m:sup>
            <m:r>
              <w:rPr>
                <w:rFonts w:ascii="Cambria Math" w:hAnsi="Cambria Math" w:cs="Arial"/>
                <w:sz w:val="20"/>
                <w:szCs w:val="20"/>
              </w:rPr>
              <m:t>+</m:t>
            </m:r>
          </m:sup>
        </m:sSubSup>
      </m:oMath>
      <w:r w:rsidRPr="00741FAD">
        <w:rPr>
          <w:rFonts w:ascii="Arial" w:hAnsi="Arial" w:cs="Arial"/>
          <w:i/>
          <w:iCs/>
          <w:sz w:val="20"/>
          <w:szCs w:val="20"/>
        </w:rPr>
        <w:t xml:space="preserve">) of the installed PST are known and filled out in the link data section, the </w:t>
      </w:r>
      <w:r w:rsidR="00250C6D">
        <w:rPr>
          <w:rFonts w:ascii="Arial" w:hAnsi="Arial" w:cs="Arial"/>
          <w:i/>
          <w:iCs/>
          <w:sz w:val="20"/>
          <w:szCs w:val="20"/>
        </w:rPr>
        <w:t>K</w:t>
      </w:r>
      <w:r w:rsidRPr="00741FAD">
        <w:rPr>
          <w:rFonts w:ascii="Arial" w:hAnsi="Arial" w:cs="Arial"/>
          <w:i/>
          <w:iCs/>
          <w:sz w:val="20"/>
          <w:szCs w:val="20"/>
        </w:rPr>
        <w:t xml:space="preserve">CG will </w:t>
      </w:r>
      <w:r w:rsidRPr="00741FAD" w:rsidR="00A6627D">
        <w:rPr>
          <w:rFonts w:ascii="Arial" w:hAnsi="Arial" w:cs="Arial"/>
          <w:i/>
          <w:iCs/>
          <w:sz w:val="20"/>
          <w:szCs w:val="20"/>
        </w:rPr>
        <w:t xml:space="preserve">(on user’s request) </w:t>
      </w:r>
      <w:r w:rsidRPr="00741FAD">
        <w:rPr>
          <w:rFonts w:ascii="Arial" w:hAnsi="Arial" w:cs="Arial"/>
          <w:i/>
          <w:iCs/>
          <w:sz w:val="20"/>
          <w:szCs w:val="20"/>
        </w:rPr>
        <w:t>automatically reformulate the binding constraints as:</w:t>
      </w:r>
    </w:p>
    <w:p w:rsidRPr="00741FAD" w:rsidR="004C5D7E" w:rsidP="004C5D7E" w:rsidRDefault="004C5D7E" w14:paraId="762D34F9" w14:textId="77777777">
      <w:pPr>
        <w:rPr>
          <w:rFonts w:ascii="Arial" w:hAnsi="Arial" w:cs="Arial"/>
          <w:i/>
          <w:sz w:val="20"/>
          <w:szCs w:val="20"/>
        </w:rPr>
      </w:pPr>
    </w:p>
    <w:p w:rsidRPr="00741FAD" w:rsidR="004C5D7E" w:rsidP="004C5D7E" w:rsidRDefault="004C5D7E" w14:paraId="52D9B68C" w14:textId="77777777">
      <w:pPr>
        <w:rPr>
          <w:rFonts w:ascii="Arial" w:hAnsi="Arial" w:cs="Arial"/>
          <w:i/>
          <w:iCs/>
          <w:sz w:val="20"/>
          <w:szCs w:val="20"/>
        </w:rPr>
      </w:pPr>
      <m:oMathPara>
        <m:oMath>
          <m:r>
            <w:rPr>
              <w:rFonts w:ascii="Cambria Math" w:hAnsi="Cambria Math" w:cs="Arial"/>
              <w:sz w:val="20"/>
              <w:szCs w:val="20"/>
            </w:rPr>
            <m:t xml:space="preserve">c=1,…, C : </m:t>
          </m:r>
          <m:borderBox>
            <m:borderBoxPr>
              <m:ctrlPr>
                <w:rPr>
                  <w:rFonts w:ascii="Cambria Math" w:hAnsi="Cambria Math"/>
                  <w:i/>
                </w:rPr>
              </m:ctrlPr>
            </m:borderBoxPr>
            <m:e>
              <m:sSubSup>
                <m:sSubSupPr>
                  <m:ctrlPr>
                    <w:rPr>
                      <w:rFonts w:ascii="Cambria Math" w:hAnsi="Cambria Math"/>
                      <w:i/>
                    </w:rPr>
                  </m:ctrlPr>
                </m:sSubSupPr>
                <m:e>
                  <m:r>
                    <m:rPr>
                      <m:sty m:val="p"/>
                    </m:rPr>
                    <w:rPr>
                      <w:rFonts w:ascii="Cambria Math" w:hAnsi="Cambria Math"/>
                    </w:rPr>
                    <m:t>Y</m:t>
                  </m:r>
                </m:e>
                <m:sub>
                  <m:r>
                    <w:rPr>
                      <w:rFonts w:ascii="Cambria Math" w:hAnsi="Cambria Math"/>
                    </w:rPr>
                    <m:t>c</m:t>
                  </m:r>
                </m:sub>
                <m:sup>
                  <m:r>
                    <w:rPr>
                      <w:rFonts w:ascii="Cambria Math" w:hAnsi="Cambria Math"/>
                    </w:rPr>
                    <m:t>-</m:t>
                  </m:r>
                </m:sup>
              </m:sSubSup>
            </m:e>
          </m:borderBox>
          <m:r>
            <w:rPr>
              <w:rFonts w:ascii="Cambria Math" w:hAnsi="Cambria Math" w:cs="Arial"/>
              <w:sz w:val="20"/>
              <w:szCs w:val="20"/>
            </w:rPr>
            <m:t xml:space="preserve">+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d>
                <m:dPr>
                  <m:ctrlPr>
                    <w:rPr>
                      <w:rFonts w:ascii="Cambria Math" w:hAnsi="Cambria Math" w:cs="Arial"/>
                      <w:i/>
                      <w:iCs/>
                      <w:sz w:val="20"/>
                      <w:szCs w:val="20"/>
                    </w:rPr>
                  </m:ctrlPr>
                </m:dPr>
                <m:e>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 </m:t>
                  </m:r>
                  <m:ctrlPr>
                    <w:rPr>
                      <w:rFonts w:ascii="Cambria Math" w:hAnsi="Cambria Math" w:cs="Arial"/>
                      <w:i/>
                      <w:sz w:val="20"/>
                      <w:szCs w:val="20"/>
                    </w:rPr>
                  </m:ctrlPr>
                </m:e>
              </m:d>
              <m:r>
                <w:rPr>
                  <w:rFonts w:ascii="Cambria Math" w:hAnsi="Cambria Math" w:cs="Arial"/>
                  <w:sz w:val="20"/>
                  <w:szCs w:val="20"/>
                </w:rPr>
                <m:t xml:space="preserve"> ≤</m:t>
              </m:r>
            </m:e>
          </m:nary>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 </m:t>
              </m:r>
              <m:borderBox>
                <m:borderBoxPr>
                  <m:ctrlPr>
                    <w:rPr>
                      <w:rFonts w:ascii="Cambria Math" w:hAnsi="Cambria Math"/>
                      <w:i/>
                    </w:rPr>
                  </m:ctrlPr>
                </m:borderBoxPr>
                <m:e>
                  <m:sSubSup>
                    <m:sSubSupPr>
                      <m:ctrlPr>
                        <w:rPr>
                          <w:rFonts w:ascii="Cambria Math" w:hAnsi="Cambria Math"/>
                          <w:i/>
                        </w:rPr>
                      </m:ctrlPr>
                    </m:sSubSupPr>
                    <m:e>
                      <m:r>
                        <m:rPr>
                          <m:sty m:val="p"/>
                        </m:rPr>
                        <w:rPr>
                          <w:rFonts w:ascii="Cambria Math" w:hAnsi="Cambria Math"/>
                        </w:rPr>
                        <m:t>Y</m:t>
                      </m:r>
                    </m:e>
                    <m:sub>
                      <m:r>
                        <w:rPr>
                          <w:rFonts w:ascii="Cambria Math" w:hAnsi="Cambria Math"/>
                        </w:rPr>
                        <m:t>c</m:t>
                      </m:r>
                    </m:sub>
                    <m:sup>
                      <m:r>
                        <w:rPr>
                          <w:rFonts w:ascii="Cambria Math" w:hAnsi="Cambria Math"/>
                        </w:rPr>
                        <m:t>+</m:t>
                      </m:r>
                    </m:sup>
                  </m:sSubSup>
                </m:e>
              </m:borderBox>
              <m:r>
                <w:rPr>
                  <w:rFonts w:ascii="Cambria Math" w:hAnsi="Cambria Math" w:cs="Arial"/>
                  <w:sz w:val="20"/>
                  <w:szCs w:val="20"/>
                </w:rPr>
                <m:t>+</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d>
                    <m:dPr>
                      <m:ctrlPr>
                        <w:rPr>
                          <w:rFonts w:ascii="Cambria Math" w:hAnsi="Cambria Math" w:cs="Arial"/>
                          <w:i/>
                          <w:iCs/>
                          <w:sz w:val="20"/>
                          <w:szCs w:val="20"/>
                        </w:rPr>
                      </m:ctrlPr>
                    </m:dPr>
                    <m:e>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 </m:t>
                      </m:r>
                      <m:ctrlPr>
                        <w:rPr>
                          <w:rFonts w:ascii="Cambria Math" w:hAnsi="Cambria Math" w:cs="Arial"/>
                          <w:i/>
                          <w:sz w:val="20"/>
                          <w:szCs w:val="20"/>
                        </w:rPr>
                      </m:ctrlPr>
                    </m:e>
                  </m:d>
                  <m:r>
                    <w:rPr>
                      <w:rFonts w:ascii="Cambria Math" w:hAnsi="Cambria Math" w:cs="Arial"/>
                      <w:sz w:val="20"/>
                      <w:szCs w:val="20"/>
                    </w:rPr>
                    <m:t xml:space="preserve"> </m:t>
                  </m:r>
                </m:e>
              </m:nary>
              <m:r>
                <w:rPr>
                  <w:rFonts w:ascii="Cambria Math" w:hAnsi="Cambria Math" w:cs="Arial"/>
                  <w:sz w:val="20"/>
                  <w:szCs w:val="20"/>
                </w:rPr>
                <m:t xml:space="preserve"> </m:t>
              </m:r>
            </m:e>
          </m:nary>
        </m:oMath>
      </m:oMathPara>
    </w:p>
    <w:p w:rsidRPr="00741FAD" w:rsidR="004C5D7E" w:rsidP="004C5D7E" w:rsidRDefault="004C5D7E" w14:paraId="6A270B90" w14:textId="77777777">
      <w:pPr>
        <w:rPr>
          <w:rFonts w:ascii="Arial" w:hAnsi="Arial" w:cs="Arial"/>
          <w:i/>
          <w:iCs/>
          <w:sz w:val="20"/>
          <w:szCs w:val="20"/>
        </w:rPr>
      </w:pPr>
    </w:p>
    <w:p w:rsidRPr="00B520F7" w:rsidR="00B520F7" w:rsidP="004C5D7E" w:rsidRDefault="005D18C3" w14:paraId="420215E0" w14:textId="77777777">
      <w:pPr>
        <w:rPr>
          <w:rFonts w:ascii="Arial" w:hAnsi="Arial" w:cs="Arial"/>
          <w:i/>
          <w:sz w:val="20"/>
          <w:szCs w:val="20"/>
        </w:rPr>
      </w:pPr>
      <m:oMathPara>
        <m:oMath>
          <m:r>
            <w:rPr>
              <w:rFonts w:ascii="Cambria Math" w:hAnsi="Cambria Math" w:cs="Arial"/>
              <w:sz w:val="20"/>
              <w:szCs w:val="20"/>
            </w:rPr>
            <m:t xml:space="preserve"> with  :</m:t>
          </m:r>
        </m:oMath>
      </m:oMathPara>
    </w:p>
    <w:p w:rsidRPr="00B520F7" w:rsidR="00B520F7" w:rsidP="004C5D7E" w:rsidRDefault="00B520F7" w14:paraId="1F6C9E98" w14:textId="77777777">
      <w:pPr>
        <w:rPr>
          <w:rFonts w:ascii="Arial" w:hAnsi="Arial" w:cs="Arial"/>
          <w:i/>
          <w:sz w:val="20"/>
          <w:szCs w:val="20"/>
        </w:rPr>
      </w:pPr>
    </w:p>
    <w:p w:rsidRPr="00B520F7" w:rsidR="004C5D7E" w:rsidP="004C5D7E" w:rsidRDefault="005D18C3" w14:paraId="7ED0039F" w14:textId="77777777">
      <w:pPr>
        <w:rPr>
          <w:rFonts w:ascii="Arial" w:hAnsi="Arial" w:cs="Arial"/>
          <w:i/>
          <w:iCs/>
          <w:sz w:val="20"/>
          <w:szCs w:val="20"/>
        </w:rPr>
      </w:pPr>
      <m:oMathPara>
        <m:oMathParaPr>
          <m:jc m:val="center"/>
        </m:oMathParaPr>
        <m:oMath>
          <m:r>
            <w:rPr>
              <w:rFonts w:ascii="Cambria Math" w:hAnsi="Cambria Math" w:cs="Arial"/>
              <w:sz w:val="20"/>
              <w:szCs w:val="20"/>
            </w:rPr>
            <m:t xml:space="preserve"> </m:t>
          </m:r>
          <m:borderBox>
            <m:borderBoxPr>
              <m:ctrlPr>
                <w:rPr>
                  <w:rFonts w:ascii="Cambria Math" w:hAnsi="Cambria Math"/>
                  <w:i/>
                </w:rPr>
              </m:ctrlPr>
            </m:borderBoxPr>
            <m:e>
              <m:sSubSup>
                <m:sSubSupPr>
                  <m:ctrlPr>
                    <w:rPr>
                      <w:rFonts w:ascii="Cambria Math" w:hAnsi="Cambria Math"/>
                      <w:i/>
                    </w:rPr>
                  </m:ctrlPr>
                </m:sSubSupPr>
                <m:e>
                  <m:r>
                    <m:rPr>
                      <m:sty m:val="p"/>
                    </m:rPr>
                    <w:rPr>
                      <w:rFonts w:ascii="Cambria Math" w:hAnsi="Cambria Math"/>
                    </w:rPr>
                    <m:t>Y</m:t>
                  </m:r>
                </m:e>
                <m:sub>
                  <m:r>
                    <w:rPr>
                      <w:rFonts w:ascii="Cambria Math" w:hAnsi="Cambria Math"/>
                    </w:rPr>
                    <m:t>c</m:t>
                  </m:r>
                </m:sub>
                <m:sup>
                  <m:r>
                    <w:rPr>
                      <w:rFonts w:ascii="Cambria Math" w:hAnsi="Cambria Math"/>
                    </w:rPr>
                    <m:t>-</m:t>
                  </m:r>
                </m:sup>
              </m:sSubSup>
            </m:e>
          </m:borderBox>
          <m:r>
            <w:rPr>
              <w:rFonts w:ascii="Cambria Math" w:hAnsi="Cambria Math" w:cs="Arial"/>
              <w:sz w:val="20"/>
              <w:szCs w:val="20"/>
            </w:rPr>
            <m:t xml:space="preserve">=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func>
                <m:funcPr>
                  <m:ctrlPr>
                    <w:rPr>
                      <w:rFonts w:ascii="Cambria Math" w:hAnsi="Cambria Math" w:cs="Arial"/>
                      <w:i/>
                      <w:sz w:val="20"/>
                      <w:szCs w:val="20"/>
                    </w:rPr>
                  </m:ctrlPr>
                </m:funcPr>
                <m:fName>
                  <m:r>
                    <m:rPr>
                      <m:sty m:val="p"/>
                    </m:rPr>
                    <w:rPr>
                      <w:rFonts w:ascii="Cambria Math" w:hAnsi="Cambria Math" w:cs="Arial"/>
                      <w:sz w:val="20"/>
                      <w:szCs w:val="20"/>
                    </w:rPr>
                    <m:t>Min</m:t>
                  </m:r>
                </m:fName>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Sup>
                    <m:sSubSupPr>
                      <m:ctrlPr>
                        <w:rPr>
                          <w:rFonts w:ascii="Cambria Math" w:hAnsi="Cambria Math" w:cs="Arial"/>
                          <w:i/>
                          <w:iCs/>
                          <w:sz w:val="20"/>
                          <w:szCs w:val="20"/>
                        </w:rPr>
                      </m:ctrlPr>
                    </m:sSubSupPr>
                    <m:e>
                      <m:r>
                        <m:rPr>
                          <m:sty m:val="p"/>
                        </m:rPr>
                        <w:rPr>
                          <w:rFonts w:ascii="Cambria Math" w:hAnsi="Cambria Math"/>
                          <w:sz w:val="20"/>
                          <w:szCs w:val="20"/>
                        </w:rPr>
                        <m:t>Y</m:t>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 sign</m:t>
                  </m:r>
                  <m:d>
                    <m:dPr>
                      <m:ctrlPr>
                        <w:rPr>
                          <w:rFonts w:ascii="Cambria Math" w:hAnsi="Cambria Math" w:cs="Arial"/>
                          <w:i/>
                          <w:iCs/>
                          <w:sz w:val="20"/>
                          <w:szCs w:val="20"/>
                        </w:rPr>
                      </m:ctrlPr>
                    </m:dPr>
                    <m:e>
                      <m:r>
                        <w:rPr>
                          <w:rFonts w:ascii="Cambria Math" w:hAnsi="Cambria Math" w:cs="Arial"/>
                          <w:sz w:val="20"/>
                          <w:szCs w:val="20"/>
                        </w:rPr>
                        <m:t>l,c</m:t>
                      </m:r>
                    </m:e>
                  </m:d>
                  <m:sSubSup>
                    <m:sSubSupPr>
                      <m:ctrlPr>
                        <w:rPr>
                          <w:rFonts w:ascii="Cambria Math" w:hAnsi="Cambria Math" w:cs="Arial"/>
                          <w:i/>
                          <w:iCs/>
                          <w:sz w:val="20"/>
                          <w:szCs w:val="20"/>
                        </w:rPr>
                      </m:ctrlPr>
                    </m:sSubSupPr>
                    <m:e>
                      <m:r>
                        <m:rPr>
                          <m:sty m:val="p"/>
                        </m:rPr>
                        <w:rPr>
                          <w:rFonts w:ascii="Cambria Math" w:hAnsi="Cambria Math"/>
                          <w:sz w:val="20"/>
                          <w:szCs w:val="20"/>
                        </w:rPr>
                        <m:t>Y</m:t>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m:t>
                  </m:r>
                </m:e>
              </m:func>
              <m:r>
                <w:rPr>
                  <w:rFonts w:ascii="Cambria Math" w:hAnsi="Cambria Math" w:cs="Arial"/>
                  <w:sz w:val="20"/>
                  <w:szCs w:val="20"/>
                </w:rPr>
                <m:t xml:space="preserve"> </m:t>
              </m:r>
            </m:e>
          </m:nary>
        </m:oMath>
      </m:oMathPara>
    </w:p>
    <w:p w:rsidR="00B520F7" w:rsidP="004C5D7E" w:rsidRDefault="00B520F7" w14:paraId="115C1B2A" w14:textId="77777777">
      <w:pPr>
        <w:rPr>
          <w:rFonts w:ascii="Arial" w:hAnsi="Arial" w:cs="Arial"/>
          <w:i/>
          <w:iCs/>
          <w:sz w:val="20"/>
          <w:szCs w:val="20"/>
        </w:rPr>
      </w:pPr>
    </w:p>
    <w:p w:rsidRPr="00B520F7" w:rsidR="005D18C3" w:rsidP="004C5D7E" w:rsidRDefault="00E07C6B" w14:paraId="14F7EAD1" w14:textId="77777777">
      <w:pPr>
        <w:rPr>
          <w:rFonts w:ascii="Arial" w:hAnsi="Arial" w:cs="Arial"/>
          <w:i/>
          <w:iCs/>
          <w:sz w:val="20"/>
          <w:szCs w:val="20"/>
        </w:rPr>
      </w:pPr>
      <m:oMathPara>
        <m:oMathParaPr>
          <m:jc m:val="center"/>
        </m:oMathParaPr>
        <m:oMath>
          <m:borderBox>
            <m:borderBoxPr>
              <m:ctrlPr>
                <w:rPr>
                  <w:rFonts w:ascii="Cambria Math" w:hAnsi="Cambria Math"/>
                  <w:i/>
                </w:rPr>
              </m:ctrlPr>
            </m:borderBoxPr>
            <m:e>
              <m:sSubSup>
                <m:sSubSupPr>
                  <m:ctrlPr>
                    <w:rPr>
                      <w:rFonts w:ascii="Cambria Math" w:hAnsi="Cambria Math"/>
                      <w:i/>
                    </w:rPr>
                  </m:ctrlPr>
                </m:sSubSupPr>
                <m:e>
                  <m:r>
                    <m:rPr>
                      <m:sty m:val="p"/>
                    </m:rPr>
                    <w:rPr>
                      <w:rFonts w:ascii="Cambria Math" w:hAnsi="Cambria Math"/>
                    </w:rPr>
                    <m:t>Y</m:t>
                  </m:r>
                </m:e>
                <m:sub>
                  <m:r>
                    <w:rPr>
                      <w:rFonts w:ascii="Cambria Math" w:hAnsi="Cambria Math"/>
                    </w:rPr>
                    <m:t>c</m:t>
                  </m:r>
                </m:sub>
                <m:sup>
                  <m:r>
                    <w:rPr>
                      <w:rFonts w:ascii="Cambria Math" w:hAnsi="Cambria Math"/>
                    </w:rPr>
                    <m:t>+</m:t>
                  </m:r>
                </m:sup>
              </m:sSubSup>
            </m:e>
          </m:borderBox>
          <m:r>
            <w:rPr>
              <w:rFonts w:ascii="Cambria Math" w:hAnsi="Cambria Math" w:cs="Arial"/>
              <w:sz w:val="20"/>
              <w:szCs w:val="20"/>
            </w:rPr>
            <m:t xml:space="preserve">=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func>
                <m:funcPr>
                  <m:ctrlPr>
                    <w:rPr>
                      <w:rFonts w:ascii="Cambria Math" w:hAnsi="Cambria Math" w:cs="Arial"/>
                      <w:i/>
                      <w:sz w:val="20"/>
                      <w:szCs w:val="20"/>
                    </w:rPr>
                  </m:ctrlPr>
                </m:funcPr>
                <m:fName>
                  <m:r>
                    <m:rPr>
                      <m:sty m:val="p"/>
                    </m:rPr>
                    <w:rPr>
                      <w:rFonts w:ascii="Cambria Math" w:hAnsi="Cambria Math" w:cs="Arial"/>
                      <w:sz w:val="20"/>
                      <w:szCs w:val="20"/>
                    </w:rPr>
                    <m:t>Max</m:t>
                  </m:r>
                </m:fName>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Sup>
                    <m:sSubSupPr>
                      <m:ctrlPr>
                        <w:rPr>
                          <w:rFonts w:ascii="Cambria Math" w:hAnsi="Cambria Math" w:cs="Arial"/>
                          <w:i/>
                          <w:iCs/>
                          <w:sz w:val="20"/>
                          <w:szCs w:val="20"/>
                        </w:rPr>
                      </m:ctrlPr>
                    </m:sSubSupPr>
                    <m:e>
                      <m:r>
                        <m:rPr>
                          <m:sty m:val="p"/>
                        </m:rPr>
                        <w:rPr>
                          <w:rFonts w:ascii="Cambria Math" w:hAnsi="Cambria Math"/>
                          <w:sz w:val="20"/>
                          <w:szCs w:val="20"/>
                        </w:rPr>
                        <m:t>Y</m:t>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 sign</m:t>
                  </m:r>
                  <m:d>
                    <m:dPr>
                      <m:ctrlPr>
                        <w:rPr>
                          <w:rFonts w:ascii="Cambria Math" w:hAnsi="Cambria Math" w:cs="Arial"/>
                          <w:i/>
                          <w:iCs/>
                          <w:sz w:val="20"/>
                          <w:szCs w:val="20"/>
                        </w:rPr>
                      </m:ctrlPr>
                    </m:dPr>
                    <m:e>
                      <m:r>
                        <w:rPr>
                          <w:rFonts w:ascii="Cambria Math" w:hAnsi="Cambria Math" w:cs="Arial"/>
                          <w:sz w:val="20"/>
                          <w:szCs w:val="20"/>
                        </w:rPr>
                        <m:t>l,c</m:t>
                      </m:r>
                    </m:e>
                  </m:d>
                  <m:sSubSup>
                    <m:sSubSupPr>
                      <m:ctrlPr>
                        <w:rPr>
                          <w:rFonts w:ascii="Cambria Math" w:hAnsi="Cambria Math" w:cs="Arial"/>
                          <w:i/>
                          <w:iCs/>
                          <w:sz w:val="20"/>
                          <w:szCs w:val="20"/>
                        </w:rPr>
                      </m:ctrlPr>
                    </m:sSubSupPr>
                    <m:e>
                      <m:r>
                        <m:rPr>
                          <m:sty m:val="p"/>
                        </m:rPr>
                        <w:rPr>
                          <w:rFonts w:ascii="Cambria Math" w:hAnsi="Cambria Math"/>
                          <w:sz w:val="20"/>
                          <w:szCs w:val="20"/>
                        </w:rPr>
                        <m:t>Y</m:t>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m:t>
                  </m:r>
                </m:e>
              </m:func>
              <m:r>
                <w:rPr>
                  <w:rFonts w:ascii="Cambria Math" w:hAnsi="Cambria Math" w:cs="Arial"/>
                  <w:sz w:val="20"/>
                  <w:szCs w:val="20"/>
                </w:rPr>
                <m:t xml:space="preserve"> </m:t>
              </m:r>
            </m:e>
          </m:nary>
        </m:oMath>
      </m:oMathPara>
    </w:p>
    <w:p w:rsidR="005D18C3" w:rsidP="004C5D7E" w:rsidRDefault="005D18C3" w14:paraId="6D05CB64" w14:textId="77777777">
      <w:pPr>
        <w:rPr>
          <w:rFonts w:ascii="Arial" w:hAnsi="Arial" w:cs="Arial"/>
          <w:i/>
          <w:iCs/>
          <w:sz w:val="20"/>
          <w:szCs w:val="20"/>
        </w:rPr>
      </w:pPr>
    </w:p>
    <w:p w:rsidRPr="00741FAD" w:rsidR="005D18C3" w:rsidP="004C5D7E" w:rsidRDefault="005D18C3" w14:paraId="2BD07051" w14:textId="77777777">
      <w:pPr>
        <w:rPr>
          <w:rFonts w:ascii="Arial" w:hAnsi="Arial" w:cs="Arial"/>
          <w:i/>
          <w:iCs/>
          <w:sz w:val="20"/>
          <w:szCs w:val="20"/>
        </w:rPr>
      </w:pPr>
    </w:p>
    <w:p w:rsidRPr="00741FAD" w:rsidR="004C5D7E" w:rsidP="004C5D7E" w:rsidRDefault="004C5D7E" w14:paraId="5C38E4E3" w14:textId="77777777">
      <w:pPr>
        <w:jc w:val="both"/>
        <w:rPr>
          <w:rFonts w:ascii="Arial" w:hAnsi="Arial" w:cs="Arial"/>
          <w:i/>
          <w:iCs/>
          <w:sz w:val="20"/>
          <w:szCs w:val="20"/>
        </w:rPr>
      </w:pPr>
      <w:r w:rsidRPr="00741FAD">
        <w:rPr>
          <w:rFonts w:ascii="Arial" w:hAnsi="Arial" w:cs="Arial"/>
          <w:i/>
          <w:iCs/>
          <w:sz w:val="20"/>
          <w:szCs w:val="20"/>
        </w:rPr>
        <w:t xml:space="preserve">Besides, the </w:t>
      </w:r>
      <w:r w:rsidRPr="00741FAD" w:rsidR="00A6627D">
        <w:rPr>
          <w:rFonts w:ascii="Arial" w:hAnsi="Arial" w:cs="Arial"/>
          <w:i/>
          <w:iCs/>
          <w:sz w:val="20"/>
          <w:szCs w:val="20"/>
        </w:rPr>
        <w:t>K</w:t>
      </w:r>
      <w:r w:rsidRPr="00741FAD">
        <w:rPr>
          <w:rFonts w:ascii="Arial" w:hAnsi="Arial" w:cs="Arial"/>
          <w:i/>
          <w:iCs/>
          <w:sz w:val="20"/>
          <w:szCs w:val="20"/>
        </w:rPr>
        <w:t xml:space="preserve">CG takes into account the fact that the “best estimates” of all critical data (loop flows, phase-shifting ratings, or even impedances) may vary in time: In such cases, the </w:t>
      </w:r>
      <w:r w:rsidRPr="00741FAD" w:rsidR="00A6627D">
        <w:rPr>
          <w:rFonts w:ascii="Arial" w:hAnsi="Arial" w:cs="Arial"/>
          <w:i/>
          <w:iCs/>
          <w:sz w:val="20"/>
          <w:szCs w:val="20"/>
        </w:rPr>
        <w:t>K</w:t>
      </w:r>
      <w:r w:rsidRPr="00741FAD">
        <w:rPr>
          <w:rFonts w:ascii="Arial" w:hAnsi="Arial" w:cs="Arial"/>
          <w:i/>
          <w:iCs/>
          <w:sz w:val="20"/>
          <w:szCs w:val="20"/>
        </w:rPr>
        <w:t>CG formulates as many different binding constraints as necessary to model this operating context diversity, and relax them when appropriate (by setting the right hand sides of the equation to +/- infinite)</w:t>
      </w:r>
    </w:p>
    <w:p w:rsidRPr="00741FAD" w:rsidR="004C5D7E" w:rsidP="004C5D7E" w:rsidRDefault="004C5D7E" w14:paraId="3621239F" w14:textId="77777777">
      <w:pPr>
        <w:jc w:val="both"/>
        <w:rPr>
          <w:rFonts w:ascii="Arial" w:hAnsi="Arial" w:cs="Arial"/>
          <w:i/>
          <w:iCs/>
          <w:sz w:val="20"/>
          <w:szCs w:val="20"/>
        </w:rPr>
      </w:pPr>
    </w:p>
    <w:p w:rsidRPr="00741FAD" w:rsidR="004C5D7E" w:rsidP="004C5D7E" w:rsidRDefault="004C5D7E" w14:paraId="21E15420" w14:textId="77777777">
      <w:pPr>
        <w:jc w:val="both"/>
        <w:rPr>
          <w:rFonts w:ascii="Arial" w:hAnsi="Arial" w:cs="Arial"/>
          <w:i/>
          <w:iCs/>
          <w:sz w:val="20"/>
          <w:szCs w:val="20"/>
        </w:rPr>
      </w:pPr>
      <w:r w:rsidRPr="00741FAD">
        <w:rPr>
          <w:rFonts w:ascii="Arial" w:hAnsi="Arial" w:cs="Arial"/>
          <w:i/>
          <w:iCs/>
          <w:sz w:val="20"/>
          <w:szCs w:val="20"/>
        </w:rPr>
        <w:t xml:space="preserve">From a practical standpoint, assessments of </w:t>
      </w:r>
      <m:oMath>
        <m:sSup>
          <m:sSupPr>
            <m:ctrlPr>
              <w:rPr>
                <w:rFonts w:ascii="Cambria Math" w:hAnsi="Cambria Math" w:cs="Arial"/>
                <w:i/>
                <w:iCs/>
                <w:sz w:val="20"/>
                <w:szCs w:val="20"/>
              </w:rPr>
            </m:ctrlPr>
          </m:sSupPr>
          <m:e>
            <m:r>
              <w:rPr>
                <w:rFonts w:ascii="Cambria Math" w:hAnsi="Cambria Math" w:cs="Arial"/>
                <w:sz w:val="20"/>
                <w:szCs w:val="20"/>
              </w:rPr>
              <m:t>Y</m:t>
            </m:r>
          </m:e>
          <m:sup>
            <m:r>
              <w:rPr>
                <w:rFonts w:ascii="Cambria Math" w:hAnsi="Cambria Math" w:cs="Arial"/>
                <w:sz w:val="20"/>
                <w:szCs w:val="20"/>
              </w:rPr>
              <m:t>+</m:t>
            </m:r>
          </m:sup>
        </m:sSup>
        <m:r>
          <w:rPr>
            <w:rFonts w:ascii="Cambria Math" w:hAnsi="Cambria Math" w:cs="Arial"/>
            <w:sz w:val="20"/>
            <w:szCs w:val="20"/>
          </w:rPr>
          <m:t xml:space="preserve">, </m:t>
        </m:r>
        <m:sSup>
          <m:sSupPr>
            <m:ctrlPr>
              <w:rPr>
                <w:rFonts w:ascii="Cambria Math" w:hAnsi="Cambria Math" w:cs="Arial"/>
                <w:i/>
                <w:iCs/>
                <w:sz w:val="20"/>
                <w:szCs w:val="20"/>
              </w:rPr>
            </m:ctrlPr>
          </m:sSupPr>
          <m:e>
            <m:r>
              <w:rPr>
                <w:rFonts w:ascii="Cambria Math" w:hAnsi="Cambria Math" w:cs="Arial"/>
                <w:sz w:val="20"/>
                <w:szCs w:val="20"/>
              </w:rPr>
              <m:t>Y</m:t>
            </m:r>
          </m:e>
          <m:sup>
            <m:r>
              <w:rPr>
                <w:rFonts w:ascii="Cambria Math" w:hAnsi="Cambria Math" w:cs="Arial"/>
                <w:sz w:val="20"/>
                <w:szCs w:val="20"/>
              </w:rPr>
              <m:t>+</m:t>
            </m:r>
          </m:sup>
        </m:sSup>
      </m:oMath>
      <w:r w:rsidRPr="00741FAD">
        <w:rPr>
          <w:rFonts w:ascii="Arial" w:hAnsi="Arial" w:cs="Arial"/>
          <w:i/>
          <w:iCs/>
          <w:sz w:val="20"/>
          <w:szCs w:val="20"/>
        </w:rPr>
        <w:t xml:space="preserve"> should be derived from knowledge about the actual components installed on the grid, while</w:t>
      </w:r>
      <m:oMath>
        <m:r>
          <w:rPr>
            <w:rFonts w:ascii="Cambria Math" w:hAnsi="Cambria Math" w:cs="Arial"/>
            <w:sz w:val="20"/>
            <w:szCs w:val="20"/>
          </w:rPr>
          <m:t xml:space="preserve"> </m:t>
        </m:r>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oMath>
      <w:r w:rsidRPr="00741FAD">
        <w:rPr>
          <w:rFonts w:ascii="Arial" w:hAnsi="Arial" w:cs="Arial"/>
          <w:i/>
          <w:iCs/>
          <w:sz w:val="20"/>
          <w:szCs w:val="20"/>
        </w:rPr>
        <w:t xml:space="preserve"> and </w:t>
      </w:r>
      <m:oMath>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oMath>
      <w:r w:rsidRPr="00741FAD">
        <w:rPr>
          <w:rFonts w:ascii="Arial" w:hAnsi="Arial" w:cs="Arial"/>
          <w:i/>
          <w:iCs/>
          <w:sz w:val="20"/>
          <w:szCs w:val="20"/>
        </w:rPr>
        <w:t xml:space="preserve"> can be estimated by </w:t>
      </w:r>
      <w:r w:rsidR="00A963DE">
        <w:rPr>
          <w:rFonts w:ascii="Arial" w:hAnsi="Arial" w:cs="Arial"/>
          <w:i/>
          <w:iCs/>
          <w:sz w:val="20"/>
          <w:szCs w:val="20"/>
        </w:rPr>
        <w:t>various</w:t>
      </w:r>
      <w:r w:rsidRPr="00741FAD">
        <w:rPr>
          <w:rFonts w:ascii="Arial" w:hAnsi="Arial" w:cs="Arial"/>
          <w:i/>
          <w:iCs/>
          <w:sz w:val="20"/>
          <w:szCs w:val="20"/>
        </w:rPr>
        <w:t xml:space="preserve"> methods</w:t>
      </w:r>
      <w:r w:rsidR="00250C6D">
        <w:rPr>
          <w:rFonts w:ascii="Arial" w:hAnsi="Arial" w:cs="Arial"/>
          <w:i/>
          <w:iCs/>
          <w:sz w:val="20"/>
          <w:szCs w:val="20"/>
        </w:rPr>
        <w:t>.</w:t>
      </w:r>
      <w:r w:rsidRPr="00741FAD">
        <w:rPr>
          <w:rFonts w:ascii="Arial" w:hAnsi="Arial" w:cs="Arial"/>
          <w:i/>
          <w:iCs/>
          <w:sz w:val="20"/>
          <w:szCs w:val="20"/>
        </w:rPr>
        <w:t xml:space="preserve"> </w:t>
      </w:r>
    </w:p>
    <w:p w:rsidRPr="00741FAD" w:rsidR="004C5D7E" w:rsidP="004C5D7E" w:rsidRDefault="004C5D7E" w14:paraId="1FD5FA50" w14:textId="77777777">
      <w:pPr>
        <w:jc w:val="both"/>
        <w:rPr>
          <w:rFonts w:ascii="Arial" w:hAnsi="Arial" w:cs="Arial"/>
          <w:i/>
          <w:iCs/>
          <w:sz w:val="20"/>
          <w:szCs w:val="20"/>
        </w:rPr>
      </w:pPr>
    </w:p>
    <w:p w:rsidR="004C5D7E" w:rsidP="004C5D7E" w:rsidRDefault="0046234E" w14:paraId="1244B82E" w14:textId="77777777">
      <w:pPr>
        <w:rPr>
          <w:rFonts w:ascii="Arial" w:hAnsi="Arial" w:cs="Arial"/>
          <w:i/>
          <w:iCs/>
          <w:sz w:val="20"/>
          <w:szCs w:val="20"/>
        </w:rPr>
      </w:pPr>
      <w:r>
        <w:rPr>
          <w:rFonts w:ascii="Arial" w:hAnsi="Arial" w:cs="Arial"/>
          <w:i/>
          <w:iCs/>
          <w:sz w:val="20"/>
          <w:szCs w:val="20"/>
        </w:rPr>
        <w:t xml:space="preserve">In addition to the previous functionalities, the </w:t>
      </w:r>
      <w:r w:rsidR="008832EB">
        <w:rPr>
          <w:rFonts w:ascii="Arial" w:hAnsi="Arial" w:cs="Arial"/>
          <w:i/>
          <w:iCs/>
          <w:sz w:val="20"/>
          <w:szCs w:val="20"/>
        </w:rPr>
        <w:t xml:space="preserve">KCG’s GUI </w:t>
      </w:r>
      <w:r>
        <w:rPr>
          <w:rFonts w:ascii="Arial" w:hAnsi="Arial" w:cs="Arial"/>
          <w:i/>
          <w:iCs/>
          <w:sz w:val="20"/>
          <w:szCs w:val="20"/>
        </w:rPr>
        <w:t xml:space="preserve">also includes the following options: </w:t>
      </w:r>
    </w:p>
    <w:p w:rsidR="0046234E" w:rsidP="004C5D7E" w:rsidRDefault="0046234E" w14:paraId="217B0238" w14:textId="77777777">
      <w:pPr>
        <w:rPr>
          <w:rFonts w:ascii="Arial" w:hAnsi="Arial" w:cs="Arial"/>
          <w:i/>
          <w:iCs/>
          <w:sz w:val="20"/>
          <w:szCs w:val="20"/>
        </w:rPr>
      </w:pPr>
    </w:p>
    <w:p w:rsidR="0046234E" w:rsidP="0046234E" w:rsidRDefault="0046234E" w14:paraId="2933B6BF" w14:textId="77777777">
      <w:pPr>
        <w:pStyle w:val="Paragraphedeliste"/>
        <w:numPr>
          <w:ilvl w:val="0"/>
          <w:numId w:val="5"/>
        </w:numPr>
        <w:rPr>
          <w:rFonts w:ascii="Arial" w:hAnsi="Arial" w:cs="Arial"/>
          <w:i/>
          <w:iCs/>
          <w:sz w:val="20"/>
          <w:szCs w:val="20"/>
        </w:rPr>
      </w:pPr>
      <w:r>
        <w:rPr>
          <w:rFonts w:ascii="Arial" w:hAnsi="Arial" w:cs="Arial"/>
          <w:i/>
          <w:iCs/>
          <w:sz w:val="20"/>
          <w:szCs w:val="20"/>
        </w:rPr>
        <w:t>Choice a specific period of time for which the constraints should be applied, while completely relaxed at other moments</w:t>
      </w:r>
    </w:p>
    <w:p w:rsidR="0046234E" w:rsidP="0046234E" w:rsidRDefault="0046234E" w14:paraId="0357026E" w14:textId="77777777">
      <w:pPr>
        <w:pStyle w:val="Paragraphedeliste"/>
        <w:numPr>
          <w:ilvl w:val="0"/>
          <w:numId w:val="5"/>
        </w:numPr>
        <w:rPr>
          <w:rFonts w:ascii="Arial" w:hAnsi="Arial" w:cs="Arial"/>
          <w:i/>
          <w:iCs/>
          <w:sz w:val="20"/>
          <w:szCs w:val="20"/>
        </w:rPr>
      </w:pPr>
      <w:r>
        <w:rPr>
          <w:rFonts w:ascii="Arial" w:hAnsi="Arial" w:cs="Arial"/>
          <w:i/>
          <w:iCs/>
          <w:sz w:val="20"/>
          <w:szCs w:val="20"/>
        </w:rPr>
        <w:t>Before actual generation of binding constraints, preview of the “minimal length” spanning tree used as starting point for the optimal basis algorithm (left column of the table – links displayed with “0” do not belong to the tree)</w:t>
      </w:r>
    </w:p>
    <w:p w:rsidRPr="00182743" w:rsidR="0046234E" w:rsidP="007A09D3" w:rsidRDefault="0046234E" w14:paraId="76F81C71" w14:textId="77777777">
      <w:pPr>
        <w:pStyle w:val="Paragraphedeliste"/>
        <w:numPr>
          <w:ilvl w:val="0"/>
          <w:numId w:val="5"/>
        </w:numPr>
        <w:rPr>
          <w:rFonts w:ascii="Arial" w:hAnsi="Arial" w:cs="Arial"/>
          <w:i/>
          <w:iCs/>
          <w:sz w:val="20"/>
          <w:szCs w:val="20"/>
        </w:rPr>
      </w:pPr>
      <w:r w:rsidRPr="00182743">
        <w:rPr>
          <w:rFonts w:ascii="Arial" w:hAnsi="Arial" w:cs="Arial"/>
          <w:i/>
          <w:iCs/>
          <w:sz w:val="20"/>
          <w:szCs w:val="20"/>
        </w:rPr>
        <w:t xml:space="preserve"> Before actual generation of binding constraints, preview of the “optimal cycle basis”  used as starting point for constraints generation</w:t>
      </w:r>
      <w:r w:rsidR="00182743">
        <w:rPr>
          <w:rFonts w:ascii="Arial" w:hAnsi="Arial" w:cs="Arial"/>
          <w:i/>
          <w:iCs/>
          <w:sz w:val="20"/>
          <w:szCs w:val="20"/>
        </w:rPr>
        <w:t xml:space="preserve"> (right column of the table – links displayed with “n” appear in n different cycles of the basis)</w:t>
      </w:r>
    </w:p>
    <w:p w:rsidRPr="00741FAD" w:rsidR="009336B8" w:rsidP="004C5D7E" w:rsidRDefault="009336B8" w14:paraId="202FEFD9" w14:textId="77777777"/>
    <w:p w:rsidRPr="00741FAD" w:rsidR="004C5D7E" w:rsidP="004C5D7E" w:rsidRDefault="004C5D7E" w14:paraId="05F814D9" w14:textId="77777777">
      <w:pPr>
        <w:rPr>
          <w:rFonts w:ascii="Arial" w:hAnsi="Arial" w:cs="Arial"/>
          <w:i/>
          <w:sz w:val="20"/>
          <w:szCs w:val="20"/>
        </w:rPr>
      </w:pPr>
    </w:p>
    <w:p w:rsidRPr="00741FAD" w:rsidR="004C5D7E" w:rsidP="004C5D7E" w:rsidRDefault="004C5D7E" w14:paraId="69596ACF" w14:textId="77777777">
      <w:pPr>
        <w:rPr>
          <w:rFonts w:ascii="Arial" w:hAnsi="Arial" w:cs="Arial"/>
          <w:i/>
          <w:sz w:val="20"/>
          <w:szCs w:val="20"/>
        </w:rPr>
      </w:pPr>
      <w:r w:rsidRPr="00741FAD">
        <w:rPr>
          <w:rFonts w:ascii="Arial" w:hAnsi="Arial" w:cs="Arial"/>
          <w:i/>
          <w:sz w:val="20"/>
          <w:szCs w:val="20"/>
        </w:rPr>
        <w:br w:type="page"/>
      </w:r>
    </w:p>
    <w:p w:rsidRPr="00741FAD" w:rsidR="004C5D7E" w:rsidP="004C5D7E" w:rsidRDefault="004C5D7E" w14:paraId="12116FDA" w14:textId="77777777">
      <w:pPr>
        <w:rPr>
          <w:rFonts w:ascii="Arial" w:hAnsi="Arial" w:cs="Arial"/>
          <w:i/>
          <w:sz w:val="20"/>
          <w:szCs w:val="20"/>
        </w:rPr>
      </w:pPr>
    </w:p>
    <w:p w:rsidRPr="00741FAD" w:rsidR="004C5D7E" w:rsidP="004C5D7E" w:rsidRDefault="004C5D7E" w14:paraId="719ECEC9" w14:textId="77777777">
      <w:pPr>
        <w:rPr>
          <w:rFonts w:ascii="Arial" w:hAnsi="Arial" w:cs="Arial"/>
          <w:i/>
          <w:sz w:val="20"/>
          <w:szCs w:val="20"/>
        </w:rPr>
      </w:pPr>
    </w:p>
    <w:p w:rsidRPr="00741FAD" w:rsidR="004C5D7E" w:rsidP="004C5D7E" w:rsidRDefault="004C5D7E" w14:paraId="08F9A8A7" w14:textId="77777777">
      <w:pPr>
        <w:pStyle w:val="Titre1"/>
      </w:pPr>
      <w:bookmarkStart w:name="_Toc507603767" w:id="83"/>
      <w:bookmarkStart w:name="_Toc82684325" w:id="84"/>
      <w:r w:rsidRPr="00741FAD">
        <w:t>8 Miscellaneous</w:t>
      </w:r>
      <w:bookmarkEnd w:id="83"/>
      <w:bookmarkEnd w:id="84"/>
    </w:p>
    <w:p w:rsidRPr="00741FAD" w:rsidR="004C5D7E" w:rsidP="004C5D7E" w:rsidRDefault="004C5D7E" w14:paraId="6C6C64C0" w14:textId="77777777">
      <w:pPr>
        <w:pStyle w:val="Titre2"/>
      </w:pPr>
      <w:r w:rsidRPr="00741FAD">
        <w:t xml:space="preserve"> </w:t>
      </w:r>
      <w:bookmarkStart w:name="_Toc507603768" w:id="85"/>
      <w:bookmarkStart w:name="_Toc82684326" w:id="86"/>
      <w:r w:rsidRPr="00741FAD">
        <w:t>Antares at one glance</w:t>
      </w:r>
      <w:bookmarkEnd w:id="85"/>
      <w:bookmarkEnd w:id="86"/>
      <w:r w:rsidRPr="00741FAD">
        <w:t xml:space="preserve">  </w:t>
      </w:r>
    </w:p>
    <w:p w:rsidRPr="00741FAD" w:rsidR="004C5D7E" w:rsidP="004C5D7E" w:rsidRDefault="004C5D7E" w14:paraId="407B23F1" w14:textId="77777777">
      <w:pPr>
        <w:rPr>
          <w:rFonts w:ascii="Arial" w:hAnsi="Arial" w:cs="Arial"/>
          <w:i/>
          <w:sz w:val="20"/>
          <w:szCs w:val="20"/>
        </w:rPr>
      </w:pPr>
    </w:p>
    <w:p w:rsidRPr="00741FAD" w:rsidR="004C5D7E" w:rsidP="004C5D7E" w:rsidRDefault="004C5D7E" w14:paraId="53BDC489" w14:textId="77777777">
      <w:pPr>
        <w:rPr>
          <w:rFonts w:ascii="Arial" w:hAnsi="Arial" w:cs="Arial"/>
          <w:i/>
          <w:sz w:val="20"/>
          <w:szCs w:val="20"/>
        </w:rPr>
      </w:pPr>
      <w:r w:rsidRPr="00741FAD">
        <w:rPr>
          <w:rFonts w:ascii="Arial" w:hAnsi="Arial" w:cs="Arial"/>
          <w:i/>
          <w:sz w:val="20"/>
          <w:szCs w:val="20"/>
        </w:rPr>
        <w:t xml:space="preserve">This section gives a summary of the whole simulation process followed by Antares in Economy simulations (Adequacy and Draft simulations being simplified variants of it) </w:t>
      </w:r>
    </w:p>
    <w:p w:rsidRPr="00741FAD" w:rsidR="004C5D7E" w:rsidP="004C5D7E" w:rsidRDefault="004C5D7E" w14:paraId="429CDF30" w14:textId="77777777"/>
    <w:p w:rsidRPr="00741FAD" w:rsidR="004C5D7E" w:rsidP="00952BD9" w:rsidRDefault="004C5D7E" w14:paraId="10139047" w14:textId="77777777">
      <w:pPr>
        <w:numPr>
          <w:ilvl w:val="0"/>
          <w:numId w:val="23"/>
        </w:numPr>
        <w:rPr>
          <w:rFonts w:ascii="Arial" w:hAnsi="Arial" w:cs="Arial"/>
          <w:i/>
          <w:sz w:val="20"/>
          <w:szCs w:val="20"/>
        </w:rPr>
      </w:pPr>
      <w:r w:rsidRPr="00741FAD">
        <w:rPr>
          <w:rFonts w:ascii="Arial" w:hAnsi="Arial" w:cs="Arial"/>
          <w:i/>
          <w:sz w:val="20"/>
          <w:szCs w:val="20"/>
        </w:rPr>
        <w:t>Load or Generate [stochastic generators] Time-series of every kind for all system areas</w:t>
      </w:r>
    </w:p>
    <w:p w:rsidRPr="00741FAD" w:rsidR="004C5D7E" w:rsidP="004C5D7E" w:rsidRDefault="004C5D7E" w14:paraId="631CDF97" w14:textId="77777777">
      <w:pPr>
        <w:rPr>
          <w:rFonts w:ascii="Arial" w:hAnsi="Arial" w:cs="Arial"/>
          <w:i/>
          <w:sz w:val="20"/>
          <w:szCs w:val="20"/>
        </w:rPr>
      </w:pPr>
    </w:p>
    <w:p w:rsidRPr="00741FAD" w:rsidR="004C5D7E" w:rsidP="00952BD9" w:rsidRDefault="004C5D7E" w14:paraId="2C8AF477" w14:textId="77777777">
      <w:pPr>
        <w:numPr>
          <w:ilvl w:val="0"/>
          <w:numId w:val="23"/>
        </w:numPr>
        <w:rPr>
          <w:rFonts w:ascii="Arial" w:hAnsi="Arial" w:cs="Arial"/>
          <w:i/>
          <w:sz w:val="20"/>
          <w:szCs w:val="20"/>
        </w:rPr>
      </w:pPr>
      <w:r w:rsidRPr="00741FAD">
        <w:rPr>
          <w:rFonts w:ascii="Arial" w:hAnsi="Arial" w:cs="Arial"/>
          <w:i/>
          <w:sz w:val="20"/>
          <w:szCs w:val="20"/>
        </w:rPr>
        <w:t>For each Monte-Carlo year , pick up at random or not [scenario builder] one time-series of  each kind for each area</w:t>
      </w:r>
    </w:p>
    <w:p w:rsidRPr="00741FAD" w:rsidR="004C5D7E" w:rsidP="004C5D7E" w:rsidRDefault="004C5D7E" w14:paraId="58BC89FB" w14:textId="77777777">
      <w:pPr>
        <w:rPr>
          <w:rFonts w:ascii="Arial" w:hAnsi="Arial" w:cs="Arial"/>
          <w:i/>
          <w:sz w:val="20"/>
          <w:szCs w:val="20"/>
        </w:rPr>
      </w:pPr>
      <w:r w:rsidRPr="00741FAD">
        <w:rPr>
          <w:rFonts w:ascii="Arial" w:hAnsi="Arial" w:cs="Arial"/>
          <w:i/>
          <w:sz w:val="20"/>
          <w:szCs w:val="20"/>
        </w:rPr>
        <w:t xml:space="preserve"> </w:t>
      </w:r>
    </w:p>
    <w:p w:rsidRPr="00741FAD" w:rsidR="004C5D7E" w:rsidP="00952BD9" w:rsidRDefault="004C5D7E" w14:paraId="58792279" w14:textId="77777777">
      <w:pPr>
        <w:numPr>
          <w:ilvl w:val="0"/>
          <w:numId w:val="23"/>
        </w:numPr>
        <w:rPr>
          <w:rFonts w:ascii="Arial" w:hAnsi="Arial" w:cs="Arial"/>
          <w:i/>
          <w:sz w:val="20"/>
          <w:szCs w:val="20"/>
        </w:rPr>
      </w:pPr>
      <w:r w:rsidRPr="00741FAD">
        <w:rPr>
          <w:rFonts w:ascii="Arial" w:hAnsi="Arial" w:cs="Arial"/>
          <w:i/>
          <w:sz w:val="20"/>
          <w:szCs w:val="20"/>
        </w:rPr>
        <w:t xml:space="preserve">For each area and each reservoir : </w:t>
      </w:r>
    </w:p>
    <w:p w:rsidRPr="00741FAD" w:rsidR="004C5D7E" w:rsidP="004C5D7E" w:rsidRDefault="004C5D7E" w14:paraId="31FE71E4" w14:textId="77777777">
      <w:pPr>
        <w:rPr>
          <w:rFonts w:ascii="Arial" w:hAnsi="Arial" w:cs="Arial"/>
          <w:i/>
          <w:sz w:val="20"/>
          <w:szCs w:val="20"/>
        </w:rPr>
      </w:pPr>
    </w:p>
    <w:p w:rsidRPr="00741FAD" w:rsidR="004C5D7E" w:rsidP="00952BD9" w:rsidRDefault="004C5D7E" w14:paraId="5342DF0D" w14:textId="77777777">
      <w:pPr>
        <w:numPr>
          <w:ilvl w:val="1"/>
          <w:numId w:val="23"/>
        </w:numPr>
        <w:jc w:val="both"/>
        <w:rPr>
          <w:rFonts w:ascii="Arial" w:hAnsi="Arial" w:cs="Arial"/>
          <w:i/>
          <w:sz w:val="20"/>
          <w:szCs w:val="20"/>
        </w:rPr>
      </w:pPr>
      <w:r w:rsidRPr="00741FAD">
        <w:rPr>
          <w:rFonts w:ascii="Arial" w:hAnsi="Arial" w:cs="Arial"/>
          <w:i/>
          <w:sz w:val="20"/>
          <w:szCs w:val="20"/>
        </w:rPr>
        <w:t xml:space="preserve">Split up the annual overall hydro storage inflows into monthly hydro storage generation, taking into account reservoir constraints, hydro management policy and operation conditions (demand, must-run generation, etc.) [heuristic + optimizer ] </w:t>
      </w:r>
    </w:p>
    <w:p w:rsidRPr="00741FAD" w:rsidR="004C5D7E" w:rsidP="004C5D7E" w:rsidRDefault="004C5D7E" w14:paraId="69BCABCD" w14:textId="77777777">
      <w:pPr>
        <w:rPr>
          <w:rFonts w:ascii="Arial" w:hAnsi="Arial" w:cs="Arial"/>
          <w:i/>
          <w:sz w:val="20"/>
          <w:szCs w:val="20"/>
        </w:rPr>
      </w:pPr>
    </w:p>
    <w:p w:rsidRPr="00741FAD" w:rsidR="004C5D7E" w:rsidP="00952BD9" w:rsidRDefault="004C5D7E" w14:paraId="08ED1739" w14:textId="77777777">
      <w:pPr>
        <w:numPr>
          <w:ilvl w:val="1"/>
          <w:numId w:val="23"/>
        </w:numPr>
        <w:jc w:val="both"/>
        <w:rPr>
          <w:rFonts w:ascii="Arial" w:hAnsi="Arial" w:cs="Arial"/>
          <w:i/>
          <w:sz w:val="20"/>
          <w:szCs w:val="20"/>
        </w:rPr>
      </w:pPr>
      <w:r w:rsidRPr="00741FAD">
        <w:rPr>
          <w:rFonts w:ascii="Arial" w:hAnsi="Arial" w:cs="Arial"/>
          <w:i/>
          <w:sz w:val="20"/>
          <w:szCs w:val="20"/>
        </w:rPr>
        <w:t xml:space="preserve">For every day of each month, break down the monthly hydro energy into daily blocks, taking into account hydro management policy and operation conditions (demand, must-run generation, etc.) [heuristic + optimizer ]. Aggregate daily blocks back into weekly hydro storage energy credits (used if the final optimization is run with full weekly 168-hour span) </w:t>
      </w:r>
    </w:p>
    <w:p w:rsidRPr="00741FAD" w:rsidR="004C5D7E" w:rsidP="004C5D7E" w:rsidRDefault="004C5D7E" w14:paraId="2D28C23C" w14:textId="77777777">
      <w:pPr>
        <w:rPr>
          <w:rFonts w:ascii="Arial" w:hAnsi="Arial" w:cs="Arial"/>
          <w:i/>
          <w:sz w:val="20"/>
          <w:szCs w:val="20"/>
        </w:rPr>
      </w:pPr>
    </w:p>
    <w:p w:rsidRPr="00741FAD" w:rsidR="004C5D7E" w:rsidP="00952BD9" w:rsidRDefault="004C5D7E" w14:paraId="2474E955" w14:textId="77777777">
      <w:pPr>
        <w:numPr>
          <w:ilvl w:val="1"/>
          <w:numId w:val="23"/>
        </w:numPr>
        <w:jc w:val="both"/>
        <w:rPr>
          <w:rFonts w:ascii="Arial" w:hAnsi="Arial" w:cs="Arial"/>
          <w:i/>
          <w:sz w:val="20"/>
          <w:szCs w:val="20"/>
        </w:rPr>
      </w:pPr>
      <w:r w:rsidRPr="00741FAD">
        <w:rPr>
          <w:rFonts w:ascii="Arial" w:hAnsi="Arial" w:cs="Arial"/>
          <w:i/>
          <w:sz w:val="20"/>
          <w:szCs w:val="20"/>
        </w:rPr>
        <w:t xml:space="preserve">For each week of the year (daily/weekly hydro energy credits are now known in every area), run a three-stage 168-hour optimization cycle (or seven 24-hour optimizations, if the optimization preference is set to “daily”). This aim of this cycle is to minimize the sum of all costs throughout the optimization period. This sum may include regular proportional fuel costs, start-up and no-load heat costs, unsupplied and spilled energy costs, and hurdle costs on interconnection. The solution has to  respect minimum and maximum limits on the power output of each plant, minimum up and down durations, as well as interconnection capacity limits and “binding constraints” at large (which may be technical – e.g. DC flow rules – or commercial – e.g. contracts). Note that an accurate </w:t>
      </w:r>
      <w:r w:rsidRPr="00741FAD">
        <w:rPr>
          <w:rFonts w:ascii="Arial" w:hAnsi="Arial" w:cs="Arial"/>
          <w:i/>
          <w:color w:val="000000"/>
          <w:sz w:val="20"/>
          <w:szCs w:val="20"/>
        </w:rPr>
        <w:t xml:space="preserve">resolution of this problem requires mixed integer linear programming (because of dynamic constraints on thermal units). A simplified implementation of this approach is used when the advanced parameter “Unit commitment” is set on “accurate”. This high quality option may imply long calculation times. This is why, when “Unit commitment” is set on “fast”, Antares makes further simplifications that save a lot of time (starting costs are not taken into account within the optimization step but are simply added afterwards, units within a thermal cluster are subject to starting up/shutting down constraints more stringent than the minimum up/down durations). In both cases, the general optimization sequence is as follows:  </w:t>
      </w:r>
    </w:p>
    <w:p w:rsidRPr="00741FAD" w:rsidR="004C5D7E" w:rsidP="004C5D7E" w:rsidRDefault="004C5D7E" w14:paraId="0F7357C3" w14:textId="77777777">
      <w:pPr>
        <w:jc w:val="both"/>
        <w:rPr>
          <w:rFonts w:ascii="Arial" w:hAnsi="Arial" w:cs="Arial"/>
          <w:i/>
          <w:sz w:val="20"/>
          <w:szCs w:val="20"/>
        </w:rPr>
      </w:pPr>
    </w:p>
    <w:p w:rsidRPr="00741FAD" w:rsidR="004C5D7E" w:rsidP="00952BD9" w:rsidRDefault="004C5D7E" w14:paraId="206ED29F" w14:textId="77777777">
      <w:pPr>
        <w:numPr>
          <w:ilvl w:val="2"/>
          <w:numId w:val="23"/>
        </w:numPr>
        <w:jc w:val="both"/>
        <w:rPr>
          <w:rFonts w:ascii="Arial" w:hAnsi="Arial" w:cs="Arial"/>
          <w:i/>
          <w:sz w:val="20"/>
          <w:szCs w:val="20"/>
        </w:rPr>
      </w:pPr>
      <w:r w:rsidRPr="00741FAD">
        <w:rPr>
          <w:rFonts w:ascii="Arial" w:hAnsi="Arial" w:cs="Arial"/>
          <w:i/>
          <w:color w:val="000000"/>
          <w:sz w:val="20"/>
          <w:szCs w:val="20"/>
        </w:rPr>
        <w:t>Minimization of the overall system cost throughout the week in a continuous relaxed linear optimization. Prior to the optimization, a</w:t>
      </w:r>
      <w:r w:rsidR="00AB2242">
        <w:rPr>
          <w:rFonts w:ascii="Arial" w:hAnsi="Arial" w:cs="Arial"/>
          <w:i/>
          <w:color w:val="000000"/>
          <w:sz w:val="20"/>
          <w:szCs w:val="20"/>
        </w:rPr>
        <w:t>n</w:t>
      </w:r>
      <w:r w:rsidRPr="00741FAD">
        <w:rPr>
          <w:rFonts w:ascii="Arial" w:hAnsi="Arial" w:cs="Arial"/>
          <w:i/>
          <w:color w:val="000000"/>
          <w:sz w:val="20"/>
          <w:szCs w:val="20"/>
        </w:rPr>
        <w:t xml:space="preserve"> 8760-hourly vector of operating reserve R3 (see next section) may be added to the load vector (this will lead in step (ii) to identify plants that would not be called if there were no reserve requirements. Their actual output will be that found in step (iii), wherein the load used in the computations takes back its original value)</w:t>
      </w:r>
    </w:p>
    <w:p w:rsidRPr="00741FAD" w:rsidR="004C5D7E" w:rsidP="004C5D7E" w:rsidRDefault="004C5D7E" w14:paraId="0C23292F" w14:textId="77777777">
      <w:pPr>
        <w:jc w:val="both"/>
        <w:rPr>
          <w:rFonts w:ascii="Arial" w:hAnsi="Arial" w:cs="Arial"/>
          <w:i/>
          <w:sz w:val="20"/>
          <w:szCs w:val="20"/>
        </w:rPr>
      </w:pPr>
    </w:p>
    <w:p w:rsidRPr="00741FAD" w:rsidR="004C5D7E" w:rsidP="00952BD9" w:rsidRDefault="004C5D7E" w14:paraId="3A550D20" w14:textId="77777777">
      <w:pPr>
        <w:numPr>
          <w:ilvl w:val="2"/>
          <w:numId w:val="23"/>
        </w:numPr>
        <w:autoSpaceDE w:val="0"/>
        <w:autoSpaceDN w:val="0"/>
        <w:adjustRightInd w:val="0"/>
        <w:jc w:val="both"/>
        <w:rPr>
          <w:rFonts w:ascii="Arial" w:hAnsi="Arial" w:cs="Arial"/>
          <w:i/>
          <w:color w:val="000000"/>
          <w:sz w:val="20"/>
          <w:szCs w:val="20"/>
        </w:rPr>
      </w:pPr>
      <w:r w:rsidRPr="00741FAD">
        <w:rPr>
          <w:rFonts w:ascii="Arial" w:hAnsi="Arial" w:cs="Arial"/>
          <w:i/>
          <w:color w:val="000000"/>
          <w:sz w:val="20"/>
          <w:szCs w:val="20"/>
        </w:rPr>
        <w:t xml:space="preserve">So as to accommodate the schedule resulting from (i), search for integer values of the on/off variables that satisfy the dynamic constraints with the smallest possible cost increase. </w:t>
      </w:r>
    </w:p>
    <w:p w:rsidRPr="00741FAD" w:rsidR="004C5D7E" w:rsidP="004C5D7E" w:rsidRDefault="004C5D7E" w14:paraId="1A2222D7" w14:textId="77777777">
      <w:pPr>
        <w:pStyle w:val="Paragraphedeliste"/>
        <w:rPr>
          <w:rFonts w:ascii="Arial" w:hAnsi="Arial" w:cs="Arial"/>
          <w:i/>
          <w:color w:val="000000"/>
          <w:sz w:val="20"/>
          <w:szCs w:val="20"/>
        </w:rPr>
      </w:pPr>
    </w:p>
    <w:p w:rsidRPr="00741FAD" w:rsidR="004C5D7E" w:rsidP="004C5D7E" w:rsidRDefault="004C5D7E" w14:paraId="72189CBF" w14:textId="77777777">
      <w:pPr>
        <w:autoSpaceDE w:val="0"/>
        <w:autoSpaceDN w:val="0"/>
        <w:adjustRightInd w:val="0"/>
        <w:rPr>
          <w:rFonts w:ascii="Arial" w:hAnsi="Arial" w:cs="Arial"/>
          <w:i/>
          <w:color w:val="000000"/>
          <w:sz w:val="20"/>
          <w:szCs w:val="20"/>
        </w:rPr>
      </w:pPr>
    </w:p>
    <w:p w:rsidRPr="00741FAD" w:rsidR="004C5D7E" w:rsidP="00952BD9" w:rsidRDefault="004C5D7E" w14:paraId="4D7F21A4" w14:textId="77777777">
      <w:pPr>
        <w:numPr>
          <w:ilvl w:val="2"/>
          <w:numId w:val="23"/>
        </w:numPr>
        <w:jc w:val="both"/>
        <w:rPr>
          <w:rFonts w:ascii="Arial" w:hAnsi="Arial" w:cs="Arial"/>
          <w:i/>
          <w:color w:val="000000"/>
          <w:sz w:val="20"/>
          <w:szCs w:val="20"/>
        </w:rPr>
      </w:pPr>
      <w:r w:rsidRPr="00741FAD">
        <w:rPr>
          <w:rFonts w:ascii="Arial" w:hAnsi="Arial" w:cs="Arial"/>
          <w:i/>
          <w:color w:val="000000"/>
          <w:sz w:val="20"/>
          <w:szCs w:val="20"/>
        </w:rPr>
        <w:t xml:space="preserve">Take into account the integer variables found in (ii) and solve again the optimal schedule problem for the week. </w:t>
      </w:r>
      <w:r w:rsidRPr="00741FAD">
        <w:rPr>
          <w:rFonts w:ascii="Arial" w:hAnsi="Arial" w:cs="Arial"/>
          <w:i/>
          <w:color w:val="000000"/>
          <w:sz w:val="20"/>
          <w:szCs w:val="20"/>
        </w:rPr>
        <w:br w:type="page"/>
      </w:r>
    </w:p>
    <w:p w:rsidRPr="00741FAD" w:rsidR="004C5D7E" w:rsidP="004C5D7E" w:rsidRDefault="004C5D7E" w14:paraId="29D8FF04" w14:textId="77777777">
      <w:pPr>
        <w:pStyle w:val="Titre2"/>
      </w:pPr>
      <w:bookmarkStart w:name="_Toc507603769" w:id="87"/>
      <w:bookmarkStart w:name="_Toc82684327" w:id="88"/>
      <w:r w:rsidRPr="00741FAD">
        <w:lastRenderedPageBreak/>
        <w:t>Operating reserves modeling</w:t>
      </w:r>
      <w:bookmarkEnd w:id="87"/>
      <w:bookmarkEnd w:id="88"/>
      <w:r w:rsidRPr="00741FAD">
        <w:t xml:space="preserve">  </w:t>
      </w:r>
    </w:p>
    <w:p w:rsidRPr="00741FAD" w:rsidR="004C5D7E" w:rsidP="004C5D7E" w:rsidRDefault="004C5D7E" w14:paraId="1AF4878C" w14:textId="77777777">
      <w:pPr>
        <w:pStyle w:val="Corpsdetexte"/>
        <w:rPr>
          <w:i/>
          <w:iCs/>
        </w:rPr>
      </w:pPr>
    </w:p>
    <w:p w:rsidRPr="00741FAD" w:rsidR="004C5D7E" w:rsidP="004C5D7E" w:rsidRDefault="004C5D7E" w14:paraId="7A7EA54B" w14:textId="77777777">
      <w:pPr>
        <w:pStyle w:val="Corpsdetexte"/>
        <w:rPr>
          <w:i/>
          <w:iCs/>
        </w:rPr>
      </w:pPr>
      <w:r w:rsidRPr="00741FAD">
        <w:rPr>
          <w:i/>
          <w:iCs/>
        </w:rPr>
        <w:t xml:space="preserve">Many definitions may be encountered regarding the different operating reserves (spinning / non spinning, fast / delayed, primary-secondary-tertiary, frequency containment reserve - frequency restoration reserve – replacement reserve, etc.). </w:t>
      </w:r>
    </w:p>
    <w:p w:rsidRPr="00741FAD" w:rsidR="004C5D7E" w:rsidP="004C5D7E" w:rsidRDefault="004C5D7E" w14:paraId="46AAD782" w14:textId="77777777">
      <w:pPr>
        <w:pStyle w:val="Corpsdetexte"/>
        <w:rPr>
          <w:i/>
          <w:iCs/>
        </w:rPr>
      </w:pPr>
    </w:p>
    <w:p w:rsidRPr="00741FAD" w:rsidR="004C5D7E" w:rsidP="004C5D7E" w:rsidRDefault="004C5D7E" w14:paraId="75684713" w14:textId="77777777">
      <w:pPr>
        <w:pStyle w:val="Corpsdetexte"/>
        <w:rPr>
          <w:i/>
          <w:iCs/>
        </w:rPr>
      </w:pPr>
      <w:r w:rsidRPr="00741FAD">
        <w:rPr>
          <w:i/>
          <w:iCs/>
        </w:rPr>
        <w:t xml:space="preserve">Besides, all of them need not be modeled with the same level of accuracy in a simulator such as Antares. Furthermore, the best way to use the concept is not always quite the same in pure Adequacy studies and in Economy studies. </w:t>
      </w:r>
    </w:p>
    <w:p w:rsidRPr="00741FAD" w:rsidR="004C5D7E" w:rsidP="004C5D7E" w:rsidRDefault="004C5D7E" w14:paraId="1721097C" w14:textId="77777777">
      <w:pPr>
        <w:pStyle w:val="Corpsdetexte"/>
        <w:rPr>
          <w:i/>
          <w:iCs/>
        </w:rPr>
      </w:pPr>
    </w:p>
    <w:p w:rsidRPr="00741FAD" w:rsidR="004C5D7E" w:rsidP="004C5D7E" w:rsidRDefault="004C5D7E" w14:paraId="38EC526A" w14:textId="77777777">
      <w:pPr>
        <w:pStyle w:val="Corpsdetexte"/>
        <w:rPr>
          <w:i/>
          <w:iCs/>
        </w:rPr>
      </w:pPr>
      <w:r w:rsidRPr="00741FAD">
        <w:rPr>
          <w:i/>
          <w:iCs/>
        </w:rPr>
        <w:t>Several classes of reserves may therefore be used in Antares; how to use them at best depend on the kind and quality of operational data at hand, and on the aim of the studies to carry out; though all kinds of reserves may always be defined in the INPUT dataset, the set of reserves that will effectively be used depends on the kind of simulations to run. Note that any or all classes of reserves may be ignored in a given simulation (without being removed from the INPUT dataset) by setting the matching “optimization preference” to “ignore reserve X”:</w:t>
      </w:r>
    </w:p>
    <w:p w:rsidRPr="00741FAD" w:rsidR="004C5D7E" w:rsidP="004C5D7E" w:rsidRDefault="004C5D7E" w14:paraId="54998899" w14:textId="77777777">
      <w:pPr>
        <w:pStyle w:val="Corpsdetexte"/>
        <w:rPr>
          <w:i/>
          <w:iCs/>
        </w:rPr>
      </w:pPr>
    </w:p>
    <w:p w:rsidRPr="00741FAD" w:rsidR="004C5D7E" w:rsidP="004C5D7E" w:rsidRDefault="004C5D7E" w14:paraId="10654AE4" w14:textId="77777777">
      <w:pPr>
        <w:pStyle w:val="Corpsdetexte"/>
        <w:numPr>
          <w:ilvl w:val="0"/>
          <w:numId w:val="5"/>
        </w:numPr>
        <w:rPr>
          <w:b/>
          <w:i/>
          <w:iCs/>
        </w:rPr>
      </w:pPr>
      <w:r w:rsidRPr="00741FAD">
        <w:rPr>
          <w:b/>
          <w:i/>
          <w:iCs/>
        </w:rPr>
        <w:t>Pre-allocated reserve on dispatchable thermal plants (R0)</w:t>
      </w:r>
    </w:p>
    <w:p w:rsidRPr="00741FAD" w:rsidR="004C5D7E" w:rsidP="004C5D7E" w:rsidRDefault="004C5D7E" w14:paraId="00AB4751" w14:textId="77777777">
      <w:pPr>
        <w:pStyle w:val="Corpsdetexte"/>
        <w:rPr>
          <w:i/>
          <w:iCs/>
        </w:rPr>
      </w:pPr>
    </w:p>
    <w:p w:rsidRPr="00741FAD" w:rsidR="004C5D7E" w:rsidP="004C5D7E" w:rsidRDefault="004C5D7E" w14:paraId="759222D2" w14:textId="77777777">
      <w:pPr>
        <w:pStyle w:val="Corpsdetexte"/>
        <w:ind w:left="2124"/>
        <w:rPr>
          <w:i/>
          <w:iCs/>
        </w:rPr>
      </w:pPr>
      <w:r w:rsidRPr="00741FAD">
        <w:rPr>
          <w:i/>
          <w:iCs/>
        </w:rPr>
        <w:t xml:space="preserve">This reserve (which corresponds to the parameter “spinning” attached to the thermal plants) is expressed as a percentage of the nominal capacity of the plants. It is simply used as a derating parameter: for instance, a 1000 MW plant with a 2.5% spinning parameter will not be able to generate more than 975 MW. It is important to notice that, if the plant is not scheduled on, it will NOT contribute to the spinning reserve (to be effectively available, the 25 MW of reserve would need the plant to be started). This first class of reserve is available for </w:t>
      </w:r>
      <w:r w:rsidRPr="00741FAD">
        <w:rPr>
          <w:b/>
          <w:i/>
          <w:iCs/>
        </w:rPr>
        <w:t>Adequacy</w:t>
      </w:r>
      <w:r w:rsidRPr="00741FAD">
        <w:rPr>
          <w:i/>
          <w:iCs/>
        </w:rPr>
        <w:t xml:space="preserve"> as well as for </w:t>
      </w:r>
      <w:r w:rsidRPr="00741FAD">
        <w:rPr>
          <w:b/>
          <w:i/>
          <w:iCs/>
        </w:rPr>
        <w:t>Economy</w:t>
      </w:r>
      <w:r w:rsidRPr="00741FAD">
        <w:rPr>
          <w:i/>
          <w:iCs/>
        </w:rPr>
        <w:t xml:space="preserve"> simulations but is not taken into account in </w:t>
      </w:r>
      <w:r w:rsidRPr="00741FAD">
        <w:rPr>
          <w:b/>
          <w:i/>
          <w:iCs/>
        </w:rPr>
        <w:t>Draft</w:t>
      </w:r>
      <w:r w:rsidRPr="00741FAD">
        <w:rPr>
          <w:i/>
          <w:iCs/>
        </w:rPr>
        <w:t xml:space="preserve"> simulations.  </w:t>
      </w:r>
    </w:p>
    <w:p w:rsidRPr="00741FAD" w:rsidR="004C5D7E" w:rsidP="004C5D7E" w:rsidRDefault="004C5D7E" w14:paraId="2D461D88" w14:textId="77777777">
      <w:pPr>
        <w:pStyle w:val="Corpsdetexte"/>
        <w:ind w:left="2124"/>
        <w:rPr>
          <w:i/>
          <w:iCs/>
        </w:rPr>
      </w:pPr>
    </w:p>
    <w:p w:rsidRPr="00741FAD" w:rsidR="004C5D7E" w:rsidP="004C5D7E" w:rsidRDefault="004C5D7E" w14:paraId="73F8DB4D" w14:textId="77777777">
      <w:pPr>
        <w:pStyle w:val="Corpsdetexte"/>
        <w:ind w:left="2124"/>
        <w:rPr>
          <w:i/>
          <w:iCs/>
        </w:rPr>
      </w:pPr>
    </w:p>
    <w:p w:rsidRPr="00741FAD" w:rsidR="004C5D7E" w:rsidP="004C5D7E" w:rsidRDefault="004C5D7E" w14:paraId="6BF20CEA" w14:textId="77777777">
      <w:pPr>
        <w:pStyle w:val="Corpsdetexte"/>
        <w:ind w:left="2124"/>
        <w:rPr>
          <w:i/>
          <w:iCs/>
        </w:rPr>
      </w:pPr>
    </w:p>
    <w:p w:rsidRPr="00741FAD" w:rsidR="004C5D7E" w:rsidP="004C5D7E" w:rsidRDefault="004C5D7E" w14:paraId="0A663B5D" w14:textId="77777777">
      <w:pPr>
        <w:pStyle w:val="Corpsdetexte"/>
        <w:numPr>
          <w:ilvl w:val="0"/>
          <w:numId w:val="5"/>
        </w:numPr>
        <w:rPr>
          <w:b/>
          <w:i/>
          <w:iCs/>
        </w:rPr>
      </w:pPr>
      <w:r w:rsidRPr="00741FAD">
        <w:rPr>
          <w:b/>
          <w:i/>
          <w:iCs/>
        </w:rPr>
        <w:t>Primary and strategic reserves (R1,R2):</w:t>
      </w:r>
    </w:p>
    <w:p w:rsidRPr="00741FAD" w:rsidR="004C5D7E" w:rsidP="004C5D7E" w:rsidRDefault="004C5D7E" w14:paraId="25F866C5" w14:textId="77777777">
      <w:pPr>
        <w:pStyle w:val="Corpsdetexte"/>
        <w:rPr>
          <w:i/>
          <w:iCs/>
        </w:rPr>
      </w:pPr>
    </w:p>
    <w:p w:rsidRPr="00741FAD" w:rsidR="004C5D7E" w:rsidP="004C5D7E" w:rsidRDefault="004C5D7E" w14:paraId="4618E569" w14:textId="77777777">
      <w:pPr>
        <w:pStyle w:val="Corpsdetexte"/>
        <w:ind w:left="2185"/>
        <w:rPr>
          <w:i/>
          <w:iCs/>
        </w:rPr>
      </w:pPr>
      <w:r w:rsidRPr="00741FAD">
        <w:rPr>
          <w:i/>
          <w:iCs/>
        </w:rPr>
        <w:t xml:space="preserve">These two reserves may be used in </w:t>
      </w:r>
      <w:r w:rsidRPr="00741FAD">
        <w:rPr>
          <w:b/>
          <w:i/>
          <w:iCs/>
        </w:rPr>
        <w:t>Draft</w:t>
      </w:r>
      <w:r w:rsidRPr="00741FAD">
        <w:rPr>
          <w:i/>
          <w:iCs/>
        </w:rPr>
        <w:t xml:space="preserve"> simulations, with the following meaning:</w:t>
      </w:r>
    </w:p>
    <w:p w:rsidRPr="00741FAD" w:rsidR="004C5D7E" w:rsidP="004C5D7E" w:rsidRDefault="004C5D7E" w14:paraId="0210DD7E" w14:textId="77777777">
      <w:pPr>
        <w:pStyle w:val="Corpsdetexte"/>
        <w:ind w:left="2185"/>
        <w:rPr>
          <w:i/>
          <w:iCs/>
        </w:rPr>
      </w:pPr>
    </w:p>
    <w:p w:rsidRPr="00741FAD" w:rsidR="004C5D7E" w:rsidP="004C5D7E" w:rsidRDefault="004C5D7E" w14:paraId="3BF677DD" w14:textId="77777777">
      <w:pPr>
        <w:pStyle w:val="Corpsdetexte"/>
        <w:ind w:left="2185"/>
        <w:rPr>
          <w:i/>
          <w:iCs/>
        </w:rPr>
      </w:pPr>
    </w:p>
    <w:p w:rsidRPr="00741FAD" w:rsidR="004C5D7E" w:rsidP="004C5D7E" w:rsidRDefault="004C5D7E" w14:paraId="0EAB1426" w14:textId="77777777">
      <w:pPr>
        <w:pStyle w:val="Corpsdetexte"/>
        <w:numPr>
          <w:ilvl w:val="3"/>
          <w:numId w:val="10"/>
        </w:numPr>
        <w:rPr>
          <w:i/>
          <w:iCs/>
        </w:rPr>
      </w:pPr>
      <w:r w:rsidRPr="00741FAD">
        <w:rPr>
          <w:i/>
          <w:iCs/>
        </w:rPr>
        <w:t xml:space="preserve">Primary reserve must be supplied by local generation and has a higher priority than load: for instance, if overall load L=43.6 GW, overall generation G=44.0 GW, primary reserve = 0.7 GW, then an adequacy analysis will show 300 MW of unsupplied energy. The primary reserve is in essence a frequency containment reserve. </w:t>
      </w:r>
    </w:p>
    <w:p w:rsidRPr="00741FAD" w:rsidR="004C5D7E" w:rsidP="004C5D7E" w:rsidRDefault="004C5D7E" w14:paraId="6A778EA0" w14:textId="77777777">
      <w:pPr>
        <w:pStyle w:val="Corpsdetexte"/>
        <w:rPr>
          <w:i/>
          <w:iCs/>
        </w:rPr>
      </w:pPr>
    </w:p>
    <w:p w:rsidRPr="00741FAD" w:rsidR="004C5D7E" w:rsidP="004C5D7E" w:rsidRDefault="004C5D7E" w14:paraId="2BFC050C" w14:textId="77777777">
      <w:pPr>
        <w:pStyle w:val="Corpsdetexte"/>
        <w:numPr>
          <w:ilvl w:val="3"/>
          <w:numId w:val="10"/>
        </w:numPr>
        <w:rPr>
          <w:i/>
          <w:iCs/>
        </w:rPr>
      </w:pPr>
      <w:r w:rsidRPr="00741FAD">
        <w:rPr>
          <w:i/>
          <w:iCs/>
        </w:rPr>
        <w:t xml:space="preserve">The strategic reserve is an amount of power that should remain available for balancing domestic load, i.e. cannot be exported regardless of the load/generation balance of the neighboring areas.  For instance, if loads in area A and B are LA= 45 GW and LB= 50 GW, if available generations are GA= 49 GW and GB = 47 GW, and if  there is a  1.5 GW strategic reserve to be kept in A, then an adequacy analysis will  show 500 MW of unsupplied energy in B. The strategic reserve may include amounts of power known to be unavailable for actual exports (for instance, because of grid limitations not thoroughly modeled in the Antares study dataset).    </w:t>
      </w:r>
    </w:p>
    <w:p w:rsidRPr="00741FAD" w:rsidR="004C5D7E" w:rsidP="004C5D7E" w:rsidRDefault="004C5D7E" w14:paraId="25F15E76" w14:textId="77777777">
      <w:pPr>
        <w:pStyle w:val="Corpsdetexte"/>
        <w:rPr>
          <w:i/>
          <w:iCs/>
        </w:rPr>
      </w:pPr>
    </w:p>
    <w:p w:rsidRPr="00741FAD" w:rsidR="004C5D7E" w:rsidP="004C5D7E" w:rsidRDefault="004C5D7E" w14:paraId="4F3E644B" w14:textId="77777777">
      <w:pPr>
        <w:pStyle w:val="Corpsdetexte"/>
        <w:rPr>
          <w:i/>
          <w:iCs/>
        </w:rPr>
      </w:pPr>
    </w:p>
    <w:p w:rsidRPr="00741FAD" w:rsidR="004C5D7E" w:rsidP="004C5D7E" w:rsidRDefault="004C5D7E" w14:paraId="69C5AB75" w14:textId="77777777">
      <w:pPr>
        <w:pStyle w:val="Corpsdetexte"/>
        <w:rPr>
          <w:i/>
          <w:iCs/>
        </w:rPr>
      </w:pPr>
    </w:p>
    <w:p w:rsidRPr="00741FAD" w:rsidR="004C5D7E" w:rsidP="004C5D7E" w:rsidRDefault="004C5D7E" w14:paraId="096E06FE" w14:textId="77777777">
      <w:pPr>
        <w:pStyle w:val="Corpsdetexte"/>
        <w:rPr>
          <w:i/>
          <w:iCs/>
        </w:rPr>
      </w:pPr>
    </w:p>
    <w:p w:rsidRPr="00741FAD" w:rsidR="004C5D7E" w:rsidP="004C5D7E" w:rsidRDefault="004C5D7E" w14:paraId="27286A95" w14:textId="77777777">
      <w:pPr>
        <w:pStyle w:val="Corpsdetexte"/>
        <w:rPr>
          <w:i/>
          <w:iCs/>
        </w:rPr>
      </w:pPr>
    </w:p>
    <w:p w:rsidRPr="00741FAD" w:rsidR="004C5D7E" w:rsidP="004C5D7E" w:rsidRDefault="004C5D7E" w14:paraId="64AB2A5A" w14:textId="77777777">
      <w:pPr>
        <w:pStyle w:val="Corpsdetexte"/>
        <w:rPr>
          <w:i/>
          <w:iCs/>
        </w:rPr>
      </w:pPr>
      <w:r w:rsidRPr="00741FAD">
        <w:rPr>
          <w:i/>
          <w:iCs/>
        </w:rPr>
        <w:br w:type="page"/>
      </w:r>
    </w:p>
    <w:p w:rsidRPr="00741FAD" w:rsidR="004C5D7E" w:rsidP="004C5D7E" w:rsidRDefault="004C5D7E" w14:paraId="4159FAB9" w14:textId="77777777">
      <w:pPr>
        <w:pStyle w:val="Corpsdetexte"/>
        <w:rPr>
          <w:i/>
          <w:iCs/>
        </w:rPr>
      </w:pPr>
    </w:p>
    <w:p w:rsidRPr="00741FAD" w:rsidR="004C5D7E" w:rsidP="004C5D7E" w:rsidRDefault="004C5D7E" w14:paraId="376FD53F" w14:textId="77777777">
      <w:pPr>
        <w:pStyle w:val="Corpsdetexte"/>
        <w:numPr>
          <w:ilvl w:val="0"/>
          <w:numId w:val="5"/>
        </w:numPr>
        <w:rPr>
          <w:b/>
          <w:i/>
          <w:iCs/>
        </w:rPr>
      </w:pPr>
      <w:r w:rsidRPr="00741FAD">
        <w:rPr>
          <w:b/>
          <w:i/>
          <w:iCs/>
        </w:rPr>
        <w:t>Day-ahead reserve (R3):</w:t>
      </w:r>
    </w:p>
    <w:p w:rsidRPr="00741FAD" w:rsidR="004C5D7E" w:rsidP="004C5D7E" w:rsidRDefault="004C5D7E" w14:paraId="0A56BDC6" w14:textId="77777777">
      <w:pPr>
        <w:pStyle w:val="Corpsdetexte"/>
        <w:ind w:left="1825"/>
        <w:rPr>
          <w:i/>
          <w:iCs/>
        </w:rPr>
      </w:pPr>
    </w:p>
    <w:p w:rsidRPr="00741FAD" w:rsidR="004C5D7E" w:rsidP="004C5D7E" w:rsidRDefault="004C5D7E" w14:paraId="1B4065C8" w14:textId="77777777">
      <w:pPr>
        <w:pStyle w:val="Corpsdetexte"/>
        <w:ind w:left="2124"/>
        <w:rPr>
          <w:i/>
          <w:iCs/>
        </w:rPr>
      </w:pPr>
      <w:r w:rsidRPr="00741FAD">
        <w:rPr>
          <w:i/>
          <w:iCs/>
        </w:rPr>
        <w:t xml:space="preserve">This reserve is available in </w:t>
      </w:r>
      <w:r w:rsidRPr="00741FAD">
        <w:rPr>
          <w:b/>
          <w:i/>
          <w:iCs/>
        </w:rPr>
        <w:t xml:space="preserve">Adequacy </w:t>
      </w:r>
      <w:r w:rsidRPr="00741FAD">
        <w:rPr>
          <w:i/>
          <w:iCs/>
        </w:rPr>
        <w:t>and</w:t>
      </w:r>
      <w:r w:rsidRPr="00741FAD">
        <w:rPr>
          <w:b/>
          <w:i/>
          <w:iCs/>
        </w:rPr>
        <w:t xml:space="preserve"> Economy </w:t>
      </w:r>
      <w:r w:rsidRPr="00741FAD">
        <w:rPr>
          <w:i/>
          <w:iCs/>
        </w:rPr>
        <w:t>simulations, with the following meaning:</w:t>
      </w:r>
    </w:p>
    <w:p w:rsidRPr="00741FAD" w:rsidR="004C5D7E" w:rsidP="004C5D7E" w:rsidRDefault="004C5D7E" w14:paraId="7FE267A1" w14:textId="77777777">
      <w:pPr>
        <w:pStyle w:val="Corpsdetexte"/>
        <w:ind w:left="2124"/>
        <w:rPr>
          <w:i/>
          <w:iCs/>
        </w:rPr>
      </w:pPr>
    </w:p>
    <w:p w:rsidRPr="00741FAD" w:rsidR="004C5D7E" w:rsidP="004C5D7E" w:rsidRDefault="004C5D7E" w14:paraId="6355F05C" w14:textId="77777777">
      <w:pPr>
        <w:pStyle w:val="Corpsdetexte"/>
        <w:ind w:left="2124"/>
        <w:rPr>
          <w:i/>
          <w:iCs/>
        </w:rPr>
      </w:pPr>
      <w:r w:rsidRPr="00741FAD">
        <w:rPr>
          <w:i/>
          <w:iCs/>
        </w:rPr>
        <w:t xml:space="preserve">“For any day D, so as to be able to accommodate last-minute random variations of the expected demand and/or generation (as they were seen from day D -1), a certain amount of power (R3) should be ready to be available at short notice” </w:t>
      </w:r>
    </w:p>
    <w:p w:rsidRPr="00741FAD" w:rsidR="004C5D7E" w:rsidP="004C5D7E" w:rsidRDefault="004C5D7E" w14:paraId="39AA02EC" w14:textId="77777777">
      <w:pPr>
        <w:pStyle w:val="Corpsdetexte"/>
        <w:ind w:left="2124"/>
        <w:rPr>
          <w:i/>
          <w:iCs/>
        </w:rPr>
      </w:pPr>
    </w:p>
    <w:p w:rsidRPr="00741FAD" w:rsidR="004C5D7E" w:rsidP="004C5D7E" w:rsidRDefault="004C5D7E" w14:paraId="5A0253E4" w14:textId="77777777">
      <w:pPr>
        <w:pStyle w:val="Corpsdetexte"/>
        <w:ind w:left="2124"/>
        <w:rPr>
          <w:i/>
          <w:iCs/>
        </w:rPr>
      </w:pPr>
      <w:r w:rsidRPr="00741FAD">
        <w:rPr>
          <w:i/>
          <w:iCs/>
        </w:rPr>
        <w:t xml:space="preserve">In actual operating terms, R3 is a complex (spinning/non spinning) mix as well as (hydro/thermal) mix. It may involve or not part of the primary and secondary power/frequency regulation reserves. R3 may represent as much as the overall amount of frequency containment reserve, frequency restoration reserve and replacement reserve required for operation on day D, as seen from day D-1. </w:t>
      </w:r>
    </w:p>
    <w:p w:rsidRPr="00741FAD" w:rsidR="004C5D7E" w:rsidP="004C5D7E" w:rsidRDefault="004C5D7E" w14:paraId="328E887E" w14:textId="77777777">
      <w:pPr>
        <w:pStyle w:val="Corpsdetexte"/>
        <w:ind w:left="2124"/>
        <w:rPr>
          <w:i/>
          <w:iCs/>
        </w:rPr>
      </w:pPr>
    </w:p>
    <w:p w:rsidRPr="00741FAD" w:rsidR="004C5D7E" w:rsidP="004C5D7E" w:rsidRDefault="004C5D7E" w14:paraId="0277137C" w14:textId="77777777">
      <w:pPr>
        <w:pStyle w:val="Corpsdetexte"/>
        <w:ind w:left="2124"/>
        <w:rPr>
          <w:i/>
          <w:iCs/>
        </w:rPr>
      </w:pPr>
      <w:r w:rsidRPr="00741FAD">
        <w:rPr>
          <w:i/>
          <w:iCs/>
        </w:rPr>
        <w:t xml:space="preserve">In the simulations, R3 is construed as a “virtual” increase of the load to serve, which influences the optimal unit commitment and dispatch (because of minimum stable power levels and minimum On / Down times). </w:t>
      </w:r>
    </w:p>
    <w:p w:rsidRPr="00741FAD" w:rsidR="004C5D7E" w:rsidP="004C5D7E" w:rsidRDefault="004C5D7E" w14:paraId="5A4440EE" w14:textId="77777777">
      <w:pPr>
        <w:pStyle w:val="Corpsdetexte"/>
        <w:ind w:left="2124"/>
        <w:rPr>
          <w:i/>
          <w:iCs/>
        </w:rPr>
      </w:pPr>
    </w:p>
    <w:p w:rsidRPr="00741FAD" w:rsidR="004C5D7E" w:rsidP="004C5D7E" w:rsidRDefault="004C5D7E" w14:paraId="71E86D4E" w14:textId="77777777">
      <w:pPr>
        <w:pStyle w:val="Corpsdetexte"/>
        <w:ind w:left="2124"/>
        <w:rPr>
          <w:i/>
          <w:iCs/>
        </w:rPr>
      </w:pPr>
    </w:p>
    <w:p w:rsidRPr="00741FAD" w:rsidR="004C5D7E" w:rsidP="004C5D7E" w:rsidRDefault="004C5D7E" w14:paraId="17ADCCB0" w14:textId="77777777">
      <w:pPr>
        <w:pStyle w:val="Corpsdetexte"/>
        <w:ind w:left="2124"/>
        <w:rPr>
          <w:i/>
          <w:iCs/>
        </w:rPr>
      </w:pPr>
      <w:r w:rsidRPr="00741FAD">
        <w:rPr>
          <w:i/>
          <w:iCs/>
        </w:rPr>
        <w:t xml:space="preserve">IMPORTANT: </w:t>
      </w:r>
    </w:p>
    <w:p w:rsidRPr="00741FAD" w:rsidR="004C5D7E" w:rsidP="004C5D7E" w:rsidRDefault="004C5D7E" w14:paraId="4AF50F37" w14:textId="77777777">
      <w:pPr>
        <w:pStyle w:val="Corpsdetexte"/>
        <w:ind w:left="2124"/>
        <w:rPr>
          <w:i/>
          <w:iCs/>
        </w:rPr>
      </w:pPr>
    </w:p>
    <w:p w:rsidRPr="00741FAD" w:rsidR="004C5D7E" w:rsidP="004C5D7E" w:rsidRDefault="004C5D7E" w14:paraId="4FACB426" w14:textId="77777777">
      <w:pPr>
        <w:pStyle w:val="Corpsdetexte"/>
        <w:ind w:left="2124"/>
        <w:rPr>
          <w:i/>
          <w:iCs/>
        </w:rPr>
      </w:pPr>
      <w:r w:rsidRPr="00741FAD">
        <w:rPr>
          <w:i/>
          <w:iCs/>
        </w:rPr>
        <w:t xml:space="preserve">The optimization makes sure that, should the need arise, reserve R3 will actually be available where it is needed </w:t>
      </w:r>
      <w:r w:rsidRPr="00741FAD">
        <w:rPr>
          <w:b/>
          <w:i/>
          <w:iCs/>
        </w:rPr>
        <w:t>BUT</w:t>
      </w:r>
      <w:r w:rsidRPr="00741FAD">
        <w:rPr>
          <w:i/>
          <w:iCs/>
        </w:rPr>
        <w:t xml:space="preserve"> there is no commitment regarding whether this service should be provided by an increase of local generation, a decrease of exports or even an increase of imports: the optimizer will choose the mix leading to the minimal cost for the system. </w:t>
      </w:r>
    </w:p>
    <w:p w:rsidRPr="00741FAD" w:rsidR="004C5D7E" w:rsidP="004C5D7E" w:rsidRDefault="004C5D7E" w14:paraId="747CF5AC" w14:textId="77777777">
      <w:pPr>
        <w:pStyle w:val="Corpsdetexte"/>
        <w:ind w:left="2124"/>
        <w:rPr>
          <w:i/>
          <w:iCs/>
        </w:rPr>
      </w:pPr>
    </w:p>
    <w:p w:rsidRPr="00741FAD" w:rsidR="004C5D7E" w:rsidP="004C5D7E" w:rsidRDefault="004C5D7E" w14:paraId="5E454F11" w14:textId="77777777">
      <w:pPr>
        <w:pStyle w:val="Corpsdetexte"/>
        <w:ind w:left="2124"/>
        <w:rPr>
          <w:i/>
          <w:iCs/>
        </w:rPr>
      </w:pPr>
    </w:p>
    <w:p w:rsidRPr="00741FAD" w:rsidR="004C5D7E" w:rsidP="004C5D7E" w:rsidRDefault="004C5D7E" w14:paraId="193A9753" w14:textId="77777777">
      <w:pPr>
        <w:pStyle w:val="Corpsdetexte"/>
        <w:ind w:left="2124"/>
        <w:rPr>
          <w:i/>
          <w:iCs/>
        </w:rPr>
      </w:pPr>
      <w:r w:rsidRPr="00741FAD">
        <w:rPr>
          <w:i/>
          <w:iCs/>
        </w:rPr>
        <w:t xml:space="preserve">Note that this “standard” feature of Antares makes it possible to assess the potential value of keeping some headroom in interconnections for the purpose of transferring operating reserves, when “remote” reserves are less expensive than domestic ones.     </w:t>
      </w:r>
    </w:p>
    <w:p w:rsidRPr="00741FAD" w:rsidR="004C5D7E" w:rsidP="004C5D7E" w:rsidRDefault="004C5D7E" w14:paraId="2334F3C2" w14:textId="77777777">
      <w:pPr>
        <w:pStyle w:val="Corpsdetexte"/>
        <w:ind w:left="2124"/>
        <w:rPr>
          <w:i/>
          <w:iCs/>
        </w:rPr>
      </w:pPr>
    </w:p>
    <w:p w:rsidRPr="00741FAD" w:rsidR="004C5D7E" w:rsidP="004C5D7E" w:rsidRDefault="004C5D7E" w14:paraId="6688C5E5" w14:textId="77777777">
      <w:pPr>
        <w:pStyle w:val="Corpsdetexte"/>
        <w:ind w:left="2124"/>
        <w:rPr>
          <w:i/>
          <w:iCs/>
        </w:rPr>
      </w:pPr>
    </w:p>
    <w:p w:rsidRPr="00741FAD" w:rsidR="004C5D7E" w:rsidP="004C5D7E" w:rsidRDefault="004C5D7E" w14:paraId="4AE424E0" w14:textId="77777777">
      <w:pPr>
        <w:pStyle w:val="Corpsdetexte"/>
        <w:ind w:left="2124"/>
        <w:rPr>
          <w:i/>
          <w:iCs/>
        </w:rPr>
      </w:pPr>
    </w:p>
    <w:p w:rsidRPr="00741FAD" w:rsidR="004C5D7E" w:rsidP="004C5D7E" w:rsidRDefault="004C5D7E" w14:paraId="5FB90CE9" w14:textId="77777777">
      <w:pPr>
        <w:pStyle w:val="Corpsdetexte"/>
        <w:ind w:left="2124"/>
        <w:rPr>
          <w:i/>
          <w:iCs/>
        </w:rPr>
      </w:pPr>
    </w:p>
    <w:p w:rsidRPr="00741FAD" w:rsidR="004C5D7E" w:rsidP="004C5D7E" w:rsidRDefault="004C5D7E" w14:paraId="25CB23B4" w14:textId="77777777">
      <w:pPr>
        <w:pStyle w:val="Corpsdetexte"/>
        <w:ind w:left="2124"/>
        <w:rPr>
          <w:i/>
          <w:iCs/>
        </w:rPr>
      </w:pPr>
      <w:r w:rsidRPr="00741FAD">
        <w:rPr>
          <w:i/>
          <w:iCs/>
        </w:rPr>
        <w:t xml:space="preserve">The table below gives an overview of the different reserves available in Antares </w:t>
      </w:r>
    </w:p>
    <w:p w:rsidRPr="00741FAD" w:rsidR="004C5D7E" w:rsidP="004C5D7E" w:rsidRDefault="004C5D7E" w14:paraId="23A7C8A6" w14:textId="77777777">
      <w:pPr>
        <w:pStyle w:val="Corpsdetexte"/>
        <w:ind w:left="2124"/>
        <w:rPr>
          <w:i/>
          <w:iCs/>
        </w:rPr>
      </w:pPr>
    </w:p>
    <w:p w:rsidRPr="00741FAD" w:rsidR="004C5D7E" w:rsidP="004C5D7E" w:rsidRDefault="004C5D7E" w14:paraId="236FC237" w14:textId="77777777">
      <w:pPr>
        <w:pStyle w:val="Corpsdetexte"/>
        <w:ind w:left="2124"/>
        <w:rPr>
          <w:i/>
          <w:iCs/>
        </w:rPr>
      </w:pPr>
    </w:p>
    <w:p w:rsidRPr="00741FAD" w:rsidR="004C5D7E" w:rsidP="004C5D7E" w:rsidRDefault="004C5D7E" w14:paraId="064FF0C9" w14:textId="77777777">
      <w:pPr>
        <w:pStyle w:val="Corpsdetexte"/>
        <w:ind w:left="2124"/>
        <w:rPr>
          <w:i/>
          <w:iCs/>
        </w:rPr>
      </w:pPr>
    </w:p>
    <w:p w:rsidRPr="00741FAD" w:rsidR="004C5D7E" w:rsidP="004C5D7E" w:rsidRDefault="004C5D7E" w14:paraId="619E7DCA" w14:textId="77777777">
      <w:pPr>
        <w:pStyle w:val="Corpsdetexte"/>
        <w:ind w:left="2124"/>
        <w:rPr>
          <w:i/>
          <w:iCs/>
        </w:rPr>
      </w:pPr>
    </w:p>
    <w:tbl>
      <w:tblPr>
        <w:tblW w:w="0" w:type="auto"/>
        <w:tblInd w:w="212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598"/>
        <w:gridCol w:w="1825"/>
        <w:gridCol w:w="1847"/>
        <w:gridCol w:w="1668"/>
      </w:tblGrid>
      <w:tr w:rsidRPr="00741FAD" w:rsidR="004C5D7E" w:rsidTr="004C5D7E" w14:paraId="5838480C" w14:textId="77777777">
        <w:tc>
          <w:tcPr>
            <w:tcW w:w="2322" w:type="dxa"/>
          </w:tcPr>
          <w:p w:rsidRPr="00741FAD" w:rsidR="004C5D7E" w:rsidP="004C5D7E" w:rsidRDefault="004C5D7E" w14:paraId="3D72BBB8" w14:textId="77777777">
            <w:pPr>
              <w:pStyle w:val="Corpsdetexte"/>
              <w:jc w:val="center"/>
              <w:rPr>
                <w:i/>
                <w:iCs/>
              </w:rPr>
            </w:pPr>
          </w:p>
        </w:tc>
        <w:tc>
          <w:tcPr>
            <w:tcW w:w="2322" w:type="dxa"/>
          </w:tcPr>
          <w:p w:rsidRPr="00741FAD" w:rsidR="004C5D7E" w:rsidP="004C5D7E" w:rsidRDefault="004C5D7E" w14:paraId="3152DEE9" w14:textId="77777777">
            <w:pPr>
              <w:pStyle w:val="Corpsdetexte"/>
              <w:jc w:val="center"/>
              <w:rPr>
                <w:i/>
                <w:iCs/>
              </w:rPr>
            </w:pPr>
            <w:r w:rsidRPr="00741FAD">
              <w:rPr>
                <w:i/>
                <w:iCs/>
              </w:rPr>
              <w:t>Economy</w:t>
            </w:r>
          </w:p>
        </w:tc>
        <w:tc>
          <w:tcPr>
            <w:tcW w:w="2322" w:type="dxa"/>
          </w:tcPr>
          <w:p w:rsidRPr="00741FAD" w:rsidR="004C5D7E" w:rsidP="004C5D7E" w:rsidRDefault="004C5D7E" w14:paraId="7A4878FA" w14:textId="77777777">
            <w:pPr>
              <w:pStyle w:val="Corpsdetexte"/>
              <w:jc w:val="center"/>
              <w:rPr>
                <w:i/>
                <w:iCs/>
              </w:rPr>
            </w:pPr>
            <w:r w:rsidRPr="00741FAD">
              <w:rPr>
                <w:i/>
                <w:iCs/>
              </w:rPr>
              <w:t>Adequacy</w:t>
            </w:r>
          </w:p>
        </w:tc>
        <w:tc>
          <w:tcPr>
            <w:tcW w:w="2322" w:type="dxa"/>
          </w:tcPr>
          <w:p w:rsidRPr="00741FAD" w:rsidR="004C5D7E" w:rsidP="004C5D7E" w:rsidRDefault="004C5D7E" w14:paraId="44635C0A" w14:textId="77777777">
            <w:pPr>
              <w:pStyle w:val="Corpsdetexte"/>
              <w:jc w:val="center"/>
              <w:rPr>
                <w:i/>
                <w:iCs/>
              </w:rPr>
            </w:pPr>
            <w:r w:rsidRPr="00741FAD">
              <w:rPr>
                <w:i/>
                <w:iCs/>
              </w:rPr>
              <w:t>Draft</w:t>
            </w:r>
          </w:p>
        </w:tc>
      </w:tr>
      <w:tr w:rsidRPr="00741FAD" w:rsidR="004C5D7E" w:rsidTr="004C5D7E" w14:paraId="58FA6104" w14:textId="77777777">
        <w:tc>
          <w:tcPr>
            <w:tcW w:w="2322" w:type="dxa"/>
          </w:tcPr>
          <w:p w:rsidRPr="00741FAD" w:rsidR="004C5D7E" w:rsidP="004C5D7E" w:rsidRDefault="004C5D7E" w14:paraId="6914E8FA" w14:textId="77777777">
            <w:pPr>
              <w:pStyle w:val="Corpsdetexte"/>
              <w:jc w:val="center"/>
              <w:rPr>
                <w:i/>
                <w:iCs/>
              </w:rPr>
            </w:pPr>
            <w:r w:rsidRPr="00741FAD">
              <w:rPr>
                <w:i/>
                <w:iCs/>
              </w:rPr>
              <w:t>R0</w:t>
            </w:r>
          </w:p>
        </w:tc>
        <w:tc>
          <w:tcPr>
            <w:tcW w:w="2322" w:type="dxa"/>
          </w:tcPr>
          <w:p w:rsidRPr="00741FAD" w:rsidR="004C5D7E" w:rsidP="004C5D7E" w:rsidRDefault="004C5D7E" w14:paraId="5B7FDD25" w14:textId="77777777">
            <w:pPr>
              <w:pStyle w:val="Corpsdetexte"/>
              <w:jc w:val="center"/>
              <w:rPr>
                <w:i/>
                <w:iCs/>
              </w:rPr>
            </w:pPr>
            <w:r w:rsidRPr="00741FAD">
              <w:rPr>
                <w:i/>
                <w:iCs/>
              </w:rPr>
              <w:t>Yes</w:t>
            </w:r>
          </w:p>
        </w:tc>
        <w:tc>
          <w:tcPr>
            <w:tcW w:w="2322" w:type="dxa"/>
          </w:tcPr>
          <w:p w:rsidRPr="00741FAD" w:rsidR="004C5D7E" w:rsidP="004C5D7E" w:rsidRDefault="004C5D7E" w14:paraId="55239733" w14:textId="77777777">
            <w:pPr>
              <w:pStyle w:val="Corpsdetexte"/>
              <w:jc w:val="center"/>
              <w:rPr>
                <w:i/>
                <w:iCs/>
              </w:rPr>
            </w:pPr>
            <w:r w:rsidRPr="00741FAD">
              <w:rPr>
                <w:i/>
                <w:iCs/>
              </w:rPr>
              <w:t>Yes</w:t>
            </w:r>
          </w:p>
        </w:tc>
        <w:tc>
          <w:tcPr>
            <w:tcW w:w="2322" w:type="dxa"/>
          </w:tcPr>
          <w:p w:rsidRPr="00741FAD" w:rsidR="004C5D7E" w:rsidP="004C5D7E" w:rsidRDefault="004C5D7E" w14:paraId="65804BD3" w14:textId="77777777">
            <w:pPr>
              <w:pStyle w:val="Corpsdetexte"/>
              <w:jc w:val="center"/>
              <w:rPr>
                <w:i/>
                <w:iCs/>
              </w:rPr>
            </w:pPr>
            <w:r w:rsidRPr="00741FAD">
              <w:rPr>
                <w:i/>
                <w:iCs/>
              </w:rPr>
              <w:t>No</w:t>
            </w:r>
          </w:p>
        </w:tc>
      </w:tr>
      <w:tr w:rsidRPr="00741FAD" w:rsidR="004C5D7E" w:rsidTr="004C5D7E" w14:paraId="7B054285" w14:textId="77777777">
        <w:tc>
          <w:tcPr>
            <w:tcW w:w="2322" w:type="dxa"/>
          </w:tcPr>
          <w:p w:rsidRPr="00741FAD" w:rsidR="004C5D7E" w:rsidP="004C5D7E" w:rsidRDefault="004C5D7E" w14:paraId="0AF0D572" w14:textId="77777777">
            <w:pPr>
              <w:pStyle w:val="Corpsdetexte"/>
              <w:jc w:val="center"/>
              <w:rPr>
                <w:i/>
                <w:iCs/>
              </w:rPr>
            </w:pPr>
            <w:r w:rsidRPr="00741FAD">
              <w:rPr>
                <w:i/>
                <w:iCs/>
              </w:rPr>
              <w:t>R1</w:t>
            </w:r>
          </w:p>
        </w:tc>
        <w:tc>
          <w:tcPr>
            <w:tcW w:w="2322" w:type="dxa"/>
          </w:tcPr>
          <w:p w:rsidRPr="00741FAD" w:rsidR="004C5D7E" w:rsidP="004C5D7E" w:rsidRDefault="004C5D7E" w14:paraId="7C5AC6C2" w14:textId="77777777">
            <w:pPr>
              <w:pStyle w:val="Corpsdetexte"/>
              <w:jc w:val="center"/>
              <w:rPr>
                <w:i/>
                <w:iCs/>
              </w:rPr>
            </w:pPr>
            <w:r w:rsidRPr="00741FAD">
              <w:rPr>
                <w:i/>
                <w:iCs/>
              </w:rPr>
              <w:t>No</w:t>
            </w:r>
          </w:p>
        </w:tc>
        <w:tc>
          <w:tcPr>
            <w:tcW w:w="2322" w:type="dxa"/>
          </w:tcPr>
          <w:p w:rsidRPr="00741FAD" w:rsidR="004C5D7E" w:rsidP="004C5D7E" w:rsidRDefault="004C5D7E" w14:paraId="1A09B756" w14:textId="77777777">
            <w:pPr>
              <w:pStyle w:val="Corpsdetexte"/>
              <w:jc w:val="center"/>
              <w:rPr>
                <w:i/>
                <w:iCs/>
              </w:rPr>
            </w:pPr>
            <w:r w:rsidRPr="00741FAD">
              <w:rPr>
                <w:i/>
                <w:iCs/>
              </w:rPr>
              <w:t>No</w:t>
            </w:r>
          </w:p>
        </w:tc>
        <w:tc>
          <w:tcPr>
            <w:tcW w:w="2322" w:type="dxa"/>
          </w:tcPr>
          <w:p w:rsidRPr="00741FAD" w:rsidR="004C5D7E" w:rsidP="004C5D7E" w:rsidRDefault="004C5D7E" w14:paraId="55764F03" w14:textId="77777777">
            <w:pPr>
              <w:pStyle w:val="Corpsdetexte"/>
              <w:jc w:val="center"/>
              <w:rPr>
                <w:i/>
                <w:iCs/>
              </w:rPr>
            </w:pPr>
            <w:r w:rsidRPr="00741FAD">
              <w:rPr>
                <w:i/>
                <w:iCs/>
              </w:rPr>
              <w:t>Yes</w:t>
            </w:r>
          </w:p>
        </w:tc>
      </w:tr>
      <w:tr w:rsidRPr="00741FAD" w:rsidR="004C5D7E" w:rsidTr="004C5D7E" w14:paraId="6FF01419" w14:textId="77777777">
        <w:tc>
          <w:tcPr>
            <w:tcW w:w="2322" w:type="dxa"/>
          </w:tcPr>
          <w:p w:rsidRPr="00741FAD" w:rsidR="004C5D7E" w:rsidP="004C5D7E" w:rsidRDefault="004C5D7E" w14:paraId="50EE4D93" w14:textId="77777777">
            <w:pPr>
              <w:pStyle w:val="Corpsdetexte"/>
              <w:jc w:val="center"/>
              <w:rPr>
                <w:i/>
                <w:iCs/>
              </w:rPr>
            </w:pPr>
            <w:r w:rsidRPr="00741FAD">
              <w:rPr>
                <w:i/>
                <w:iCs/>
              </w:rPr>
              <w:t>R2</w:t>
            </w:r>
          </w:p>
        </w:tc>
        <w:tc>
          <w:tcPr>
            <w:tcW w:w="2322" w:type="dxa"/>
          </w:tcPr>
          <w:p w:rsidRPr="00741FAD" w:rsidR="004C5D7E" w:rsidP="004C5D7E" w:rsidRDefault="004C5D7E" w14:paraId="749A7119" w14:textId="77777777">
            <w:pPr>
              <w:pStyle w:val="Corpsdetexte"/>
              <w:jc w:val="center"/>
              <w:rPr>
                <w:i/>
                <w:iCs/>
              </w:rPr>
            </w:pPr>
            <w:r w:rsidRPr="00741FAD">
              <w:rPr>
                <w:i/>
                <w:iCs/>
              </w:rPr>
              <w:t>No</w:t>
            </w:r>
          </w:p>
        </w:tc>
        <w:tc>
          <w:tcPr>
            <w:tcW w:w="2322" w:type="dxa"/>
          </w:tcPr>
          <w:p w:rsidRPr="00741FAD" w:rsidR="004C5D7E" w:rsidP="004C5D7E" w:rsidRDefault="004C5D7E" w14:paraId="75FA64D4" w14:textId="77777777">
            <w:pPr>
              <w:pStyle w:val="Corpsdetexte"/>
              <w:jc w:val="center"/>
              <w:rPr>
                <w:i/>
                <w:iCs/>
              </w:rPr>
            </w:pPr>
            <w:r w:rsidRPr="00741FAD">
              <w:rPr>
                <w:i/>
                <w:iCs/>
              </w:rPr>
              <w:t>No</w:t>
            </w:r>
          </w:p>
        </w:tc>
        <w:tc>
          <w:tcPr>
            <w:tcW w:w="2322" w:type="dxa"/>
          </w:tcPr>
          <w:p w:rsidRPr="00741FAD" w:rsidR="004C5D7E" w:rsidP="004C5D7E" w:rsidRDefault="004C5D7E" w14:paraId="65F0DFC2" w14:textId="77777777">
            <w:pPr>
              <w:pStyle w:val="Corpsdetexte"/>
              <w:jc w:val="center"/>
              <w:rPr>
                <w:i/>
                <w:iCs/>
              </w:rPr>
            </w:pPr>
            <w:r w:rsidRPr="00741FAD">
              <w:rPr>
                <w:i/>
                <w:iCs/>
              </w:rPr>
              <w:t>Yes</w:t>
            </w:r>
          </w:p>
        </w:tc>
      </w:tr>
      <w:tr w:rsidRPr="00741FAD" w:rsidR="004C5D7E" w:rsidTr="004C5D7E" w14:paraId="6CCBFF43" w14:textId="77777777">
        <w:tc>
          <w:tcPr>
            <w:tcW w:w="2322" w:type="dxa"/>
          </w:tcPr>
          <w:p w:rsidRPr="00741FAD" w:rsidR="004C5D7E" w:rsidP="004C5D7E" w:rsidRDefault="004C5D7E" w14:paraId="4F49E6D8" w14:textId="77777777">
            <w:pPr>
              <w:pStyle w:val="Corpsdetexte"/>
              <w:jc w:val="center"/>
              <w:rPr>
                <w:i/>
                <w:iCs/>
              </w:rPr>
            </w:pPr>
            <w:r w:rsidRPr="00741FAD">
              <w:rPr>
                <w:i/>
                <w:iCs/>
              </w:rPr>
              <w:t>R3</w:t>
            </w:r>
          </w:p>
        </w:tc>
        <w:tc>
          <w:tcPr>
            <w:tcW w:w="2322" w:type="dxa"/>
          </w:tcPr>
          <w:p w:rsidRPr="00741FAD" w:rsidR="004C5D7E" w:rsidP="004C5D7E" w:rsidRDefault="004C5D7E" w14:paraId="604D630B" w14:textId="77777777">
            <w:pPr>
              <w:pStyle w:val="Corpsdetexte"/>
              <w:jc w:val="center"/>
              <w:rPr>
                <w:i/>
                <w:iCs/>
              </w:rPr>
            </w:pPr>
            <w:r w:rsidRPr="00741FAD">
              <w:rPr>
                <w:i/>
                <w:iCs/>
              </w:rPr>
              <w:t>Yes</w:t>
            </w:r>
          </w:p>
        </w:tc>
        <w:tc>
          <w:tcPr>
            <w:tcW w:w="2322" w:type="dxa"/>
          </w:tcPr>
          <w:p w:rsidRPr="00741FAD" w:rsidR="004C5D7E" w:rsidP="004C5D7E" w:rsidRDefault="004C5D7E" w14:paraId="3C1B5E46" w14:textId="77777777">
            <w:pPr>
              <w:pStyle w:val="Corpsdetexte"/>
              <w:jc w:val="center"/>
              <w:rPr>
                <w:i/>
                <w:iCs/>
              </w:rPr>
            </w:pPr>
            <w:r w:rsidRPr="00741FAD">
              <w:rPr>
                <w:i/>
                <w:iCs/>
              </w:rPr>
              <w:t>Yes</w:t>
            </w:r>
          </w:p>
        </w:tc>
        <w:tc>
          <w:tcPr>
            <w:tcW w:w="2322" w:type="dxa"/>
          </w:tcPr>
          <w:p w:rsidRPr="00741FAD" w:rsidR="004C5D7E" w:rsidP="004C5D7E" w:rsidRDefault="004C5D7E" w14:paraId="443FD815" w14:textId="77777777">
            <w:pPr>
              <w:pStyle w:val="Corpsdetexte"/>
              <w:jc w:val="center"/>
              <w:rPr>
                <w:i/>
                <w:iCs/>
              </w:rPr>
            </w:pPr>
            <w:r w:rsidRPr="00741FAD">
              <w:rPr>
                <w:i/>
                <w:iCs/>
              </w:rPr>
              <w:t>No</w:t>
            </w:r>
          </w:p>
        </w:tc>
      </w:tr>
    </w:tbl>
    <w:p w:rsidRPr="00741FAD" w:rsidR="004C5D7E" w:rsidP="004C5D7E" w:rsidRDefault="004C5D7E" w14:paraId="0FE0AA04" w14:textId="77777777">
      <w:pPr>
        <w:pStyle w:val="Corpsdetexte"/>
        <w:ind w:left="2124"/>
        <w:rPr>
          <w:i/>
          <w:iCs/>
        </w:rPr>
      </w:pPr>
    </w:p>
    <w:p w:rsidRPr="00741FAD" w:rsidR="004C5D7E" w:rsidP="004C5D7E" w:rsidRDefault="004C5D7E" w14:paraId="05FFD593" w14:textId="77777777">
      <w:pPr>
        <w:pStyle w:val="Corpsdetexte"/>
        <w:ind w:left="2124"/>
        <w:rPr>
          <w:i/>
          <w:iCs/>
        </w:rPr>
      </w:pPr>
    </w:p>
    <w:p w:rsidR="007207A9" w:rsidRDefault="007207A9" w14:paraId="7618A91F" w14:textId="77777777">
      <w:pPr>
        <w:rPr>
          <w:rFonts w:ascii="Arial" w:hAnsi="Arial"/>
          <w:b/>
          <w:bCs/>
          <w:sz w:val="22"/>
          <w:szCs w:val="28"/>
        </w:rPr>
      </w:pPr>
      <w:r>
        <w:rPr>
          <w:rFonts w:ascii="Arial" w:hAnsi="Arial"/>
          <w:b/>
          <w:bCs/>
          <w:sz w:val="22"/>
          <w:szCs w:val="28"/>
        </w:rPr>
        <w:br w:type="page"/>
      </w:r>
    </w:p>
    <w:p w:rsidRPr="00741FAD" w:rsidR="007207A9" w:rsidP="007207A9" w:rsidRDefault="007207A9" w14:paraId="2195C6B0" w14:textId="77777777">
      <w:pPr>
        <w:pStyle w:val="Titre2"/>
      </w:pPr>
      <w:bookmarkStart w:name="_Toc82684328" w:id="89"/>
      <w:r>
        <w:lastRenderedPageBreak/>
        <w:t xml:space="preserve">The heuristic for seasonal hydro </w:t>
      </w:r>
      <w:r w:rsidR="00BF0B94">
        <w:t>pre-allocation</w:t>
      </w:r>
      <w:bookmarkEnd w:id="89"/>
      <w:r>
        <w:t xml:space="preserve"> </w:t>
      </w:r>
    </w:p>
    <w:p w:rsidR="007207A9" w:rsidP="007207A9" w:rsidRDefault="007207A9" w14:paraId="250806ED" w14:textId="77777777">
      <w:pPr>
        <w:jc w:val="both"/>
        <w:rPr>
          <w:rFonts w:ascii="Arial" w:hAnsi="Arial" w:cs="Arial"/>
          <w:i/>
          <w:sz w:val="20"/>
          <w:szCs w:val="20"/>
        </w:rPr>
      </w:pPr>
    </w:p>
    <w:p w:rsidR="007207A9" w:rsidP="007207A9" w:rsidRDefault="007207A9" w14:paraId="0C1CCE5E" w14:textId="77777777">
      <w:pPr>
        <w:jc w:val="both"/>
        <w:rPr>
          <w:rFonts w:ascii="Arial" w:hAnsi="Arial" w:cs="Arial"/>
          <w:i/>
          <w:sz w:val="20"/>
          <w:szCs w:val="20"/>
        </w:rPr>
      </w:pPr>
      <w:r>
        <w:rPr>
          <w:rFonts w:ascii="Arial" w:hAnsi="Arial" w:cs="Arial"/>
          <w:i/>
          <w:sz w:val="20"/>
          <w:szCs w:val="20"/>
        </w:rPr>
        <w:t>This heuristic</w:t>
      </w:r>
      <w:r w:rsidR="00FF3C76">
        <w:rPr>
          <w:rFonts w:ascii="Arial" w:hAnsi="Arial" w:cs="Arial"/>
          <w:i/>
          <w:sz w:val="20"/>
          <w:szCs w:val="20"/>
        </w:rPr>
        <w:t xml:space="preserve">, </w:t>
      </w:r>
      <w:r>
        <w:rPr>
          <w:rFonts w:ascii="Arial" w:hAnsi="Arial" w:cs="Arial"/>
          <w:i/>
          <w:sz w:val="20"/>
          <w:szCs w:val="20"/>
        </w:rPr>
        <w:t xml:space="preserve">first introduced in broad terms in Section 4, chapter “hydro”, </w:t>
      </w:r>
      <w:r w:rsidR="00FF3C76">
        <w:rPr>
          <w:rFonts w:ascii="Arial" w:hAnsi="Arial" w:cs="Arial"/>
          <w:i/>
          <w:sz w:val="20"/>
          <w:szCs w:val="20"/>
        </w:rPr>
        <w:t>is fully detailed in this paragraph</w:t>
      </w:r>
      <w:r>
        <w:rPr>
          <w:rFonts w:ascii="Arial" w:hAnsi="Arial" w:cs="Arial"/>
          <w:i/>
          <w:sz w:val="20"/>
          <w:szCs w:val="20"/>
        </w:rPr>
        <w:t xml:space="preserve">. </w:t>
      </w:r>
    </w:p>
    <w:p w:rsidR="007207A9" w:rsidP="007207A9" w:rsidRDefault="007207A9" w14:paraId="3D35B4DD" w14:textId="77777777">
      <w:pPr>
        <w:jc w:val="both"/>
        <w:rPr>
          <w:rFonts w:ascii="Arial" w:hAnsi="Arial" w:cs="Arial"/>
          <w:i/>
          <w:sz w:val="20"/>
          <w:szCs w:val="20"/>
        </w:rPr>
      </w:pPr>
    </w:p>
    <w:p w:rsidR="00B47111" w:rsidP="007207A9" w:rsidRDefault="00B47111" w14:paraId="34935B9B" w14:textId="77777777">
      <w:pPr>
        <w:jc w:val="both"/>
        <w:rPr>
          <w:rFonts w:ascii="Arial" w:hAnsi="Arial" w:cs="Arial"/>
          <w:i/>
          <w:sz w:val="20"/>
          <w:szCs w:val="20"/>
        </w:rPr>
      </w:pPr>
      <w:r>
        <w:rPr>
          <w:rFonts w:ascii="Arial" w:hAnsi="Arial" w:cs="Arial"/>
          <w:i/>
          <w:sz w:val="20"/>
          <w:szCs w:val="20"/>
        </w:rPr>
        <w:t xml:space="preserve">Basically, the </w:t>
      </w:r>
      <w:r w:rsidRPr="00BE730F" w:rsidR="00BF0B94">
        <w:rPr>
          <w:rFonts w:ascii="Arial" w:hAnsi="Arial" w:cs="Arial"/>
          <w:i/>
          <w:sz w:val="20"/>
          <w:szCs w:val="20"/>
        </w:rPr>
        <w:t>seasonal hydro pre-allocation process</w:t>
      </w:r>
      <w:r w:rsidR="00BF0B94">
        <w:rPr>
          <w:rFonts w:ascii="Arial" w:hAnsi="Arial" w:cs="Arial"/>
          <w:i/>
          <w:sz w:val="20"/>
          <w:szCs w:val="20"/>
        </w:rPr>
        <w:t xml:space="preserve"> </w:t>
      </w:r>
      <w:r>
        <w:rPr>
          <w:rFonts w:ascii="Arial" w:hAnsi="Arial" w:cs="Arial"/>
          <w:i/>
          <w:sz w:val="20"/>
          <w:szCs w:val="20"/>
        </w:rPr>
        <w:t>comprises two stages</w:t>
      </w:r>
      <w:r w:rsidR="00CD4A5E">
        <w:rPr>
          <w:rFonts w:ascii="Arial" w:hAnsi="Arial" w:cs="Arial"/>
          <w:i/>
          <w:sz w:val="20"/>
          <w:szCs w:val="20"/>
        </w:rPr>
        <w:t xml:space="preserve"> carried out two times (</w:t>
      </w:r>
      <w:r w:rsidR="00746D11">
        <w:rPr>
          <w:rFonts w:ascii="Arial" w:hAnsi="Arial" w:cs="Arial"/>
          <w:i/>
          <w:sz w:val="20"/>
          <w:szCs w:val="20"/>
        </w:rPr>
        <w:t>first time: monthly scale; second time: daily scale).</w:t>
      </w:r>
    </w:p>
    <w:p w:rsidR="00B47111" w:rsidP="007207A9" w:rsidRDefault="00B47111" w14:paraId="6098C37B" w14:textId="77777777">
      <w:pPr>
        <w:jc w:val="both"/>
        <w:rPr>
          <w:rFonts w:ascii="Arial" w:hAnsi="Arial" w:cs="Arial"/>
          <w:i/>
          <w:sz w:val="20"/>
          <w:szCs w:val="20"/>
        </w:rPr>
      </w:pPr>
    </w:p>
    <w:p w:rsidR="00B47111" w:rsidP="00B47111" w:rsidRDefault="00025E36" w14:paraId="43765EE3" w14:textId="77777777">
      <w:pPr>
        <w:pStyle w:val="Paragraphedeliste"/>
        <w:numPr>
          <w:ilvl w:val="0"/>
          <w:numId w:val="5"/>
        </w:numPr>
        <w:jc w:val="both"/>
        <w:rPr>
          <w:rFonts w:ascii="Arial" w:hAnsi="Arial" w:cs="Arial"/>
          <w:i/>
          <w:sz w:val="20"/>
          <w:szCs w:val="20"/>
        </w:rPr>
      </w:pPr>
      <w:r>
        <w:rPr>
          <w:rFonts w:ascii="Arial" w:hAnsi="Arial" w:cs="Arial"/>
          <w:i/>
          <w:sz w:val="20"/>
          <w:szCs w:val="20"/>
        </w:rPr>
        <w:t>Stage 1</w:t>
      </w:r>
      <w:r w:rsidR="00B47111">
        <w:rPr>
          <w:rFonts w:ascii="Arial" w:hAnsi="Arial" w:cs="Arial"/>
          <w:i/>
          <w:sz w:val="20"/>
          <w:szCs w:val="20"/>
        </w:rPr>
        <w:t xml:space="preserve">: Definition of an </w:t>
      </w:r>
      <w:r w:rsidRPr="00025E36" w:rsidR="00746D11">
        <w:rPr>
          <w:rFonts w:ascii="Arial" w:hAnsi="Arial" w:cs="Arial"/>
          <w:b/>
          <w:i/>
          <w:sz w:val="20"/>
          <w:szCs w:val="20"/>
        </w:rPr>
        <w:t>a</w:t>
      </w:r>
      <w:r w:rsidR="00746D11">
        <w:rPr>
          <w:rFonts w:ascii="Arial" w:hAnsi="Arial" w:cs="Arial"/>
          <w:i/>
          <w:sz w:val="20"/>
          <w:szCs w:val="20"/>
        </w:rPr>
        <w:t xml:space="preserve">llocation </w:t>
      </w:r>
      <w:r w:rsidRPr="00025E36" w:rsidR="00746D11">
        <w:rPr>
          <w:rFonts w:ascii="Arial" w:hAnsi="Arial" w:cs="Arial"/>
          <w:b/>
          <w:i/>
          <w:sz w:val="20"/>
          <w:szCs w:val="20"/>
        </w:rPr>
        <w:t>i</w:t>
      </w:r>
      <w:r w:rsidR="00746D11">
        <w:rPr>
          <w:rFonts w:ascii="Arial" w:hAnsi="Arial" w:cs="Arial"/>
          <w:i/>
          <w:sz w:val="20"/>
          <w:szCs w:val="20"/>
        </w:rPr>
        <w:t xml:space="preserve">deal </w:t>
      </w:r>
      <w:r w:rsidRPr="00025E36" w:rsidR="00746D11">
        <w:rPr>
          <w:rFonts w:ascii="Arial" w:hAnsi="Arial" w:cs="Arial"/>
          <w:b/>
          <w:i/>
          <w:sz w:val="20"/>
          <w:szCs w:val="20"/>
        </w:rPr>
        <w:t>m</w:t>
      </w:r>
      <w:r w:rsidR="00746D11">
        <w:rPr>
          <w:rFonts w:ascii="Arial" w:hAnsi="Arial" w:cs="Arial"/>
          <w:i/>
          <w:sz w:val="20"/>
          <w:szCs w:val="20"/>
        </w:rPr>
        <w:t>odulation</w:t>
      </w:r>
      <w:r w:rsidR="00B47111">
        <w:rPr>
          <w:rFonts w:ascii="Arial" w:hAnsi="Arial" w:cs="Arial"/>
          <w:i/>
          <w:sz w:val="20"/>
          <w:szCs w:val="20"/>
        </w:rPr>
        <w:t xml:space="preserve"> profile, which may be based (or not) on </w:t>
      </w:r>
      <w:r w:rsidR="00746D11">
        <w:rPr>
          <w:rFonts w:ascii="Arial" w:hAnsi="Arial" w:cs="Arial"/>
          <w:i/>
          <w:sz w:val="20"/>
          <w:szCs w:val="20"/>
        </w:rPr>
        <w:t xml:space="preserve">local and/or remote </w:t>
      </w:r>
      <w:r w:rsidR="00B47111">
        <w:rPr>
          <w:rFonts w:ascii="Arial" w:hAnsi="Arial" w:cs="Arial"/>
          <w:i/>
          <w:sz w:val="20"/>
          <w:szCs w:val="20"/>
        </w:rPr>
        <w:t>load profile</w:t>
      </w:r>
      <w:r w:rsidR="00746D11">
        <w:rPr>
          <w:rFonts w:ascii="Arial" w:hAnsi="Arial" w:cs="Arial"/>
          <w:i/>
          <w:sz w:val="20"/>
          <w:szCs w:val="20"/>
        </w:rPr>
        <w:t>s</w:t>
      </w:r>
    </w:p>
    <w:p w:rsidR="00B47111" w:rsidP="00B47111" w:rsidRDefault="00025E36" w14:paraId="02EAE285" w14:textId="77777777">
      <w:pPr>
        <w:pStyle w:val="Paragraphedeliste"/>
        <w:numPr>
          <w:ilvl w:val="0"/>
          <w:numId w:val="5"/>
        </w:numPr>
        <w:jc w:val="both"/>
        <w:rPr>
          <w:rFonts w:ascii="Arial" w:hAnsi="Arial" w:cs="Arial"/>
          <w:i/>
          <w:sz w:val="20"/>
          <w:szCs w:val="20"/>
        </w:rPr>
      </w:pPr>
      <w:r>
        <w:rPr>
          <w:rFonts w:ascii="Arial" w:hAnsi="Arial" w:cs="Arial"/>
          <w:i/>
          <w:sz w:val="20"/>
          <w:szCs w:val="20"/>
        </w:rPr>
        <w:t>Stage 2</w:t>
      </w:r>
      <w:r w:rsidR="00CC0861">
        <w:rPr>
          <w:rFonts w:ascii="Arial" w:hAnsi="Arial" w:cs="Arial"/>
          <w:i/>
          <w:sz w:val="20"/>
          <w:szCs w:val="20"/>
        </w:rPr>
        <w:t>:</w:t>
      </w:r>
      <w:r w:rsidR="00B47111">
        <w:rPr>
          <w:rFonts w:ascii="Arial" w:hAnsi="Arial" w:cs="Arial"/>
          <w:i/>
          <w:sz w:val="20"/>
          <w:szCs w:val="20"/>
        </w:rPr>
        <w:t xml:space="preserve"> Mitigation of th</w:t>
      </w:r>
      <w:r w:rsidR="00746D11">
        <w:rPr>
          <w:rFonts w:ascii="Arial" w:hAnsi="Arial" w:cs="Arial"/>
          <w:i/>
          <w:sz w:val="20"/>
          <w:szCs w:val="20"/>
        </w:rPr>
        <w:t xml:space="preserve">e previous </w:t>
      </w:r>
      <w:r w:rsidR="00B47111">
        <w:rPr>
          <w:rFonts w:ascii="Arial" w:hAnsi="Arial" w:cs="Arial"/>
          <w:i/>
          <w:sz w:val="20"/>
          <w:szCs w:val="20"/>
        </w:rPr>
        <w:t xml:space="preserve">raw profile to obtain a feasible </w:t>
      </w:r>
      <w:r w:rsidRPr="00025E36" w:rsidR="0069644B">
        <w:rPr>
          <w:rFonts w:ascii="Arial" w:hAnsi="Arial" w:cs="Arial"/>
          <w:b/>
          <w:i/>
          <w:sz w:val="20"/>
          <w:szCs w:val="20"/>
        </w:rPr>
        <w:t>h</w:t>
      </w:r>
      <w:r w:rsidR="0069644B">
        <w:rPr>
          <w:rFonts w:ascii="Arial" w:hAnsi="Arial" w:cs="Arial"/>
          <w:i/>
          <w:sz w:val="20"/>
          <w:szCs w:val="20"/>
        </w:rPr>
        <w:t xml:space="preserve">ydro </w:t>
      </w:r>
      <w:r w:rsidRPr="00025E36" w:rsidR="00746D11">
        <w:rPr>
          <w:rFonts w:ascii="Arial" w:hAnsi="Arial" w:cs="Arial"/>
          <w:b/>
          <w:i/>
          <w:sz w:val="20"/>
          <w:szCs w:val="20"/>
        </w:rPr>
        <w:t>i</w:t>
      </w:r>
      <w:r w:rsidR="00746D11">
        <w:rPr>
          <w:rFonts w:ascii="Arial" w:hAnsi="Arial" w:cs="Arial"/>
          <w:i/>
          <w:sz w:val="20"/>
          <w:szCs w:val="20"/>
        </w:rPr>
        <w:t xml:space="preserve">deal </w:t>
      </w:r>
      <w:r w:rsidR="00B47111">
        <w:rPr>
          <w:rFonts w:ascii="Arial" w:hAnsi="Arial" w:cs="Arial"/>
          <w:i/>
          <w:sz w:val="20"/>
          <w:szCs w:val="20"/>
        </w:rPr>
        <w:t xml:space="preserve"> </w:t>
      </w:r>
      <w:r w:rsidRPr="00025E36" w:rsidR="00B47111">
        <w:rPr>
          <w:rFonts w:ascii="Arial" w:hAnsi="Arial" w:cs="Arial"/>
          <w:b/>
          <w:i/>
          <w:sz w:val="20"/>
          <w:szCs w:val="20"/>
        </w:rPr>
        <w:t>t</w:t>
      </w:r>
      <w:r w:rsidR="00B47111">
        <w:rPr>
          <w:rFonts w:ascii="Arial" w:hAnsi="Arial" w:cs="Arial"/>
          <w:i/>
          <w:sz w:val="20"/>
          <w:szCs w:val="20"/>
        </w:rPr>
        <w:t>arget</w:t>
      </w:r>
      <w:r w:rsidR="0069644B">
        <w:rPr>
          <w:rFonts w:ascii="Arial" w:hAnsi="Arial" w:cs="Arial"/>
          <w:i/>
          <w:sz w:val="20"/>
          <w:szCs w:val="20"/>
        </w:rPr>
        <w:t xml:space="preserve"> </w:t>
      </w:r>
      <w:r w:rsidR="00BE730F">
        <w:rPr>
          <w:rFonts w:ascii="Arial" w:hAnsi="Arial" w:cs="Arial"/>
          <w:i/>
          <w:sz w:val="20"/>
          <w:szCs w:val="20"/>
        </w:rPr>
        <w:t xml:space="preserve">, </w:t>
      </w:r>
      <w:r w:rsidR="00B47111">
        <w:rPr>
          <w:rFonts w:ascii="Arial" w:hAnsi="Arial" w:cs="Arial"/>
          <w:i/>
          <w:sz w:val="20"/>
          <w:szCs w:val="20"/>
        </w:rPr>
        <w:t xml:space="preserve">compatible </w:t>
      </w:r>
      <w:r w:rsidR="00BF0B94">
        <w:rPr>
          <w:rFonts w:ascii="Arial" w:hAnsi="Arial" w:cs="Arial"/>
          <w:i/>
          <w:sz w:val="20"/>
          <w:szCs w:val="20"/>
        </w:rPr>
        <w:t>as much as possible</w:t>
      </w:r>
      <w:r w:rsidR="00B47111">
        <w:rPr>
          <w:rFonts w:ascii="Arial" w:hAnsi="Arial" w:cs="Arial"/>
          <w:i/>
          <w:sz w:val="20"/>
          <w:szCs w:val="20"/>
        </w:rPr>
        <w:t xml:space="preserve"> with reservoir rule curves</w:t>
      </w:r>
    </w:p>
    <w:p w:rsidR="00B47111" w:rsidP="00B47111" w:rsidRDefault="00B47111" w14:paraId="24A2EE5C" w14:textId="77777777">
      <w:pPr>
        <w:jc w:val="both"/>
        <w:rPr>
          <w:rFonts w:ascii="Arial" w:hAnsi="Arial" w:cs="Arial"/>
          <w:i/>
          <w:sz w:val="20"/>
          <w:szCs w:val="20"/>
        </w:rPr>
      </w:pPr>
    </w:p>
    <w:p w:rsidR="00B47111" w:rsidP="00BE730F" w:rsidRDefault="00BF0B94" w14:paraId="365FEA8A" w14:textId="77777777">
      <w:pPr>
        <w:jc w:val="both"/>
        <w:rPr>
          <w:rFonts w:ascii="Symbol" w:hAnsi="Symbol" w:cs="Arial"/>
          <w:i/>
        </w:rPr>
      </w:pPr>
      <w:r>
        <w:rPr>
          <w:rFonts w:ascii="Arial" w:hAnsi="Arial" w:cs="Arial"/>
          <w:i/>
          <w:sz w:val="20"/>
          <w:szCs w:val="20"/>
        </w:rPr>
        <w:t>The description given hereafter makes use of the following local notations, not be confused with those of the document “optimization problem formulation” (dedicated to the optimal hydro-thermal</w:t>
      </w:r>
      <w:r w:rsidR="00BE730F">
        <w:rPr>
          <w:rFonts w:ascii="Arial" w:hAnsi="Arial" w:cs="Arial"/>
          <w:i/>
          <w:sz w:val="20"/>
          <w:szCs w:val="20"/>
        </w:rPr>
        <w:t xml:space="preserve"> </w:t>
      </w:r>
      <w:r>
        <w:rPr>
          <w:rFonts w:ascii="Arial" w:hAnsi="Arial" w:cs="Arial"/>
          <w:i/>
          <w:sz w:val="20"/>
          <w:szCs w:val="20"/>
        </w:rPr>
        <w:t>unit</w:t>
      </w:r>
      <w:r w:rsidR="00BE730F">
        <w:rPr>
          <w:rFonts w:ascii="Arial" w:hAnsi="Arial" w:cs="Arial"/>
          <w:i/>
          <w:sz w:val="20"/>
          <w:szCs w:val="20"/>
        </w:rPr>
        <w:t>-commitment</w:t>
      </w:r>
      <w:r>
        <w:rPr>
          <w:rFonts w:ascii="Arial" w:hAnsi="Arial" w:cs="Arial"/>
          <w:i/>
          <w:sz w:val="20"/>
          <w:szCs w:val="20"/>
        </w:rPr>
        <w:t xml:space="preserve"> and dispatch problem)</w:t>
      </w:r>
      <w:r w:rsidR="00B47111">
        <w:rPr>
          <w:rFonts w:ascii="Arial" w:hAnsi="Arial" w:cs="Arial"/>
          <w:i/>
          <w:sz w:val="20"/>
          <w:szCs w:val="20"/>
        </w:rPr>
        <w:t>:</w:t>
      </w:r>
      <w:r w:rsidRPr="00B47111" w:rsidR="00B47111">
        <w:rPr>
          <w:rFonts w:ascii="Symbol" w:hAnsi="Symbol" w:cs="Arial"/>
          <w:i/>
        </w:rPr>
        <w:t></w:t>
      </w:r>
    </w:p>
    <w:p w:rsidR="00BE730F" w:rsidP="00B47111" w:rsidRDefault="00BE730F" w14:paraId="0233563C" w14:textId="77777777">
      <w:pPr>
        <w:jc w:val="both"/>
        <w:rPr>
          <w:rFonts w:ascii="Symbol" w:hAnsi="Symbol" w:cs="Arial"/>
          <w:i/>
        </w:rPr>
      </w:pPr>
    </w:p>
    <w:p w:rsidR="00BE730F" w:rsidP="00B47111" w:rsidRDefault="005D2663" w14:paraId="24037060" w14:textId="77777777">
      <w:pPr>
        <w:jc w:val="both"/>
        <w:rPr>
          <w:rFonts w:ascii="Symbol" w:hAnsi="Symbol" w:cs="Arial"/>
          <w:i/>
        </w:rPr>
      </w:pPr>
      <m:oMath>
        <m:r>
          <w:rPr>
            <w:rFonts w:ascii="Cambria Math" w:hAnsi="Cambria Math" w:cs="Arial"/>
          </w:rPr>
          <m:t>Z</m:t>
        </m:r>
      </m:oMath>
      <w:r>
        <w:rPr>
          <w:rFonts w:ascii="Arial" w:hAnsi="Arial" w:cs="Arial"/>
          <w:i/>
        </w:rPr>
        <w:tab/>
      </w:r>
      <w:r w:rsidR="00AB2242">
        <w:rPr>
          <w:rFonts w:ascii="Arial" w:hAnsi="Arial" w:cs="Arial"/>
          <w:i/>
          <w:sz w:val="20"/>
          <w:szCs w:val="20"/>
        </w:rPr>
        <w:t>Nu</w:t>
      </w:r>
      <w:r>
        <w:rPr>
          <w:rFonts w:ascii="Arial" w:hAnsi="Arial" w:cs="Arial"/>
          <w:i/>
          <w:sz w:val="20"/>
          <w:szCs w:val="20"/>
        </w:rPr>
        <w:t xml:space="preserve">mber of Areas (zones  </w:t>
      </w:r>
      <m:oMath>
        <m:r>
          <w:rPr>
            <w:rFonts w:ascii="Cambria Math" w:hAnsi="Cambria Math" w:cs="Arial"/>
            <w:sz w:val="20"/>
            <w:szCs w:val="20"/>
          </w:rPr>
          <m:t>z</m:t>
        </m:r>
      </m:oMath>
      <w:r>
        <w:rPr>
          <w:rFonts w:ascii="Arial" w:hAnsi="Arial" w:cs="Arial"/>
          <w:i/>
          <w:sz w:val="20"/>
          <w:szCs w:val="20"/>
        </w:rPr>
        <w:t xml:space="preserve">  ) in the system</w:t>
      </w:r>
      <w:r>
        <w:rPr>
          <w:rFonts w:ascii="Symbol" w:hAnsi="Symbol" w:cs="Arial"/>
          <w:i/>
        </w:rPr>
        <w:tab/>
      </w:r>
      <w:r>
        <w:rPr>
          <w:rFonts w:ascii="Symbol" w:hAnsi="Symbol" w:cs="Arial"/>
          <w:i/>
        </w:rPr>
        <w:tab/>
      </w:r>
    </w:p>
    <w:p w:rsidR="00B47111" w:rsidP="00B47111" w:rsidRDefault="00E07C6B" w14:paraId="4F295738" w14:textId="77777777">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zh</m:t>
            </m:r>
          </m:sub>
        </m:sSub>
        <m:r>
          <w:rPr>
            <w:rFonts w:ascii="Cambria Math" w:hAnsi="Cambria Math" w:cs="Arial"/>
          </w:rPr>
          <m:t xml:space="preserve">  </m:t>
        </m:r>
      </m:oMath>
      <w:r w:rsidR="005D2663">
        <w:rPr>
          <w:rFonts w:ascii="Symbol" w:hAnsi="Symbol" w:cs="Arial"/>
          <w:i/>
        </w:rPr>
        <w:tab/>
      </w:r>
      <w:r w:rsidR="00AB2242">
        <w:rPr>
          <w:rFonts w:ascii="Arial" w:hAnsi="Arial" w:cs="Arial"/>
          <w:i/>
          <w:sz w:val="20"/>
          <w:szCs w:val="20"/>
        </w:rPr>
        <w:t>Ho</w:t>
      </w:r>
      <w:r w:rsidR="00310A54">
        <w:rPr>
          <w:rFonts w:ascii="Arial" w:hAnsi="Arial" w:cs="Arial"/>
          <w:i/>
          <w:sz w:val="20"/>
          <w:szCs w:val="20"/>
        </w:rPr>
        <w:t>urly t</w:t>
      </w:r>
      <w:r w:rsidRPr="005D2663" w:rsidR="005D2663">
        <w:rPr>
          <w:rFonts w:ascii="Arial" w:hAnsi="Arial" w:cs="Arial"/>
          <w:i/>
          <w:sz w:val="20"/>
          <w:szCs w:val="20"/>
        </w:rPr>
        <w:t>ime-series of cumulated must-generation of all kinds for zone</w:t>
      </w:r>
      <m:oMath>
        <m:r>
          <w:rPr>
            <w:rFonts w:ascii="Cambria Math" w:hAnsi="Cambria Math" w:cs="Arial"/>
            <w:sz w:val="20"/>
            <w:szCs w:val="20"/>
          </w:rPr>
          <m:t xml:space="preserve"> z</m:t>
        </m:r>
      </m:oMath>
      <w:r w:rsidR="00310A54">
        <w:rPr>
          <w:rFonts w:ascii="Arial" w:hAnsi="Arial" w:cs="Arial"/>
          <w:i/>
          <w:sz w:val="20"/>
          <w:szCs w:val="20"/>
        </w:rPr>
        <w:t xml:space="preserve"> </w:t>
      </w:r>
    </w:p>
    <w:p w:rsidR="00310A54" w:rsidP="00310A54" w:rsidRDefault="00E07C6B" w14:paraId="249DC3DB" w14:textId="77777777">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zd</m:t>
            </m:r>
          </m:sub>
        </m:sSub>
        <m:r>
          <w:rPr>
            <w:rFonts w:ascii="Cambria Math" w:hAnsi="Cambria Math" w:cs="Arial"/>
          </w:rPr>
          <m:t xml:space="preserve">  </m:t>
        </m:r>
      </m:oMath>
      <w:r w:rsidR="00310A54">
        <w:rPr>
          <w:rFonts w:ascii="Symbol" w:hAnsi="Symbol" w:cs="Arial"/>
          <w:i/>
        </w:rPr>
        <w:tab/>
      </w:r>
      <w:r w:rsidR="00AB2242">
        <w:rPr>
          <w:rFonts w:ascii="Arial" w:hAnsi="Arial" w:cs="Arial"/>
          <w:i/>
          <w:sz w:val="20"/>
          <w:szCs w:val="20"/>
        </w:rPr>
        <w:t>D</w:t>
      </w:r>
      <w:r w:rsidR="00310A54">
        <w:rPr>
          <w:rFonts w:ascii="Arial" w:hAnsi="Arial" w:cs="Arial"/>
          <w:i/>
          <w:sz w:val="20"/>
          <w:szCs w:val="20"/>
        </w:rPr>
        <w:t>aily t</w:t>
      </w:r>
      <w:r w:rsidRPr="005D2663" w:rsidR="00310A54">
        <w:rPr>
          <w:rFonts w:ascii="Arial" w:hAnsi="Arial" w:cs="Arial"/>
          <w:i/>
          <w:sz w:val="20"/>
          <w:szCs w:val="20"/>
        </w:rPr>
        <w:t>ime-series of cumulated must-generation of all kinds for zone</w:t>
      </w:r>
      <m:oMath>
        <m:r>
          <w:rPr>
            <w:rFonts w:ascii="Cambria Math" w:hAnsi="Cambria Math" w:cs="Arial"/>
            <w:sz w:val="20"/>
            <w:szCs w:val="20"/>
          </w:rPr>
          <m:t xml:space="preserve"> z</m:t>
        </m:r>
      </m:oMath>
      <w:r w:rsidR="00310A54">
        <w:rPr>
          <w:rFonts w:ascii="Arial" w:hAnsi="Arial" w:cs="Arial"/>
          <w:i/>
          <w:sz w:val="20"/>
          <w:szCs w:val="20"/>
        </w:rPr>
        <w:t xml:space="preserve"> (sum of </w:t>
      </w:r>
      <m:oMath>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zh</m:t>
            </m:r>
          </m:sub>
        </m:sSub>
        <m:r>
          <w:rPr>
            <w:rFonts w:ascii="Cambria Math" w:hAnsi="Cambria Math" w:cs="Arial"/>
            <w:sz w:val="20"/>
            <w:szCs w:val="20"/>
          </w:rPr>
          <m:t xml:space="preserve">  </m:t>
        </m:r>
      </m:oMath>
      <w:r w:rsidRPr="00310A54" w:rsidR="00310A54">
        <w:rPr>
          <w:rFonts w:ascii="Arial" w:hAnsi="Arial" w:cs="Arial"/>
          <w:i/>
          <w:sz w:val="20"/>
          <w:szCs w:val="20"/>
        </w:rPr>
        <w:t>)</w:t>
      </w:r>
    </w:p>
    <w:p w:rsidR="00310A54" w:rsidP="00310A54" w:rsidRDefault="00E07C6B" w14:paraId="7FEF043D" w14:textId="77777777">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zm</m:t>
            </m:r>
          </m:sub>
        </m:sSub>
        <m:r>
          <w:rPr>
            <w:rFonts w:ascii="Cambria Math" w:hAnsi="Cambria Math" w:cs="Arial"/>
          </w:rPr>
          <m:t xml:space="preserve">  </m:t>
        </m:r>
      </m:oMath>
      <w:r w:rsidR="00310A54">
        <w:rPr>
          <w:rFonts w:ascii="Symbol" w:hAnsi="Symbol" w:cs="Arial"/>
          <w:i/>
        </w:rPr>
        <w:tab/>
      </w:r>
      <w:r w:rsidR="00AB2242">
        <w:rPr>
          <w:rFonts w:ascii="Arial" w:hAnsi="Arial" w:cs="Arial"/>
          <w:i/>
          <w:sz w:val="20"/>
          <w:szCs w:val="20"/>
        </w:rPr>
        <w:t>M</w:t>
      </w:r>
      <w:r w:rsidR="00310A54">
        <w:rPr>
          <w:rFonts w:ascii="Arial" w:hAnsi="Arial" w:cs="Arial"/>
          <w:i/>
          <w:sz w:val="20"/>
          <w:szCs w:val="20"/>
        </w:rPr>
        <w:t>onthly t</w:t>
      </w:r>
      <w:r w:rsidRPr="005D2663" w:rsidR="00310A54">
        <w:rPr>
          <w:rFonts w:ascii="Arial" w:hAnsi="Arial" w:cs="Arial"/>
          <w:i/>
          <w:sz w:val="20"/>
          <w:szCs w:val="20"/>
        </w:rPr>
        <w:t>ime-series of cumulated must-generation of all kinds for zone</w:t>
      </w:r>
      <m:oMath>
        <m:r>
          <w:rPr>
            <w:rFonts w:ascii="Cambria Math" w:hAnsi="Cambria Math" w:cs="Arial"/>
            <w:sz w:val="20"/>
            <w:szCs w:val="20"/>
          </w:rPr>
          <m:t xml:space="preserve"> z</m:t>
        </m:r>
      </m:oMath>
      <w:r w:rsidR="00310A54">
        <w:rPr>
          <w:rFonts w:ascii="Arial" w:hAnsi="Arial" w:cs="Arial"/>
          <w:i/>
          <w:sz w:val="20"/>
          <w:szCs w:val="20"/>
        </w:rPr>
        <w:t xml:space="preserve"> (sum of </w:t>
      </w:r>
      <m:oMath>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zd</m:t>
            </m:r>
          </m:sub>
        </m:sSub>
        <m:r>
          <w:rPr>
            <w:rFonts w:ascii="Cambria Math" w:hAnsi="Cambria Math" w:cs="Arial"/>
            <w:sz w:val="20"/>
            <w:szCs w:val="20"/>
          </w:rPr>
          <m:t xml:space="preserve">  </m:t>
        </m:r>
      </m:oMath>
      <w:r w:rsidRPr="00310A54" w:rsidR="00310A54">
        <w:rPr>
          <w:rFonts w:ascii="Arial" w:hAnsi="Arial" w:cs="Arial"/>
          <w:i/>
          <w:sz w:val="20"/>
          <w:szCs w:val="20"/>
        </w:rPr>
        <w:t>)</w:t>
      </w:r>
    </w:p>
    <w:p w:rsidR="00062E2F" w:rsidP="00310A54" w:rsidRDefault="00E07C6B" w14:paraId="198ACE1E" w14:textId="77777777">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r>
          <w:rPr>
            <w:rFonts w:ascii="Cambria Math" w:hAnsi="Cambria Math" w:cs="Arial"/>
          </w:rPr>
          <m:t xml:space="preserve">  </m:t>
        </m:r>
      </m:oMath>
      <w:r w:rsidR="00062E2F">
        <w:rPr>
          <w:rFonts w:ascii="Symbol" w:hAnsi="Symbol" w:cs="Arial"/>
          <w:i/>
        </w:rPr>
        <w:tab/>
      </w:r>
      <w:r w:rsidR="00AB2242">
        <w:rPr>
          <w:rFonts w:ascii="Arial" w:hAnsi="Arial" w:cs="Arial"/>
          <w:i/>
          <w:sz w:val="20"/>
          <w:szCs w:val="20"/>
        </w:rPr>
        <w:t>E</w:t>
      </w:r>
      <w:r w:rsidR="00675A83">
        <w:rPr>
          <w:rFonts w:ascii="Arial" w:hAnsi="Arial" w:cs="Arial"/>
          <w:i/>
          <w:sz w:val="20"/>
          <w:szCs w:val="20"/>
        </w:rPr>
        <w:t xml:space="preserve">ither </w:t>
      </w:r>
      <m:oMath>
        <m:sSub>
          <m:sSubPr>
            <m:ctrlPr>
              <w:rPr>
                <w:rFonts w:ascii="Cambria Math" w:hAnsi="Cambria Math" w:cs="Arial"/>
                <w:i/>
              </w:rPr>
            </m:ctrlPr>
          </m:sSubPr>
          <m:e>
            <m:r>
              <w:rPr>
                <w:rFonts w:ascii="Cambria Math" w:hAnsi="Cambria Math" w:cs="Arial"/>
              </w:rPr>
              <m:t>M</m:t>
            </m:r>
          </m:e>
          <m:sub>
            <m:r>
              <w:rPr>
                <w:rFonts w:ascii="Cambria Math" w:hAnsi="Cambria Math" w:cs="Arial"/>
              </w:rPr>
              <m:t>zd</m:t>
            </m:r>
          </m:sub>
        </m:sSub>
        <m:r>
          <w:rPr>
            <w:rFonts w:ascii="Cambria Math" w:hAnsi="Cambria Math" w:cs="Arial"/>
          </w:rPr>
          <m:t xml:space="preserve">  </m:t>
        </m:r>
      </m:oMath>
      <w:r w:rsidR="00675A83">
        <w:rPr>
          <w:rFonts w:ascii="Arial" w:hAnsi="Arial" w:cs="Arial"/>
          <w:i/>
          <w:sz w:val="20"/>
          <w:szCs w:val="20"/>
        </w:rPr>
        <w:t xml:space="preserve"> or </w:t>
      </w:r>
      <m:oMath>
        <m:sSub>
          <m:sSubPr>
            <m:ctrlPr>
              <w:rPr>
                <w:rFonts w:ascii="Cambria Math" w:hAnsi="Cambria Math" w:cs="Arial"/>
                <w:i/>
              </w:rPr>
            </m:ctrlPr>
          </m:sSubPr>
          <m:e>
            <m:r>
              <w:rPr>
                <w:rFonts w:ascii="Cambria Math" w:hAnsi="Cambria Math" w:cs="Arial"/>
              </w:rPr>
              <m:t>M</m:t>
            </m:r>
          </m:e>
          <m:sub>
            <m:r>
              <w:rPr>
                <w:rFonts w:ascii="Cambria Math" w:hAnsi="Cambria Math" w:cs="Arial"/>
              </w:rPr>
              <m:t>zm</m:t>
            </m:r>
          </m:sub>
        </m:sSub>
      </m:oMath>
      <w:r w:rsidR="00675A83">
        <w:rPr>
          <w:rFonts w:ascii="Arial" w:hAnsi="Arial" w:cs="Arial"/>
          <w:i/>
          <w:sz w:val="20"/>
          <w:szCs w:val="20"/>
        </w:rPr>
        <w:t xml:space="preserve"> , </w:t>
      </w:r>
      <w:r w:rsidR="00062E2F">
        <w:rPr>
          <w:rFonts w:ascii="Arial" w:hAnsi="Arial" w:cs="Arial"/>
          <w:i/>
          <w:sz w:val="20"/>
          <w:szCs w:val="20"/>
        </w:rPr>
        <w:t xml:space="preserve">relevant time index “.” is </w:t>
      </w:r>
      <w:r w:rsidR="00D43E78">
        <w:rPr>
          <w:rFonts w:ascii="Arial" w:hAnsi="Arial" w:cs="Arial"/>
          <w:i/>
          <w:sz w:val="20"/>
          <w:szCs w:val="20"/>
        </w:rPr>
        <w:t>defined</w:t>
      </w:r>
      <w:r w:rsidR="00062E2F">
        <w:rPr>
          <w:rFonts w:ascii="Arial" w:hAnsi="Arial" w:cs="Arial"/>
          <w:i/>
          <w:sz w:val="20"/>
          <w:szCs w:val="20"/>
        </w:rPr>
        <w:t xml:space="preserve"> by the context</w:t>
      </w:r>
    </w:p>
    <w:p w:rsidR="00310A54" w:rsidP="00310A54" w:rsidRDefault="00E07C6B" w14:paraId="7ABDB157" w14:textId="77777777">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L</m:t>
            </m:r>
          </m:e>
          <m:sub>
            <m:r>
              <w:rPr>
                <w:rFonts w:ascii="Cambria Math" w:hAnsi="Cambria Math" w:cs="Arial"/>
              </w:rPr>
              <m:t>z.</m:t>
            </m:r>
          </m:sub>
        </m:sSub>
        <m:r>
          <w:rPr>
            <w:rFonts w:ascii="Cambria Math" w:hAnsi="Cambria Math" w:cs="Arial"/>
          </w:rPr>
          <m:t xml:space="preserve">  </m:t>
        </m:r>
      </m:oMath>
      <w:r w:rsidR="00310A54">
        <w:rPr>
          <w:rFonts w:ascii="Symbol" w:hAnsi="Symbol" w:cs="Arial"/>
          <w:i/>
        </w:rPr>
        <w:tab/>
      </w:r>
      <w:r w:rsidR="00AB2242">
        <w:rPr>
          <w:rFonts w:ascii="Arial" w:hAnsi="Arial" w:cs="Arial"/>
          <w:i/>
          <w:sz w:val="20"/>
          <w:szCs w:val="20"/>
        </w:rPr>
        <w:t>T</w:t>
      </w:r>
      <w:r w:rsidRPr="005D2663" w:rsidR="00310A54">
        <w:rPr>
          <w:rFonts w:ascii="Arial" w:hAnsi="Arial" w:cs="Arial"/>
          <w:i/>
          <w:sz w:val="20"/>
          <w:szCs w:val="20"/>
        </w:rPr>
        <w:t xml:space="preserve">ime-series of </w:t>
      </w:r>
      <w:r w:rsidR="00310A54">
        <w:rPr>
          <w:rFonts w:ascii="Arial" w:hAnsi="Arial" w:cs="Arial"/>
          <w:i/>
          <w:sz w:val="20"/>
          <w:szCs w:val="20"/>
        </w:rPr>
        <w:t>“natural” load</w:t>
      </w:r>
      <w:r w:rsidRPr="005D2663" w:rsidR="00310A54">
        <w:rPr>
          <w:rFonts w:ascii="Arial" w:hAnsi="Arial" w:cs="Arial"/>
          <w:i/>
          <w:sz w:val="20"/>
          <w:szCs w:val="20"/>
        </w:rPr>
        <w:t xml:space="preserve"> for zone</w:t>
      </w:r>
      <m:oMath>
        <m:r>
          <w:rPr>
            <w:rFonts w:ascii="Cambria Math" w:hAnsi="Cambria Math" w:cs="Arial"/>
            <w:sz w:val="20"/>
            <w:szCs w:val="20"/>
          </w:rPr>
          <m:t xml:space="preserve"> z</m:t>
        </m:r>
      </m:oMath>
      <w:r w:rsidR="00310A54">
        <w:rPr>
          <w:rFonts w:ascii="Arial" w:hAnsi="Arial" w:cs="Arial"/>
          <w:i/>
          <w:sz w:val="20"/>
          <w:szCs w:val="20"/>
        </w:rPr>
        <w:t xml:space="preserve"> </w:t>
      </w:r>
    </w:p>
    <w:p w:rsidR="00543C1F" w:rsidP="002B64E4" w:rsidRDefault="002B64E4" w14:paraId="75EAD70D" w14:textId="77777777">
      <w:pPr>
        <w:ind w:left="705" w:hanging="705"/>
        <w:jc w:val="both"/>
        <w:rPr>
          <w:rFonts w:ascii="Arial" w:hAnsi="Arial" w:cs="Arial"/>
          <w:i/>
        </w:rPr>
      </w:pPr>
      <m:oMath>
        <m:r>
          <w:rPr>
            <w:rFonts w:ascii="Cambria Math" w:hAnsi="Cambria Math" w:cs="Arial"/>
          </w:rPr>
          <m:t xml:space="preserve">A  </m:t>
        </m:r>
      </m:oMath>
      <w:r w:rsidR="00543C1F">
        <w:rPr>
          <w:rFonts w:ascii="Arial" w:hAnsi="Arial" w:cs="Arial"/>
          <w:i/>
        </w:rPr>
        <w:tab/>
      </w:r>
      <w:r w:rsidR="00AB2242">
        <w:rPr>
          <w:rFonts w:ascii="Arial" w:hAnsi="Arial" w:cs="Arial"/>
          <w:i/>
          <w:sz w:val="20"/>
          <w:szCs w:val="20"/>
        </w:rPr>
        <w:t>I</w:t>
      </w:r>
      <w:r>
        <w:rPr>
          <w:rFonts w:ascii="Arial" w:hAnsi="Arial" w:cs="Arial"/>
          <w:i/>
          <w:sz w:val="20"/>
          <w:szCs w:val="20"/>
        </w:rPr>
        <w:t>nter-area</w:t>
      </w:r>
      <w:r w:rsidR="00543C1F">
        <w:rPr>
          <w:rFonts w:ascii="Arial" w:hAnsi="Arial" w:cs="Arial"/>
          <w:i/>
          <w:sz w:val="20"/>
          <w:szCs w:val="20"/>
        </w:rPr>
        <w:t xml:space="preserve"> hydro-allocation matrix</w:t>
      </w:r>
      <w:r>
        <w:rPr>
          <w:rFonts w:ascii="Arial" w:hAnsi="Arial" w:cs="Arial"/>
          <w:i/>
          <w:sz w:val="20"/>
          <w:szCs w:val="20"/>
        </w:rPr>
        <w:t xml:space="preserve"> (dimension </w:t>
      </w:r>
      <m:oMath>
        <m:r>
          <w:rPr>
            <w:rFonts w:ascii="Cambria Math" w:hAnsi="Cambria Math" w:cs="Arial"/>
          </w:rPr>
          <m:t>×Z</m:t>
        </m:r>
      </m:oMath>
      <w:r>
        <w:rPr>
          <w:rFonts w:ascii="Arial" w:hAnsi="Arial" w:cs="Arial"/>
          <w:i/>
          <w:sz w:val="20"/>
          <w:szCs w:val="20"/>
        </w:rPr>
        <w:t xml:space="preserve"> </w:t>
      </w:r>
      <w:r w:rsidR="00CF5100">
        <w:rPr>
          <w:rFonts w:ascii="Arial" w:hAnsi="Arial" w:cs="Arial"/>
          <w:i/>
          <w:sz w:val="20"/>
          <w:szCs w:val="20"/>
        </w:rPr>
        <w:t>)</w:t>
      </w:r>
      <w:r>
        <w:rPr>
          <w:rFonts w:ascii="Arial" w:hAnsi="Arial" w:cs="Arial"/>
          <w:i/>
          <w:sz w:val="20"/>
          <w:szCs w:val="20"/>
        </w:rPr>
        <w:t xml:space="preserve"> </w:t>
      </w:r>
      <m:oMath>
        <m:sSub>
          <m:sSubPr>
            <m:ctrlPr>
              <w:rPr>
                <w:rFonts w:ascii="Cambria Math" w:hAnsi="Cambria Math" w:cs="Arial"/>
                <w:i/>
              </w:rPr>
            </m:ctrlPr>
          </m:sSubPr>
          <m:e>
            <m:r>
              <w:rPr>
                <w:rFonts w:ascii="Cambria Math" w:hAnsi="Cambria Math" w:cs="Arial"/>
              </w:rPr>
              <m:t>A</m:t>
            </m:r>
          </m:e>
          <m:sub>
            <m:r>
              <w:rPr>
                <w:rFonts w:ascii="Cambria Math" w:hAnsi="Cambria Math" w:cs="Arial"/>
              </w:rPr>
              <m:t>uv</m:t>
            </m:r>
          </m:sub>
        </m:sSub>
        <m:r>
          <w:rPr>
            <w:rFonts w:ascii="Cambria Math" w:hAnsi="Cambria Math" w:cs="Arial"/>
          </w:rPr>
          <m:t xml:space="preserve">  </m:t>
        </m:r>
      </m:oMath>
      <w:r>
        <w:rPr>
          <w:rFonts w:ascii="Arial" w:hAnsi="Arial" w:cs="Arial"/>
          <w:i/>
          <w:sz w:val="20"/>
          <w:szCs w:val="20"/>
        </w:rPr>
        <w:t>is a weigh</w:t>
      </w:r>
      <w:r w:rsidR="00B526B0">
        <w:rPr>
          <w:rFonts w:ascii="Arial" w:hAnsi="Arial" w:cs="Arial"/>
          <w:i/>
          <w:sz w:val="20"/>
          <w:szCs w:val="20"/>
        </w:rPr>
        <w:t>t</w:t>
      </w:r>
      <w:r>
        <w:rPr>
          <w:rFonts w:ascii="Arial" w:hAnsi="Arial" w:cs="Arial"/>
          <w:i/>
          <w:sz w:val="20"/>
          <w:szCs w:val="20"/>
        </w:rPr>
        <w:t xml:space="preserve"> given to the load of </w:t>
      </w:r>
      <w:r w:rsidR="00062E2F">
        <w:rPr>
          <w:rFonts w:ascii="Arial" w:hAnsi="Arial" w:cs="Arial"/>
          <w:i/>
          <w:sz w:val="20"/>
          <w:szCs w:val="20"/>
        </w:rPr>
        <w:tab/>
      </w:r>
      <w:r>
        <w:rPr>
          <w:rFonts w:ascii="Arial" w:hAnsi="Arial" w:cs="Arial"/>
          <w:i/>
          <w:sz w:val="20"/>
          <w:szCs w:val="20"/>
        </w:rPr>
        <w:t xml:space="preserve">area </w:t>
      </w:r>
      <m:oMath>
        <m:r>
          <w:rPr>
            <w:rFonts w:ascii="Cambria Math" w:hAnsi="Cambria Math" w:cs="Arial"/>
          </w:rPr>
          <m:t>u</m:t>
        </m:r>
      </m:oMath>
      <w:r>
        <w:rPr>
          <w:rFonts w:ascii="Arial" w:hAnsi="Arial" w:cs="Arial"/>
          <w:i/>
          <w:sz w:val="20"/>
          <w:szCs w:val="20"/>
        </w:rPr>
        <w:t xml:space="preserve"> in the definition of the monthly and daily primary hydro generation target of area </w:t>
      </w:r>
      <m:oMath>
        <m:r>
          <w:rPr>
            <w:rFonts w:ascii="Cambria Math" w:hAnsi="Cambria Math" w:cs="Arial"/>
          </w:rPr>
          <m:t>v</m:t>
        </m:r>
      </m:oMath>
    </w:p>
    <w:p w:rsidRPr="00741FAD" w:rsidR="00F15172" w:rsidP="00F15172" w:rsidRDefault="00F15172" w14:paraId="54D304E5" w14:textId="77777777">
      <w:pPr>
        <w:jc w:val="both"/>
        <w:rPr>
          <w:rFonts w:ascii="Arial" w:hAnsi="Arial" w:cs="Arial"/>
          <w:b/>
          <w:i/>
          <w:sz w:val="20"/>
          <w:szCs w:val="20"/>
        </w:rPr>
      </w:pPr>
      <w:r w:rsidRPr="00F15172">
        <w:rPr>
          <w:rFonts w:ascii="Arial" w:hAnsi="Arial" w:cs="Arial"/>
          <w:i/>
          <w:sz w:val="20"/>
          <w:szCs w:val="20"/>
        </w:rPr>
        <w:tab/>
      </w:r>
      <w:r>
        <w:rPr>
          <w:rFonts w:ascii="Arial" w:hAnsi="Arial" w:cs="Arial"/>
          <w:i/>
          <w:sz w:val="20"/>
          <w:szCs w:val="20"/>
        </w:rPr>
        <w:t xml:space="preserve">Extreme cases are: </w:t>
      </w:r>
      <w:r>
        <w:rPr>
          <w:rFonts w:ascii="Arial" w:hAnsi="Arial" w:cs="Arial"/>
          <w:i/>
          <w:sz w:val="20"/>
          <w:szCs w:val="20"/>
        </w:rPr>
        <w:tab/>
      </w:r>
      <w:r w:rsidRPr="00741FAD">
        <w:rPr>
          <w:rFonts w:ascii="Arial" w:hAnsi="Arial" w:cs="Arial"/>
          <w:b/>
          <w:i/>
          <w:sz w:val="20"/>
          <w:szCs w:val="20"/>
        </w:rPr>
        <w:t xml:space="preserve">A is the identity matrix </w:t>
      </w:r>
    </w:p>
    <w:p w:rsidRPr="00741FAD" w:rsidR="00F15172" w:rsidP="00F15172" w:rsidRDefault="00F15172" w14:paraId="258D1A13" w14:textId="77777777">
      <w:pPr>
        <w:ind w:left="1776"/>
        <w:jc w:val="both"/>
        <w:rPr>
          <w:rFonts w:ascii="Arial" w:hAnsi="Arial" w:cs="Arial"/>
          <w:i/>
          <w:sz w:val="20"/>
          <w:szCs w:val="20"/>
        </w:rPr>
      </w:pPr>
      <w:r w:rsidRPr="00741FAD">
        <w:rPr>
          <w:rFonts w:ascii="Arial" w:hAnsi="Arial" w:cs="Arial"/>
          <w:i/>
          <w:sz w:val="20"/>
          <w:szCs w:val="20"/>
        </w:rPr>
        <w:t xml:space="preserve">The hydro storage energy monthly and weekly profiles of each zone z depend only on the local demand and must-run generation in z </w:t>
      </w:r>
    </w:p>
    <w:p w:rsidRPr="00741FAD" w:rsidR="00F15172" w:rsidP="00F15172" w:rsidRDefault="00F15172" w14:paraId="1AF14BDA" w14:textId="77777777">
      <w:pPr>
        <w:ind w:left="2124" w:firstLine="708"/>
        <w:jc w:val="both"/>
        <w:rPr>
          <w:rFonts w:ascii="Arial" w:hAnsi="Arial" w:cs="Arial"/>
          <w:b/>
          <w:i/>
          <w:sz w:val="20"/>
          <w:szCs w:val="20"/>
        </w:rPr>
      </w:pPr>
      <w:r w:rsidRPr="00741FAD">
        <w:rPr>
          <w:rFonts w:ascii="Arial" w:hAnsi="Arial" w:cs="Arial"/>
          <w:b/>
          <w:i/>
          <w:sz w:val="20"/>
          <w:szCs w:val="20"/>
        </w:rPr>
        <w:t xml:space="preserve">A has a main diagonal of zeroes </w:t>
      </w:r>
    </w:p>
    <w:p w:rsidRPr="00741FAD" w:rsidR="00F15172" w:rsidP="00F15172" w:rsidRDefault="00F15172" w14:paraId="4CB7212E" w14:textId="77777777">
      <w:pPr>
        <w:ind w:left="1776"/>
        <w:jc w:val="both"/>
        <w:rPr>
          <w:rFonts w:ascii="Arial" w:hAnsi="Arial" w:cs="Arial"/>
          <w:i/>
          <w:sz w:val="20"/>
          <w:szCs w:val="20"/>
        </w:rPr>
      </w:pPr>
      <w:r w:rsidRPr="00741FAD">
        <w:rPr>
          <w:rFonts w:ascii="Arial" w:hAnsi="Arial" w:cs="Arial"/>
          <w:i/>
          <w:sz w:val="20"/>
          <w:szCs w:val="20"/>
        </w:rPr>
        <w:t xml:space="preserve">The hydro storage energy monthly and weekly profiles of each zone z do not depend at all on the local demand and must-run generation in z </w:t>
      </w:r>
    </w:p>
    <w:p w:rsidRPr="00F15172" w:rsidR="00F15172" w:rsidP="002B64E4" w:rsidRDefault="00F15172" w14:paraId="5947B4EE" w14:textId="77777777">
      <w:pPr>
        <w:ind w:left="705" w:hanging="705"/>
        <w:jc w:val="both"/>
        <w:rPr>
          <w:rFonts w:ascii="Arial" w:hAnsi="Arial" w:cs="Arial"/>
          <w:i/>
          <w:sz w:val="20"/>
          <w:szCs w:val="20"/>
        </w:rPr>
      </w:pPr>
    </w:p>
    <w:p w:rsidR="00310A54" w:rsidP="00310A54" w:rsidRDefault="00E07C6B" w14:paraId="64CFE46A" w14:textId="77777777">
      <w:pPr>
        <w:jc w:val="both"/>
        <w:rPr>
          <w:rFonts w:ascii="Arial" w:hAnsi="Arial" w:cs="Arial"/>
          <w:i/>
        </w:rPr>
      </w:pPr>
      <m:oMath>
        <m:sSubSup>
          <m:sSubSupPr>
            <m:ctrlPr>
              <w:rPr>
                <w:rFonts w:ascii="Cambria Math" w:hAnsi="Cambria Math" w:cs="Arial"/>
                <w:i/>
              </w:rPr>
            </m:ctrlPr>
          </m:sSubSupPr>
          <m:e>
            <m:r>
              <w:rPr>
                <w:rFonts w:ascii="Cambria Math" w:hAnsi="Cambria Math" w:cs="Arial"/>
              </w:rPr>
              <m:t>L</m:t>
            </m:r>
          </m:e>
          <m:sub>
            <m:r>
              <w:rPr>
                <w:rFonts w:ascii="Cambria Math" w:hAnsi="Cambria Math" w:cs="Arial"/>
              </w:rPr>
              <m:t>z.</m:t>
            </m:r>
          </m:sub>
          <m:sup>
            <m:r>
              <w:rPr>
                <w:rFonts w:ascii="Cambria Math" w:hAnsi="Cambria Math" w:cs="Arial"/>
              </w:rPr>
              <m:t>*</m:t>
            </m:r>
          </m:sup>
        </m:sSubSup>
        <m:r>
          <w:rPr>
            <w:rFonts w:ascii="Cambria Math" w:hAnsi="Cambria Math" w:cs="Arial"/>
          </w:rPr>
          <m:t xml:space="preserve">  </m:t>
        </m:r>
      </m:oMath>
      <w:r w:rsidR="00310A54">
        <w:rPr>
          <w:rFonts w:ascii="Symbol" w:hAnsi="Symbol" w:cs="Arial"/>
          <w:i/>
        </w:rPr>
        <w:tab/>
      </w:r>
      <w:r w:rsidR="00AB2242">
        <w:rPr>
          <w:rFonts w:ascii="Arial" w:hAnsi="Arial" w:cs="Arial"/>
          <w:i/>
          <w:sz w:val="20"/>
          <w:szCs w:val="20"/>
        </w:rPr>
        <w:t>T</w:t>
      </w:r>
      <w:r w:rsidRPr="005D2663" w:rsidR="00310A54">
        <w:rPr>
          <w:rFonts w:ascii="Arial" w:hAnsi="Arial" w:cs="Arial"/>
          <w:i/>
          <w:sz w:val="20"/>
          <w:szCs w:val="20"/>
        </w:rPr>
        <w:t xml:space="preserve">ime-series of </w:t>
      </w:r>
      <w:r w:rsidR="00310A54">
        <w:rPr>
          <w:rFonts w:ascii="Arial" w:hAnsi="Arial" w:cs="Arial"/>
          <w:i/>
          <w:sz w:val="20"/>
          <w:szCs w:val="20"/>
        </w:rPr>
        <w:t>“n</w:t>
      </w:r>
      <w:r w:rsidR="00062E2F">
        <w:rPr>
          <w:rFonts w:ascii="Arial" w:hAnsi="Arial" w:cs="Arial"/>
          <w:i/>
          <w:sz w:val="20"/>
          <w:szCs w:val="20"/>
        </w:rPr>
        <w:t>et</w:t>
      </w:r>
      <w:r w:rsidR="00310A54">
        <w:rPr>
          <w:rFonts w:ascii="Arial" w:hAnsi="Arial" w:cs="Arial"/>
          <w:i/>
          <w:sz w:val="20"/>
          <w:szCs w:val="20"/>
        </w:rPr>
        <w:t>” load for</w:t>
      </w:r>
      <w:r w:rsidRPr="005D2663" w:rsidR="00310A54">
        <w:rPr>
          <w:rFonts w:ascii="Arial" w:hAnsi="Arial" w:cs="Arial"/>
          <w:i/>
          <w:sz w:val="20"/>
          <w:szCs w:val="20"/>
        </w:rPr>
        <w:t xml:space="preserve"> zone</w:t>
      </w:r>
      <m:oMath>
        <m:r>
          <w:rPr>
            <w:rFonts w:ascii="Cambria Math" w:hAnsi="Cambria Math" w:cs="Arial"/>
            <w:sz w:val="20"/>
            <w:szCs w:val="20"/>
          </w:rPr>
          <m:t xml:space="preserve"> z</m:t>
        </m:r>
      </m:oMath>
      <w:r w:rsidR="00310A54">
        <w:rPr>
          <w:rFonts w:ascii="Arial" w:hAnsi="Arial" w:cs="Arial"/>
          <w:i/>
          <w:sz w:val="20"/>
          <w:szCs w:val="20"/>
        </w:rPr>
        <w:t xml:space="preserve"> </w:t>
      </w:r>
      <w:r w:rsidR="00062E2F">
        <w:rPr>
          <w:rFonts w:ascii="Arial" w:hAnsi="Arial" w:cs="Arial"/>
          <w:i/>
          <w:sz w:val="20"/>
          <w:szCs w:val="20"/>
        </w:rPr>
        <w:t xml:space="preserve">, defined </w:t>
      </w:r>
      <w:r w:rsidR="00AB2242">
        <w:rPr>
          <w:rFonts w:ascii="Arial" w:hAnsi="Arial" w:cs="Arial"/>
          <w:i/>
          <w:sz w:val="20"/>
          <w:szCs w:val="20"/>
        </w:rPr>
        <w:t>as</w:t>
      </w:r>
      <w:r w:rsidR="00062E2F">
        <w:rPr>
          <w:rFonts w:ascii="Arial" w:hAnsi="Arial" w:cs="Arial"/>
          <w:i/>
          <w:sz w:val="20"/>
          <w:szCs w:val="20"/>
        </w:rPr>
        <w:t xml:space="preserve">: </w:t>
      </w:r>
      <w:r w:rsidR="00AB2242">
        <w:rPr>
          <w:rFonts w:ascii="Arial" w:hAnsi="Arial" w:cs="Arial"/>
          <w:i/>
          <w:sz w:val="20"/>
          <w:szCs w:val="20"/>
        </w:rPr>
        <w:tab/>
      </w:r>
      <m:oMath>
        <m:sSubSup>
          <m:sSubSupPr>
            <m:ctrlPr>
              <w:rPr>
                <w:rFonts w:ascii="Cambria Math" w:hAnsi="Cambria Math" w:cs="Arial"/>
                <w:i/>
              </w:rPr>
            </m:ctrlPr>
          </m:sSubSupPr>
          <m:e>
            <m:r>
              <w:rPr>
                <w:rFonts w:ascii="Cambria Math" w:hAnsi="Cambria Math" w:cs="Arial"/>
              </w:rPr>
              <m:t>L</m:t>
            </m:r>
          </m:e>
          <m:sub>
            <m:r>
              <w:rPr>
                <w:rFonts w:ascii="Cambria Math" w:hAnsi="Cambria Math" w:cs="Arial"/>
              </w:rPr>
              <m:t>z.</m:t>
            </m:r>
          </m:sub>
          <m:sup>
            <m:r>
              <w:rPr>
                <w:rFonts w:ascii="Cambria Math" w:hAnsi="Cambria Math" w:cs="Arial"/>
              </w:rPr>
              <m:t>*</m:t>
            </m:r>
          </m:sup>
        </m:sSubSup>
        <m:r>
          <w:rPr>
            <w:rFonts w:ascii="Cambria Math" w:hAnsi="Cambria Math" w:cs="Arial"/>
          </w:rPr>
          <m:t xml:space="preserve">= </m:t>
        </m:r>
        <m:sSub>
          <m:sSubPr>
            <m:ctrlPr>
              <w:rPr>
                <w:rFonts w:ascii="Cambria Math" w:hAnsi="Cambria Math" w:cs="Arial"/>
                <w:i/>
              </w:rPr>
            </m:ctrlPr>
          </m:sSubPr>
          <m:e>
            <m:r>
              <w:rPr>
                <w:rFonts w:ascii="Cambria Math" w:hAnsi="Cambria Math" w:cs="Arial"/>
              </w:rPr>
              <m:t>L</m:t>
            </m:r>
          </m:e>
          <m:sub>
            <m:r>
              <w:rPr>
                <w:rFonts w:ascii="Cambria Math" w:hAnsi="Cambria Math" w:cs="Arial"/>
              </w:rPr>
              <m:t>z.</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oMath>
    </w:p>
    <w:p w:rsidR="00062E2F" w:rsidP="00062E2F" w:rsidRDefault="00E07C6B" w14:paraId="6FB162B9" w14:textId="77777777">
      <w:pPr>
        <w:jc w:val="both"/>
        <w:rPr>
          <w:rFonts w:ascii="Arial" w:hAnsi="Arial" w:cs="Arial"/>
          <w:i/>
        </w:rPr>
      </w:pPr>
      <m:oMath>
        <m:sSub>
          <m:sSubPr>
            <m:ctrlPr>
              <w:rPr>
                <w:rFonts w:ascii="Cambria Math" w:hAnsi="Cambria Math" w:cs="Arial"/>
                <w:i/>
              </w:rPr>
            </m:ctrlPr>
          </m:sSubPr>
          <m:e>
            <m:r>
              <w:rPr>
                <w:rFonts w:ascii="Cambria Math" w:hAnsi="Cambria Math" w:cs="Arial"/>
              </w:rPr>
              <m:t>L</m:t>
            </m:r>
          </m:e>
          <m:sub>
            <m:r>
              <w:rPr>
                <w:rFonts w:ascii="Cambria Math" w:hAnsi="Cambria Math" w:cs="Arial"/>
              </w:rPr>
              <m:t>z.</m:t>
            </m:r>
          </m:sub>
        </m:sSub>
        <m:r>
          <w:rPr>
            <w:rFonts w:ascii="Cambria Math" w:hAnsi="Cambria Math" w:cs="Arial"/>
          </w:rPr>
          <m:t xml:space="preserve">  </m:t>
        </m:r>
      </m:oMath>
      <w:r w:rsidR="00062E2F">
        <w:rPr>
          <w:rFonts w:ascii="Symbol" w:hAnsi="Symbol" w:cs="Arial"/>
          <w:i/>
        </w:rPr>
        <w:tab/>
      </w:r>
      <w:r w:rsidR="00AB2242">
        <w:rPr>
          <w:rFonts w:ascii="Arial" w:hAnsi="Arial" w:cs="Arial"/>
          <w:i/>
          <w:sz w:val="20"/>
          <w:szCs w:val="20"/>
        </w:rPr>
        <w:t>T</w:t>
      </w:r>
      <w:r w:rsidRPr="005D2663" w:rsidR="00062E2F">
        <w:rPr>
          <w:rFonts w:ascii="Arial" w:hAnsi="Arial" w:cs="Arial"/>
          <w:i/>
          <w:sz w:val="20"/>
          <w:szCs w:val="20"/>
        </w:rPr>
        <w:t xml:space="preserve">ime-series of </w:t>
      </w:r>
      <w:r w:rsidR="00062E2F">
        <w:rPr>
          <w:rFonts w:ascii="Arial" w:hAnsi="Arial" w:cs="Arial"/>
          <w:i/>
          <w:sz w:val="20"/>
          <w:szCs w:val="20"/>
        </w:rPr>
        <w:t>“weighted” load for</w:t>
      </w:r>
      <w:r w:rsidRPr="005D2663" w:rsidR="00062E2F">
        <w:rPr>
          <w:rFonts w:ascii="Arial" w:hAnsi="Arial" w:cs="Arial"/>
          <w:i/>
          <w:sz w:val="20"/>
          <w:szCs w:val="20"/>
        </w:rPr>
        <w:t xml:space="preserve"> zone</w:t>
      </w:r>
      <m:oMath>
        <m:r>
          <w:rPr>
            <w:rFonts w:ascii="Cambria Math" w:hAnsi="Cambria Math" w:cs="Arial"/>
            <w:sz w:val="20"/>
            <w:szCs w:val="20"/>
          </w:rPr>
          <m:t xml:space="preserve"> z</m:t>
        </m:r>
      </m:oMath>
      <w:r w:rsidR="00062E2F">
        <w:rPr>
          <w:rFonts w:ascii="Arial" w:hAnsi="Arial" w:cs="Arial"/>
          <w:i/>
          <w:sz w:val="20"/>
          <w:szCs w:val="20"/>
        </w:rPr>
        <w:t xml:space="preserve"> , defined </w:t>
      </w:r>
      <w:r w:rsidR="00AB2242">
        <w:rPr>
          <w:rFonts w:ascii="Arial" w:hAnsi="Arial" w:cs="Arial"/>
          <w:i/>
          <w:sz w:val="20"/>
          <w:szCs w:val="20"/>
        </w:rPr>
        <w:t>as</w:t>
      </w:r>
      <w:r w:rsidR="00062E2F">
        <w:rPr>
          <w:rFonts w:ascii="Arial" w:hAnsi="Arial" w:cs="Arial"/>
          <w:i/>
          <w:sz w:val="20"/>
          <w:szCs w:val="20"/>
        </w:rPr>
        <w:t xml:space="preserve">: </w:t>
      </w:r>
      <w:r w:rsidR="00AB2242">
        <w:rPr>
          <w:rFonts w:ascii="Arial" w:hAnsi="Arial" w:cs="Arial"/>
          <w:i/>
          <w:sz w:val="20"/>
          <w:szCs w:val="20"/>
        </w:rPr>
        <w:tab/>
      </w:r>
      <m:oMath>
        <m:sSub>
          <m:sSubPr>
            <m:ctrlPr>
              <w:rPr>
                <w:rFonts w:ascii="Cambria Math" w:hAnsi="Cambria Math" w:cs="Arial"/>
                <w:i/>
              </w:rPr>
            </m:ctrlPr>
          </m:sSubPr>
          <m:e>
            <m:r>
              <w:rPr>
                <w:rFonts w:ascii="Cambria Math" w:hAnsi="Cambria Math" w:cs="Arial"/>
              </w:rPr>
              <m:t>L</m:t>
            </m:r>
          </m:e>
          <m:sub>
            <m:r>
              <w:rPr>
                <w:rFonts w:ascii="Cambria Math" w:hAnsi="Cambria Math" w:cs="Arial"/>
              </w:rPr>
              <m:t>z.</m:t>
            </m:r>
          </m:sub>
        </m:sSub>
        <m:r>
          <w:rPr>
            <w:rFonts w:ascii="Cambria Math" w:hAnsi="Cambria Math" w:cs="Arial"/>
          </w:rPr>
          <m:t xml:space="preserve">= </m:t>
        </m:r>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 xml:space="preserve">  </m:t>
        </m:r>
        <m:r>
          <w:rPr>
            <w:rFonts w:ascii="Cambria Math" w:hAnsi="Cambria Math" w:cs="Arial"/>
            <w:sz w:val="20"/>
            <w:szCs w:val="20"/>
          </w:rPr>
          <m:t xml:space="preserve"> </m:t>
        </m:r>
        <m:sSubSup>
          <m:sSubSupPr>
            <m:ctrlPr>
              <w:rPr>
                <w:rFonts w:ascii="Cambria Math" w:hAnsi="Cambria Math" w:cs="Arial"/>
                <w:i/>
              </w:rPr>
            </m:ctrlPr>
          </m:sSubSupPr>
          <m:e>
            <m:r>
              <w:rPr>
                <w:rFonts w:ascii="Cambria Math" w:hAnsi="Cambria Math" w:cs="Arial"/>
              </w:rPr>
              <m:t>L</m:t>
            </m:r>
          </m:e>
          <m:sub>
            <m:r>
              <w:rPr>
                <w:rFonts w:ascii="Cambria Math" w:hAnsi="Cambria Math" w:cs="Arial"/>
              </w:rPr>
              <m:t>z.</m:t>
            </m:r>
          </m:sub>
          <m:sup>
            <m:r>
              <w:rPr>
                <w:rFonts w:ascii="Cambria Math" w:hAnsi="Cambria Math" w:cs="Arial"/>
              </w:rPr>
              <m:t>*</m:t>
            </m:r>
          </m:sup>
        </m:sSubSup>
        <m:r>
          <w:rPr>
            <w:rFonts w:ascii="Cambria Math" w:hAnsi="Cambria Math" w:cs="Arial"/>
          </w:rPr>
          <m:t xml:space="preserve">    </m:t>
        </m:r>
      </m:oMath>
    </w:p>
    <w:p w:rsidR="00310A54" w:rsidP="00B47111" w:rsidRDefault="00310A54" w14:paraId="61C81E77" w14:textId="77777777">
      <w:pPr>
        <w:jc w:val="both"/>
        <w:rPr>
          <w:rFonts w:ascii="Arial" w:hAnsi="Arial" w:cs="Arial"/>
          <w:i/>
          <w:sz w:val="20"/>
          <w:szCs w:val="20"/>
        </w:rPr>
      </w:pPr>
    </w:p>
    <w:p w:rsidRPr="00933BC9" w:rsidR="00F15172" w:rsidP="00B47111" w:rsidRDefault="00F15172" w14:paraId="6260A26E" w14:textId="77777777">
      <w:pPr>
        <w:jc w:val="both"/>
        <w:rPr>
          <w:rFonts w:ascii="Arial" w:hAnsi="Arial" w:cs="Arial"/>
          <w:i/>
          <w:sz w:val="20"/>
          <w:szCs w:val="20"/>
          <w:u w:val="single"/>
        </w:rPr>
      </w:pPr>
      <w:r w:rsidRPr="00933BC9">
        <w:rPr>
          <w:rFonts w:ascii="Arial" w:hAnsi="Arial" w:cs="Arial"/>
          <w:i/>
          <w:sz w:val="20"/>
          <w:szCs w:val="20"/>
          <w:u w:val="single"/>
        </w:rPr>
        <w:t xml:space="preserve">All following </w:t>
      </w:r>
      <w:r w:rsidR="00687EBC">
        <w:rPr>
          <w:rFonts w:ascii="Arial" w:hAnsi="Arial" w:cs="Arial"/>
          <w:i/>
          <w:sz w:val="20"/>
          <w:szCs w:val="20"/>
          <w:u w:val="single"/>
        </w:rPr>
        <w:t>parameters</w:t>
      </w:r>
      <w:r w:rsidRPr="00933BC9">
        <w:rPr>
          <w:rFonts w:ascii="Arial" w:hAnsi="Arial" w:cs="Arial"/>
          <w:i/>
          <w:sz w:val="20"/>
          <w:szCs w:val="20"/>
          <w:u w:val="single"/>
        </w:rPr>
        <w:t xml:space="preserve"> are related to the generic zone </w:t>
      </w:r>
      <m:oMath>
        <m:r>
          <w:rPr>
            <w:rFonts w:ascii="Cambria Math" w:hAnsi="Cambria Math" w:cs="Arial"/>
            <w:sz w:val="20"/>
            <w:szCs w:val="20"/>
            <w:u w:val="single"/>
          </w:rPr>
          <m:t>z</m:t>
        </m:r>
      </m:oMath>
    </w:p>
    <w:p w:rsidR="00CF5100" w:rsidP="00B47111" w:rsidRDefault="00CF5100" w14:paraId="7999C2FD" w14:textId="77777777">
      <w:pPr>
        <w:jc w:val="both"/>
        <w:rPr>
          <w:rFonts w:ascii="Arial" w:hAnsi="Arial" w:cs="Arial"/>
          <w:i/>
          <w:sz w:val="20"/>
          <w:szCs w:val="20"/>
        </w:rPr>
      </w:pPr>
    </w:p>
    <w:p w:rsidR="00B47111" w:rsidP="00B47111" w:rsidRDefault="00B47111" w14:paraId="3E4A9FB6" w14:textId="77777777">
      <w:pPr>
        <w:jc w:val="both"/>
        <w:rPr>
          <w:rFonts w:ascii="Arial" w:hAnsi="Arial" w:cs="Arial"/>
          <w:i/>
          <w:sz w:val="20"/>
          <w:szCs w:val="20"/>
        </w:rPr>
      </w:pPr>
      <w:r w:rsidRPr="00741FAD">
        <w:rPr>
          <w:rFonts w:ascii="Symbol" w:hAnsi="Symbol" w:cs="Arial"/>
          <w:i/>
        </w:rPr>
        <w:t></w:t>
      </w:r>
      <w:r>
        <w:rPr>
          <w:rFonts w:ascii="Arial" w:hAnsi="Arial" w:cs="Arial"/>
          <w:i/>
          <w:sz w:val="20"/>
          <w:szCs w:val="20"/>
        </w:rPr>
        <w:t xml:space="preserve"> </w:t>
      </w:r>
      <w:r>
        <w:rPr>
          <w:rFonts w:ascii="Arial" w:hAnsi="Arial" w:cs="Arial"/>
          <w:i/>
          <w:sz w:val="20"/>
          <w:szCs w:val="20"/>
        </w:rPr>
        <w:tab/>
      </w:r>
      <w:r w:rsidRPr="00741FAD">
        <w:rPr>
          <w:rFonts w:ascii="Arial" w:hAnsi="Arial" w:cs="Arial"/>
          <w:i/>
          <w:sz w:val="20"/>
          <w:szCs w:val="20"/>
        </w:rPr>
        <w:t>“inter-monthly generation breakdown”</w:t>
      </w:r>
      <w:r>
        <w:rPr>
          <w:rFonts w:ascii="Arial" w:hAnsi="Arial" w:cs="Arial"/>
          <w:i/>
          <w:sz w:val="20"/>
          <w:szCs w:val="20"/>
        </w:rPr>
        <w:t xml:space="preserve"> </w:t>
      </w:r>
      <w:r w:rsidR="00F15172">
        <w:rPr>
          <w:rFonts w:ascii="Arial" w:hAnsi="Arial" w:cs="Arial"/>
          <w:i/>
          <w:sz w:val="20"/>
          <w:szCs w:val="20"/>
        </w:rPr>
        <w:t>parameter</w:t>
      </w:r>
    </w:p>
    <w:p w:rsidR="00B47111" w:rsidP="00B47111" w:rsidRDefault="00B47111" w14:paraId="22DD76A1" w14:textId="77777777">
      <w:pPr>
        <w:jc w:val="both"/>
        <w:rPr>
          <w:rFonts w:ascii="Arial" w:hAnsi="Arial" w:cs="Arial"/>
          <w:i/>
          <w:sz w:val="20"/>
          <w:szCs w:val="20"/>
        </w:rPr>
      </w:pPr>
      <w:r w:rsidRPr="00741FAD">
        <w:rPr>
          <w:rFonts w:ascii="Symbol" w:hAnsi="Symbol" w:cs="Arial"/>
          <w:i/>
        </w:rPr>
        <w:t></w:t>
      </w:r>
      <w:r>
        <w:rPr>
          <w:rFonts w:ascii="Arial" w:hAnsi="Arial" w:cs="Arial"/>
          <w:i/>
          <w:sz w:val="20"/>
          <w:szCs w:val="20"/>
        </w:rPr>
        <w:t xml:space="preserve"> </w:t>
      </w:r>
      <w:r w:rsidR="00F15172">
        <w:rPr>
          <w:rFonts w:ascii="Arial" w:hAnsi="Arial" w:cs="Arial"/>
          <w:i/>
          <w:sz w:val="20"/>
          <w:szCs w:val="20"/>
        </w:rPr>
        <w:t xml:space="preserve">         </w:t>
      </w:r>
      <w:r w:rsidRPr="00741FAD">
        <w:rPr>
          <w:rFonts w:ascii="Arial" w:hAnsi="Arial" w:cs="Arial"/>
          <w:i/>
          <w:sz w:val="20"/>
          <w:szCs w:val="20"/>
        </w:rPr>
        <w:t>“inter-daily generation breakdown”</w:t>
      </w:r>
      <w:r w:rsidR="00F15172">
        <w:rPr>
          <w:rFonts w:ascii="Arial" w:hAnsi="Arial" w:cs="Arial"/>
          <w:i/>
          <w:sz w:val="20"/>
          <w:szCs w:val="20"/>
        </w:rPr>
        <w:t xml:space="preserve"> parameter</w:t>
      </w:r>
    </w:p>
    <w:p w:rsidR="00CF5100" w:rsidP="00CF5100" w:rsidRDefault="00CF5100" w14:paraId="0BE622BB" w14:textId="77777777">
      <w:pPr>
        <w:jc w:val="both"/>
        <w:rPr>
          <w:rFonts w:ascii="Arial" w:hAnsi="Arial" w:cs="Arial"/>
          <w:i/>
          <w:sz w:val="20"/>
          <w:szCs w:val="20"/>
        </w:rPr>
      </w:pPr>
      <w:r>
        <w:rPr>
          <w:rFonts w:ascii="Symbol" w:hAnsi="Symbol" w:eastAsia="Symbol" w:cs="Symbol"/>
          <w:i/>
        </w:rPr>
        <w:t></w:t>
      </w:r>
      <w:r>
        <w:rPr>
          <w:rFonts w:ascii="Arial" w:hAnsi="Arial" w:cs="Arial"/>
          <w:i/>
          <w:sz w:val="20"/>
          <w:szCs w:val="20"/>
        </w:rPr>
        <w:t xml:space="preserve">          </w:t>
      </w:r>
      <w:r w:rsidRPr="00741FAD">
        <w:rPr>
          <w:rFonts w:ascii="Arial" w:hAnsi="Arial" w:cs="Arial"/>
          <w:i/>
          <w:sz w:val="20"/>
          <w:szCs w:val="20"/>
        </w:rPr>
        <w:t>“</w:t>
      </w:r>
      <w:r>
        <w:rPr>
          <w:rFonts w:ascii="Arial" w:hAnsi="Arial" w:cs="Arial"/>
          <w:i/>
          <w:sz w:val="20"/>
          <w:szCs w:val="20"/>
        </w:rPr>
        <w:t>follow-load” parameter</w:t>
      </w:r>
    </w:p>
    <w:p w:rsidR="00CF5100" w:rsidP="00CF5100" w:rsidRDefault="00CF5100" w14:paraId="722792DE" w14:textId="77777777">
      <w:pPr>
        <w:jc w:val="both"/>
        <w:rPr>
          <w:rFonts w:ascii="Arial" w:hAnsi="Arial" w:cs="Arial"/>
          <w:i/>
          <w:sz w:val="20"/>
          <w:szCs w:val="20"/>
        </w:rPr>
      </w:pPr>
      <w:r>
        <w:rPr>
          <w:rFonts w:ascii="Symbol" w:hAnsi="Symbol" w:eastAsia="Symbol" w:cs="Symbol"/>
          <w:i/>
        </w:rPr>
        <w:t></w:t>
      </w:r>
      <w:r>
        <w:rPr>
          <w:rFonts w:ascii="Arial" w:hAnsi="Arial" w:cs="Arial"/>
          <w:i/>
          <w:sz w:val="20"/>
          <w:szCs w:val="20"/>
        </w:rPr>
        <w:t xml:space="preserve">          </w:t>
      </w:r>
      <w:r w:rsidRPr="00741FAD">
        <w:rPr>
          <w:rFonts w:ascii="Arial" w:hAnsi="Arial" w:cs="Arial"/>
          <w:i/>
          <w:sz w:val="20"/>
          <w:szCs w:val="20"/>
        </w:rPr>
        <w:t>“</w:t>
      </w:r>
      <w:r>
        <w:rPr>
          <w:rFonts w:ascii="Arial" w:hAnsi="Arial" w:cs="Arial"/>
          <w:i/>
          <w:sz w:val="20"/>
          <w:szCs w:val="20"/>
        </w:rPr>
        <w:t>reservoir-management” parameter</w:t>
      </w:r>
    </w:p>
    <w:p w:rsidR="00025E36" w:rsidP="00025E36" w:rsidRDefault="00025E36" w14:paraId="7C99E39D" w14:textId="77777777">
      <w:pPr>
        <w:jc w:val="both"/>
        <w:rPr>
          <w:rFonts w:ascii="Arial" w:hAnsi="Arial" w:cs="Arial"/>
          <w:i/>
          <w:sz w:val="20"/>
          <w:szCs w:val="20"/>
        </w:rPr>
      </w:pPr>
      <w:r>
        <w:rPr>
          <w:rFonts w:ascii="Symbol" w:hAnsi="Symbol" w:eastAsia="Symbol" w:cs="Symbol"/>
          <w:i/>
        </w:rPr>
        <w:t></w:t>
      </w:r>
      <w:r>
        <w:rPr>
          <w:rFonts w:ascii="Arial" w:hAnsi="Arial" w:cs="Arial"/>
          <w:i/>
          <w:sz w:val="20"/>
          <w:szCs w:val="20"/>
        </w:rPr>
        <w:t xml:space="preserve">          </w:t>
      </w:r>
      <w:r w:rsidR="00AB2242">
        <w:rPr>
          <w:rFonts w:ascii="Arial" w:hAnsi="Arial" w:cs="Arial"/>
          <w:i/>
          <w:sz w:val="20"/>
          <w:szCs w:val="20"/>
        </w:rPr>
        <w:t>R</w:t>
      </w:r>
      <w:r>
        <w:rPr>
          <w:rFonts w:ascii="Arial" w:hAnsi="Arial" w:cs="Arial"/>
          <w:i/>
          <w:sz w:val="20"/>
          <w:szCs w:val="20"/>
        </w:rPr>
        <w:t xml:space="preserve">eservoir size </w:t>
      </w:r>
    </w:p>
    <w:p w:rsidR="0072580F" w:rsidP="0072580F" w:rsidRDefault="00E07C6B" w14:paraId="6D3E3A44" w14:textId="77777777">
      <w:pPr>
        <w:jc w:val="both"/>
        <w:rPr>
          <w:rFonts w:ascii="Arial" w:hAnsi="Arial" w:cs="Arial"/>
          <w:i/>
          <w:sz w:val="20"/>
          <w:szCs w:val="20"/>
        </w:rPr>
      </w:pPr>
      <m:oMath>
        <m:bar>
          <m:barPr>
            <m:pos m:val="top"/>
            <m:ctrlPr>
              <w:rPr>
                <w:rFonts w:ascii="Cambria Math" w:hAnsi="Cambria Math" w:cs="Arial"/>
                <w:i/>
              </w:rPr>
            </m:ctrlPr>
          </m:barPr>
          <m:e>
            <m:sSub>
              <m:sSubPr>
                <m:ctrlPr>
                  <w:rPr>
                    <w:rFonts w:ascii="Cambria Math" w:hAnsi="Cambria Math" w:cs="Arial"/>
                    <w:i/>
                  </w:rPr>
                </m:ctrlPr>
              </m:sSubPr>
              <m:e>
                <m:r>
                  <w:rPr>
                    <w:rFonts w:ascii="Cambria Math" w:hAnsi="Cambria Math" w:cs="Arial"/>
                  </w:rPr>
                  <m:t>S</m:t>
                </m:r>
              </m:e>
              <m:sub>
                <m:r>
                  <w:rPr>
                    <w:rFonts w:ascii="Cambria Math" w:hAnsi="Cambria Math" w:cs="Arial"/>
                  </w:rPr>
                  <m:t>d</m:t>
                </m:r>
              </m:sub>
            </m:sSub>
          </m:e>
        </m:bar>
        <m:r>
          <w:rPr>
            <w:rFonts w:ascii="Cambria Math" w:hAnsi="Cambria Math" w:cs="Arial"/>
          </w:rPr>
          <m:t xml:space="preserve">  </m:t>
        </m:r>
      </m:oMath>
      <w:r w:rsidRPr="00CF5100" w:rsidR="0072580F">
        <w:rPr>
          <w:rFonts w:ascii="Arial" w:hAnsi="Arial" w:cs="Arial"/>
          <w:i/>
          <w:sz w:val="20"/>
          <w:szCs w:val="20"/>
        </w:rPr>
        <w:tab/>
      </w:r>
      <w:r w:rsidR="00AB2242">
        <w:rPr>
          <w:rFonts w:ascii="Arial" w:hAnsi="Arial" w:cs="Arial"/>
          <w:i/>
          <w:sz w:val="20"/>
          <w:szCs w:val="20"/>
        </w:rPr>
        <w:t>R</w:t>
      </w:r>
      <w:r w:rsidR="00CF5100">
        <w:rPr>
          <w:rFonts w:ascii="Arial" w:hAnsi="Arial" w:cs="Arial"/>
          <w:i/>
          <w:sz w:val="20"/>
          <w:szCs w:val="20"/>
        </w:rPr>
        <w:t>eservoir m</w:t>
      </w:r>
      <w:r w:rsidR="00842E61">
        <w:rPr>
          <w:rFonts w:ascii="Arial" w:hAnsi="Arial" w:cs="Arial"/>
          <w:i/>
          <w:sz w:val="20"/>
          <w:szCs w:val="20"/>
        </w:rPr>
        <w:t>axi</w:t>
      </w:r>
      <w:r w:rsidR="00CF5100">
        <w:rPr>
          <w:rFonts w:ascii="Arial" w:hAnsi="Arial" w:cs="Arial"/>
          <w:i/>
          <w:sz w:val="20"/>
          <w:szCs w:val="20"/>
        </w:rPr>
        <w:t>mum level</w:t>
      </w:r>
      <w:r w:rsidR="004578EA">
        <w:rPr>
          <w:rFonts w:ascii="Arial" w:hAnsi="Arial" w:cs="Arial"/>
          <w:i/>
          <w:sz w:val="20"/>
          <w:szCs w:val="20"/>
        </w:rPr>
        <w:t xml:space="preserve"> </w:t>
      </w:r>
      <w:r w:rsidR="00AB2242">
        <w:rPr>
          <w:rFonts w:ascii="Arial" w:hAnsi="Arial" w:cs="Arial"/>
          <w:i/>
          <w:sz w:val="20"/>
          <w:szCs w:val="20"/>
        </w:rPr>
        <w:t>at the end of</w:t>
      </w:r>
      <w:r w:rsidR="00CF5100">
        <w:rPr>
          <w:rFonts w:ascii="Arial" w:hAnsi="Arial" w:cs="Arial"/>
          <w:i/>
          <w:sz w:val="20"/>
          <w:szCs w:val="20"/>
        </w:rPr>
        <w:t xml:space="preserve"> day d</w:t>
      </w:r>
      <w:r w:rsidR="00025E36">
        <w:rPr>
          <w:rFonts w:ascii="Arial" w:hAnsi="Arial" w:cs="Arial"/>
          <w:i/>
          <w:sz w:val="20"/>
          <w:szCs w:val="20"/>
        </w:rPr>
        <w:t xml:space="preserve">, expressed as a fraction of </w:t>
      </w:r>
      <w:r w:rsidR="00025E36">
        <w:rPr>
          <w:rFonts w:ascii="Symbol" w:hAnsi="Symbol" w:eastAsia="Symbol" w:cs="Symbol"/>
          <w:i/>
          <w:sz w:val="20"/>
          <w:szCs w:val="20"/>
        </w:rPr>
        <w:t></w:t>
      </w:r>
      <w:r w:rsidR="00025E36">
        <w:rPr>
          <w:rFonts w:ascii="Arial" w:hAnsi="Arial" w:cs="Arial"/>
          <w:i/>
          <w:sz w:val="20"/>
          <w:szCs w:val="20"/>
        </w:rPr>
        <w:t xml:space="preserve"> </w:t>
      </w:r>
      <w:r w:rsidR="00FF788A">
        <w:rPr>
          <w:rFonts w:ascii="Arial" w:hAnsi="Arial" w:cs="Arial"/>
          <w:i/>
          <w:sz w:val="20"/>
          <w:szCs w:val="20"/>
        </w:rPr>
        <w:t>(rule curve)</w:t>
      </w:r>
    </w:p>
    <w:p w:rsidR="00025E36" w:rsidP="00025E36" w:rsidRDefault="00E07C6B" w14:paraId="06603EEF" w14:textId="77777777">
      <w:pPr>
        <w:jc w:val="both"/>
        <w:rPr>
          <w:rFonts w:ascii="Arial" w:hAnsi="Arial" w:cs="Arial"/>
          <w:i/>
          <w:sz w:val="20"/>
          <w:szCs w:val="20"/>
        </w:rPr>
      </w:pPr>
      <m:oMath>
        <m:bar>
          <m:barPr>
            <m:ctrlPr>
              <w:rPr>
                <w:rFonts w:ascii="Cambria Math" w:hAnsi="Cambria Math" w:cs="Arial"/>
                <w:i/>
              </w:rPr>
            </m:ctrlPr>
          </m:barPr>
          <m:e>
            <m:sSub>
              <m:sSubPr>
                <m:ctrlPr>
                  <w:rPr>
                    <w:rFonts w:ascii="Cambria Math" w:hAnsi="Cambria Math" w:cs="Arial"/>
                    <w:i/>
                  </w:rPr>
                </m:ctrlPr>
              </m:sSubPr>
              <m:e>
                <m:r>
                  <w:rPr>
                    <w:rFonts w:ascii="Cambria Math" w:hAnsi="Cambria Math" w:cs="Arial"/>
                  </w:rPr>
                  <m:t>S</m:t>
                </m:r>
              </m:e>
              <m:sub>
                <m:r>
                  <w:rPr>
                    <w:rFonts w:ascii="Cambria Math" w:hAnsi="Cambria Math" w:cs="Arial"/>
                  </w:rPr>
                  <m:t>d</m:t>
                </m:r>
              </m:sub>
            </m:sSub>
          </m:e>
        </m:bar>
        <m:r>
          <w:rPr>
            <w:rFonts w:ascii="Cambria Math" w:hAnsi="Cambria Math" w:cs="Arial"/>
          </w:rPr>
          <m:t xml:space="preserve">  </m:t>
        </m:r>
      </m:oMath>
      <w:r w:rsidRPr="00CF5100" w:rsidR="00CF5100">
        <w:rPr>
          <w:rFonts w:ascii="Arial" w:hAnsi="Arial" w:cs="Arial"/>
          <w:i/>
          <w:sz w:val="20"/>
          <w:szCs w:val="20"/>
        </w:rPr>
        <w:tab/>
      </w:r>
      <w:r w:rsidR="00AB2242">
        <w:rPr>
          <w:rFonts w:ascii="Arial" w:hAnsi="Arial" w:cs="Arial"/>
          <w:i/>
          <w:sz w:val="20"/>
          <w:szCs w:val="20"/>
        </w:rPr>
        <w:t>R</w:t>
      </w:r>
      <w:r w:rsidR="00CF5100">
        <w:rPr>
          <w:rFonts w:ascii="Arial" w:hAnsi="Arial" w:cs="Arial"/>
          <w:i/>
          <w:sz w:val="20"/>
          <w:szCs w:val="20"/>
        </w:rPr>
        <w:t>eservoir m</w:t>
      </w:r>
      <w:r w:rsidR="00842E61">
        <w:rPr>
          <w:rFonts w:ascii="Arial" w:hAnsi="Arial" w:cs="Arial"/>
          <w:i/>
          <w:sz w:val="20"/>
          <w:szCs w:val="20"/>
        </w:rPr>
        <w:t>ini</w:t>
      </w:r>
      <w:r w:rsidR="00CF5100">
        <w:rPr>
          <w:rFonts w:ascii="Arial" w:hAnsi="Arial" w:cs="Arial"/>
          <w:i/>
          <w:sz w:val="20"/>
          <w:szCs w:val="20"/>
        </w:rPr>
        <w:t xml:space="preserve">mum level </w:t>
      </w:r>
      <w:r w:rsidR="00AB2242">
        <w:rPr>
          <w:rFonts w:ascii="Arial" w:hAnsi="Arial" w:cs="Arial"/>
          <w:i/>
          <w:sz w:val="20"/>
          <w:szCs w:val="20"/>
        </w:rPr>
        <w:t>at the end of</w:t>
      </w:r>
      <w:r w:rsidR="00CF5100">
        <w:rPr>
          <w:rFonts w:ascii="Arial" w:hAnsi="Arial" w:cs="Arial"/>
          <w:i/>
          <w:sz w:val="20"/>
          <w:szCs w:val="20"/>
        </w:rPr>
        <w:t xml:space="preserve"> day d</w:t>
      </w:r>
      <w:r w:rsidR="00025E36">
        <w:rPr>
          <w:rFonts w:ascii="Arial" w:hAnsi="Arial" w:cs="Arial"/>
          <w:i/>
          <w:sz w:val="20"/>
          <w:szCs w:val="20"/>
        </w:rPr>
        <w:t xml:space="preserve">, expressed as a fraction of </w:t>
      </w:r>
      <w:r w:rsidR="00025E36">
        <w:rPr>
          <w:rFonts w:ascii="Symbol" w:hAnsi="Symbol" w:eastAsia="Symbol" w:cs="Symbol"/>
          <w:i/>
          <w:sz w:val="20"/>
          <w:szCs w:val="20"/>
        </w:rPr>
        <w:t></w:t>
      </w:r>
      <w:r w:rsidR="00025E36">
        <w:rPr>
          <w:rFonts w:ascii="Arial" w:hAnsi="Arial" w:cs="Arial"/>
          <w:i/>
          <w:sz w:val="20"/>
          <w:szCs w:val="20"/>
        </w:rPr>
        <w:t xml:space="preserve"> (rule curve)</w:t>
      </w:r>
    </w:p>
    <w:p w:rsidR="00186E26" w:rsidP="00186E26" w:rsidRDefault="00E07C6B" w14:paraId="61ED4599" w14:textId="77777777">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S</m:t>
            </m:r>
          </m:e>
          <m:sub>
            <m:r>
              <w:rPr>
                <w:rFonts w:ascii="Cambria Math" w:hAnsi="Cambria Math" w:cs="Arial"/>
              </w:rPr>
              <m:t>0</m:t>
            </m:r>
          </m:sub>
        </m:sSub>
        <m:r>
          <w:rPr>
            <w:rFonts w:ascii="Cambria Math" w:hAnsi="Cambria Math" w:cs="Arial"/>
          </w:rPr>
          <m:t xml:space="preserve">  </m:t>
        </m:r>
      </m:oMath>
      <w:r w:rsidRPr="00CF5100" w:rsidR="00186E26">
        <w:rPr>
          <w:rFonts w:ascii="Arial" w:hAnsi="Arial" w:cs="Arial"/>
          <w:i/>
          <w:sz w:val="20"/>
          <w:szCs w:val="20"/>
        </w:rPr>
        <w:tab/>
      </w:r>
      <w:r w:rsidR="00833285">
        <w:rPr>
          <w:rFonts w:ascii="Arial" w:hAnsi="Arial" w:cs="Arial"/>
          <w:i/>
          <w:sz w:val="20"/>
          <w:szCs w:val="20"/>
        </w:rPr>
        <w:t>R</w:t>
      </w:r>
      <w:r w:rsidR="00186E26">
        <w:rPr>
          <w:rFonts w:ascii="Arial" w:hAnsi="Arial" w:cs="Arial"/>
          <w:i/>
          <w:sz w:val="20"/>
          <w:szCs w:val="20"/>
        </w:rPr>
        <w:t xml:space="preserve">eservoir initial level </w:t>
      </w:r>
      <w:r w:rsidR="00833285">
        <w:rPr>
          <w:rFonts w:ascii="Arial" w:hAnsi="Arial" w:cs="Arial"/>
          <w:i/>
          <w:sz w:val="20"/>
          <w:szCs w:val="20"/>
        </w:rPr>
        <w:t xml:space="preserve">at the beginning of </w:t>
      </w:r>
      <w:r w:rsidR="00186E26">
        <w:rPr>
          <w:rFonts w:ascii="Arial" w:hAnsi="Arial" w:cs="Arial"/>
          <w:i/>
          <w:sz w:val="20"/>
          <w:szCs w:val="20"/>
        </w:rPr>
        <w:t>the first day of the “hydro-year”</w:t>
      </w:r>
    </w:p>
    <w:p w:rsidR="00687EBC" w:rsidP="00687EBC" w:rsidRDefault="00E07C6B" w14:paraId="3FC12BFD" w14:textId="77777777">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d</m:t>
            </m:r>
          </m:sub>
        </m:sSub>
        <m:r>
          <w:rPr>
            <w:rFonts w:ascii="Cambria Math" w:hAnsi="Cambria Math" w:cs="Arial"/>
          </w:rPr>
          <m:t xml:space="preserve">  </m:t>
        </m:r>
      </m:oMath>
      <w:r w:rsidRPr="00CF5100" w:rsidR="00687EBC">
        <w:rPr>
          <w:rFonts w:ascii="Arial" w:hAnsi="Arial" w:cs="Arial"/>
          <w:i/>
          <w:sz w:val="20"/>
          <w:szCs w:val="20"/>
        </w:rPr>
        <w:tab/>
      </w:r>
      <w:r w:rsidR="00833285">
        <w:rPr>
          <w:rFonts w:ascii="Arial" w:hAnsi="Arial" w:cs="Arial"/>
          <w:i/>
          <w:sz w:val="20"/>
          <w:szCs w:val="20"/>
        </w:rPr>
        <w:t>Na</w:t>
      </w:r>
      <w:r w:rsidR="00687EBC">
        <w:rPr>
          <w:rFonts w:ascii="Arial" w:hAnsi="Arial" w:cs="Arial"/>
          <w:i/>
          <w:sz w:val="20"/>
          <w:szCs w:val="20"/>
        </w:rPr>
        <w:t>tural inflow of energy to the reservoir during day d</w:t>
      </w:r>
    </w:p>
    <w:p w:rsidR="00687EBC" w:rsidP="00687EBC" w:rsidRDefault="00E07C6B" w14:paraId="71147B84" w14:textId="77777777">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 xml:space="preserve">  </m:t>
        </m:r>
      </m:oMath>
      <w:r w:rsidRPr="00CF5100" w:rsidR="00687EBC">
        <w:rPr>
          <w:rFonts w:ascii="Arial" w:hAnsi="Arial" w:cs="Arial"/>
          <w:i/>
          <w:sz w:val="20"/>
          <w:szCs w:val="20"/>
        </w:rPr>
        <w:tab/>
      </w:r>
      <w:r w:rsidR="00833285">
        <w:rPr>
          <w:rFonts w:ascii="Arial" w:hAnsi="Arial" w:cs="Arial"/>
          <w:i/>
          <w:sz w:val="20"/>
          <w:szCs w:val="20"/>
        </w:rPr>
        <w:t>N</w:t>
      </w:r>
      <w:r w:rsidR="00687EBC">
        <w:rPr>
          <w:rFonts w:ascii="Arial" w:hAnsi="Arial" w:cs="Arial"/>
          <w:i/>
          <w:sz w:val="20"/>
          <w:szCs w:val="20"/>
        </w:rPr>
        <w:t xml:space="preserve">atural inflow of energy to the reservoir during month m (sum of </w:t>
      </w:r>
      <m:oMath>
        <m:sSub>
          <m:sSubPr>
            <m:ctrlPr>
              <w:rPr>
                <w:rFonts w:ascii="Cambria Math" w:hAnsi="Cambria Math" w:cs="Arial"/>
                <w:i/>
              </w:rPr>
            </m:ctrlPr>
          </m:sSubPr>
          <m:e>
            <m:r>
              <w:rPr>
                <w:rFonts w:ascii="Cambria Math" w:hAnsi="Cambria Math" w:cs="Arial"/>
              </w:rPr>
              <m:t>I</m:t>
            </m:r>
          </m:e>
          <m:sub>
            <m:r>
              <w:rPr>
                <w:rFonts w:ascii="Cambria Math" w:hAnsi="Cambria Math" w:cs="Arial"/>
              </w:rPr>
              <m:t>d</m:t>
            </m:r>
          </m:sub>
        </m:sSub>
      </m:oMath>
      <w:r w:rsidR="00687EBC">
        <w:rPr>
          <w:rFonts w:ascii="Arial" w:hAnsi="Arial" w:cs="Arial"/>
          <w:i/>
          <w:sz w:val="20"/>
          <w:szCs w:val="20"/>
        </w:rPr>
        <w:t>)</w:t>
      </w:r>
    </w:p>
    <w:p w:rsidR="00687EBC" w:rsidP="00687EBC" w:rsidRDefault="00E07C6B" w14:paraId="08FF4E25" w14:textId="77777777">
      <w:pPr>
        <w:jc w:val="both"/>
        <w:rPr>
          <w:rFonts w:ascii="Arial" w:hAnsi="Arial" w:cs="Arial"/>
          <w:i/>
          <w:sz w:val="20"/>
          <w:szCs w:val="20"/>
        </w:rPr>
      </w:pPr>
      <m:oMath>
        <m:sSub>
          <m:sSubPr>
            <m:ctrlPr>
              <w:rPr>
                <w:rFonts w:ascii="Cambria Math" w:hAnsi="Cambria Math" w:cs="Arial"/>
                <w:i/>
              </w:rPr>
            </m:ctrlPr>
          </m:sSubPr>
          <m:e>
            <m:bar>
              <m:barPr>
                <m:pos m:val="top"/>
                <m:ctrlPr>
                  <w:rPr>
                    <w:rFonts w:ascii="Cambria Math" w:hAnsi="Cambria Math" w:cs="Arial"/>
                    <w:i/>
                  </w:rPr>
                </m:ctrlPr>
              </m:barPr>
              <m:e>
                <m:r>
                  <w:rPr>
                    <w:rFonts w:ascii="Cambria Math" w:hAnsi="Cambria Math" w:cs="Arial"/>
                  </w:rPr>
                  <m:t>W</m:t>
                </m:r>
              </m:e>
            </m:bar>
          </m:e>
          <m:sub>
            <m:r>
              <w:rPr>
                <w:rFonts w:ascii="Cambria Math" w:hAnsi="Cambria Math" w:cs="Arial"/>
              </w:rPr>
              <m:t>d</m:t>
            </m:r>
          </m:sub>
        </m:sSub>
        <m:r>
          <w:rPr>
            <w:rFonts w:ascii="Cambria Math" w:hAnsi="Cambria Math" w:cs="Arial"/>
          </w:rPr>
          <m:t xml:space="preserve">  </m:t>
        </m:r>
      </m:oMath>
      <w:r w:rsidRPr="00CF5100" w:rsidR="00687EBC">
        <w:rPr>
          <w:rFonts w:ascii="Arial" w:hAnsi="Arial" w:cs="Arial"/>
          <w:i/>
          <w:sz w:val="20"/>
          <w:szCs w:val="20"/>
        </w:rPr>
        <w:tab/>
      </w:r>
      <w:r w:rsidR="00833285">
        <w:rPr>
          <w:rFonts w:ascii="Arial" w:hAnsi="Arial" w:cs="Arial"/>
          <w:i/>
          <w:sz w:val="20"/>
          <w:szCs w:val="20"/>
        </w:rPr>
        <w:t>M</w:t>
      </w:r>
      <w:r w:rsidR="00687EBC">
        <w:rPr>
          <w:rFonts w:ascii="Arial" w:hAnsi="Arial" w:cs="Arial"/>
          <w:i/>
          <w:sz w:val="20"/>
          <w:szCs w:val="20"/>
        </w:rPr>
        <w:t>aximum energy that can be generated on day d (standard credit)</w:t>
      </w:r>
    </w:p>
    <w:p w:rsidR="00687EBC" w:rsidP="00186E26" w:rsidRDefault="00687EBC" w14:paraId="7B7C8C32" w14:textId="77777777">
      <w:pPr>
        <w:jc w:val="both"/>
        <w:rPr>
          <w:rFonts w:ascii="Arial" w:hAnsi="Arial" w:cs="Arial"/>
          <w:i/>
          <w:sz w:val="20"/>
          <w:szCs w:val="20"/>
        </w:rPr>
      </w:pPr>
    </w:p>
    <w:p w:rsidR="00E35061" w:rsidP="00186E26" w:rsidRDefault="00E35061" w14:paraId="27758D73" w14:textId="77777777">
      <w:pPr>
        <w:jc w:val="both"/>
        <w:rPr>
          <w:rFonts w:ascii="Arial" w:hAnsi="Arial" w:cs="Arial"/>
          <w:i/>
          <w:sz w:val="20"/>
          <w:szCs w:val="20"/>
        </w:rPr>
      </w:pPr>
    </w:p>
    <w:p w:rsidR="00E35061" w:rsidP="00186E26" w:rsidRDefault="00E35061" w14:paraId="1AF35F8B" w14:textId="77777777">
      <w:pPr>
        <w:jc w:val="both"/>
        <w:rPr>
          <w:rFonts w:ascii="Arial" w:hAnsi="Arial" w:cs="Arial"/>
          <w:i/>
          <w:sz w:val="20"/>
          <w:szCs w:val="20"/>
        </w:rPr>
      </w:pPr>
    </w:p>
    <w:p w:rsidR="00E35061" w:rsidP="00186E26" w:rsidRDefault="00E35061" w14:paraId="0DA819DD" w14:textId="77777777">
      <w:pPr>
        <w:jc w:val="both"/>
        <w:rPr>
          <w:rFonts w:ascii="Arial" w:hAnsi="Arial" w:cs="Arial"/>
          <w:i/>
          <w:sz w:val="20"/>
          <w:szCs w:val="20"/>
        </w:rPr>
      </w:pPr>
    </w:p>
    <w:p w:rsidR="006E185C" w:rsidP="00186E26" w:rsidRDefault="006E185C" w14:paraId="521832CA" w14:textId="77777777">
      <w:pPr>
        <w:jc w:val="both"/>
        <w:rPr>
          <w:rFonts w:ascii="Arial" w:hAnsi="Arial" w:cs="Arial"/>
          <w:i/>
          <w:sz w:val="20"/>
          <w:szCs w:val="20"/>
        </w:rPr>
      </w:pPr>
    </w:p>
    <w:p w:rsidR="00013775" w:rsidP="00186E26" w:rsidRDefault="00013775" w14:paraId="689978F1" w14:textId="77777777">
      <w:pPr>
        <w:jc w:val="both"/>
        <w:rPr>
          <w:rFonts w:ascii="Arial" w:hAnsi="Arial" w:cs="Arial"/>
          <w:i/>
          <w:sz w:val="20"/>
          <w:szCs w:val="20"/>
        </w:rPr>
      </w:pPr>
    </w:p>
    <w:p w:rsidR="00E35061" w:rsidP="00E35061" w:rsidRDefault="00E35061" w14:paraId="499E7B47" w14:textId="77777777">
      <w:pPr>
        <w:jc w:val="both"/>
        <w:rPr>
          <w:rFonts w:ascii="Arial" w:hAnsi="Arial" w:cs="Arial"/>
          <w:i/>
          <w:sz w:val="20"/>
          <w:szCs w:val="20"/>
          <w:u w:val="single"/>
        </w:rPr>
      </w:pPr>
      <w:r w:rsidRPr="00933BC9">
        <w:rPr>
          <w:rFonts w:ascii="Arial" w:hAnsi="Arial" w:cs="Arial"/>
          <w:i/>
          <w:sz w:val="20"/>
          <w:szCs w:val="20"/>
          <w:u w:val="single"/>
        </w:rPr>
        <w:lastRenderedPageBreak/>
        <w:t xml:space="preserve">All following </w:t>
      </w:r>
      <w:r>
        <w:rPr>
          <w:rFonts w:ascii="Arial" w:hAnsi="Arial" w:cs="Arial"/>
          <w:i/>
          <w:sz w:val="20"/>
          <w:szCs w:val="20"/>
          <w:u w:val="single"/>
        </w:rPr>
        <w:t xml:space="preserve">variables, defined for both stages, </w:t>
      </w:r>
      <w:r w:rsidRPr="00933BC9">
        <w:rPr>
          <w:rFonts w:ascii="Arial" w:hAnsi="Arial" w:cs="Arial"/>
          <w:i/>
          <w:sz w:val="20"/>
          <w:szCs w:val="20"/>
          <w:u w:val="single"/>
        </w:rPr>
        <w:t xml:space="preserve">are related to the generic zone </w:t>
      </w:r>
      <m:oMath>
        <m:r>
          <w:rPr>
            <w:rFonts w:ascii="Cambria Math" w:hAnsi="Cambria Math" w:cs="Arial"/>
            <w:sz w:val="20"/>
            <w:szCs w:val="20"/>
            <w:u w:val="single"/>
          </w:rPr>
          <m:t>z</m:t>
        </m:r>
      </m:oMath>
    </w:p>
    <w:p w:rsidRPr="00933BC9" w:rsidR="006E185C" w:rsidP="00E35061" w:rsidRDefault="006E185C" w14:paraId="621AFB6B" w14:textId="77777777">
      <w:pPr>
        <w:jc w:val="both"/>
        <w:rPr>
          <w:rFonts w:ascii="Arial" w:hAnsi="Arial" w:cs="Arial"/>
          <w:i/>
          <w:sz w:val="20"/>
          <w:szCs w:val="20"/>
          <w:u w:val="single"/>
        </w:rPr>
      </w:pPr>
    </w:p>
    <w:p w:rsidR="00687EBC" w:rsidP="00AA6A6E" w:rsidRDefault="00E07C6B" w14:paraId="4FCED541" w14:textId="77777777">
      <w:pPr>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S</m:t>
            </m:r>
          </m:e>
          <m:sub>
            <m:r>
              <w:rPr>
                <w:rFonts w:ascii="Cambria Math" w:hAnsi="Cambria Math" w:cs="Arial"/>
              </w:rPr>
              <m:t>d</m:t>
            </m:r>
          </m:sub>
          <m:sup>
            <m:r>
              <w:rPr>
                <w:rFonts w:ascii="Cambria Math" w:hAnsi="Cambria Math" w:cs="Arial"/>
              </w:rPr>
              <m:t>k</m:t>
            </m:r>
          </m:sup>
        </m:sSubSup>
        <m:r>
          <w:rPr>
            <w:rFonts w:ascii="Cambria Math" w:hAnsi="Cambria Math" w:cs="Arial"/>
          </w:rPr>
          <m:t xml:space="preserve">  </m:t>
        </m:r>
      </m:oMath>
      <w:r w:rsidRPr="00CF5100" w:rsidR="00FF788A">
        <w:rPr>
          <w:rFonts w:ascii="Arial" w:hAnsi="Arial" w:cs="Arial"/>
          <w:i/>
          <w:sz w:val="20"/>
          <w:szCs w:val="20"/>
        </w:rPr>
        <w:tab/>
      </w:r>
      <w:r w:rsidR="00BA288F">
        <w:rPr>
          <w:rFonts w:ascii="Arial" w:hAnsi="Arial" w:cs="Arial"/>
          <w:i/>
          <w:sz w:val="20"/>
          <w:szCs w:val="20"/>
        </w:rPr>
        <w:t>R</w:t>
      </w:r>
      <w:r w:rsidR="00FF788A">
        <w:rPr>
          <w:rFonts w:ascii="Arial" w:hAnsi="Arial" w:cs="Arial"/>
          <w:i/>
          <w:sz w:val="20"/>
          <w:szCs w:val="20"/>
        </w:rPr>
        <w:t xml:space="preserve">eservoir level </w:t>
      </w:r>
      <w:r w:rsidR="00BA288F">
        <w:rPr>
          <w:rFonts w:ascii="Arial" w:hAnsi="Arial" w:cs="Arial"/>
          <w:i/>
          <w:sz w:val="20"/>
          <w:szCs w:val="20"/>
        </w:rPr>
        <w:t>at the end of</w:t>
      </w:r>
      <w:r w:rsidR="00FF788A">
        <w:rPr>
          <w:rFonts w:ascii="Arial" w:hAnsi="Arial" w:cs="Arial"/>
          <w:i/>
          <w:sz w:val="20"/>
          <w:szCs w:val="20"/>
        </w:rPr>
        <w:t xml:space="preserve"> day d, at the end of </w:t>
      </w:r>
      <w:r w:rsidR="00746D11">
        <w:rPr>
          <w:rFonts w:ascii="Arial" w:hAnsi="Arial" w:cs="Arial"/>
          <w:i/>
          <w:sz w:val="20"/>
          <w:szCs w:val="20"/>
        </w:rPr>
        <w:t xml:space="preserve">stage k of </w:t>
      </w:r>
      <w:r w:rsidR="00FF788A">
        <w:rPr>
          <w:rFonts w:ascii="Arial" w:hAnsi="Arial" w:cs="Arial"/>
          <w:i/>
          <w:sz w:val="20"/>
          <w:szCs w:val="20"/>
        </w:rPr>
        <w:t>pre-allocation</w:t>
      </w:r>
      <w:r w:rsidR="00746D11">
        <w:rPr>
          <w:rFonts w:ascii="Arial" w:hAnsi="Arial" w:cs="Arial"/>
          <w:i/>
          <w:sz w:val="20"/>
          <w:szCs w:val="20"/>
        </w:rPr>
        <w:t xml:space="preserve"> </w:t>
      </w:r>
    </w:p>
    <w:p w:rsidR="008264A7" w:rsidP="00AA6A6E" w:rsidRDefault="008264A7" w14:paraId="2E471027" w14:textId="77777777">
      <w:pPr>
        <w:jc w:val="both"/>
        <w:rPr>
          <w:rFonts w:ascii="Arial" w:hAnsi="Arial" w:cs="Arial"/>
          <w:i/>
          <w:sz w:val="20"/>
          <w:szCs w:val="20"/>
        </w:rPr>
      </w:pPr>
    </w:p>
    <w:p w:rsidR="00E35061" w:rsidP="00E35061" w:rsidRDefault="00E07C6B" w14:paraId="1421DFAB" w14:textId="77777777">
      <w:pPr>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S</m:t>
            </m:r>
          </m:e>
          <m:sub>
            <m:r>
              <w:rPr>
                <w:rFonts w:ascii="Cambria Math" w:hAnsi="Cambria Math" w:cs="Arial"/>
              </w:rPr>
              <m:t>m</m:t>
            </m:r>
          </m:sub>
          <m:sup>
            <m:r>
              <w:rPr>
                <w:rFonts w:ascii="Cambria Math" w:hAnsi="Cambria Math" w:cs="Arial"/>
              </w:rPr>
              <m:t>k</m:t>
            </m:r>
          </m:sup>
        </m:sSubSup>
        <m:r>
          <w:rPr>
            <w:rFonts w:ascii="Cambria Math" w:hAnsi="Cambria Math" w:cs="Arial"/>
          </w:rPr>
          <m:t xml:space="preserve">  </m:t>
        </m:r>
      </m:oMath>
      <w:r w:rsidRPr="00CF5100" w:rsidR="00E35061">
        <w:rPr>
          <w:rFonts w:ascii="Arial" w:hAnsi="Arial" w:cs="Arial"/>
          <w:i/>
          <w:sz w:val="20"/>
          <w:szCs w:val="20"/>
        </w:rPr>
        <w:tab/>
      </w:r>
      <w:r w:rsidR="00BA288F">
        <w:rPr>
          <w:rFonts w:ascii="Arial" w:hAnsi="Arial" w:cs="Arial"/>
          <w:i/>
          <w:sz w:val="20"/>
          <w:szCs w:val="20"/>
        </w:rPr>
        <w:t>R</w:t>
      </w:r>
      <w:r w:rsidR="00E35061">
        <w:rPr>
          <w:rFonts w:ascii="Arial" w:hAnsi="Arial" w:cs="Arial"/>
          <w:i/>
          <w:sz w:val="20"/>
          <w:szCs w:val="20"/>
        </w:rPr>
        <w:t xml:space="preserve">eservoir level </w:t>
      </w:r>
      <w:r w:rsidR="00BA288F">
        <w:rPr>
          <w:rFonts w:ascii="Arial" w:hAnsi="Arial" w:cs="Arial"/>
          <w:i/>
          <w:sz w:val="20"/>
          <w:szCs w:val="20"/>
        </w:rPr>
        <w:t xml:space="preserve">at the end </w:t>
      </w:r>
      <w:r w:rsidR="00E35061">
        <w:rPr>
          <w:rFonts w:ascii="Arial" w:hAnsi="Arial" w:cs="Arial"/>
          <w:i/>
          <w:sz w:val="20"/>
          <w:szCs w:val="20"/>
        </w:rPr>
        <w:t xml:space="preserve">of month m, at the end of stage k of pre-allocation </w:t>
      </w:r>
    </w:p>
    <w:p w:rsidR="008264A7" w:rsidP="00E35061" w:rsidRDefault="008264A7" w14:paraId="0915588A" w14:textId="77777777">
      <w:pPr>
        <w:jc w:val="both"/>
        <w:rPr>
          <w:rFonts w:ascii="Arial" w:hAnsi="Arial" w:cs="Arial"/>
          <w:i/>
          <w:sz w:val="20"/>
          <w:szCs w:val="20"/>
        </w:rPr>
      </w:pPr>
    </w:p>
    <w:p w:rsidR="00AA6A6E" w:rsidP="00687EBC" w:rsidRDefault="00E07C6B" w14:paraId="24569429" w14:textId="77777777">
      <w:pPr>
        <w:ind w:left="705" w:hanging="705"/>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O</m:t>
            </m:r>
          </m:e>
          <m:sub>
            <m:r>
              <w:rPr>
                <w:rFonts w:ascii="Cambria Math" w:hAnsi="Cambria Math" w:cs="Arial"/>
              </w:rPr>
              <m:t>d</m:t>
            </m:r>
          </m:sub>
          <m:sup>
            <m:r>
              <w:rPr>
                <w:rFonts w:ascii="Cambria Math" w:hAnsi="Cambria Math" w:cs="Arial"/>
              </w:rPr>
              <m:t>k</m:t>
            </m:r>
          </m:sup>
        </m:sSubSup>
        <m:r>
          <w:rPr>
            <w:rFonts w:ascii="Cambria Math" w:hAnsi="Cambria Math" w:cs="Arial"/>
          </w:rPr>
          <m:t xml:space="preserve">  </m:t>
        </m:r>
      </m:oMath>
      <w:r w:rsidRPr="00CF5100" w:rsidR="00AA6A6E">
        <w:rPr>
          <w:rFonts w:ascii="Arial" w:hAnsi="Arial" w:cs="Arial"/>
          <w:i/>
          <w:sz w:val="20"/>
          <w:szCs w:val="20"/>
        </w:rPr>
        <w:tab/>
      </w:r>
      <w:r w:rsidR="00BA288F">
        <w:rPr>
          <w:rFonts w:ascii="Arial" w:hAnsi="Arial" w:cs="Arial"/>
          <w:i/>
          <w:sz w:val="20"/>
          <w:szCs w:val="20"/>
        </w:rPr>
        <w:t>O</w:t>
      </w:r>
      <w:r w:rsidR="00E41016">
        <w:rPr>
          <w:rFonts w:ascii="Arial" w:hAnsi="Arial" w:cs="Arial"/>
          <w:i/>
          <w:sz w:val="20"/>
          <w:szCs w:val="20"/>
        </w:rPr>
        <w:t>verflow from the reservoir on day d</w:t>
      </w:r>
      <w:r w:rsidR="00687EBC">
        <w:rPr>
          <w:rFonts w:ascii="Arial" w:hAnsi="Arial" w:cs="Arial"/>
          <w:i/>
          <w:sz w:val="20"/>
          <w:szCs w:val="20"/>
        </w:rPr>
        <w:t xml:space="preserve">, at the end of </w:t>
      </w:r>
      <w:r w:rsidR="00746D11">
        <w:rPr>
          <w:rFonts w:ascii="Arial" w:hAnsi="Arial" w:cs="Arial"/>
          <w:i/>
          <w:sz w:val="20"/>
          <w:szCs w:val="20"/>
        </w:rPr>
        <w:t xml:space="preserve">stage k of </w:t>
      </w:r>
      <w:r w:rsidR="00687EBC">
        <w:rPr>
          <w:rFonts w:ascii="Arial" w:hAnsi="Arial" w:cs="Arial"/>
          <w:i/>
          <w:sz w:val="20"/>
          <w:szCs w:val="20"/>
        </w:rPr>
        <w:t>pre-allocation</w:t>
      </w:r>
      <w:r w:rsidR="00E41016">
        <w:rPr>
          <w:rFonts w:ascii="Arial" w:hAnsi="Arial" w:cs="Arial"/>
          <w:i/>
          <w:sz w:val="20"/>
          <w:szCs w:val="20"/>
        </w:rPr>
        <w:t xml:space="preserve"> (</w:t>
      </w:r>
      <w:r w:rsidR="00AA6A6E">
        <w:rPr>
          <w:rFonts w:ascii="Arial" w:hAnsi="Arial" w:cs="Arial"/>
          <w:i/>
          <w:sz w:val="20"/>
          <w:szCs w:val="20"/>
        </w:rPr>
        <w:t>inflow</w:t>
      </w:r>
      <w:r w:rsidR="00E41016">
        <w:rPr>
          <w:rFonts w:ascii="Arial" w:hAnsi="Arial" w:cs="Arial"/>
          <w:i/>
          <w:sz w:val="20"/>
          <w:szCs w:val="20"/>
        </w:rPr>
        <w:t xml:space="preserve"> in excess to an already full reservoir)</w:t>
      </w:r>
    </w:p>
    <w:p w:rsidR="008264A7" w:rsidP="00687EBC" w:rsidRDefault="008264A7" w14:paraId="567625D5" w14:textId="77777777">
      <w:pPr>
        <w:ind w:left="705" w:hanging="705"/>
        <w:jc w:val="both"/>
        <w:rPr>
          <w:rFonts w:ascii="Arial" w:hAnsi="Arial" w:cs="Arial"/>
          <w:i/>
          <w:sz w:val="20"/>
          <w:szCs w:val="20"/>
        </w:rPr>
      </w:pPr>
    </w:p>
    <w:p w:rsidR="00602101" w:rsidP="00602101" w:rsidRDefault="00E07C6B" w14:paraId="25A76434" w14:textId="77777777">
      <w:pPr>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d</m:t>
            </m:r>
          </m:sub>
          <m:sup>
            <m:r>
              <w:rPr>
                <w:rFonts w:ascii="Cambria Math" w:hAnsi="Cambria Math" w:cs="Arial"/>
              </w:rPr>
              <m:t>k</m:t>
            </m:r>
          </m:sup>
        </m:sSubSup>
        <m:r>
          <w:rPr>
            <w:rFonts w:ascii="Cambria Math" w:hAnsi="Cambria Math" w:cs="Arial"/>
          </w:rPr>
          <m:t xml:space="preserve">  </m:t>
        </m:r>
      </m:oMath>
      <w:r w:rsidRPr="00CF5100" w:rsidR="00602101">
        <w:rPr>
          <w:rFonts w:ascii="Arial" w:hAnsi="Arial" w:cs="Arial"/>
          <w:i/>
          <w:sz w:val="20"/>
          <w:szCs w:val="20"/>
        </w:rPr>
        <w:tab/>
      </w:r>
      <w:r w:rsidR="00BA288F">
        <w:rPr>
          <w:rFonts w:ascii="Arial" w:hAnsi="Arial" w:cs="Arial"/>
          <w:i/>
          <w:sz w:val="20"/>
          <w:szCs w:val="20"/>
        </w:rPr>
        <w:t>E</w:t>
      </w:r>
      <w:r w:rsidR="00602101">
        <w:rPr>
          <w:rFonts w:ascii="Arial" w:hAnsi="Arial" w:cs="Arial"/>
          <w:i/>
          <w:sz w:val="20"/>
          <w:szCs w:val="20"/>
        </w:rPr>
        <w:t xml:space="preserve">nergy to generate on day d, at the end of </w:t>
      </w:r>
      <w:r w:rsidR="00081696">
        <w:rPr>
          <w:rFonts w:ascii="Arial" w:hAnsi="Arial" w:cs="Arial"/>
          <w:i/>
          <w:sz w:val="20"/>
          <w:szCs w:val="20"/>
        </w:rPr>
        <w:t xml:space="preserve">stage k of </w:t>
      </w:r>
      <w:r w:rsidR="00602101">
        <w:rPr>
          <w:rFonts w:ascii="Arial" w:hAnsi="Arial" w:cs="Arial"/>
          <w:i/>
          <w:sz w:val="20"/>
          <w:szCs w:val="20"/>
        </w:rPr>
        <w:t>pre-allocation</w:t>
      </w:r>
    </w:p>
    <w:p w:rsidR="008264A7" w:rsidP="00602101" w:rsidRDefault="008264A7" w14:paraId="22739900" w14:textId="77777777">
      <w:pPr>
        <w:jc w:val="both"/>
        <w:rPr>
          <w:rFonts w:ascii="Arial" w:hAnsi="Arial" w:cs="Arial"/>
          <w:i/>
          <w:sz w:val="20"/>
          <w:szCs w:val="20"/>
        </w:rPr>
      </w:pPr>
    </w:p>
    <w:p w:rsidR="00933BC9" w:rsidP="00933BC9" w:rsidRDefault="00E07C6B" w14:paraId="0C9F54BA" w14:textId="77777777">
      <w:pPr>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m</m:t>
            </m:r>
          </m:sub>
          <m:sup>
            <m:r>
              <w:rPr>
                <w:rFonts w:ascii="Cambria Math" w:hAnsi="Cambria Math" w:cs="Arial"/>
              </w:rPr>
              <m:t>k</m:t>
            </m:r>
          </m:sup>
        </m:sSubSup>
      </m:oMath>
      <w:r w:rsidRPr="00CF5100" w:rsidR="00933BC9">
        <w:rPr>
          <w:rFonts w:ascii="Arial" w:hAnsi="Arial" w:cs="Arial"/>
          <w:i/>
          <w:sz w:val="20"/>
          <w:szCs w:val="20"/>
        </w:rPr>
        <w:tab/>
      </w:r>
      <w:r w:rsidR="00BA288F">
        <w:rPr>
          <w:rFonts w:ascii="Arial" w:hAnsi="Arial" w:cs="Arial"/>
          <w:i/>
          <w:sz w:val="20"/>
          <w:szCs w:val="20"/>
        </w:rPr>
        <w:t>E</w:t>
      </w:r>
      <w:r w:rsidR="00933BC9">
        <w:rPr>
          <w:rFonts w:ascii="Arial" w:hAnsi="Arial" w:cs="Arial"/>
          <w:i/>
          <w:sz w:val="20"/>
          <w:szCs w:val="20"/>
        </w:rPr>
        <w:t xml:space="preserve">nergy to generate on month m, at the end of </w:t>
      </w:r>
      <w:r w:rsidR="00081696">
        <w:rPr>
          <w:rFonts w:ascii="Arial" w:hAnsi="Arial" w:cs="Arial"/>
          <w:i/>
          <w:sz w:val="20"/>
          <w:szCs w:val="20"/>
        </w:rPr>
        <w:t>stage k of</w:t>
      </w:r>
      <w:r w:rsidR="00933BC9">
        <w:rPr>
          <w:rFonts w:ascii="Arial" w:hAnsi="Arial" w:cs="Arial"/>
          <w:i/>
          <w:sz w:val="20"/>
          <w:szCs w:val="20"/>
        </w:rPr>
        <w:t xml:space="preserve"> pre-allocation </w:t>
      </w:r>
    </w:p>
    <w:p w:rsidR="00A54AAA" w:rsidP="00933BC9" w:rsidRDefault="00A54AAA" w14:paraId="563E7600" w14:textId="77777777">
      <w:pPr>
        <w:jc w:val="both"/>
        <w:rPr>
          <w:rFonts w:ascii="Arial" w:hAnsi="Arial" w:cs="Arial"/>
          <w:i/>
          <w:sz w:val="20"/>
          <w:szCs w:val="20"/>
        </w:rPr>
      </w:pPr>
    </w:p>
    <w:p w:rsidR="00A54AAA" w:rsidP="00933BC9" w:rsidRDefault="00013775" w14:paraId="478261FD" w14:textId="77777777">
      <w:pPr>
        <w:jc w:val="both"/>
        <w:rPr>
          <w:rFonts w:ascii="Arial" w:hAnsi="Arial" w:cs="Arial"/>
          <w:i/>
          <w:sz w:val="20"/>
          <w:szCs w:val="20"/>
        </w:rPr>
      </w:pPr>
      <w:r>
        <w:rPr>
          <w:rFonts w:ascii="Arial" w:hAnsi="Arial" w:cs="Arial"/>
          <w:i/>
          <w:sz w:val="20"/>
          <w:szCs w:val="20"/>
        </w:rPr>
        <w:t xml:space="preserve">Following </w:t>
      </w:r>
      <w:r w:rsidR="00A54AAA">
        <w:rPr>
          <w:rFonts w:ascii="Arial" w:hAnsi="Arial" w:cs="Arial"/>
          <w:i/>
          <w:sz w:val="20"/>
          <w:szCs w:val="20"/>
        </w:rPr>
        <w:t xml:space="preserve">variables </w:t>
      </w:r>
      <m:oMath>
        <m:r>
          <w:rPr>
            <w:rFonts w:ascii="Cambria Math" w:hAnsi="Cambria Math" w:cs="Arial"/>
            <w:sz w:val="20"/>
            <w:szCs w:val="20"/>
          </w:rPr>
          <m:t>Var</m:t>
        </m:r>
      </m:oMath>
      <w:r w:rsidR="00E31AE6">
        <w:rPr>
          <w:rFonts w:ascii="Arial" w:hAnsi="Arial" w:cs="Arial"/>
          <w:i/>
          <w:sz w:val="20"/>
          <w:szCs w:val="20"/>
        </w:rPr>
        <w:t xml:space="preserve"> </w:t>
      </w:r>
      <w:r w:rsidR="00A82DB8">
        <w:rPr>
          <w:rFonts w:ascii="Arial" w:hAnsi="Arial" w:cs="Arial"/>
          <w:i/>
          <w:sz w:val="20"/>
          <w:szCs w:val="20"/>
        </w:rPr>
        <w:t xml:space="preserve">and parameters </w:t>
      </w:r>
      <w:r>
        <w:rPr>
          <w:rFonts w:ascii="Arial" w:hAnsi="Arial" w:cs="Arial"/>
          <w:i/>
          <w:sz w:val="20"/>
          <w:szCs w:val="20"/>
        </w:rPr>
        <w:t>are local to</w:t>
      </w:r>
      <w:r w:rsidR="00A54AAA">
        <w:rPr>
          <w:rFonts w:ascii="Arial" w:hAnsi="Arial" w:cs="Arial"/>
          <w:i/>
          <w:sz w:val="20"/>
          <w:szCs w:val="20"/>
        </w:rPr>
        <w:t xml:space="preserve"> linear optimization problems </w:t>
      </w:r>
      <w:r w:rsidR="00A54AAA">
        <w:rPr>
          <w:rFonts w:ascii="Lucida Calligraphy" w:hAnsi="Lucida Calligraphy" w:cs="Arial"/>
          <w:i/>
          <w:sz w:val="20"/>
          <w:szCs w:val="20"/>
        </w:rPr>
        <w:t xml:space="preserve">M &amp; D(m) </w:t>
      </w:r>
      <w:r w:rsidR="00A54AAA">
        <w:rPr>
          <w:rFonts w:ascii="Arial" w:hAnsi="Arial" w:cs="Arial"/>
          <w:i/>
          <w:sz w:val="20"/>
          <w:szCs w:val="20"/>
        </w:rPr>
        <w:t>solved  within the heuristic</w:t>
      </w:r>
      <w:r w:rsidR="001247B2">
        <w:rPr>
          <w:rFonts w:ascii="Arial" w:hAnsi="Arial" w:cs="Arial"/>
          <w:i/>
          <w:sz w:val="20"/>
          <w:szCs w:val="20"/>
        </w:rPr>
        <w:t xml:space="preserve">. For the sake of clarity, the </w:t>
      </w:r>
      <w:r w:rsidR="008264A7">
        <w:rPr>
          <w:rFonts w:ascii="Arial" w:hAnsi="Arial" w:cs="Arial"/>
          <w:i/>
          <w:sz w:val="20"/>
          <w:szCs w:val="20"/>
        </w:rPr>
        <w:t xml:space="preserve">same </w:t>
      </w:r>
      <w:r w:rsidR="001247B2">
        <w:rPr>
          <w:rFonts w:ascii="Arial" w:hAnsi="Arial" w:cs="Arial"/>
          <w:i/>
          <w:sz w:val="20"/>
          <w:szCs w:val="20"/>
        </w:rPr>
        <w:t xml:space="preserve">generic </w:t>
      </w:r>
      <w:r w:rsidR="006956B0">
        <w:rPr>
          <w:rFonts w:ascii="Arial" w:hAnsi="Arial" w:cs="Arial"/>
          <w:i/>
          <w:sz w:val="20"/>
          <w:szCs w:val="20"/>
        </w:rPr>
        <w:t>index</w:t>
      </w:r>
      <w:r w:rsidR="001247B2">
        <w:rPr>
          <w:rFonts w:ascii="Arial" w:hAnsi="Arial" w:cs="Arial"/>
          <w:i/>
          <w:sz w:val="20"/>
          <w:szCs w:val="20"/>
        </w:rPr>
        <w:t xml:space="preserve"> </w:t>
      </w:r>
      <m:oMath>
        <m:r>
          <w:rPr>
            <w:rFonts w:ascii="Cambria Math" w:hAnsi="Cambria Math" w:cs="Arial"/>
            <w:sz w:val="20"/>
            <w:szCs w:val="20"/>
          </w:rPr>
          <m:t>t</m:t>
        </m:r>
      </m:oMath>
      <w:r w:rsidR="001247B2">
        <w:rPr>
          <w:rFonts w:ascii="Arial" w:hAnsi="Arial" w:cs="Arial"/>
          <w:i/>
          <w:sz w:val="20"/>
          <w:szCs w:val="20"/>
        </w:rPr>
        <w:t xml:space="preserve"> is used for all time steps, knowing that in </w:t>
      </w:r>
      <w:r w:rsidR="001247B2">
        <w:rPr>
          <w:rFonts w:ascii="Lucida Calligraphy" w:hAnsi="Lucida Calligraphy" w:cs="Arial"/>
          <w:i/>
          <w:sz w:val="20"/>
          <w:szCs w:val="20"/>
        </w:rPr>
        <w:t xml:space="preserve">M </w:t>
      </w:r>
      <w:r w:rsidR="001247B2">
        <w:rPr>
          <w:rFonts w:ascii="Arial" w:hAnsi="Arial" w:cs="Arial"/>
          <w:i/>
          <w:sz w:val="20"/>
          <w:szCs w:val="20"/>
        </w:rPr>
        <w:t xml:space="preserve">there are 12 monthly time-steps, while in </w:t>
      </w:r>
      <w:r w:rsidR="001247B2">
        <w:rPr>
          <w:rFonts w:ascii="Lucida Calligraphy" w:hAnsi="Lucida Calligraphy" w:cs="Arial"/>
          <w:i/>
          <w:sz w:val="20"/>
          <w:szCs w:val="20"/>
        </w:rPr>
        <w:t xml:space="preserve">D(m) </w:t>
      </w:r>
      <w:r w:rsidR="001247B2">
        <w:rPr>
          <w:rFonts w:ascii="Arial" w:hAnsi="Arial" w:cs="Arial"/>
          <w:i/>
          <w:sz w:val="20"/>
          <w:szCs w:val="20"/>
        </w:rPr>
        <w:t xml:space="preserve"> there are from 28 to 31 daily time-steps</w:t>
      </w:r>
      <w:r w:rsidR="00A82DB8">
        <w:rPr>
          <w:rFonts w:ascii="Arial" w:hAnsi="Arial" w:cs="Arial"/>
          <w:i/>
          <w:sz w:val="20"/>
          <w:szCs w:val="20"/>
        </w:rPr>
        <w:t>.</w:t>
      </w:r>
      <w:r w:rsidR="001247B2">
        <w:rPr>
          <w:rFonts w:ascii="Arial" w:hAnsi="Arial" w:cs="Arial"/>
          <w:i/>
          <w:sz w:val="20"/>
          <w:szCs w:val="20"/>
        </w:rPr>
        <w:t xml:space="preserve">  </w:t>
      </w:r>
      <w:r w:rsidR="00EC19CF">
        <w:rPr>
          <w:rFonts w:ascii="Arial" w:hAnsi="Arial" w:cs="Arial"/>
          <w:i/>
          <w:sz w:val="20"/>
          <w:szCs w:val="20"/>
        </w:rPr>
        <w:t xml:space="preserve">Costs </w:t>
      </w:r>
      <m:oMath>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Var</m:t>
            </m:r>
          </m:sub>
        </m:sSub>
      </m:oMath>
      <w:r w:rsidR="00E31AE6">
        <w:rPr>
          <w:rFonts w:ascii="Arial" w:hAnsi="Arial" w:cs="Arial"/>
          <w:i/>
          <w:sz w:val="20"/>
          <w:szCs w:val="20"/>
        </w:rPr>
        <w:t xml:space="preserve"> </w:t>
      </w:r>
      <w:r w:rsidR="00EC19CF">
        <w:rPr>
          <w:rFonts w:ascii="Arial" w:hAnsi="Arial" w:cs="Arial"/>
          <w:i/>
          <w:sz w:val="20"/>
          <w:szCs w:val="20"/>
        </w:rPr>
        <w:t>given to these variables are chosen so as to enforce a logical hierarchy of penalties (letting the reservoir overflow is worse than violat</w:t>
      </w:r>
      <w:r w:rsidR="008264A7">
        <w:rPr>
          <w:rFonts w:ascii="Arial" w:hAnsi="Arial" w:cs="Arial"/>
          <w:i/>
          <w:sz w:val="20"/>
          <w:szCs w:val="20"/>
        </w:rPr>
        <w:t>ing</w:t>
      </w:r>
      <w:r w:rsidR="00EC19CF">
        <w:rPr>
          <w:rFonts w:ascii="Arial" w:hAnsi="Arial" w:cs="Arial"/>
          <w:i/>
          <w:sz w:val="20"/>
          <w:szCs w:val="20"/>
        </w:rPr>
        <w:t xml:space="preserve"> rule curves, which is worse than deviating from the</w:t>
      </w:r>
      <w:r w:rsidR="00553920">
        <w:rPr>
          <w:rFonts w:ascii="Arial" w:hAnsi="Arial" w:cs="Arial"/>
          <w:i/>
          <w:sz w:val="20"/>
          <w:szCs w:val="20"/>
        </w:rPr>
        <w:t xml:space="preserve"> generation</w:t>
      </w:r>
      <w:r w:rsidR="00EC19CF">
        <w:rPr>
          <w:rFonts w:ascii="Arial" w:hAnsi="Arial" w:cs="Arial"/>
          <w:i/>
          <w:sz w:val="20"/>
          <w:szCs w:val="20"/>
        </w:rPr>
        <w:t xml:space="preserve"> </w:t>
      </w:r>
      <w:r w:rsidR="006956B0">
        <w:rPr>
          <w:rFonts w:ascii="Arial" w:hAnsi="Arial" w:cs="Arial"/>
          <w:i/>
          <w:sz w:val="20"/>
          <w:szCs w:val="20"/>
        </w:rPr>
        <w:t>objective assessed</w:t>
      </w:r>
      <w:r w:rsidR="00553920">
        <w:rPr>
          <w:rFonts w:ascii="Arial" w:hAnsi="Arial" w:cs="Arial"/>
          <w:i/>
          <w:sz w:val="20"/>
          <w:szCs w:val="20"/>
        </w:rPr>
        <w:t xml:space="preserve"> in stage 1</w:t>
      </w:r>
      <w:r w:rsidR="00EC19CF">
        <w:rPr>
          <w:rFonts w:ascii="Arial" w:hAnsi="Arial" w:cs="Arial"/>
          <w:i/>
          <w:sz w:val="20"/>
          <w:szCs w:val="20"/>
        </w:rPr>
        <w:t>,</w:t>
      </w:r>
      <w:r w:rsidR="009C7BF6">
        <w:rPr>
          <w:rFonts w:ascii="Arial" w:hAnsi="Arial" w:cs="Arial"/>
          <w:i/>
          <w:sz w:val="20"/>
          <w:szCs w:val="20"/>
        </w:rPr>
        <w:t xml:space="preserve"> </w:t>
      </w:r>
      <w:r w:rsidR="00EC19CF">
        <w:rPr>
          <w:rFonts w:ascii="Arial" w:hAnsi="Arial" w:cs="Arial"/>
          <w:i/>
          <w:sz w:val="20"/>
          <w:szCs w:val="20"/>
        </w:rPr>
        <w:t>etc.)</w:t>
      </w:r>
    </w:p>
    <w:p w:rsidR="00EC19CF" w:rsidP="00933BC9" w:rsidRDefault="00EC19CF" w14:paraId="57DB30B1" w14:textId="77777777">
      <w:pPr>
        <w:jc w:val="both"/>
        <w:rPr>
          <w:rFonts w:ascii="Arial" w:hAnsi="Arial" w:cs="Arial"/>
          <w:i/>
          <w:sz w:val="20"/>
          <w:szCs w:val="20"/>
        </w:rPr>
      </w:pPr>
    </w:p>
    <w:p w:rsidR="001247B2" w:rsidP="00126EBC" w:rsidRDefault="00D9719B" w14:paraId="7FA58482" w14:textId="77777777">
      <w:pPr>
        <w:ind w:left="1410" w:hanging="1410"/>
        <w:jc w:val="both"/>
        <w:rPr>
          <w:rFonts w:ascii="Arial" w:hAnsi="Arial" w:cs="Arial"/>
          <w:i/>
          <w:sz w:val="20"/>
          <w:szCs w:val="20"/>
        </w:rPr>
      </w:pPr>
      <m:oMath>
        <m:r>
          <w:rPr>
            <w:rFonts w:ascii="Cambria Math" w:hAnsi="Cambria Math" w:cs="Arial"/>
            <w:sz w:val="20"/>
            <w:szCs w:val="20"/>
          </w:rPr>
          <m:t>Y</m:t>
        </m:r>
      </m:oMath>
      <w:r w:rsidR="001247B2">
        <w:rPr>
          <w:rFonts w:ascii="Arial" w:hAnsi="Arial" w:cs="Arial"/>
          <w:i/>
          <w:sz w:val="20"/>
          <w:szCs w:val="20"/>
        </w:rPr>
        <w:tab/>
      </w:r>
      <w:r w:rsidR="00BA288F">
        <w:rPr>
          <w:rFonts w:ascii="Arial" w:hAnsi="Arial" w:cs="Arial"/>
          <w:i/>
          <w:sz w:val="20"/>
          <w:szCs w:val="20"/>
        </w:rPr>
        <w:t>G</w:t>
      </w:r>
      <w:r w:rsidR="00126EBC">
        <w:rPr>
          <w:rFonts w:ascii="Arial" w:hAnsi="Arial" w:cs="Arial"/>
          <w:i/>
          <w:sz w:val="20"/>
          <w:szCs w:val="20"/>
        </w:rPr>
        <w:t xml:space="preserve">eneration deficit at the end of the period, </w:t>
      </w:r>
      <w:r w:rsidR="00A82DB8">
        <w:rPr>
          <w:rFonts w:ascii="Arial" w:hAnsi="Arial" w:cs="Arial"/>
          <w:i/>
          <w:sz w:val="20"/>
          <w:szCs w:val="20"/>
        </w:rPr>
        <w:t>as compared to the objective aimed at</w:t>
      </w:r>
      <w:r w:rsidR="00126EBC">
        <w:rPr>
          <w:rFonts w:ascii="Arial" w:hAnsi="Arial" w:cs="Arial"/>
          <w:i/>
          <w:sz w:val="20"/>
          <w:szCs w:val="20"/>
        </w:rPr>
        <w:t xml:space="preserve"> </w:t>
      </w:r>
    </w:p>
    <w:p w:rsidR="001247B2" w:rsidP="00933BC9" w:rsidRDefault="00E07C6B" w14:paraId="39B098FD" w14:textId="77777777">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O</m:t>
            </m:r>
          </m:e>
          <m:sub>
            <m:r>
              <w:rPr>
                <w:rFonts w:ascii="Cambria Math" w:hAnsi="Cambria Math" w:cs="Arial"/>
                <w:sz w:val="20"/>
                <w:szCs w:val="20"/>
              </w:rPr>
              <m:t>t</m:t>
            </m:r>
          </m:sub>
        </m:sSub>
      </m:oMath>
      <w:r w:rsidR="00126EBC">
        <w:rPr>
          <w:rFonts w:ascii="Arial" w:hAnsi="Arial" w:cs="Arial"/>
          <w:i/>
          <w:sz w:val="20"/>
          <w:szCs w:val="20"/>
        </w:rPr>
        <w:t xml:space="preserve"> </w:t>
      </w:r>
      <w:r w:rsidR="00126EBC">
        <w:rPr>
          <w:rFonts w:ascii="Arial" w:hAnsi="Arial" w:cs="Arial"/>
          <w:i/>
          <w:sz w:val="20"/>
          <w:szCs w:val="20"/>
        </w:rPr>
        <w:tab/>
      </w:r>
      <w:r w:rsidR="00126EBC">
        <w:rPr>
          <w:rFonts w:ascii="Arial" w:hAnsi="Arial" w:cs="Arial"/>
          <w:i/>
          <w:sz w:val="20"/>
          <w:szCs w:val="20"/>
        </w:rPr>
        <w:tab/>
      </w:r>
      <w:r w:rsidR="00BA288F">
        <w:rPr>
          <w:rFonts w:ascii="Arial" w:hAnsi="Arial" w:cs="Arial"/>
          <w:i/>
          <w:sz w:val="20"/>
          <w:szCs w:val="20"/>
        </w:rPr>
        <w:t>O</w:t>
      </w:r>
      <w:r w:rsidR="00126EBC">
        <w:rPr>
          <w:rFonts w:ascii="Arial" w:hAnsi="Arial" w:cs="Arial"/>
          <w:i/>
          <w:sz w:val="20"/>
          <w:szCs w:val="20"/>
        </w:rPr>
        <w:t xml:space="preserve">verflow from the reservoir </w:t>
      </w:r>
      <w:r w:rsidR="00BA288F">
        <w:rPr>
          <w:rFonts w:ascii="Arial" w:hAnsi="Arial" w:cs="Arial"/>
          <w:i/>
          <w:sz w:val="20"/>
          <w:szCs w:val="20"/>
        </w:rPr>
        <w:t>on</w:t>
      </w:r>
      <w:r w:rsidR="00126EBC">
        <w:rPr>
          <w:rFonts w:ascii="Arial" w:hAnsi="Arial" w:cs="Arial"/>
          <w:i/>
          <w:sz w:val="20"/>
          <w:szCs w:val="20"/>
        </w:rPr>
        <w:t xml:space="preserve"> t</w:t>
      </w:r>
      <w:r w:rsidR="00A82DB8">
        <w:rPr>
          <w:rFonts w:ascii="Arial" w:hAnsi="Arial" w:cs="Arial"/>
          <w:i/>
          <w:sz w:val="20"/>
          <w:szCs w:val="20"/>
        </w:rPr>
        <w:t xml:space="preserve">ime </w:t>
      </w:r>
      <w:r w:rsidR="00BA288F">
        <w:rPr>
          <w:rFonts w:ascii="Arial" w:hAnsi="Arial" w:cs="Arial"/>
          <w:i/>
          <w:sz w:val="20"/>
          <w:szCs w:val="20"/>
        </w:rPr>
        <w:t xml:space="preserve">step </w:t>
      </w:r>
      <w:r w:rsidR="00A82DB8">
        <w:rPr>
          <w:rFonts w:ascii="Arial" w:hAnsi="Arial" w:cs="Arial"/>
          <w:i/>
          <w:sz w:val="20"/>
          <w:szCs w:val="20"/>
        </w:rPr>
        <w:t>t</w:t>
      </w:r>
      <w:r w:rsidR="00126EBC">
        <w:rPr>
          <w:rFonts w:ascii="Arial" w:hAnsi="Arial" w:cs="Arial"/>
          <w:i/>
          <w:sz w:val="20"/>
          <w:szCs w:val="20"/>
        </w:rPr>
        <w:tab/>
      </w:r>
    </w:p>
    <w:p w:rsidR="00126EBC" w:rsidP="00933BC9" w:rsidRDefault="00E07C6B" w14:paraId="57505B94" w14:textId="77777777">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bar>
              <m:barPr>
                <m:pos m:val="top"/>
                <m:ctrlPr>
                  <w:rPr>
                    <w:rFonts w:ascii="Cambria Math" w:hAnsi="Cambria Math" w:cs="Arial"/>
                    <w:i/>
                    <w:sz w:val="20"/>
                    <w:szCs w:val="20"/>
                  </w:rPr>
                </m:ctrlPr>
              </m:barPr>
              <m:e>
                <m:r>
                  <w:rPr>
                    <w:rFonts w:ascii="Cambria Math" w:hAnsi="Cambria Math" w:cs="Arial"/>
                    <w:sz w:val="20"/>
                    <w:szCs w:val="20"/>
                  </w:rPr>
                  <m:t>G</m:t>
                </m:r>
              </m:e>
            </m:bar>
          </m:e>
          <m:sub>
            <m:r>
              <w:rPr>
                <w:rFonts w:ascii="Cambria Math" w:hAnsi="Cambria Math" w:cs="Arial"/>
                <w:sz w:val="20"/>
                <w:szCs w:val="20"/>
              </w:rPr>
              <m:t>t</m:t>
            </m:r>
          </m:sub>
        </m:sSub>
      </m:oMath>
      <w:r w:rsidR="00A82DB8">
        <w:rPr>
          <w:rFonts w:ascii="Arial" w:hAnsi="Arial" w:cs="Arial"/>
          <w:i/>
          <w:sz w:val="20"/>
          <w:szCs w:val="20"/>
        </w:rPr>
        <w:tab/>
      </w:r>
      <w:r w:rsidR="00A82DB8">
        <w:rPr>
          <w:rFonts w:ascii="Arial" w:hAnsi="Arial" w:cs="Arial"/>
          <w:i/>
          <w:sz w:val="20"/>
          <w:szCs w:val="20"/>
        </w:rPr>
        <w:tab/>
      </w:r>
      <w:r w:rsidR="00BA288F">
        <w:rPr>
          <w:rFonts w:ascii="Arial" w:hAnsi="Arial" w:cs="Arial"/>
          <w:i/>
          <w:sz w:val="20"/>
          <w:szCs w:val="20"/>
        </w:rPr>
        <w:t>O</w:t>
      </w:r>
      <w:r w:rsidR="00A82DB8">
        <w:rPr>
          <w:rFonts w:ascii="Arial" w:hAnsi="Arial" w:cs="Arial"/>
          <w:i/>
          <w:sz w:val="20"/>
          <w:szCs w:val="20"/>
        </w:rPr>
        <w:t xml:space="preserve">ptimal </w:t>
      </w:r>
      <w:r w:rsidR="00126EBC">
        <w:rPr>
          <w:rFonts w:ascii="Arial" w:hAnsi="Arial" w:cs="Arial"/>
          <w:i/>
          <w:sz w:val="20"/>
          <w:szCs w:val="20"/>
        </w:rPr>
        <w:t xml:space="preserve">generation </w:t>
      </w:r>
      <w:r w:rsidR="00553920">
        <w:rPr>
          <w:rFonts w:ascii="Arial" w:hAnsi="Arial" w:cs="Arial"/>
          <w:i/>
          <w:sz w:val="20"/>
          <w:szCs w:val="20"/>
        </w:rPr>
        <w:t>and</w:t>
      </w:r>
      <w:r w:rsidR="00126EBC">
        <w:rPr>
          <w:rFonts w:ascii="Arial" w:hAnsi="Arial" w:cs="Arial"/>
          <w:i/>
          <w:sz w:val="20"/>
          <w:szCs w:val="20"/>
        </w:rPr>
        <w:t xml:space="preserve"> maximum generation </w:t>
      </w:r>
      <w:r w:rsidR="00BA288F">
        <w:rPr>
          <w:rFonts w:ascii="Arial" w:hAnsi="Arial" w:cs="Arial"/>
          <w:i/>
          <w:sz w:val="20"/>
          <w:szCs w:val="20"/>
        </w:rPr>
        <w:t>on</w:t>
      </w:r>
      <w:r w:rsidR="00A82DB8">
        <w:rPr>
          <w:rFonts w:ascii="Arial" w:hAnsi="Arial" w:cs="Arial"/>
          <w:i/>
          <w:sz w:val="20"/>
          <w:szCs w:val="20"/>
        </w:rPr>
        <w:t xml:space="preserve"> time </w:t>
      </w:r>
      <w:r w:rsidR="00BA288F">
        <w:rPr>
          <w:rFonts w:ascii="Arial" w:hAnsi="Arial" w:cs="Arial"/>
          <w:i/>
          <w:sz w:val="20"/>
          <w:szCs w:val="20"/>
        </w:rPr>
        <w:t xml:space="preserve">step </w:t>
      </w:r>
      <w:r w:rsidR="00A82DB8">
        <w:rPr>
          <w:rFonts w:ascii="Arial" w:hAnsi="Arial" w:cs="Arial"/>
          <w:i/>
          <w:sz w:val="20"/>
          <w:szCs w:val="20"/>
        </w:rPr>
        <w:t xml:space="preserve">t </w:t>
      </w:r>
    </w:p>
    <w:p w:rsidR="009C7BF6" w:rsidP="00933BC9" w:rsidRDefault="00E07C6B" w14:paraId="136DD4E7" w14:textId="77777777">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oMath>
      <w:r w:rsidR="009C7BF6">
        <w:rPr>
          <w:rFonts w:ascii="Arial" w:hAnsi="Arial" w:cs="Arial"/>
          <w:i/>
          <w:sz w:val="20"/>
          <w:szCs w:val="20"/>
        </w:rPr>
        <w:tab/>
      </w:r>
      <w:r w:rsidR="009C7BF6">
        <w:rPr>
          <w:rFonts w:ascii="Arial" w:hAnsi="Arial" w:cs="Arial"/>
          <w:i/>
          <w:sz w:val="20"/>
          <w:szCs w:val="20"/>
        </w:rPr>
        <w:tab/>
      </w:r>
      <w:r w:rsidR="00BA288F">
        <w:rPr>
          <w:rFonts w:ascii="Arial" w:hAnsi="Arial" w:cs="Arial"/>
          <w:i/>
          <w:sz w:val="20"/>
          <w:szCs w:val="20"/>
        </w:rPr>
        <w:t>G</w:t>
      </w:r>
      <w:r w:rsidR="009C7BF6">
        <w:rPr>
          <w:rFonts w:ascii="Arial" w:hAnsi="Arial" w:cs="Arial"/>
          <w:i/>
          <w:sz w:val="20"/>
          <w:szCs w:val="20"/>
        </w:rPr>
        <w:t xml:space="preserve">eneration objective assessed in the first stage, </w:t>
      </w:r>
      <w:r w:rsidR="00BA288F">
        <w:rPr>
          <w:rFonts w:ascii="Arial" w:hAnsi="Arial" w:cs="Arial"/>
          <w:i/>
          <w:sz w:val="20"/>
          <w:szCs w:val="20"/>
        </w:rPr>
        <w:t>for time step t</w:t>
      </w:r>
      <w:r w:rsidR="009C7BF6">
        <w:rPr>
          <w:rFonts w:ascii="Arial" w:hAnsi="Arial" w:cs="Arial"/>
          <w:i/>
          <w:sz w:val="20"/>
          <w:szCs w:val="20"/>
        </w:rPr>
        <w:t xml:space="preserve"> (</w:t>
      </w: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m</m:t>
            </m:r>
          </m:sub>
          <m:sup>
            <m:r>
              <w:rPr>
                <w:rFonts w:ascii="Cambria Math" w:hAnsi="Cambria Math" w:cs="Arial"/>
              </w:rPr>
              <m:t>1</m:t>
            </m:r>
          </m:sup>
        </m:sSubSup>
      </m:oMath>
      <w:r w:rsidR="009C7BF6">
        <w:rPr>
          <w:rFonts w:ascii="Arial" w:hAnsi="Arial" w:cs="Arial"/>
          <w:i/>
        </w:rPr>
        <w:t xml:space="preserve"> </w:t>
      </w:r>
      <w:r w:rsidR="009C7BF6">
        <w:rPr>
          <w:rFonts w:ascii="Arial" w:hAnsi="Arial" w:cs="Arial"/>
          <w:i/>
          <w:sz w:val="20"/>
          <w:szCs w:val="20"/>
        </w:rPr>
        <w:t xml:space="preserve">or </w:t>
      </w: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d</m:t>
            </m:r>
          </m:sub>
          <m:sup>
            <m:r>
              <w:rPr>
                <w:rFonts w:ascii="Cambria Math" w:hAnsi="Cambria Math" w:cs="Arial"/>
              </w:rPr>
              <m:t>1</m:t>
            </m:r>
          </m:sup>
        </m:sSubSup>
        <m:r>
          <w:rPr>
            <w:rFonts w:ascii="Cambria Math" w:hAnsi="Cambria Math" w:cs="Arial"/>
          </w:rPr>
          <m:t>)</m:t>
        </m:r>
      </m:oMath>
      <w:r w:rsidR="009C7BF6">
        <w:rPr>
          <w:rFonts w:ascii="Arial" w:hAnsi="Arial" w:cs="Arial"/>
          <w:i/>
          <w:sz w:val="20"/>
          <w:szCs w:val="20"/>
        </w:rPr>
        <w:t xml:space="preserve"> </w:t>
      </w:r>
    </w:p>
    <w:p w:rsidR="00126EBC" w:rsidP="00933BC9" w:rsidRDefault="00E07C6B" w14:paraId="0CF30D6C" w14:textId="77777777">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bar>
              <m:barPr>
                <m:pos m:val="top"/>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bar>
              <m:barPr>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oMath>
      <w:r w:rsidR="00A82DB8">
        <w:rPr>
          <w:rFonts w:ascii="Arial" w:hAnsi="Arial" w:cs="Arial"/>
          <w:i/>
          <w:sz w:val="20"/>
          <w:szCs w:val="20"/>
        </w:rPr>
        <w:t xml:space="preserve">             </w:t>
      </w:r>
      <w:r w:rsidR="00BA288F">
        <w:rPr>
          <w:rFonts w:ascii="Arial" w:hAnsi="Arial" w:cs="Arial"/>
          <w:i/>
          <w:sz w:val="20"/>
          <w:szCs w:val="20"/>
        </w:rPr>
        <w:t>O</w:t>
      </w:r>
      <w:r w:rsidR="00A82DB8">
        <w:rPr>
          <w:rFonts w:ascii="Arial" w:hAnsi="Arial" w:cs="Arial"/>
          <w:i/>
          <w:sz w:val="20"/>
          <w:szCs w:val="20"/>
        </w:rPr>
        <w:t xml:space="preserve">ptimal stock level, maximum level, minimum level at </w:t>
      </w:r>
      <w:r w:rsidR="00BA288F">
        <w:rPr>
          <w:rFonts w:ascii="Arial" w:hAnsi="Arial" w:cs="Arial"/>
          <w:i/>
          <w:sz w:val="20"/>
          <w:szCs w:val="20"/>
        </w:rPr>
        <w:t xml:space="preserve">the end of </w:t>
      </w:r>
      <w:r w:rsidR="00A82DB8">
        <w:rPr>
          <w:rFonts w:ascii="Arial" w:hAnsi="Arial" w:cs="Arial"/>
          <w:i/>
          <w:sz w:val="20"/>
          <w:szCs w:val="20"/>
        </w:rPr>
        <w:t xml:space="preserve">time </w:t>
      </w:r>
      <w:r w:rsidR="00BA288F">
        <w:rPr>
          <w:rFonts w:ascii="Arial" w:hAnsi="Arial" w:cs="Arial"/>
          <w:i/>
          <w:sz w:val="20"/>
          <w:szCs w:val="20"/>
        </w:rPr>
        <w:t xml:space="preserve">step </w:t>
      </w:r>
      <w:r w:rsidR="00A82DB8">
        <w:rPr>
          <w:rFonts w:ascii="Arial" w:hAnsi="Arial" w:cs="Arial"/>
          <w:i/>
          <w:sz w:val="20"/>
          <w:szCs w:val="20"/>
        </w:rPr>
        <w:t xml:space="preserve">t </w:t>
      </w:r>
    </w:p>
    <w:p w:rsidRPr="00A82DB8" w:rsidR="00A82DB8" w:rsidP="00933BC9" w:rsidRDefault="00E07C6B" w14:paraId="518CF77B" w14:textId="77777777">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t</m:t>
            </m:r>
          </m:sub>
        </m:sSub>
      </m:oMath>
      <w:r w:rsidR="00A82DB8">
        <w:rPr>
          <w:rFonts w:ascii="Arial" w:hAnsi="Arial" w:cs="Arial"/>
          <w:i/>
          <w:sz w:val="20"/>
          <w:szCs w:val="20"/>
        </w:rPr>
        <w:t xml:space="preserve">   </w:t>
      </w:r>
      <w:r w:rsidR="00A82DB8">
        <w:rPr>
          <w:rFonts w:ascii="Arial" w:hAnsi="Arial" w:cs="Arial"/>
          <w:i/>
          <w:sz w:val="20"/>
          <w:szCs w:val="20"/>
        </w:rPr>
        <w:tab/>
      </w:r>
      <w:r w:rsidR="00A82DB8">
        <w:rPr>
          <w:rFonts w:ascii="Arial" w:hAnsi="Arial" w:cs="Arial"/>
          <w:i/>
          <w:sz w:val="20"/>
          <w:szCs w:val="20"/>
        </w:rPr>
        <w:tab/>
      </w:r>
      <w:r w:rsidR="00BA288F">
        <w:rPr>
          <w:rFonts w:ascii="Arial" w:hAnsi="Arial" w:cs="Arial"/>
          <w:i/>
          <w:sz w:val="20"/>
          <w:szCs w:val="20"/>
        </w:rPr>
        <w:t>N</w:t>
      </w:r>
      <w:r w:rsidR="00A82DB8">
        <w:rPr>
          <w:rFonts w:ascii="Arial" w:hAnsi="Arial" w:cs="Arial"/>
          <w:i/>
          <w:sz w:val="20"/>
          <w:szCs w:val="20"/>
        </w:rPr>
        <w:t xml:space="preserve">atural inflow </w:t>
      </w:r>
      <w:r w:rsidR="00BA288F">
        <w:rPr>
          <w:rFonts w:ascii="Arial" w:hAnsi="Arial" w:cs="Arial"/>
          <w:i/>
          <w:sz w:val="20"/>
          <w:szCs w:val="20"/>
        </w:rPr>
        <w:t xml:space="preserve">on time step </w:t>
      </w:r>
      <w:r w:rsidR="00A82DB8">
        <w:rPr>
          <w:rFonts w:ascii="Arial" w:hAnsi="Arial" w:cs="Arial"/>
          <w:i/>
          <w:sz w:val="20"/>
          <w:szCs w:val="20"/>
        </w:rPr>
        <w:t xml:space="preserve">t </w:t>
      </w:r>
      <w:r w:rsidR="00A82DB8">
        <w:rPr>
          <w:rFonts w:ascii="Arial" w:hAnsi="Arial" w:cs="Arial"/>
          <w:i/>
          <w:sz w:val="20"/>
          <w:szCs w:val="20"/>
        </w:rPr>
        <w:tab/>
      </w:r>
    </w:p>
    <w:p w:rsidR="00D43E78" w:rsidP="00CF5100" w:rsidRDefault="00E07C6B" w14:paraId="70477908" w14:textId="77777777">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oMath>
      <w:r w:rsidR="00D43E78">
        <w:rPr>
          <w:rFonts w:ascii="Arial" w:hAnsi="Arial" w:cs="Arial"/>
          <w:i/>
          <w:sz w:val="20"/>
          <w:szCs w:val="20"/>
        </w:rPr>
        <w:tab/>
      </w:r>
      <w:r w:rsidR="00D43E78">
        <w:rPr>
          <w:rFonts w:ascii="Arial" w:hAnsi="Arial" w:cs="Arial"/>
          <w:i/>
          <w:sz w:val="20"/>
          <w:szCs w:val="20"/>
        </w:rPr>
        <w:tab/>
      </w:r>
      <w:r w:rsidR="00BA288F">
        <w:rPr>
          <w:rFonts w:ascii="Arial" w:hAnsi="Arial" w:cs="Arial"/>
          <w:i/>
          <w:sz w:val="20"/>
          <w:szCs w:val="20"/>
        </w:rPr>
        <w:t>D</w:t>
      </w:r>
      <w:r w:rsidR="00E31AE6">
        <w:rPr>
          <w:rFonts w:ascii="Arial" w:hAnsi="Arial" w:cs="Arial"/>
          <w:i/>
          <w:sz w:val="20"/>
          <w:szCs w:val="20"/>
        </w:rPr>
        <w:t>eviation</w:t>
      </w:r>
      <w:r w:rsidR="00D43E78">
        <w:rPr>
          <w:rFonts w:ascii="Arial" w:hAnsi="Arial" w:cs="Arial"/>
          <w:i/>
          <w:sz w:val="20"/>
          <w:szCs w:val="20"/>
        </w:rPr>
        <w:t xml:space="preserve"> (</w:t>
      </w:r>
      <w:r w:rsidR="00E31AE6">
        <w:rPr>
          <w:rFonts w:ascii="Arial" w:hAnsi="Arial" w:cs="Arial"/>
          <w:i/>
          <w:sz w:val="20"/>
          <w:szCs w:val="20"/>
        </w:rPr>
        <w:t>absolute difference</w:t>
      </w:r>
      <w:r w:rsidR="00D43E78">
        <w:rPr>
          <w:rFonts w:ascii="Arial" w:hAnsi="Arial" w:cs="Arial"/>
          <w:i/>
          <w:sz w:val="20"/>
          <w:szCs w:val="20"/>
        </w:rPr>
        <w:t>) between target reached and initial aim</w:t>
      </w:r>
    </w:p>
    <w:p w:rsidR="00D43E78" w:rsidP="00CF5100" w:rsidRDefault="00B33FF0" w14:paraId="440A06EF" w14:textId="77777777">
      <w:pPr>
        <w:jc w:val="both"/>
        <w:rPr>
          <w:rFonts w:ascii="Arial" w:hAnsi="Arial" w:cs="Arial"/>
          <w:i/>
          <w:sz w:val="20"/>
          <w:szCs w:val="20"/>
        </w:rPr>
      </w:pPr>
      <m:oMath>
        <m:r>
          <w:rPr>
            <w:rFonts w:ascii="Cambria Math" w:hAnsi="Cambria Math" w:cs="Arial"/>
            <w:sz w:val="20"/>
            <w:szCs w:val="20"/>
          </w:rPr>
          <m:t>∆</m:t>
        </m:r>
      </m:oMath>
      <w:r w:rsidR="00D43E78">
        <w:rPr>
          <w:rFonts w:ascii="Arial" w:hAnsi="Arial" w:cs="Arial"/>
          <w:i/>
          <w:sz w:val="20"/>
          <w:szCs w:val="20"/>
        </w:rPr>
        <w:tab/>
      </w:r>
      <w:r w:rsidR="00D43E78">
        <w:rPr>
          <w:rFonts w:ascii="Arial" w:hAnsi="Arial" w:cs="Arial"/>
          <w:i/>
          <w:sz w:val="20"/>
          <w:szCs w:val="20"/>
        </w:rPr>
        <w:tab/>
      </w:r>
      <w:r w:rsidR="00BA288F">
        <w:rPr>
          <w:rFonts w:ascii="Arial" w:hAnsi="Arial" w:cs="Arial"/>
          <w:i/>
          <w:sz w:val="20"/>
          <w:szCs w:val="20"/>
        </w:rPr>
        <w:t>M</w:t>
      </w:r>
      <w:r w:rsidR="00D43E78">
        <w:rPr>
          <w:rFonts w:ascii="Arial" w:hAnsi="Arial" w:cs="Arial"/>
          <w:i/>
          <w:sz w:val="20"/>
          <w:szCs w:val="20"/>
        </w:rPr>
        <w:t>aximum deviation throughout the period</w:t>
      </w:r>
    </w:p>
    <w:p w:rsidR="00D43E78" w:rsidP="00CF5100" w:rsidRDefault="00E07C6B" w14:paraId="57D5AA8E" w14:textId="77777777">
      <w:pPr>
        <w:jc w:val="both"/>
        <w:rPr>
          <w:rFonts w:ascii="Arial" w:hAnsi="Arial" w:cs="Arial"/>
          <w:i/>
          <w:sz w:val="20"/>
          <w:szCs w:val="20"/>
        </w:rPr>
      </w:pPr>
      <m:oMath>
        <m:sSubSup>
          <m:sSubSupPr>
            <m:ctrlPr>
              <w:rPr>
                <w:rFonts w:ascii="Cambria Math" w:hAnsi="Cambria Math" w:cs="Arial"/>
                <w:i/>
                <w:sz w:val="20"/>
                <w:szCs w:val="20"/>
              </w:rPr>
            </m:ctrlPr>
          </m:sSubSupPr>
          <m:e>
            <m:r>
              <w:rPr>
                <w:rFonts w:ascii="Cambria Math" w:hAnsi="Cambria Math" w:cs="Arial"/>
                <w:sz w:val="20"/>
                <w:szCs w:val="20"/>
              </w:rPr>
              <m:t>V</m:t>
            </m:r>
          </m:e>
          <m:sub>
            <m:r>
              <w:rPr>
                <w:rFonts w:ascii="Cambria Math" w:hAnsi="Cambria Math" w:cs="Arial"/>
                <w:sz w:val="20"/>
                <w:szCs w:val="20"/>
              </w:rPr>
              <m:t>t</m:t>
            </m:r>
          </m:sub>
          <m:sup>
            <m:r>
              <w:rPr>
                <w:rFonts w:ascii="Cambria Math" w:hAnsi="Cambria Math" w:cs="Arial"/>
                <w:sz w:val="20"/>
                <w:szCs w:val="20"/>
              </w:rPr>
              <m:t>+</m:t>
            </m:r>
          </m:sup>
        </m:sSubSup>
      </m:oMath>
      <w:r w:rsidR="00D43E78">
        <w:rPr>
          <w:rFonts w:ascii="Arial" w:hAnsi="Arial" w:cs="Arial"/>
          <w:i/>
          <w:sz w:val="20"/>
          <w:szCs w:val="20"/>
        </w:rPr>
        <w:tab/>
      </w:r>
      <w:r w:rsidR="00D43E78">
        <w:rPr>
          <w:rFonts w:ascii="Arial" w:hAnsi="Arial" w:cs="Arial"/>
          <w:i/>
          <w:sz w:val="20"/>
          <w:szCs w:val="20"/>
        </w:rPr>
        <w:tab/>
      </w:r>
      <w:r w:rsidR="00BA288F">
        <w:rPr>
          <w:rFonts w:ascii="Arial" w:hAnsi="Arial" w:cs="Arial"/>
          <w:i/>
          <w:sz w:val="20"/>
          <w:szCs w:val="20"/>
        </w:rPr>
        <w:t>A</w:t>
      </w:r>
      <w:r w:rsidR="00D43E78">
        <w:rPr>
          <w:rFonts w:ascii="Arial" w:hAnsi="Arial" w:cs="Arial"/>
          <w:i/>
          <w:sz w:val="20"/>
          <w:szCs w:val="20"/>
        </w:rPr>
        <w:t xml:space="preserve">mplitude of the violation of the upper rule curve at time </w:t>
      </w:r>
      <w:r w:rsidR="00BA288F">
        <w:rPr>
          <w:rFonts w:ascii="Arial" w:hAnsi="Arial" w:cs="Arial"/>
          <w:i/>
          <w:sz w:val="20"/>
          <w:szCs w:val="20"/>
        </w:rPr>
        <w:t xml:space="preserve">step </w:t>
      </w:r>
      <w:r w:rsidR="00D43E78">
        <w:rPr>
          <w:rFonts w:ascii="Arial" w:hAnsi="Arial" w:cs="Arial"/>
          <w:i/>
          <w:sz w:val="20"/>
          <w:szCs w:val="20"/>
        </w:rPr>
        <w:t xml:space="preserve">t </w:t>
      </w:r>
    </w:p>
    <w:p w:rsidR="00E31AE6" w:rsidP="00E31AE6" w:rsidRDefault="00E07C6B" w14:paraId="3A80BB53" w14:textId="77777777">
      <w:pPr>
        <w:jc w:val="both"/>
        <w:rPr>
          <w:rFonts w:ascii="Arial" w:hAnsi="Arial" w:cs="Arial"/>
          <w:i/>
          <w:sz w:val="20"/>
          <w:szCs w:val="20"/>
        </w:rPr>
      </w:pPr>
      <m:oMath>
        <m:sSubSup>
          <m:sSubSupPr>
            <m:ctrlPr>
              <w:rPr>
                <w:rFonts w:ascii="Cambria Math" w:hAnsi="Cambria Math" w:cs="Arial"/>
                <w:i/>
                <w:sz w:val="20"/>
                <w:szCs w:val="20"/>
              </w:rPr>
            </m:ctrlPr>
          </m:sSubSupPr>
          <m:e>
            <m:r>
              <w:rPr>
                <w:rFonts w:ascii="Cambria Math" w:hAnsi="Cambria Math" w:cs="Arial"/>
                <w:sz w:val="20"/>
                <w:szCs w:val="20"/>
              </w:rPr>
              <m:t>V</m:t>
            </m:r>
          </m:e>
          <m:sub>
            <m:r>
              <w:rPr>
                <w:rFonts w:ascii="Cambria Math" w:hAnsi="Cambria Math" w:cs="Arial"/>
                <w:sz w:val="20"/>
                <w:szCs w:val="20"/>
              </w:rPr>
              <m:t>t</m:t>
            </m:r>
          </m:sub>
          <m:sup>
            <m:r>
              <w:rPr>
                <w:rFonts w:ascii="Cambria Math" w:hAnsi="Cambria Math" w:cs="Arial"/>
                <w:sz w:val="20"/>
                <w:szCs w:val="20"/>
              </w:rPr>
              <m:t>-</m:t>
            </m:r>
          </m:sup>
        </m:sSubSup>
      </m:oMath>
      <w:r w:rsidR="00E31AE6">
        <w:rPr>
          <w:rFonts w:ascii="Arial" w:hAnsi="Arial" w:cs="Arial"/>
          <w:i/>
          <w:sz w:val="20"/>
          <w:szCs w:val="20"/>
        </w:rPr>
        <w:tab/>
      </w:r>
      <w:r w:rsidR="00E31AE6">
        <w:rPr>
          <w:rFonts w:ascii="Arial" w:hAnsi="Arial" w:cs="Arial"/>
          <w:i/>
          <w:sz w:val="20"/>
          <w:szCs w:val="20"/>
        </w:rPr>
        <w:tab/>
      </w:r>
      <w:r w:rsidR="00BA288F">
        <w:rPr>
          <w:rFonts w:ascii="Arial" w:hAnsi="Arial" w:cs="Arial"/>
          <w:i/>
          <w:sz w:val="20"/>
          <w:szCs w:val="20"/>
        </w:rPr>
        <w:t>A</w:t>
      </w:r>
      <w:r w:rsidR="00E31AE6">
        <w:rPr>
          <w:rFonts w:ascii="Arial" w:hAnsi="Arial" w:cs="Arial"/>
          <w:i/>
          <w:sz w:val="20"/>
          <w:szCs w:val="20"/>
        </w:rPr>
        <w:t xml:space="preserve">mplitude of the violation of the lower rule curve at time </w:t>
      </w:r>
      <w:r w:rsidR="00BA288F">
        <w:rPr>
          <w:rFonts w:ascii="Arial" w:hAnsi="Arial" w:cs="Arial"/>
          <w:i/>
          <w:sz w:val="20"/>
          <w:szCs w:val="20"/>
        </w:rPr>
        <w:t xml:space="preserve">step </w:t>
      </w:r>
      <w:r w:rsidR="00E31AE6">
        <w:rPr>
          <w:rFonts w:ascii="Arial" w:hAnsi="Arial" w:cs="Arial"/>
          <w:i/>
          <w:sz w:val="20"/>
          <w:szCs w:val="20"/>
        </w:rPr>
        <w:t xml:space="preserve">t </w:t>
      </w:r>
    </w:p>
    <w:p w:rsidR="00B33FF0" w:rsidP="00B33FF0" w:rsidRDefault="00B33FF0" w14:paraId="559A60AD" w14:textId="77777777">
      <w:pPr>
        <w:jc w:val="both"/>
        <w:rPr>
          <w:rFonts w:ascii="Arial" w:hAnsi="Arial" w:cs="Arial"/>
          <w:i/>
          <w:sz w:val="20"/>
          <w:szCs w:val="20"/>
        </w:rPr>
      </w:pPr>
      <m:oMath>
        <m:r>
          <w:rPr>
            <w:rFonts w:ascii="Cambria Math" w:hAnsi="Cambria Math" w:cs="Arial"/>
            <w:sz w:val="20"/>
            <w:szCs w:val="20"/>
          </w:rPr>
          <m:t>Y</m:t>
        </m:r>
      </m:oMath>
      <w:r>
        <w:rPr>
          <w:rFonts w:ascii="Arial" w:hAnsi="Arial" w:cs="Arial"/>
          <w:i/>
          <w:sz w:val="20"/>
          <w:szCs w:val="20"/>
        </w:rPr>
        <w:tab/>
      </w:r>
      <w:r>
        <w:rPr>
          <w:rFonts w:ascii="Arial" w:hAnsi="Arial" w:cs="Arial"/>
          <w:i/>
          <w:sz w:val="20"/>
          <w:szCs w:val="20"/>
        </w:rPr>
        <w:tab/>
      </w:r>
      <w:r w:rsidR="00BA288F">
        <w:rPr>
          <w:rFonts w:ascii="Arial" w:hAnsi="Arial" w:cs="Arial"/>
          <w:i/>
          <w:sz w:val="20"/>
          <w:szCs w:val="20"/>
        </w:rPr>
        <w:t>M</w:t>
      </w:r>
      <w:r>
        <w:rPr>
          <w:rFonts w:ascii="Arial" w:hAnsi="Arial" w:cs="Arial"/>
          <w:i/>
          <w:sz w:val="20"/>
          <w:szCs w:val="20"/>
        </w:rPr>
        <w:t xml:space="preserve">aximum violation </w:t>
      </w:r>
      <w:r w:rsidR="00E31AE6">
        <w:rPr>
          <w:rFonts w:ascii="Arial" w:hAnsi="Arial" w:cs="Arial"/>
          <w:i/>
          <w:sz w:val="20"/>
          <w:szCs w:val="20"/>
        </w:rPr>
        <w:t xml:space="preserve">of lower rule curve </w:t>
      </w:r>
      <w:r>
        <w:rPr>
          <w:rFonts w:ascii="Arial" w:hAnsi="Arial" w:cs="Arial"/>
          <w:i/>
          <w:sz w:val="20"/>
          <w:szCs w:val="20"/>
        </w:rPr>
        <w:t xml:space="preserve">throughout the period </w:t>
      </w:r>
    </w:p>
    <w:p w:rsidR="001A1B08" w:rsidP="00B47111" w:rsidRDefault="00D43E78" w14:paraId="7E70EDB5" w14:textId="77777777">
      <w:pPr>
        <w:jc w:val="both"/>
        <w:rPr>
          <w:rFonts w:ascii="Arial" w:hAnsi="Arial" w:cs="Arial"/>
          <w:i/>
          <w:sz w:val="20"/>
          <w:szCs w:val="20"/>
        </w:rPr>
      </w:pPr>
      <w:r>
        <w:rPr>
          <w:rFonts w:ascii="Arial" w:hAnsi="Arial" w:cs="Arial"/>
          <w:i/>
          <w:sz w:val="20"/>
          <w:szCs w:val="20"/>
        </w:rPr>
        <w:tab/>
      </w:r>
    </w:p>
    <w:p w:rsidRPr="00A54AAA" w:rsidR="00A54AAA" w:rsidP="00A54AAA" w:rsidRDefault="00A54AAA" w14:paraId="6A00FBF1" w14:textId="77777777">
      <w:pPr>
        <w:pBdr>
          <w:top w:val="single" w:color="auto" w:sz="4" w:space="1"/>
          <w:left w:val="single" w:color="auto" w:sz="4" w:space="4"/>
          <w:bottom w:val="single" w:color="auto" w:sz="4" w:space="1"/>
          <w:right w:val="single" w:color="auto" w:sz="4" w:space="4"/>
        </w:pBdr>
        <w:jc w:val="both"/>
        <w:rPr>
          <w:rFonts w:ascii="Arial" w:hAnsi="Arial" w:cs="Arial"/>
          <w:b/>
          <w:sz w:val="20"/>
          <w:szCs w:val="20"/>
        </w:rPr>
      </w:pPr>
      <w:r w:rsidRPr="00A54AAA">
        <w:rPr>
          <w:rFonts w:ascii="Arial" w:hAnsi="Arial" w:cs="Arial"/>
          <w:b/>
          <w:sz w:val="20"/>
          <w:szCs w:val="20"/>
        </w:rPr>
        <w:t xml:space="preserve">General heuristic for each zone </w:t>
      </w:r>
    </w:p>
    <w:p w:rsidR="00A8682F" w:rsidP="00A54AAA" w:rsidRDefault="00A8682F" w14:paraId="18D76BA2" w14:textId="77777777">
      <w:pPr>
        <w:pBdr>
          <w:top w:val="single" w:color="auto" w:sz="4" w:space="1"/>
          <w:left w:val="single" w:color="auto" w:sz="4" w:space="4"/>
          <w:bottom w:val="single" w:color="auto" w:sz="4" w:space="1"/>
          <w:right w:val="single" w:color="auto" w:sz="4" w:space="4"/>
        </w:pBdr>
        <w:rPr>
          <w:rFonts w:ascii="Arial" w:hAnsi="Arial" w:cs="Arial"/>
        </w:rPr>
      </w:pPr>
    </w:p>
    <w:p w:rsidRPr="000D3504" w:rsidR="000D3504" w:rsidP="00A54AAA" w:rsidRDefault="000D3504" w14:paraId="6AEF5286"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m:oMathPara>
        <m:oMathParaPr>
          <m:jc m:val="left"/>
        </m:oMathParaPr>
        <m:oMath>
          <m:r>
            <w:rPr>
              <w:rFonts w:ascii="Cambria Math" w:hAnsi="Cambria Math" w:cs="Arial"/>
              <w:sz w:val="20"/>
              <w:szCs w:val="20"/>
            </w:rPr>
            <m:t>Begin</m:t>
          </m:r>
        </m:oMath>
      </m:oMathPara>
    </w:p>
    <w:p w:rsidRPr="001516A3" w:rsidR="00A8682F" w:rsidP="00A54AAA" w:rsidRDefault="00A8682F" w14:paraId="5DB87E29"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m:oMathPara>
        <m:oMathParaPr>
          <m:jc m:val="left"/>
        </m:oMathParaPr>
        <m:oMath>
          <m:r>
            <w:rPr>
              <w:rFonts w:ascii="Cambria Math" w:hAnsi="Cambria Math" w:cs="Arial"/>
              <w:sz w:val="20"/>
              <w:szCs w:val="20"/>
            </w:rPr>
            <m:t xml:space="preserve">if </m:t>
          </m:r>
          <m:d>
            <m:dPr>
              <m:ctrlPr>
                <w:rPr>
                  <w:rFonts w:ascii="Cambria Math" w:hAnsi="Cambria Math" w:cs="Arial"/>
                  <w:i/>
                  <w:sz w:val="20"/>
                  <w:szCs w:val="20"/>
                </w:rPr>
              </m:ctrlPr>
            </m:dPr>
            <m:e>
              <m:r>
                <w:rPr>
                  <w:rFonts w:ascii="Cambria Math" w:hAnsi="Cambria Math" w:cs="Arial"/>
                  <w:sz w:val="20"/>
                  <w:szCs w:val="20"/>
                </w:rPr>
                <m:t>not. m</m:t>
              </m:r>
            </m:e>
          </m:d>
          <m:r>
            <w:rPr>
              <w:rFonts w:ascii="Cambria Math" w:hAnsi="Cambria Math" w:cs="Arial"/>
              <w:sz w:val="20"/>
              <w:szCs w:val="20"/>
            </w:rPr>
            <m:t xml:space="preserve"> { S←∞ ;  </m:t>
          </m:r>
          <m:bar>
            <m:barPr>
              <m:ctrlPr>
                <w:rPr>
                  <w:rFonts w:ascii="Cambria Math" w:hAnsi="Cambria Math" w:cs="Arial"/>
                  <w:i/>
                  <w:sz w:val="20"/>
                  <w:szCs w:val="20"/>
                </w:rPr>
              </m:ctrlPr>
            </m:barPr>
            <m:e>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d</m:t>
                  </m:r>
                </m:sub>
              </m:sSub>
            </m:e>
          </m:bar>
          <m:r>
            <w:rPr>
              <w:rFonts w:ascii="Cambria Math" w:hAnsi="Cambria Math" w:cs="Arial"/>
              <w:sz w:val="20"/>
              <w:szCs w:val="20"/>
            </w:rPr>
            <m:t xml:space="preserve">   ←0 ;</m:t>
          </m:r>
          <m:bar>
            <m:barPr>
              <m:pos m:val="top"/>
              <m:ctrlPr>
                <w:rPr>
                  <w:rFonts w:ascii="Cambria Math" w:hAnsi="Cambria Math" w:cs="Arial"/>
                  <w:i/>
                  <w:sz w:val="20"/>
                  <w:szCs w:val="20"/>
                </w:rPr>
              </m:ctrlPr>
            </m:barPr>
            <m:e>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d</m:t>
                  </m:r>
                </m:sub>
              </m:sSub>
            </m:e>
          </m:bar>
          <m:r>
            <w:rPr>
              <w:rFonts w:ascii="Cambria Math" w:hAnsi="Cambria Math" w:cs="Arial"/>
              <w:sz w:val="20"/>
              <w:szCs w:val="20"/>
            </w:rPr>
            <m:t xml:space="preserve"> ←S ;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0</m:t>
              </m:r>
            </m:sub>
          </m:sSub>
          <m:r>
            <w:rPr>
              <w:rFonts w:ascii="Cambria Math" w:hAnsi="Cambria Math" w:cs="Arial"/>
              <w:sz w:val="20"/>
              <w:szCs w:val="20"/>
            </w:rPr>
            <m:t xml:space="preserve">  ← S/2}        </m:t>
          </m:r>
        </m:oMath>
      </m:oMathPara>
    </w:p>
    <w:p w:rsidRPr="00FF4A3D" w:rsidR="00A8682F" w:rsidP="00A54AAA" w:rsidRDefault="00FF4A3D" w14:paraId="60F2B0F7" w14:textId="77777777">
      <w:pPr>
        <w:pBdr>
          <w:top w:val="single" w:color="auto" w:sz="4" w:space="1"/>
          <w:left w:val="single" w:color="auto" w:sz="4" w:space="4"/>
          <w:bottom w:val="single" w:color="auto" w:sz="4" w:space="1"/>
          <w:right w:val="single" w:color="auto" w:sz="4" w:space="4"/>
        </w:pBdr>
        <w:jc w:val="both"/>
        <w:rPr>
          <w:rFonts w:ascii="Arial" w:hAnsi="Arial" w:cs="Arial"/>
          <w:i/>
          <w:sz w:val="20"/>
          <w:szCs w:val="20"/>
        </w:rPr>
      </w:pPr>
      <m:oMathPara>
        <m:oMathParaPr>
          <m:jc m:val="left"/>
        </m:oMathParaPr>
        <m:oMath>
          <m:r>
            <w:rPr>
              <w:rFonts w:ascii="Cambria Math" w:hAnsi="Cambria Math" w:cs="Arial"/>
              <w:sz w:val="20"/>
              <w:szCs w:val="20"/>
            </w:rPr>
            <m:t xml:space="preserve">M1: </m:t>
          </m:r>
        </m:oMath>
      </m:oMathPara>
    </w:p>
    <w:p w:rsidR="00B53AEB" w:rsidP="00A54AAA" w:rsidRDefault="00725AE7" w14:paraId="4247F5A0" w14:textId="77777777">
      <w:pPr>
        <w:pBdr>
          <w:top w:val="single" w:color="auto" w:sz="4" w:space="1"/>
          <w:left w:val="single" w:color="auto" w:sz="4" w:space="4"/>
          <w:bottom w:val="single" w:color="auto" w:sz="4" w:space="1"/>
          <w:right w:val="single" w:color="auto" w:sz="4" w:space="4"/>
        </w:pBdr>
        <w:jc w:val="both"/>
        <w:rPr>
          <w:rFonts w:ascii="Arial" w:hAnsi="Arial" w:cs="Arial"/>
          <w:i/>
          <w:sz w:val="20"/>
          <w:szCs w:val="20"/>
        </w:rPr>
      </w:pPr>
      <m:oMath>
        <m:r>
          <w:rPr>
            <w:rFonts w:ascii="Cambria Math" w:hAnsi="Cambria Math" w:cs="Arial"/>
            <w:sz w:val="20"/>
            <w:szCs w:val="20"/>
          </w:rPr>
          <m:t xml:space="preserve">if </m:t>
        </m:r>
        <m:d>
          <m:dPr>
            <m:ctrlPr>
              <w:rPr>
                <w:rFonts w:ascii="Cambria Math" w:hAnsi="Cambria Math" w:cs="Arial"/>
                <w:i/>
                <w:sz w:val="20"/>
                <w:szCs w:val="20"/>
              </w:rPr>
            </m:ctrlPr>
          </m:dPr>
          <m:e>
            <m:r>
              <w:rPr>
                <w:rFonts w:ascii="Cambria Math" w:hAnsi="Cambria Math" w:cs="Arial"/>
                <w:sz w:val="20"/>
                <w:szCs w:val="20"/>
              </w:rPr>
              <m:t>j  and μ</m:t>
            </m:r>
          </m:e>
        </m:d>
        <m:r>
          <w:rPr>
            <w:rFonts w:ascii="Cambria Math" w:hAnsi="Cambria Math" w:cs="Arial"/>
            <w:sz w:val="20"/>
            <w:szCs w:val="20"/>
          </w:rPr>
          <m:t xml:space="preserve">  : for</m:t>
        </m:r>
        <m:d>
          <m:dPr>
            <m:ctrlPr>
              <w:rPr>
                <w:rFonts w:ascii="Cambria Math" w:hAnsi="Cambria Math" w:cs="Arial"/>
                <w:i/>
                <w:sz w:val="20"/>
                <w:szCs w:val="20"/>
              </w:rPr>
            </m:ctrlPr>
          </m:dPr>
          <m:e>
            <m:r>
              <m:rPr>
                <m:sty m:val="bi"/>
              </m:rPr>
              <w:rPr>
                <w:rFonts w:ascii="Cambria Math" w:hAnsi="Cambria Math" w:cs="Arial"/>
                <w:sz w:val="20"/>
                <w:szCs w:val="20"/>
              </w:rPr>
              <m:t>m</m:t>
            </m:r>
            <m:r>
              <w:rPr>
                <w:rFonts w:ascii="Cambria Math" w:hAnsi="Cambria Math" w:cs="Arial"/>
                <w:sz w:val="20"/>
                <w:szCs w:val="20"/>
              </w:rPr>
              <m:t>:1,12</m:t>
            </m:r>
          </m:e>
        </m:d>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1</m:t>
            </m:r>
          </m:sup>
        </m:sSubSup>
        <m:r>
          <w:rPr>
            <w:rFonts w:ascii="Cambria Math" w:hAnsi="Cambria Math" w:cs="Arial"/>
            <w:sz w:val="20"/>
            <w:szCs w:val="20"/>
          </w:rPr>
          <m:t>←</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L</m:t>
                </m:r>
              </m:e>
              <m:sub>
                <m:r>
                  <m:rPr>
                    <m:sty m:val="bi"/>
                  </m:rPr>
                  <w:rPr>
                    <w:rFonts w:ascii="Cambria Math" w:hAnsi="Cambria Math" w:cs="Arial"/>
                    <w:sz w:val="20"/>
                    <w:szCs w:val="20"/>
                  </w:rPr>
                  <m:t>m</m:t>
                </m:r>
              </m:sub>
            </m:sSub>
          </m:e>
          <m:sup>
            <m:r>
              <w:rPr>
                <w:rFonts w:ascii="Cambria Math" w:hAnsi="Cambria Math" w:cs="Arial"/>
                <w:sz w:val="20"/>
                <w:szCs w:val="20"/>
              </w:rPr>
              <m:t>α</m:t>
            </m:r>
          </m:sup>
        </m:sSup>
        <m:r>
          <w:rPr>
            <w:rFonts w:ascii="Cambria Math" w:hAnsi="Cambria Math" w:cs="Arial"/>
            <w:sz w:val="20"/>
            <w:szCs w:val="20"/>
          </w:rPr>
          <m:t>.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m</m:t>
            </m:r>
          </m:sub>
          <m:sup/>
          <m:e>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m:t>
            </m:r>
          </m:e>
        </m:nary>
        <m:r>
          <w:rPr>
            <w:rFonts w:ascii="Cambria Math" w:hAnsi="Cambria Math" w:cs="Arial"/>
            <w:sz w:val="20"/>
            <w:szCs w:val="20"/>
          </w:rPr>
          <m:t>/(</m:t>
        </m:r>
        <m:nary>
          <m:naryPr>
            <m:chr m:val="∑"/>
            <m:limLoc m:val="subSup"/>
            <m:supHide m:val="1"/>
            <m:ctrlPr>
              <w:rPr>
                <w:rFonts w:ascii="Cambria Math" w:hAnsi="Cambria Math" w:cs="Arial"/>
                <w:i/>
                <w:sz w:val="20"/>
                <w:szCs w:val="20"/>
              </w:rPr>
            </m:ctrlPr>
          </m:naryPr>
          <m:sub>
            <m:r>
              <w:rPr>
                <w:rFonts w:ascii="Cambria Math" w:hAnsi="Cambria Math" w:cs="Arial"/>
                <w:sz w:val="20"/>
                <w:szCs w:val="20"/>
              </w:rPr>
              <m:t>m</m:t>
            </m:r>
          </m:sub>
          <m:sup/>
          <m:e>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L</m:t>
                    </m:r>
                  </m:e>
                  <m:sub>
                    <m:r>
                      <w:rPr>
                        <w:rFonts w:ascii="Cambria Math" w:hAnsi="Cambria Math" w:cs="Arial"/>
                        <w:sz w:val="20"/>
                        <w:szCs w:val="20"/>
                      </w:rPr>
                      <m:t>m</m:t>
                    </m:r>
                  </m:sub>
                </m:sSub>
              </m:e>
              <m:sup>
                <m:r>
                  <w:rPr>
                    <w:rFonts w:ascii="Cambria Math" w:hAnsi="Cambria Math" w:cs="Arial"/>
                    <w:sz w:val="20"/>
                    <w:szCs w:val="20"/>
                  </w:rPr>
                  <m:t>α</m:t>
                </m:r>
              </m:sup>
            </m:sSup>
          </m:e>
        </m:nary>
        <m:r>
          <w:rPr>
            <w:rFonts w:ascii="Cambria Math" w:hAnsi="Cambria Math" w:cs="Arial"/>
            <w:sz w:val="20"/>
            <w:szCs w:val="20"/>
          </w:rPr>
          <m:t xml:space="preserve">)} </m:t>
        </m:r>
      </m:oMath>
      <w:r w:rsidR="00B53AEB">
        <w:rPr>
          <w:rFonts w:ascii="Arial" w:hAnsi="Arial" w:cs="Arial"/>
          <w:i/>
          <w:sz w:val="20"/>
          <w:szCs w:val="20"/>
        </w:rPr>
        <w:t xml:space="preserve"> </w:t>
      </w:r>
    </w:p>
    <w:p w:rsidRPr="00B53AEB" w:rsidR="00725AE7" w:rsidP="00A54AAA" w:rsidRDefault="00725AE7" w14:paraId="4761590F" w14:textId="77777777">
      <w:pPr>
        <w:pBdr>
          <w:top w:val="single" w:color="auto" w:sz="4" w:space="1"/>
          <w:left w:val="single" w:color="auto" w:sz="4" w:space="4"/>
          <w:bottom w:val="single" w:color="auto" w:sz="4" w:space="1"/>
          <w:right w:val="single" w:color="auto" w:sz="4" w:space="4"/>
        </w:pBdr>
        <w:jc w:val="both"/>
        <w:rPr>
          <w:rFonts w:ascii="Arial" w:hAnsi="Arial" w:cs="Arial"/>
          <w:i/>
          <w:sz w:val="20"/>
          <w:szCs w:val="20"/>
        </w:rPr>
      </w:pPr>
      <m:oMathPara>
        <m:oMathParaPr>
          <m:jc m:val="left"/>
        </m:oMathParaPr>
        <m:oMath>
          <m:r>
            <w:rPr>
              <w:rFonts w:ascii="Cambria Math" w:hAnsi="Cambria Math" w:cs="Arial"/>
              <w:sz w:val="20"/>
              <w:szCs w:val="20"/>
            </w:rPr>
            <m:t>else                   : for</m:t>
          </m:r>
          <m:d>
            <m:dPr>
              <m:ctrlPr>
                <w:rPr>
                  <w:rFonts w:ascii="Cambria Math" w:hAnsi="Cambria Math" w:cs="Arial"/>
                  <w:i/>
                  <w:sz w:val="20"/>
                  <w:szCs w:val="20"/>
                </w:rPr>
              </m:ctrlPr>
            </m:dPr>
            <m:e>
              <m:r>
                <m:rPr>
                  <m:sty m:val="bi"/>
                </m:rPr>
                <w:rPr>
                  <w:rFonts w:ascii="Cambria Math" w:hAnsi="Cambria Math" w:cs="Arial"/>
                  <w:sz w:val="20"/>
                  <w:szCs w:val="20"/>
                </w:rPr>
                <m:t>m</m:t>
              </m:r>
              <m:r>
                <w:rPr>
                  <w:rFonts w:ascii="Cambria Math" w:hAnsi="Cambria Math" w:cs="Arial"/>
                  <w:sz w:val="20"/>
                  <w:szCs w:val="20"/>
                </w:rPr>
                <m:t>:1,12</m:t>
              </m:r>
            </m:e>
          </m:d>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1</m:t>
              </m:r>
            </m:sup>
          </m:sSub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m</m:t>
              </m:r>
            </m:sub>
          </m:sSub>
          <m:r>
            <w:rPr>
              <w:rFonts w:ascii="Cambria Math" w:hAnsi="Cambria Math" w:cs="Arial"/>
              <w:sz w:val="20"/>
              <w:szCs w:val="20"/>
            </w:rPr>
            <m:t>}</m:t>
          </m:r>
        </m:oMath>
      </m:oMathPara>
    </w:p>
    <w:p w:rsidRPr="00FF4A3D" w:rsidR="00387FBA" w:rsidP="00A54AAA" w:rsidRDefault="00387FBA" w14:paraId="66661DB5" w14:textId="77777777">
      <w:pPr>
        <w:pBdr>
          <w:top w:val="single" w:color="auto" w:sz="4" w:space="1"/>
          <w:left w:val="single" w:color="auto" w:sz="4" w:space="4"/>
          <w:bottom w:val="single" w:color="auto" w:sz="4" w:space="1"/>
          <w:right w:val="single" w:color="auto" w:sz="4" w:space="4"/>
        </w:pBdr>
        <w:jc w:val="both"/>
        <w:rPr>
          <w:rFonts w:ascii="Arial" w:hAnsi="Arial" w:cs="Arial"/>
          <w:i/>
          <w:sz w:val="20"/>
          <w:szCs w:val="20"/>
        </w:rPr>
      </w:pPr>
      <m:oMathPara>
        <m:oMathParaPr>
          <m:jc m:val="left"/>
        </m:oMathParaPr>
        <m:oMath>
          <m:r>
            <w:rPr>
              <w:rFonts w:ascii="Cambria Math" w:hAnsi="Cambria Math" w:cs="Arial"/>
              <w:sz w:val="20"/>
              <w:szCs w:val="20"/>
            </w:rPr>
            <m:t xml:space="preserve">M2: </m:t>
          </m:r>
        </m:oMath>
      </m:oMathPara>
    </w:p>
    <w:p w:rsidRPr="00C52BB9" w:rsidR="00387FBA" w:rsidP="00A54AAA" w:rsidRDefault="00387FBA" w14:paraId="522C9666" w14:textId="77777777">
      <w:pPr>
        <w:pBdr>
          <w:top w:val="single" w:color="auto" w:sz="4" w:space="1"/>
          <w:left w:val="single" w:color="auto" w:sz="4" w:space="4"/>
          <w:bottom w:val="single" w:color="auto" w:sz="4" w:space="1"/>
          <w:right w:val="single" w:color="auto" w:sz="4" w:space="4"/>
        </w:pBdr>
        <w:jc w:val="both"/>
        <w:rPr>
          <w:rFonts w:ascii="Blackadder ITC" w:hAnsi="Blackadder ITC" w:cs="Arial"/>
          <w:i/>
          <w:sz w:val="20"/>
          <w:szCs w:val="20"/>
        </w:rPr>
      </w:pPr>
      <m:oMath>
        <m:r>
          <w:rPr>
            <w:rFonts w:ascii="Cambria Math" w:hAnsi="Cambria Math" w:cs="Arial"/>
            <w:sz w:val="20"/>
            <w:szCs w:val="20"/>
          </w:rPr>
          <m:t>for</m:t>
        </m:r>
        <m:d>
          <m:dPr>
            <m:ctrlPr>
              <w:rPr>
                <w:rFonts w:ascii="Cambria Math" w:hAnsi="Cambria Math" w:cs="Arial"/>
                <w:i/>
                <w:sz w:val="20"/>
                <w:szCs w:val="20"/>
              </w:rPr>
            </m:ctrlPr>
          </m:dPr>
          <m:e>
            <m:r>
              <m:rPr>
                <m:sty m:val="bi"/>
              </m:rPr>
              <w:rPr>
                <w:rFonts w:ascii="Cambria Math" w:hAnsi="Cambria Math" w:cs="Arial"/>
                <w:sz w:val="20"/>
                <w:szCs w:val="20"/>
              </w:rPr>
              <m:t>m</m:t>
            </m:r>
            <m:r>
              <w:rPr>
                <w:rFonts w:ascii="Cambria Math" w:hAnsi="Cambria Math" w:cs="Arial"/>
                <w:sz w:val="20"/>
                <w:szCs w:val="20"/>
              </w:rPr>
              <m:t>:1,12</m:t>
            </m:r>
          </m:e>
        </m:d>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2</m:t>
            </m:r>
          </m:sup>
        </m:sSubSup>
        <m:r>
          <w:rPr>
            <w:rFonts w:ascii="Cambria Math" w:hAnsi="Cambria Math" w:cs="Arial"/>
            <w:sz w:val="20"/>
            <w:szCs w:val="20"/>
          </w:rPr>
          <m:t xml:space="preserve">← Solution of linear problem </m:t>
        </m:r>
      </m:oMath>
      <w:r>
        <w:rPr>
          <w:rFonts w:ascii="Arial" w:hAnsi="Arial" w:cs="Arial"/>
          <w:i/>
          <w:sz w:val="20"/>
          <w:szCs w:val="20"/>
        </w:rPr>
        <w:t xml:space="preserve"> </w:t>
      </w:r>
      <w:r w:rsidR="00C52BB9">
        <w:rPr>
          <w:rFonts w:ascii="Lucida Calligraphy" w:hAnsi="Lucida Calligraphy" w:cs="Arial"/>
          <w:i/>
          <w:sz w:val="20"/>
          <w:szCs w:val="20"/>
        </w:rPr>
        <w:t>M</w:t>
      </w:r>
    </w:p>
    <w:p w:rsidRPr="00C52BB9" w:rsidR="00C52BB9" w:rsidP="00A54AAA" w:rsidRDefault="00C52BB9" w14:paraId="0595F0DF" w14:textId="77777777">
      <w:pPr>
        <w:pBdr>
          <w:top w:val="single" w:color="auto" w:sz="4" w:space="1"/>
          <w:left w:val="single" w:color="auto" w:sz="4" w:space="4"/>
          <w:bottom w:val="single" w:color="auto" w:sz="4" w:space="1"/>
          <w:right w:val="single" w:color="auto" w:sz="4" w:space="4"/>
        </w:pBdr>
        <w:jc w:val="both"/>
        <w:rPr>
          <w:rFonts w:ascii="Arial" w:hAnsi="Arial" w:cs="Arial"/>
          <w:i/>
          <w:sz w:val="20"/>
          <w:szCs w:val="20"/>
        </w:rPr>
      </w:pPr>
      <m:oMathPara>
        <m:oMathParaPr>
          <m:jc m:val="left"/>
        </m:oMathParaPr>
        <m:oMath>
          <m:r>
            <w:rPr>
              <w:rFonts w:ascii="Cambria Math" w:hAnsi="Cambria Math" w:cs="Arial"/>
              <w:sz w:val="20"/>
              <w:szCs w:val="20"/>
            </w:rPr>
            <m:t xml:space="preserve">D1: </m:t>
          </m:r>
        </m:oMath>
      </m:oMathPara>
    </w:p>
    <w:p w:rsidR="00C52BB9" w:rsidP="00A54AAA" w:rsidRDefault="00C00CFA" w14:paraId="35BC03BA" w14:textId="77777777">
      <w:pPr>
        <w:pBdr>
          <w:top w:val="single" w:color="auto" w:sz="4" w:space="1"/>
          <w:left w:val="single" w:color="auto" w:sz="4" w:space="4"/>
          <w:bottom w:val="single" w:color="auto" w:sz="4" w:space="1"/>
          <w:right w:val="single" w:color="auto" w:sz="4" w:space="4"/>
        </w:pBdr>
        <w:jc w:val="both"/>
        <w:rPr>
          <w:rFonts w:ascii="Arial" w:hAnsi="Arial" w:cs="Arial"/>
          <w:i/>
          <w:sz w:val="20"/>
          <w:szCs w:val="20"/>
        </w:rPr>
      </w:pPr>
      <m:oMath>
        <m:r>
          <w:rPr>
            <w:rFonts w:ascii="Cambria Math" w:hAnsi="Cambria Math" w:cs="Arial"/>
            <w:sz w:val="20"/>
            <w:szCs w:val="20"/>
          </w:rPr>
          <m:t>if</m:t>
        </m:r>
        <m:d>
          <m:dPr>
            <m:ctrlPr>
              <w:rPr>
                <w:rFonts w:ascii="Cambria Math" w:hAnsi="Cambria Math" w:cs="Arial"/>
                <w:i/>
                <w:sz w:val="20"/>
                <w:szCs w:val="20"/>
              </w:rPr>
            </m:ctrlPr>
          </m:dPr>
          <m:e>
            <m:r>
              <w:rPr>
                <w:rFonts w:ascii="Cambria Math" w:hAnsi="Cambria Math" w:cs="Arial"/>
                <w:sz w:val="20"/>
                <w:szCs w:val="20"/>
              </w:rPr>
              <m:t xml:space="preserve"> j</m:t>
            </m:r>
          </m:e>
        </m:d>
        <m:r>
          <w:rPr>
            <w:rFonts w:ascii="Cambria Math" w:hAnsi="Cambria Math" w:cs="Arial"/>
            <w:sz w:val="20"/>
            <w:szCs w:val="20"/>
          </w:rPr>
          <m:t xml:space="preserve">   : for</m:t>
        </m:r>
        <m:d>
          <m:dPr>
            <m:ctrlPr>
              <w:rPr>
                <w:rFonts w:ascii="Cambria Math" w:hAnsi="Cambria Math" w:cs="Arial"/>
                <w:i/>
                <w:sz w:val="20"/>
                <w:szCs w:val="20"/>
              </w:rPr>
            </m:ctrlPr>
          </m:dPr>
          <m:e>
            <m:r>
              <m:rPr>
                <m:sty m:val="bi"/>
              </m:rPr>
              <w:rPr>
                <w:rFonts w:ascii="Cambria Math" w:hAnsi="Cambria Math" w:cs="Arial"/>
                <w:sz w:val="20"/>
                <w:szCs w:val="20"/>
              </w:rPr>
              <m:t>d</m:t>
            </m:r>
            <m:r>
              <w:rPr>
                <w:rFonts w:ascii="Cambria Math" w:hAnsi="Cambria Math" w:cs="Arial"/>
                <w:sz w:val="20"/>
                <w:szCs w:val="20"/>
              </w:rPr>
              <m:t>:1,31</m:t>
            </m:r>
          </m:e>
        </m:d>
        <m:r>
          <w:rPr>
            <w:rFonts w:ascii="Cambria Math" w:hAnsi="Cambria Math" w:cs="Arial"/>
            <w:sz w:val="20"/>
            <w:szCs w:val="20"/>
          </w:rPr>
          <m:t xml:space="preserve">:   {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t>
            </m:r>
          </m:sub>
          <m:sup>
            <m:r>
              <w:rPr>
                <w:rFonts w:ascii="Cambria Math" w:hAnsi="Cambria Math" w:cs="Arial"/>
                <w:sz w:val="20"/>
                <w:szCs w:val="20"/>
              </w:rPr>
              <m:t>1</m:t>
            </m:r>
          </m:sup>
        </m:sSubSup>
        <m:r>
          <w:rPr>
            <w:rFonts w:ascii="Cambria Math" w:hAnsi="Cambria Math" w:cs="Arial"/>
            <w:sz w:val="20"/>
            <w:szCs w:val="20"/>
          </w:rPr>
          <m:t>←</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L</m:t>
                </m:r>
              </m:e>
              <m:sub>
                <m:r>
                  <m:rPr>
                    <m:sty m:val="bi"/>
                  </m:rPr>
                  <w:rPr>
                    <w:rFonts w:ascii="Cambria Math" w:hAnsi="Cambria Math" w:cs="Arial"/>
                    <w:sz w:val="20"/>
                    <w:szCs w:val="20"/>
                  </w:rPr>
                  <m:t>d</m:t>
                </m:r>
              </m:sub>
            </m:sSub>
          </m:e>
          <m:sup>
            <m:r>
              <w:rPr>
                <w:rFonts w:ascii="Cambria Math" w:hAnsi="Cambria Math" w:cs="Arial"/>
                <w:sz w:val="20"/>
                <w:szCs w:val="20"/>
              </w:rPr>
              <m:t>β</m:t>
            </m:r>
          </m:sup>
        </m:sSup>
        <m:r>
          <w:rPr>
            <w:rFonts w:ascii="Cambria Math" w:hAnsi="Cambria Math" w:cs="Arial"/>
            <w:sz w:val="20"/>
            <w:szCs w:val="20"/>
          </w:rPr>
          <m:t>.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2</m:t>
            </m:r>
          </m:sup>
        </m:sSubSup>
        <m:r>
          <w:rPr>
            <w:rFonts w:ascii="Cambria Math" w:hAnsi="Cambria Math" w:cs="Arial"/>
            <w:sz w:val="20"/>
            <w:szCs w:val="20"/>
          </w:rPr>
          <m:t>)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d∈m</m:t>
            </m:r>
          </m:sub>
          <m:sup/>
          <m:e>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L</m:t>
                    </m:r>
                  </m:e>
                  <m:sub>
                    <m:r>
                      <w:rPr>
                        <w:rFonts w:ascii="Cambria Math" w:hAnsi="Cambria Math" w:cs="Arial"/>
                        <w:sz w:val="20"/>
                        <w:szCs w:val="20"/>
                      </w:rPr>
                      <m:t>d</m:t>
                    </m:r>
                  </m:sub>
                </m:sSub>
              </m:e>
              <m:sup>
                <m:r>
                  <w:rPr>
                    <w:rFonts w:ascii="Cambria Math" w:hAnsi="Cambria Math" w:cs="Arial"/>
                    <w:sz w:val="20"/>
                    <w:szCs w:val="20"/>
                  </w:rPr>
                  <m:t>β</m:t>
                </m:r>
              </m:sup>
            </m:sSup>
          </m:e>
        </m:nary>
        <m:r>
          <w:rPr>
            <w:rFonts w:ascii="Cambria Math" w:hAnsi="Cambria Math" w:cs="Arial"/>
            <w:sz w:val="20"/>
            <w:szCs w:val="20"/>
          </w:rPr>
          <m:t>) }</m:t>
        </m:r>
      </m:oMath>
      <w:r w:rsidR="001554EF">
        <w:rPr>
          <w:rFonts w:ascii="Arial" w:hAnsi="Arial" w:cs="Arial"/>
          <w:i/>
          <w:sz w:val="20"/>
          <w:szCs w:val="20"/>
        </w:rPr>
        <w:t xml:space="preserve"> </w:t>
      </w:r>
    </w:p>
    <w:p w:rsidRPr="00C52BB9" w:rsidR="00C00CFA" w:rsidP="00A54AAA" w:rsidRDefault="00C00CFA" w14:paraId="0F215733" w14:textId="77777777">
      <w:pPr>
        <w:pBdr>
          <w:top w:val="single" w:color="auto" w:sz="4" w:space="1"/>
          <w:left w:val="single" w:color="auto" w:sz="4" w:space="4"/>
          <w:bottom w:val="single" w:color="auto" w:sz="4" w:space="1"/>
          <w:right w:val="single" w:color="auto" w:sz="4" w:space="4"/>
        </w:pBdr>
        <w:jc w:val="both"/>
        <w:rPr>
          <w:rFonts w:ascii="Arial" w:hAnsi="Arial" w:cs="Arial"/>
          <w:i/>
          <w:sz w:val="20"/>
          <w:szCs w:val="20"/>
        </w:rPr>
      </w:pPr>
      <m:oMath>
        <m:r>
          <w:rPr>
            <w:rFonts w:ascii="Cambria Math" w:hAnsi="Cambria Math" w:cs="Arial"/>
            <w:sz w:val="20"/>
            <w:szCs w:val="20"/>
          </w:rPr>
          <m:t>else     :  for</m:t>
        </m:r>
        <m:d>
          <m:dPr>
            <m:ctrlPr>
              <w:rPr>
                <w:rFonts w:ascii="Cambria Math" w:hAnsi="Cambria Math" w:cs="Arial"/>
                <w:i/>
                <w:sz w:val="20"/>
                <w:szCs w:val="20"/>
              </w:rPr>
            </m:ctrlPr>
          </m:dPr>
          <m:e>
            <m:r>
              <m:rPr>
                <m:sty m:val="bi"/>
              </m:rPr>
              <w:rPr>
                <w:rFonts w:ascii="Cambria Math" w:hAnsi="Cambria Math" w:cs="Arial"/>
                <w:sz w:val="20"/>
                <w:szCs w:val="20"/>
              </w:rPr>
              <m:t>d</m:t>
            </m:r>
            <m:r>
              <w:rPr>
                <w:rFonts w:ascii="Cambria Math" w:hAnsi="Cambria Math" w:cs="Arial"/>
                <w:sz w:val="20"/>
                <w:szCs w:val="20"/>
              </w:rPr>
              <m:t>:1,31</m:t>
            </m:r>
          </m:e>
        </m:d>
        <m:r>
          <w:rPr>
            <w:rFonts w:ascii="Cambria Math" w:hAnsi="Cambria Math" w:cs="Arial"/>
            <w:sz w:val="20"/>
            <w:szCs w:val="20"/>
          </w:rPr>
          <m:t xml:space="preserve">:    {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t>
            </m:r>
          </m:sub>
          <m:sup>
            <m:r>
              <w:rPr>
                <w:rFonts w:ascii="Cambria Math" w:hAnsi="Cambria Math" w:cs="Arial"/>
                <w:sz w:val="20"/>
                <w:szCs w:val="20"/>
              </w:rPr>
              <m:t>1</m:t>
            </m:r>
          </m:sup>
        </m:sSubSup>
        <m:r>
          <w:rPr>
            <w:rFonts w:ascii="Cambria Math" w:hAnsi="Cambria Math" w:cs="Arial"/>
            <w:sz w:val="20"/>
            <w:szCs w:val="20"/>
          </w:rPr>
          <m:t>←</m:t>
        </m:r>
        <m:sSub>
          <m:sSubPr>
            <m:ctrlPr>
              <w:rPr>
                <w:rFonts w:ascii="Cambria Math" w:hAnsi="Cambria Math" w:cs="Arial"/>
                <w:i/>
              </w:rPr>
            </m:ctrlPr>
          </m:sSubPr>
          <m:e>
            <m:r>
              <w:rPr>
                <w:rFonts w:ascii="Cambria Math" w:hAnsi="Cambria Math" w:cs="Arial"/>
              </w:rPr>
              <m:t>I</m:t>
            </m:r>
          </m:e>
          <m:sub>
            <m:r>
              <w:rPr>
                <w:rFonts w:ascii="Cambria Math" w:hAnsi="Cambria Math" w:cs="Arial"/>
              </w:rPr>
              <m:t>d</m:t>
            </m:r>
          </m:sub>
        </m:sSub>
        <m:r>
          <w:rPr>
            <w:rFonts w:ascii="Cambria Math" w:hAnsi="Cambria Math" w:cs="Arial"/>
            <w:sz w:val="20"/>
            <w:szCs w:val="20"/>
          </w:rPr>
          <m:t xml:space="preserve">   .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2</m:t>
            </m:r>
          </m:sup>
        </m:sSubSup>
        <m:r>
          <w:rPr>
            <w:rFonts w:ascii="Cambria Math" w:hAnsi="Cambria Math" w:cs="Arial"/>
            <w:sz w:val="20"/>
            <w:szCs w:val="20"/>
          </w:rPr>
          <m:t>)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d∈m</m:t>
            </m:r>
          </m:sub>
          <m:sup/>
          <m:e>
            <m:sSub>
              <m:sSubPr>
                <m:ctrlPr>
                  <w:rPr>
                    <w:rFonts w:ascii="Cambria Math" w:hAnsi="Cambria Math" w:cs="Arial"/>
                    <w:i/>
                  </w:rPr>
                </m:ctrlPr>
              </m:sSubPr>
              <m:e>
                <m:r>
                  <w:rPr>
                    <w:rFonts w:ascii="Cambria Math" w:hAnsi="Cambria Math" w:cs="Arial"/>
                  </w:rPr>
                  <m:t xml:space="preserve"> I</m:t>
                </m:r>
              </m:e>
              <m:sub>
                <m:r>
                  <w:rPr>
                    <w:rFonts w:ascii="Cambria Math" w:hAnsi="Cambria Math" w:cs="Arial"/>
                  </w:rPr>
                  <m:t>d</m:t>
                </m:r>
              </m:sub>
            </m:sSub>
          </m:e>
        </m:nary>
        <m:r>
          <w:rPr>
            <w:rFonts w:ascii="Cambria Math" w:hAnsi="Cambria Math" w:cs="Arial"/>
            <w:sz w:val="20"/>
            <w:szCs w:val="20"/>
          </w:rPr>
          <m:t>)   }</m:t>
        </m:r>
      </m:oMath>
      <w:r w:rsidR="00BB2185">
        <w:rPr>
          <w:rFonts w:ascii="Arial" w:hAnsi="Arial" w:cs="Arial"/>
          <w:i/>
          <w:sz w:val="20"/>
          <w:szCs w:val="20"/>
        </w:rPr>
        <w:t xml:space="preserve"> </w:t>
      </w:r>
    </w:p>
    <w:p w:rsidRPr="00FF4A3D" w:rsidR="00C52BB9" w:rsidP="00A54AAA" w:rsidRDefault="00C52BB9" w14:paraId="4298B81B" w14:textId="77777777">
      <w:pPr>
        <w:pBdr>
          <w:top w:val="single" w:color="auto" w:sz="4" w:space="1"/>
          <w:left w:val="single" w:color="auto" w:sz="4" w:space="4"/>
          <w:bottom w:val="single" w:color="auto" w:sz="4" w:space="1"/>
          <w:right w:val="single" w:color="auto" w:sz="4" w:space="4"/>
        </w:pBdr>
        <w:jc w:val="both"/>
        <w:rPr>
          <w:rFonts w:ascii="Arial" w:hAnsi="Arial" w:cs="Arial"/>
          <w:i/>
          <w:sz w:val="20"/>
          <w:szCs w:val="20"/>
        </w:rPr>
      </w:pPr>
      <m:oMathPara>
        <m:oMathParaPr>
          <m:jc m:val="left"/>
        </m:oMathParaPr>
        <m:oMath>
          <m:r>
            <w:rPr>
              <w:rFonts w:ascii="Cambria Math" w:hAnsi="Cambria Math" w:cs="Arial"/>
              <w:sz w:val="20"/>
              <w:szCs w:val="20"/>
            </w:rPr>
            <m:t xml:space="preserve">D2: </m:t>
          </m:r>
        </m:oMath>
      </m:oMathPara>
    </w:p>
    <w:p w:rsidRPr="00C52BB9" w:rsidR="00C52BB9" w:rsidP="00A54AAA" w:rsidRDefault="00C52BB9" w14:paraId="77BA2905" w14:textId="77777777">
      <w:pPr>
        <w:pBdr>
          <w:top w:val="single" w:color="auto" w:sz="4" w:space="1"/>
          <w:left w:val="single" w:color="auto" w:sz="4" w:space="4"/>
          <w:bottom w:val="single" w:color="auto" w:sz="4" w:space="1"/>
          <w:right w:val="single" w:color="auto" w:sz="4" w:space="4"/>
        </w:pBdr>
        <w:jc w:val="both"/>
        <w:rPr>
          <w:rFonts w:ascii="Blackadder ITC" w:hAnsi="Blackadder ITC" w:cs="Arial"/>
          <w:i/>
          <w:sz w:val="20"/>
          <w:szCs w:val="20"/>
        </w:rPr>
      </w:pPr>
      <m:oMath>
        <m:r>
          <w:rPr>
            <w:rFonts w:ascii="Cambria Math" w:hAnsi="Cambria Math" w:cs="Arial"/>
            <w:sz w:val="20"/>
            <w:szCs w:val="20"/>
          </w:rPr>
          <m:t>for</m:t>
        </m:r>
        <m:d>
          <m:dPr>
            <m:ctrlPr>
              <w:rPr>
                <w:rFonts w:ascii="Cambria Math" w:hAnsi="Cambria Math" w:cs="Arial"/>
                <w:i/>
                <w:sz w:val="20"/>
                <w:szCs w:val="20"/>
              </w:rPr>
            </m:ctrlPr>
          </m:dPr>
          <m:e>
            <m:r>
              <w:rPr>
                <w:rFonts w:ascii="Cambria Math" w:hAnsi="Cambria Math" w:cs="Arial"/>
                <w:sz w:val="20"/>
                <w:szCs w:val="20"/>
              </w:rPr>
              <m:t>m:1,12</m:t>
            </m:r>
          </m:e>
        </m:d>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m:t>
            </m:r>
          </m:sub>
          <m:sup>
            <m:r>
              <w:rPr>
                <w:rFonts w:ascii="Cambria Math" w:hAnsi="Cambria Math" w:cs="Arial"/>
                <w:sz w:val="20"/>
                <w:szCs w:val="20"/>
              </w:rPr>
              <m:t>2</m:t>
            </m:r>
          </m:sup>
        </m:sSubSup>
        <m:r>
          <w:rPr>
            <w:rFonts w:ascii="Cambria Math" w:hAnsi="Cambria Math" w:cs="Arial"/>
            <w:sz w:val="20"/>
            <w:szCs w:val="20"/>
          </w:rPr>
          <m:t xml:space="preserve">← Solution of linear problem </m:t>
        </m:r>
      </m:oMath>
      <w:r>
        <w:rPr>
          <w:rFonts w:ascii="Arial" w:hAnsi="Arial" w:cs="Arial"/>
          <w:i/>
          <w:sz w:val="20"/>
          <w:szCs w:val="20"/>
        </w:rPr>
        <w:t xml:space="preserve"> </w:t>
      </w:r>
      <w:r w:rsidR="007933D2">
        <w:rPr>
          <w:rFonts w:ascii="Lucida Calligraphy" w:hAnsi="Lucida Calligraphy" w:cs="Arial"/>
          <w:i/>
          <w:sz w:val="20"/>
          <w:szCs w:val="20"/>
        </w:rPr>
        <w:t>D(m)</w:t>
      </w:r>
      <w:r w:rsidR="00DC75B2">
        <w:rPr>
          <w:rFonts w:ascii="Lucida Calligraphy" w:hAnsi="Lucida Calligraphy" w:cs="Arial"/>
          <w:i/>
          <w:sz w:val="20"/>
          <w:szCs w:val="20"/>
        </w:rPr>
        <w:t xml:space="preserve">  </w:t>
      </w:r>
    </w:p>
    <w:p w:rsidRPr="007933D2" w:rsidR="00C52BB9" w:rsidP="00A54AAA" w:rsidRDefault="007933D2" w14:paraId="2D74C61F" w14:textId="77777777">
      <w:pPr>
        <w:pBdr>
          <w:top w:val="single" w:color="auto" w:sz="4" w:space="1"/>
          <w:left w:val="single" w:color="auto" w:sz="4" w:space="4"/>
          <w:bottom w:val="single" w:color="auto" w:sz="4" w:space="1"/>
          <w:right w:val="single" w:color="auto" w:sz="4" w:space="4"/>
        </w:pBdr>
        <w:jc w:val="both"/>
        <w:rPr>
          <w:rFonts w:ascii="Arial" w:hAnsi="Arial" w:cs="Arial"/>
          <w:i/>
          <w:sz w:val="20"/>
          <w:szCs w:val="20"/>
        </w:rPr>
      </w:pPr>
      <m:oMathPara>
        <m:oMathParaPr>
          <m:jc m:val="left"/>
        </m:oMathParaPr>
        <m:oMath>
          <m:r>
            <w:rPr>
              <w:rFonts w:ascii="Cambria Math" w:hAnsi="Cambria Math" w:cs="Arial"/>
              <w:sz w:val="20"/>
              <w:szCs w:val="20"/>
            </w:rPr>
            <m:t>End</m:t>
          </m:r>
        </m:oMath>
      </m:oMathPara>
    </w:p>
    <w:p w:rsidR="007207A9" w:rsidP="007207A9" w:rsidRDefault="007207A9" w14:paraId="23660C18" w14:textId="77777777">
      <w:pPr>
        <w:jc w:val="both"/>
        <w:rPr>
          <w:rFonts w:ascii="Arial" w:hAnsi="Arial" w:cs="Arial"/>
          <w:i/>
          <w:sz w:val="20"/>
          <w:szCs w:val="20"/>
        </w:rPr>
      </w:pPr>
    </w:p>
    <w:p w:rsidR="008264A7" w:rsidP="007207A9" w:rsidRDefault="008264A7" w14:paraId="6B82FBB0" w14:textId="77777777">
      <w:pPr>
        <w:jc w:val="both"/>
        <w:rPr>
          <w:rFonts w:ascii="Arial" w:hAnsi="Arial" w:cs="Arial"/>
          <w:i/>
          <w:sz w:val="20"/>
          <w:szCs w:val="20"/>
        </w:rPr>
      </w:pPr>
    </w:p>
    <w:p w:rsidR="00675A83" w:rsidP="007207A9" w:rsidRDefault="000E7FE3" w14:paraId="37E85662" w14:textId="77777777">
      <w:pPr>
        <w:jc w:val="both"/>
        <w:rPr>
          <w:rFonts w:ascii="Arial" w:hAnsi="Arial" w:cs="Arial"/>
          <w:i/>
          <w:sz w:val="20"/>
          <w:szCs w:val="20"/>
        </w:rPr>
      </w:pPr>
      <w:r>
        <w:rPr>
          <w:rFonts w:ascii="Arial" w:hAnsi="Arial" w:cs="Arial"/>
          <w:i/>
          <w:sz w:val="20"/>
          <w:szCs w:val="20"/>
        </w:rPr>
        <w:t xml:space="preserve">Note: In the formulation of the optimal hydro-thermal unit-commitment and dispatch problem (see dedicated document), the </w:t>
      </w:r>
      <w:r w:rsidR="006E185C">
        <w:rPr>
          <w:rFonts w:ascii="Arial" w:hAnsi="Arial" w:cs="Arial"/>
          <w:i/>
          <w:sz w:val="20"/>
          <w:szCs w:val="20"/>
        </w:rPr>
        <w:t xml:space="preserve">reference </w:t>
      </w:r>
      <w:r>
        <w:rPr>
          <w:rFonts w:ascii="Arial" w:hAnsi="Arial" w:cs="Arial"/>
          <w:i/>
          <w:sz w:val="20"/>
          <w:szCs w:val="20"/>
        </w:rPr>
        <w:t>hydro energy</w:t>
      </w:r>
      <w:r w:rsidR="00264D47">
        <w:rPr>
          <w:rFonts w:ascii="Arial" w:hAnsi="Arial" w:cs="Arial"/>
          <w:i/>
          <w:sz w:val="20"/>
          <w:szCs w:val="20"/>
        </w:rPr>
        <w:t xml:space="preserve"> </w:t>
      </w:r>
      <m:oMath>
        <m:r>
          <w:rPr>
            <w:rFonts w:ascii="Cambria Math" w:hAnsi="Cambria Math" w:cs="Arial"/>
            <w:sz w:val="20"/>
            <w:szCs w:val="20"/>
          </w:rPr>
          <m:t>HIT</m:t>
        </m:r>
      </m:oMath>
      <w:r w:rsidR="00FB4975">
        <w:rPr>
          <w:rFonts w:ascii="Arial" w:hAnsi="Arial" w:cs="Arial"/>
          <w:i/>
          <w:sz w:val="20"/>
          <w:szCs w:val="20"/>
        </w:rPr>
        <w:t xml:space="preserve"> </w:t>
      </w:r>
      <w:r w:rsidR="00264D47">
        <w:rPr>
          <w:rFonts w:ascii="Arial" w:hAnsi="Arial" w:cs="Arial"/>
          <w:i/>
          <w:sz w:val="20"/>
          <w:szCs w:val="20"/>
        </w:rPr>
        <w:t xml:space="preserve">used to set the right hand sides of hydro- constraints </w:t>
      </w:r>
      <w:r w:rsidR="00FB4975">
        <w:rPr>
          <w:rFonts w:ascii="Arial" w:hAnsi="Arial" w:cs="Arial"/>
          <w:i/>
          <w:sz w:val="20"/>
          <w:szCs w:val="20"/>
        </w:rPr>
        <w:t xml:space="preserve">depends on the value </w:t>
      </w:r>
      <w:r w:rsidR="006956B0">
        <w:rPr>
          <w:rFonts w:ascii="Arial" w:hAnsi="Arial" w:cs="Arial"/>
          <w:i/>
          <w:sz w:val="20"/>
          <w:szCs w:val="20"/>
        </w:rPr>
        <w:t>chosen</w:t>
      </w:r>
      <w:r w:rsidR="00FB4975">
        <w:rPr>
          <w:rFonts w:ascii="Arial" w:hAnsi="Arial" w:cs="Arial"/>
          <w:i/>
          <w:sz w:val="20"/>
          <w:szCs w:val="20"/>
        </w:rPr>
        <w:t xml:space="preserve"> for the optimization preference “simplex range” and is defined as follows:</w:t>
      </w:r>
    </w:p>
    <w:p w:rsidR="006956B0" w:rsidP="007207A9" w:rsidRDefault="006956B0" w14:paraId="72337203" w14:textId="77777777">
      <w:pPr>
        <w:jc w:val="both"/>
        <w:rPr>
          <w:rFonts w:ascii="Arial" w:hAnsi="Arial" w:cs="Arial"/>
          <w:i/>
          <w:sz w:val="20"/>
          <w:szCs w:val="20"/>
        </w:rPr>
      </w:pPr>
    </w:p>
    <w:p w:rsidR="008264A7" w:rsidP="00FB4975" w:rsidRDefault="00FB4975" w14:paraId="21ADF96C" w14:textId="77777777">
      <w:pPr>
        <w:pStyle w:val="Paragraphedeliste"/>
        <w:numPr>
          <w:ilvl w:val="0"/>
          <w:numId w:val="52"/>
        </w:numPr>
        <w:jc w:val="both"/>
        <w:rPr>
          <w:rFonts w:ascii="Arial" w:hAnsi="Arial" w:cs="Arial"/>
          <w:i/>
          <w:sz w:val="20"/>
          <w:szCs w:val="20"/>
        </w:rPr>
      </w:pPr>
      <w:r>
        <w:rPr>
          <w:rFonts w:ascii="Arial" w:hAnsi="Arial" w:cs="Arial"/>
          <w:i/>
          <w:sz w:val="20"/>
          <w:szCs w:val="20"/>
        </w:rPr>
        <w:t xml:space="preserve">Daily </w:t>
      </w:r>
      <w:r w:rsidR="00675A83">
        <w:rPr>
          <w:rFonts w:ascii="Arial" w:hAnsi="Arial" w:cs="Arial"/>
          <w:i/>
          <w:sz w:val="20"/>
          <w:szCs w:val="20"/>
        </w:rPr>
        <w:t xml:space="preserve">    </w:t>
      </w:r>
      <w:r>
        <w:rPr>
          <w:rFonts w:ascii="Arial" w:hAnsi="Arial" w:cs="Arial"/>
          <w:i/>
          <w:sz w:val="20"/>
          <w:szCs w:val="20"/>
        </w:rPr>
        <w:t xml:space="preserve">: </w:t>
      </w:r>
      <w:r w:rsidR="00675A83">
        <w:rPr>
          <w:rFonts w:ascii="Arial" w:hAnsi="Arial" w:cs="Arial"/>
          <w:i/>
          <w:sz w:val="20"/>
          <w:szCs w:val="20"/>
        </w:rPr>
        <w:t xml:space="preserve"> for each day </w:t>
      </w:r>
      <m:oMath>
        <m:r>
          <m:rPr>
            <m:sty m:val="bi"/>
          </m:rPr>
          <w:rPr>
            <w:rFonts w:ascii="Cambria Math" w:hAnsi="Cambria Math" w:cs="Arial"/>
            <w:sz w:val="20"/>
            <w:szCs w:val="20"/>
          </w:rPr>
          <m:t>d</m:t>
        </m:r>
      </m:oMath>
      <w:r w:rsidR="00675A83">
        <w:rPr>
          <w:rFonts w:ascii="Arial" w:hAnsi="Arial" w:cs="Arial"/>
          <w:i/>
          <w:sz w:val="20"/>
          <w:szCs w:val="20"/>
        </w:rPr>
        <w:t xml:space="preserve"> of week </w:t>
      </w:r>
      <m:oMath>
        <m:r>
          <m:rPr>
            <m:sty m:val="bi"/>
          </m:rPr>
          <w:rPr>
            <w:rFonts w:ascii="Cambria Math" w:hAnsi="Cambria Math" w:cs="Arial"/>
            <w:sz w:val="20"/>
            <w:szCs w:val="20"/>
          </w:rPr>
          <m:t xml:space="preserve">ω </m:t>
        </m:r>
      </m:oMath>
      <w:r w:rsidR="00675A83">
        <w:rPr>
          <w:rFonts w:ascii="Arial" w:hAnsi="Arial" w:cs="Arial"/>
          <w:i/>
          <w:sz w:val="20"/>
          <w:szCs w:val="20"/>
        </w:rPr>
        <w:t xml:space="preserve">: </w:t>
      </w:r>
      <m:oMath>
        <m:r>
          <w:rPr>
            <w:rFonts w:ascii="Cambria Math" w:hAnsi="Cambria Math" w:cs="Arial"/>
            <w:sz w:val="20"/>
            <w:szCs w:val="20"/>
          </w:rPr>
          <m:t xml:space="preserve">HIT=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t>
            </m:r>
          </m:sub>
          <m:sup>
            <m:r>
              <w:rPr>
                <w:rFonts w:ascii="Cambria Math" w:hAnsi="Cambria Math" w:cs="Arial"/>
                <w:sz w:val="20"/>
                <w:szCs w:val="20"/>
              </w:rPr>
              <m:t>2</m:t>
            </m:r>
          </m:sup>
        </m:sSubSup>
      </m:oMath>
    </w:p>
    <w:p w:rsidRPr="00675A83" w:rsidR="00675A83" w:rsidP="00C01CA3" w:rsidRDefault="00675A83" w14:paraId="6C4CBF9A" w14:textId="77777777">
      <w:pPr>
        <w:pStyle w:val="Paragraphedeliste"/>
        <w:numPr>
          <w:ilvl w:val="0"/>
          <w:numId w:val="52"/>
        </w:numPr>
        <w:jc w:val="both"/>
        <w:rPr>
          <w:rFonts w:ascii="Arial" w:hAnsi="Arial" w:cs="Arial"/>
          <w:i/>
          <w:sz w:val="20"/>
          <w:szCs w:val="20"/>
        </w:rPr>
      </w:pPr>
      <w:r>
        <w:rPr>
          <w:rFonts w:ascii="Arial" w:hAnsi="Arial" w:cs="Arial"/>
          <w:i/>
          <w:sz w:val="20"/>
          <w:szCs w:val="20"/>
        </w:rPr>
        <w:t>Weekly</w:t>
      </w:r>
      <w:r w:rsidRPr="00675A83">
        <w:rPr>
          <w:rFonts w:ascii="Arial" w:hAnsi="Arial" w:cs="Arial"/>
          <w:i/>
          <w:sz w:val="20"/>
          <w:szCs w:val="20"/>
        </w:rPr>
        <w:t xml:space="preserve"> :</w:t>
      </w:r>
      <w:r>
        <w:rPr>
          <w:rFonts w:ascii="Arial" w:hAnsi="Arial" w:cs="Arial"/>
          <w:i/>
          <w:sz w:val="20"/>
          <w:szCs w:val="20"/>
        </w:rPr>
        <w:t xml:space="preserve"> </w:t>
      </w:r>
      <w:r w:rsidRPr="00675A83">
        <w:rPr>
          <w:rFonts w:ascii="Arial" w:hAnsi="Arial" w:cs="Arial"/>
          <w:i/>
          <w:sz w:val="20"/>
          <w:szCs w:val="20"/>
        </w:rPr>
        <w:t xml:space="preserve"> </w:t>
      </w:r>
      <w:r>
        <w:rPr>
          <w:rFonts w:ascii="Arial" w:hAnsi="Arial" w:cs="Arial"/>
          <w:i/>
          <w:sz w:val="20"/>
          <w:szCs w:val="20"/>
        </w:rPr>
        <w:t xml:space="preserve">for week </w:t>
      </w:r>
      <m:oMath>
        <m:r>
          <m:rPr>
            <m:sty m:val="bi"/>
          </m:rPr>
          <w:rPr>
            <w:rFonts w:ascii="Cambria Math" w:hAnsi="Cambria Math" w:cs="Arial"/>
            <w:sz w:val="20"/>
            <w:szCs w:val="20"/>
          </w:rPr>
          <m:t>ω</m:t>
        </m:r>
      </m:oMath>
      <w:r>
        <w:rPr>
          <w:rFonts w:ascii="Arial" w:hAnsi="Arial" w:cs="Arial"/>
          <w:i/>
          <w:sz w:val="20"/>
          <w:szCs w:val="20"/>
        </w:rPr>
        <w:t>:</w:t>
      </w:r>
      <w:r w:rsidR="00301746">
        <w:rPr>
          <w:rFonts w:ascii="Arial" w:hAnsi="Arial" w:cs="Arial"/>
          <w:i/>
          <w:sz w:val="20"/>
          <w:szCs w:val="20"/>
        </w:rPr>
        <w:t xml:space="preserve">                        </w:t>
      </w:r>
      <w:r>
        <w:rPr>
          <w:rFonts w:ascii="Arial" w:hAnsi="Arial" w:cs="Arial"/>
          <w:b/>
          <w:i/>
          <w:sz w:val="20"/>
          <w:szCs w:val="20"/>
        </w:rPr>
        <w:t xml:space="preserve"> </w:t>
      </w:r>
      <m:oMath>
        <m:r>
          <w:rPr>
            <w:rFonts w:ascii="Cambria Math" w:hAnsi="Cambria Math" w:cs="Arial"/>
            <w:sz w:val="20"/>
            <w:szCs w:val="20"/>
          </w:rPr>
          <m:t xml:space="preserve">HIT= </m:t>
        </m:r>
        <m:nary>
          <m:naryPr>
            <m:chr m:val="∑"/>
            <m:limLoc m:val="subSup"/>
            <m:supHide m:val="1"/>
            <m:ctrlPr>
              <w:rPr>
                <w:rFonts w:ascii="Cambria Math" w:hAnsi="Cambria Math" w:cs="Arial"/>
                <w:i/>
                <w:sz w:val="20"/>
                <w:szCs w:val="20"/>
              </w:rPr>
            </m:ctrlPr>
          </m:naryPr>
          <m:sub>
            <m:r>
              <m:rPr>
                <m:sty m:val="bi"/>
              </m:rPr>
              <w:rPr>
                <w:rFonts w:ascii="Cambria Math" w:hAnsi="Cambria Math" w:cs="Arial"/>
                <w:sz w:val="20"/>
                <w:szCs w:val="20"/>
              </w:rPr>
              <m:t>d∈ω</m:t>
            </m:r>
          </m:sub>
          <m:sup/>
          <m:e>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t>
                </m:r>
              </m:sub>
              <m:sup>
                <m:r>
                  <w:rPr>
                    <w:rFonts w:ascii="Cambria Math" w:hAnsi="Cambria Math" w:cs="Arial"/>
                    <w:sz w:val="20"/>
                    <w:szCs w:val="20"/>
                  </w:rPr>
                  <m:t>2</m:t>
                </m:r>
              </m:sup>
            </m:sSubSup>
          </m:e>
        </m:nary>
      </m:oMath>
    </w:p>
    <w:p w:rsidR="008264A7" w:rsidP="007207A9" w:rsidRDefault="008264A7" w14:paraId="0A9D056E" w14:textId="77777777">
      <w:pPr>
        <w:jc w:val="both"/>
        <w:rPr>
          <w:rFonts w:ascii="Arial" w:hAnsi="Arial" w:cs="Arial"/>
          <w:i/>
          <w:sz w:val="20"/>
          <w:szCs w:val="20"/>
        </w:rPr>
      </w:pPr>
    </w:p>
    <w:p w:rsidR="008264A7" w:rsidP="007207A9" w:rsidRDefault="008264A7" w14:paraId="780C8507" w14:textId="77777777">
      <w:pPr>
        <w:jc w:val="both"/>
        <w:rPr>
          <w:rFonts w:ascii="Arial" w:hAnsi="Arial" w:cs="Arial"/>
          <w:i/>
          <w:sz w:val="20"/>
          <w:szCs w:val="20"/>
        </w:rPr>
      </w:pPr>
    </w:p>
    <w:p w:rsidRPr="00741FAD" w:rsidR="00B652BC" w:rsidP="00B652BC" w:rsidRDefault="00B652BC" w14:paraId="70EA92A7" w14:textId="77777777">
      <w:pPr>
        <w:jc w:val="both"/>
        <w:rPr>
          <w:rFonts w:ascii="Arial" w:hAnsi="Arial" w:cs="Arial"/>
          <w:i/>
          <w:sz w:val="20"/>
          <w:szCs w:val="20"/>
        </w:rPr>
      </w:pPr>
    </w:p>
    <w:p w:rsidRPr="00B652BC" w:rsidR="00B652BC" w:rsidP="00B652BC" w:rsidRDefault="00B652BC" w14:paraId="4D94B645" w14:textId="77777777">
      <w:pPr>
        <w:pBdr>
          <w:top w:val="single" w:color="auto" w:sz="4" w:space="1"/>
          <w:left w:val="single" w:color="auto" w:sz="4" w:space="4"/>
          <w:bottom w:val="single" w:color="auto" w:sz="4" w:space="1"/>
          <w:right w:val="single" w:color="auto" w:sz="4" w:space="4"/>
        </w:pBdr>
        <w:jc w:val="both"/>
        <w:rPr>
          <w:rFonts w:ascii="Arial" w:hAnsi="Arial" w:cs="Arial"/>
          <w:b/>
          <w:sz w:val="20"/>
          <w:szCs w:val="20"/>
        </w:rPr>
      </w:pPr>
      <w:r>
        <w:rPr>
          <w:rFonts w:ascii="Arial" w:hAnsi="Arial" w:cs="Arial"/>
          <w:b/>
          <w:sz w:val="20"/>
          <w:szCs w:val="20"/>
        </w:rPr>
        <w:t xml:space="preserve">Optimization problem </w:t>
      </w:r>
      <w:r w:rsidRPr="00B652BC">
        <w:rPr>
          <w:rFonts w:ascii="Lucida Calligraphy" w:hAnsi="Lucida Calligraphy" w:cs="Arial"/>
          <w:b/>
          <w:i/>
          <w:sz w:val="20"/>
          <w:szCs w:val="20"/>
        </w:rPr>
        <w:t>M</w:t>
      </w:r>
    </w:p>
    <w:p w:rsidRPr="0009532F" w:rsidR="00B652BC" w:rsidP="00B652BC" w:rsidRDefault="00E07C6B" w14:paraId="06469DED"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m:oMathPara>
        <m:oMathParaPr>
          <m:jc m:val="left"/>
        </m:oMathParaPr>
        <m:oMath>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min</m:t>
                  </m:r>
                </m:e>
                <m:lim>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 xml:space="preserve">t,  </m:t>
                      </m:r>
                    </m:sub>
                  </m:sSub>
                  <m:r>
                    <w:rPr>
                      <w:rFonts w:ascii="Cambria Math" w:hAnsi="Cambria Math" w:cs="Arial"/>
                      <w:sz w:val="20"/>
                      <w:szCs w:val="20"/>
                    </w:rPr>
                    <m:t>….</m:t>
                  </m:r>
                </m:lim>
              </m:limLow>
            </m:fName>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Y</m:t>
                      </m:r>
                    </m:sub>
                  </m:sSub>
                  <m:r>
                    <w:rPr>
                      <w:rFonts w:ascii="Cambria Math" w:hAnsi="Cambria Math" w:cs="Arial"/>
                      <w:sz w:val="20"/>
                      <w:szCs w:val="20"/>
                    </w:rPr>
                    <m:t xml:space="preserve"> Y +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r>
                        <w:rPr>
                          <w:rFonts w:ascii="Cambria Math" w:hAnsi="Cambria Math" w:cs="Arial"/>
                          <w:sz w:val="20"/>
                          <w:szCs w:val="20"/>
                        </w:rPr>
                        <m:t xml:space="preserve">( </m:t>
                      </m:r>
                      <m:sSub>
                        <m:sSubPr>
                          <m:ctrlPr>
                            <w:rPr>
                              <w:rFonts w:ascii="Cambria Math"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D</m:t>
                              </m:r>
                            </m:sub>
                          </m:sSub>
                          <m:r>
                            <w:rPr>
                              <w:rFonts w:ascii="Cambria Math" w:hAnsi="Cambria Math" w:cs="Arial"/>
                              <w:sz w:val="20"/>
                              <w:szCs w:val="20"/>
                            </w:rPr>
                            <m:t>D</m:t>
                          </m:r>
                        </m:e>
                        <m:sub>
                          <m:r>
                            <w:rPr>
                              <w:rFonts w:ascii="Cambria Math" w:hAnsi="Cambria Math" w:cs="Arial"/>
                              <w:sz w:val="20"/>
                              <w:szCs w:val="20"/>
                            </w:rPr>
                            <m:t>t</m:t>
                          </m:r>
                        </m:sub>
                      </m:sSub>
                    </m:e>
                  </m:nary>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V+</m:t>
                      </m:r>
                    </m:sub>
                  </m:sSub>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V-</m:t>
                      </m:r>
                    </m:sub>
                  </m:sSub>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m:t>
                  </m:r>
                </m:e>
              </m:d>
              <m:r>
                <w:rPr>
                  <w:rFonts w:ascii="Cambria Math" w:hAnsi="Cambria Math" w:cs="Arial"/>
                  <w:sz w:val="20"/>
                  <w:szCs w:val="20"/>
                </w:rPr>
                <m:t xml:space="preserve"> </m:t>
              </m:r>
            </m:e>
          </m:func>
        </m:oMath>
      </m:oMathPara>
    </w:p>
    <w:p w:rsidR="00B652BC" w:rsidP="00B652BC" w:rsidRDefault="00B652BC" w14:paraId="56B38645"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p>
    <w:p w:rsidR="00B652BC" w:rsidP="00B652BC" w:rsidRDefault="00B652BC" w14:paraId="62D30CE6"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Pr>
          <w:rFonts w:ascii="Arial" w:hAnsi="Arial" w:cs="Arial"/>
          <w:sz w:val="20"/>
          <w:szCs w:val="20"/>
        </w:rPr>
        <w:t>s.t</w:t>
      </w:r>
    </w:p>
    <w:p w:rsidRPr="007D579D" w:rsidR="008E4715" w:rsidP="00B652BC" w:rsidRDefault="007D579D" w14:paraId="33699E07"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≥0</m:t>
        </m:r>
      </m:oMath>
    </w:p>
    <w:p w:rsidRPr="0009532F" w:rsidR="008E4715" w:rsidP="008E4715" w:rsidRDefault="007D579D" w14:paraId="4116DB00"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m:t>
        </m:r>
        <m:r>
          <w:rPr>
            <w:rFonts w:ascii="Cambria Math" w:hAnsi="Cambria Math" w:cs="Arial"/>
          </w:rPr>
          <m:t>S</m:t>
        </m:r>
        <m:r>
          <w:rPr>
            <w:rFonts w:ascii="Cambria Math" w:hAnsi="Cambria Math" w:cs="Arial"/>
            <w:sz w:val="20"/>
            <w:szCs w:val="20"/>
          </w:rPr>
          <m:t xml:space="preserve"> </m:t>
        </m:r>
      </m:oMath>
    </w:p>
    <w:p w:rsidRPr="008E4715" w:rsidR="008E4715" w:rsidP="008E4715" w:rsidRDefault="00E07C6B" w14:paraId="1666A3F9"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t</m:t>
              </m:r>
            </m:sub>
          </m:sSub>
          <m:r>
            <w:rPr>
              <w:rFonts w:ascii="Cambria Math" w:hAnsi="Cambria Math" w:cs="Arial"/>
              <w:sz w:val="20"/>
              <w:szCs w:val="20"/>
            </w:rPr>
            <m:t xml:space="preserve">   (see note</m:t>
          </m:r>
          <m:r>
            <w:rPr>
              <w:rStyle w:val="Appelnotedebasdep"/>
              <w:rFonts w:ascii="Cambria Math" w:hAnsi="Cambria Math" w:cs="Arial"/>
              <w:i/>
              <w:sz w:val="20"/>
              <w:szCs w:val="20"/>
            </w:rPr>
            <w:footnoteReference w:id="18"/>
          </m:r>
          <m:r>
            <w:rPr>
              <w:rFonts w:ascii="Cambria Math" w:hAnsi="Cambria Math" w:cs="Arial"/>
              <w:sz w:val="20"/>
              <w:szCs w:val="20"/>
            </w:rPr>
            <m:t xml:space="preserve"> )</m:t>
          </m:r>
        </m:oMath>
      </m:oMathPara>
    </w:p>
    <w:p w:rsidR="008E4715" w:rsidP="008E4715" w:rsidRDefault="007D579D" w14:paraId="7963A5AB"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m:oMath>
        <m:r>
          <w:rPr>
            <w:rFonts w:ascii="Cambria Math" w:hAnsi="Cambria Math" w:cs="Arial"/>
            <w:sz w:val="20"/>
            <w:szCs w:val="20"/>
          </w:rPr>
          <m:t xml:space="preserve">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e>
        </m:nary>
        <m:r>
          <w:rPr>
            <w:rFonts w:ascii="Cambria Math" w:hAnsi="Cambria Math" w:cs="Arial"/>
            <w:sz w:val="20"/>
            <w:szCs w:val="20"/>
          </w:rPr>
          <m:t xml:space="preserve">=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e>
        </m:nary>
      </m:oMath>
      <w:r w:rsidR="008E4715">
        <w:rPr>
          <w:rFonts w:ascii="Arial" w:hAnsi="Arial" w:cs="Arial"/>
          <w:sz w:val="20"/>
          <w:szCs w:val="20"/>
        </w:rPr>
        <w:t xml:space="preserve"> </w:t>
      </w:r>
    </w:p>
    <w:p w:rsidRPr="0009532F" w:rsidR="008003B9" w:rsidP="008003B9" w:rsidRDefault="001E69FB" w14:paraId="519B4B5F" w14:textId="77777777">
      <w:pPr>
        <w:pBdr>
          <w:top w:val="single" w:color="auto" w:sz="4" w:space="1"/>
          <w:left w:val="single" w:color="auto" w:sz="4" w:space="4"/>
          <w:bottom w:val="single" w:color="auto" w:sz="4" w:space="1"/>
          <w:right w:val="single" w:color="auto" w:sz="4" w:space="4"/>
        </w:pBdr>
        <w:jc w:val="both"/>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 xml:space="preserve">    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  </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oMath>
    </w:p>
    <w:p w:rsidR="008003B9" w:rsidP="008003B9" w:rsidRDefault="001E69FB" w14:paraId="53D6F741"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 xml:space="preserve">    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r>
          <w:rPr>
            <w:rFonts w:ascii="Cambria Math" w:hAnsi="Cambria Math" w:cs="Arial"/>
            <w:sz w:val="20"/>
            <w:szCs w:val="20"/>
          </w:rPr>
          <m:t xml:space="preserve">  </m:t>
        </m:r>
      </m:oMath>
      <w:r w:rsidR="008003B9">
        <w:rPr>
          <w:rFonts w:ascii="Arial" w:hAnsi="Arial" w:cs="Arial"/>
          <w:sz w:val="20"/>
          <w:szCs w:val="20"/>
        </w:rPr>
        <w:t xml:space="preserve">  </w:t>
      </w:r>
    </w:p>
    <w:p w:rsidRPr="008003B9" w:rsidR="008003B9" w:rsidP="008003B9" w:rsidRDefault="007D579D" w14:paraId="677FCAF2"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Pr>
          <w:rFonts w:ascii="Arial" w:hAnsi="Arial" w:cs="Arial"/>
          <w:sz w:val="20"/>
          <w:szCs w:val="20"/>
        </w:rPr>
        <w:t xml:space="preserve">     </w:t>
      </w:r>
      <w:r w:rsidR="001E69FB">
        <w:rPr>
          <w:rFonts w:ascii="Arial" w:hAnsi="Arial" w:cs="Arial"/>
          <w:sz w:val="20"/>
          <w:szCs w:val="20"/>
        </w:rPr>
        <w:t xml:space="preserve">  </w:t>
      </w:r>
      <w:r>
        <w:rPr>
          <w:rFonts w:ascii="Arial" w:hAnsi="Arial" w:cs="Arial"/>
          <w:sz w:val="20"/>
          <w:szCs w:val="20"/>
        </w:rPr>
        <w:t xml:space="preserve">  </w:t>
      </w:r>
      <m:oMath>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 </m:t>
        </m:r>
        <m:sSub>
          <m:sSubPr>
            <m:ctrlPr>
              <w:rPr>
                <w:rFonts w:ascii="Cambria Math" w:hAnsi="Cambria Math" w:cs="Arial"/>
                <w:i/>
                <w:sz w:val="20"/>
                <w:szCs w:val="20"/>
              </w:rPr>
            </m:ctrlPr>
          </m:sSubPr>
          <m:e>
            <m:bar>
              <m:barPr>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oMath>
    </w:p>
    <w:p w:rsidRPr="008003B9" w:rsidR="008003B9" w:rsidP="008003B9" w:rsidRDefault="007D579D" w14:paraId="349610A0"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Pr>
          <w:rFonts w:ascii="Arial" w:hAnsi="Arial" w:cs="Arial"/>
          <w:sz w:val="20"/>
          <w:szCs w:val="20"/>
        </w:rPr>
        <w:t xml:space="preserve">          </w:t>
      </w:r>
      <m:oMath>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bar>
              <m:barPr>
                <m:pos m:val="top"/>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oMath>
    </w:p>
    <w:p w:rsidRPr="0014423E" w:rsidR="008003B9" w:rsidP="008003B9" w:rsidRDefault="007D579D" w14:paraId="63818677"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Pr>
          <w:rFonts w:ascii="Arial" w:hAnsi="Arial" w:cs="Arial"/>
          <w:sz w:val="20"/>
          <w:szCs w:val="20"/>
        </w:rPr>
        <w:t xml:space="preserve">          </w:t>
      </w:r>
      <m:oMath>
        <m:r>
          <w:rPr>
            <w:rFonts w:ascii="Cambria Math" w:hAnsi="Cambria Math" w:cs="Arial"/>
            <w:sz w:val="20"/>
            <w:szCs w:val="20"/>
          </w:rPr>
          <m:t>Y -</m:t>
        </m:r>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0</m:t>
        </m:r>
      </m:oMath>
    </w:p>
    <w:p w:rsidRPr="0014423E" w:rsidR="008003B9" w:rsidP="008003B9" w:rsidRDefault="008003B9" w14:paraId="54E926FA"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p>
    <w:p w:rsidRPr="009C7BF6" w:rsidR="008003B9" w:rsidP="008E4715" w:rsidRDefault="008003B9" w14:paraId="782F4E45"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p>
    <w:p w:rsidRPr="0009532F" w:rsidR="008E4715" w:rsidP="00B652BC" w:rsidRDefault="008E4715" w14:paraId="754BFDB0"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p>
    <w:p w:rsidR="008264A7" w:rsidP="007207A9" w:rsidRDefault="008264A7" w14:paraId="3B2FA98D" w14:textId="77777777">
      <w:pPr>
        <w:jc w:val="both"/>
        <w:rPr>
          <w:rFonts w:ascii="Arial" w:hAnsi="Arial" w:cs="Arial"/>
          <w:i/>
          <w:sz w:val="20"/>
          <w:szCs w:val="20"/>
        </w:rPr>
      </w:pPr>
    </w:p>
    <w:p w:rsidR="008264A7" w:rsidP="007207A9" w:rsidRDefault="008264A7" w14:paraId="7D907026" w14:textId="77777777">
      <w:pPr>
        <w:jc w:val="both"/>
        <w:rPr>
          <w:rFonts w:ascii="Arial" w:hAnsi="Arial" w:cs="Arial"/>
          <w:i/>
          <w:sz w:val="20"/>
          <w:szCs w:val="20"/>
        </w:rPr>
      </w:pPr>
    </w:p>
    <w:p w:rsidR="008264A7" w:rsidP="007207A9" w:rsidRDefault="008264A7" w14:paraId="07610692" w14:textId="77777777">
      <w:pPr>
        <w:jc w:val="both"/>
        <w:rPr>
          <w:rFonts w:ascii="Arial" w:hAnsi="Arial" w:cs="Arial"/>
          <w:i/>
          <w:sz w:val="20"/>
          <w:szCs w:val="20"/>
        </w:rPr>
      </w:pPr>
    </w:p>
    <w:p w:rsidR="008264A7" w:rsidP="007207A9" w:rsidRDefault="008264A7" w14:paraId="17773534" w14:textId="77777777">
      <w:pPr>
        <w:jc w:val="both"/>
        <w:rPr>
          <w:rFonts w:ascii="Arial" w:hAnsi="Arial" w:cs="Arial"/>
          <w:i/>
          <w:sz w:val="20"/>
          <w:szCs w:val="20"/>
        </w:rPr>
      </w:pPr>
    </w:p>
    <w:p w:rsidRPr="00741FAD" w:rsidR="008264A7" w:rsidP="007207A9" w:rsidRDefault="008264A7" w14:paraId="5814E077" w14:textId="77777777">
      <w:pPr>
        <w:jc w:val="both"/>
        <w:rPr>
          <w:rFonts w:ascii="Arial" w:hAnsi="Arial" w:cs="Arial"/>
          <w:i/>
          <w:sz w:val="20"/>
          <w:szCs w:val="20"/>
        </w:rPr>
      </w:pPr>
    </w:p>
    <w:p w:rsidRPr="00A54AAA" w:rsidR="009145DA" w:rsidP="009145DA" w:rsidRDefault="009145DA" w14:paraId="57AB71EE" w14:textId="77777777">
      <w:pPr>
        <w:pBdr>
          <w:top w:val="single" w:color="auto" w:sz="4" w:space="1"/>
          <w:left w:val="single" w:color="auto" w:sz="4" w:space="4"/>
          <w:bottom w:val="single" w:color="auto" w:sz="4" w:space="1"/>
          <w:right w:val="single" w:color="auto" w:sz="4" w:space="4"/>
        </w:pBdr>
        <w:jc w:val="both"/>
        <w:rPr>
          <w:rFonts w:ascii="Arial" w:hAnsi="Arial" w:cs="Arial"/>
          <w:b/>
          <w:sz w:val="20"/>
          <w:szCs w:val="20"/>
        </w:rPr>
      </w:pPr>
      <w:r>
        <w:rPr>
          <w:rFonts w:ascii="Arial" w:hAnsi="Arial" w:cs="Arial"/>
          <w:b/>
          <w:sz w:val="20"/>
          <w:szCs w:val="20"/>
        </w:rPr>
        <w:t>Optimization problem</w:t>
      </w:r>
      <w:r w:rsidR="004A5AA9">
        <w:rPr>
          <w:rFonts w:ascii="Arial" w:hAnsi="Arial" w:cs="Arial"/>
          <w:b/>
          <w:sz w:val="20"/>
          <w:szCs w:val="20"/>
        </w:rPr>
        <w:t>s</w:t>
      </w:r>
      <w:r>
        <w:rPr>
          <w:rFonts w:ascii="Arial" w:hAnsi="Arial" w:cs="Arial"/>
          <w:b/>
          <w:sz w:val="20"/>
          <w:szCs w:val="20"/>
        </w:rPr>
        <w:t xml:space="preserve"> </w:t>
      </w:r>
      <w:r w:rsidRPr="009145DA">
        <w:rPr>
          <w:rFonts w:ascii="Lucida Calligraphy" w:hAnsi="Lucida Calligraphy" w:cs="Arial"/>
          <w:b/>
          <w:i/>
          <w:sz w:val="20"/>
          <w:szCs w:val="20"/>
        </w:rPr>
        <w:t>D(m)</w:t>
      </w:r>
      <w:r>
        <w:rPr>
          <w:rFonts w:ascii="Lucida Calligraphy" w:hAnsi="Lucida Calligraphy" w:cs="Arial"/>
          <w:i/>
          <w:sz w:val="20"/>
          <w:szCs w:val="20"/>
        </w:rPr>
        <w:t xml:space="preserve"> </w:t>
      </w:r>
    </w:p>
    <w:p w:rsidRPr="0009532F" w:rsidR="009145DA" w:rsidP="009145DA" w:rsidRDefault="00E07C6B" w14:paraId="162D8BE8"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m:oMath>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min</m:t>
                </m:r>
              </m:e>
              <m:lim>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 xml:space="preserve">t,  </m:t>
                    </m:r>
                  </m:sub>
                </m:sSub>
                <m:r>
                  <w:rPr>
                    <w:rFonts w:ascii="Cambria Math" w:hAnsi="Cambria Math" w:cs="Arial"/>
                    <w:sz w:val="20"/>
                    <w:szCs w:val="20"/>
                  </w:rPr>
                  <m:t>….</m:t>
                </m:r>
              </m:lim>
            </m:limLow>
          </m:fName>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Y</m:t>
                    </m:r>
                  </m:sub>
                </m:sSub>
                <m:r>
                  <w:rPr>
                    <w:rFonts w:ascii="Cambria Math" w:hAnsi="Cambria Math" w:cs="Arial"/>
                    <w:sz w:val="20"/>
                    <w:szCs w:val="20"/>
                  </w:rPr>
                  <m:t xml:space="preserve"> Y+</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Y</m:t>
                    </m:r>
                  </m:sub>
                </m:sSub>
                <m:r>
                  <w:rPr>
                    <w:rFonts w:ascii="Cambria Math" w:hAnsi="Cambria Math" w:cs="Arial"/>
                    <w:sz w:val="20"/>
                    <w:szCs w:val="20"/>
                  </w:rPr>
                  <m:t xml:space="preserve"> Y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r>
                      <w:rPr>
                        <w:rFonts w:ascii="Cambria Math" w:hAnsi="Cambria Math" w:cs="Arial"/>
                        <w:sz w:val="20"/>
                        <w:szCs w:val="20"/>
                      </w:rPr>
                      <m:t xml:space="preserve">( </m:t>
                    </m:r>
                    <m:sSub>
                      <m:sSubPr>
                        <m:ctrlPr>
                          <w:rPr>
                            <w:rFonts w:ascii="Cambria Math"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D</m:t>
                            </m:r>
                          </m:sub>
                        </m:sSub>
                        <m:r>
                          <w:rPr>
                            <w:rFonts w:ascii="Cambria Math" w:hAnsi="Cambria Math" w:cs="Arial"/>
                            <w:sz w:val="20"/>
                            <w:szCs w:val="20"/>
                          </w:rPr>
                          <m:t>D</m:t>
                        </m:r>
                      </m:e>
                      <m:sub>
                        <m:r>
                          <w:rPr>
                            <w:rFonts w:ascii="Cambria Math" w:hAnsi="Cambria Math" w:cs="Arial"/>
                            <w:sz w:val="20"/>
                            <w:szCs w:val="20"/>
                          </w:rPr>
                          <m:t>t</m:t>
                        </m:r>
                      </m:sub>
                    </m:sSub>
                  </m:e>
                </m:nary>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V-</m:t>
                    </m:r>
                  </m:sub>
                </m:sSub>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O</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O</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S</m:t>
                    </m:r>
                  </m:sub>
                </m:sSub>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e>
            </m:d>
            <m:r>
              <w:rPr>
                <w:rFonts w:ascii="Cambria Math" w:hAnsi="Cambria Math" w:cs="Arial"/>
                <w:sz w:val="20"/>
                <w:szCs w:val="20"/>
              </w:rPr>
              <m:t xml:space="preserve">  </m:t>
            </m:r>
          </m:e>
        </m:func>
      </m:oMath>
      <w:r w:rsidR="008003B9">
        <w:rPr>
          <w:rFonts w:ascii="Arial" w:hAnsi="Arial" w:cs="Arial"/>
          <w:sz w:val="20"/>
          <w:szCs w:val="20"/>
        </w:rPr>
        <w:t xml:space="preserve"> </w:t>
      </w:r>
    </w:p>
    <w:p w:rsidR="0009532F" w:rsidP="009145DA" w:rsidRDefault="0009532F" w14:paraId="5F5FE86C"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p>
    <w:p w:rsidR="0009532F" w:rsidP="009145DA" w:rsidRDefault="0009532F" w14:paraId="55ABF322"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Pr>
          <w:rFonts w:ascii="Arial" w:hAnsi="Arial" w:cs="Arial"/>
          <w:sz w:val="20"/>
          <w:szCs w:val="20"/>
        </w:rPr>
        <w:t>s.t</w:t>
      </w:r>
    </w:p>
    <w:p w:rsidRPr="007D579D" w:rsidR="007D579D" w:rsidP="007D579D" w:rsidRDefault="007D579D" w14:paraId="74A252DE"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Pr>
          <w:rFonts w:ascii="Arial" w:hAnsi="Arial" w:cs="Arial"/>
          <w:sz w:val="20"/>
          <w:szCs w:val="20"/>
        </w:rPr>
        <w:t xml:space="preserve">                </w:t>
      </w:r>
      <w:r w:rsidR="001E69FB">
        <w:rPr>
          <w:rFonts w:ascii="Arial" w:hAnsi="Arial" w:cs="Arial"/>
          <w:sz w:val="20"/>
          <w:szCs w:val="20"/>
        </w:rPr>
        <w:t xml:space="preserve">       </w:t>
      </w: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≥0</m:t>
        </m:r>
      </m:oMath>
    </w:p>
    <w:p w:rsidRPr="0009532F" w:rsidR="007D579D" w:rsidP="007D579D" w:rsidRDefault="007D579D" w14:paraId="7C4DE246"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Pr>
          <w:rFonts w:ascii="Arial" w:hAnsi="Arial" w:cs="Arial"/>
          <w:sz w:val="20"/>
          <w:szCs w:val="20"/>
        </w:rPr>
        <w:t xml:space="preserve">                   </w:t>
      </w:r>
      <w:r w:rsidR="001E69FB">
        <w:rPr>
          <w:rFonts w:ascii="Arial" w:hAnsi="Arial" w:cs="Arial"/>
          <w:sz w:val="20"/>
          <w:szCs w:val="20"/>
        </w:rPr>
        <w:t xml:space="preserve">       </w:t>
      </w:r>
      <w:r>
        <w:rPr>
          <w:rFonts w:ascii="Arial" w:hAnsi="Arial" w:cs="Arial"/>
          <w:sz w:val="20"/>
          <w:szCs w:val="20"/>
        </w:rPr>
        <w:t xml:space="preserve"> </w:t>
      </w:r>
      <m:oMath>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m:t>
        </m:r>
        <m:r>
          <w:rPr>
            <w:rFonts w:ascii="Cambria Math" w:hAnsi="Cambria Math" w:cs="Arial"/>
          </w:rPr>
          <m:t>S</m:t>
        </m:r>
        <m:r>
          <w:rPr>
            <w:rFonts w:ascii="Cambria Math" w:hAnsi="Cambria Math" w:cs="Arial"/>
            <w:sz w:val="20"/>
            <w:szCs w:val="20"/>
          </w:rPr>
          <m:t xml:space="preserve"> </m:t>
        </m:r>
      </m:oMath>
    </w:p>
    <w:p w:rsidRPr="001E69FB" w:rsidR="007D579D" w:rsidP="009145DA" w:rsidRDefault="001E69FB" w14:paraId="2D071C5A"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 xml:space="preserve">≥0 </m:t>
        </m:r>
      </m:oMath>
    </w:p>
    <w:p w:rsidRPr="007D579D" w:rsidR="0009532F" w:rsidP="009145DA" w:rsidRDefault="007D579D" w14:paraId="0E4EB1C0"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Pr>
          <w:rFonts w:ascii="Arial" w:hAnsi="Arial" w:cs="Arial"/>
          <w:sz w:val="20"/>
          <w:szCs w:val="20"/>
        </w:rPr>
        <w:t xml:space="preserve">              </w:t>
      </w:r>
      <w:r w:rsidR="001E69FB">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bar>
              <m:barPr>
                <m:pos m:val="top"/>
                <m:ctrlPr>
                  <w:rPr>
                    <w:rFonts w:ascii="Cambria Math" w:hAnsi="Cambria Math" w:cs="Arial"/>
                    <w:i/>
                    <w:sz w:val="20"/>
                    <w:szCs w:val="20"/>
                  </w:rPr>
                </m:ctrlPr>
              </m:barPr>
              <m:e>
                <m:r>
                  <w:rPr>
                    <w:rFonts w:ascii="Cambria Math" w:hAnsi="Cambria Math" w:cs="Arial"/>
                    <w:sz w:val="20"/>
                    <w:szCs w:val="20"/>
                  </w:rPr>
                  <m:t>G</m:t>
                </m:r>
              </m:e>
            </m:bar>
          </m:e>
          <m:sub>
            <m:r>
              <w:rPr>
                <w:rFonts w:ascii="Cambria Math" w:hAnsi="Cambria Math" w:cs="Arial"/>
                <w:sz w:val="20"/>
                <w:szCs w:val="20"/>
              </w:rPr>
              <m:t>t</m:t>
            </m:r>
          </m:sub>
        </m:sSub>
      </m:oMath>
    </w:p>
    <w:p w:rsidRPr="009C7BF6" w:rsidR="0009532F" w:rsidP="0009532F" w:rsidRDefault="00E07C6B" w14:paraId="1F2AA00C"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O</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t</m:t>
              </m:r>
            </m:sub>
          </m:sSub>
          <m:r>
            <w:rPr>
              <w:rFonts w:ascii="Cambria Math" w:hAnsi="Cambria Math" w:cs="Arial"/>
              <w:sz w:val="20"/>
              <w:szCs w:val="20"/>
            </w:rPr>
            <m:t xml:space="preserve">   (see note</m:t>
          </m:r>
          <m:r>
            <w:rPr>
              <w:rStyle w:val="Appelnotedebasdep"/>
              <w:rFonts w:ascii="Cambria Math" w:hAnsi="Cambria Math" w:cs="Arial"/>
              <w:i/>
              <w:sz w:val="20"/>
              <w:szCs w:val="20"/>
            </w:rPr>
            <w:footnoteReference w:id="19"/>
          </m:r>
          <m:r>
            <w:rPr>
              <w:rFonts w:ascii="Cambria Math" w:hAnsi="Cambria Math" w:cs="Arial"/>
              <w:sz w:val="20"/>
              <w:szCs w:val="20"/>
            </w:rPr>
            <m:t xml:space="preserve"> )</m:t>
          </m:r>
        </m:oMath>
      </m:oMathPara>
    </w:p>
    <w:p w:rsidR="0009532F" w:rsidP="00BE0DBD" w:rsidRDefault="001E69FB" w14:paraId="3DEAE054" w14:textId="77777777">
      <w:pPr>
        <w:pBdr>
          <w:top w:val="single" w:color="auto" w:sz="4" w:space="1"/>
          <w:left w:val="single" w:color="auto" w:sz="4" w:space="4"/>
          <w:bottom w:val="single" w:color="auto" w:sz="4" w:space="1"/>
          <w:right w:val="single" w:color="auto" w:sz="4" w:space="4"/>
        </w:pBdr>
        <w:jc w:val="both"/>
        <w:rPr>
          <w:rFonts w:ascii="Lucida Calligraphy" w:hAnsi="Lucida Calligraphy" w:cs="Arial"/>
          <w:i/>
          <w:sz w:val="20"/>
          <w:szCs w:val="20"/>
        </w:rPr>
      </w:pPr>
      <w:r>
        <w:rPr>
          <w:rFonts w:ascii="Arial" w:hAnsi="Arial" w:cs="Arial"/>
          <w:sz w:val="20"/>
          <w:szCs w:val="20"/>
        </w:rPr>
        <w:t xml:space="preserve">                 </w:t>
      </w:r>
      <m:oMath>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e>
        </m:nary>
        <m:r>
          <w:rPr>
            <w:rFonts w:ascii="Cambria Math" w:hAnsi="Cambria Math" w:cs="Arial"/>
            <w:sz w:val="20"/>
            <w:szCs w:val="20"/>
          </w:rPr>
          <m:t xml:space="preserve">+Y=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e>
        </m:nary>
        <m:r>
          <w:rPr>
            <w:rFonts w:ascii="Cambria Math" w:hAnsi="Cambria Math" w:cs="Arial"/>
            <w:sz w:val="20"/>
            <w:szCs w:val="20"/>
          </w:rPr>
          <m:t>+ Y</m:t>
        </m:r>
        <m:d>
          <m:dPr>
            <m:ctrlPr>
              <w:rPr>
                <w:rFonts w:ascii="Cambria Math" w:hAnsi="Cambria Math" w:cs="Arial"/>
                <w:i/>
                <w:sz w:val="20"/>
                <w:szCs w:val="20"/>
              </w:rPr>
            </m:ctrlPr>
          </m:dPr>
          <m:e>
            <m:r>
              <w:rPr>
                <w:rFonts w:ascii="Cambria Math" w:hAnsi="Cambria Math" w:cs="Arial"/>
                <w:sz w:val="20"/>
                <w:szCs w:val="20"/>
              </w:rPr>
              <m:t>m-1</m:t>
            </m:r>
          </m:e>
        </m:d>
        <m:r>
          <w:rPr>
            <w:rFonts w:ascii="Cambria Math" w:hAnsi="Cambria Math" w:cs="Arial"/>
            <w:sz w:val="20"/>
            <w:szCs w:val="20"/>
          </w:rPr>
          <m:t xml:space="preserve"> (value of  Y previously found in solving </m:t>
        </m:r>
      </m:oMath>
      <w:r w:rsidRPr="00BE0DBD" w:rsidR="00BE0DBD">
        <w:rPr>
          <w:rFonts w:ascii="Lucida Calligraphy" w:hAnsi="Lucida Calligraphy" w:cs="Arial"/>
          <w:i/>
          <w:sz w:val="20"/>
          <w:szCs w:val="20"/>
        </w:rPr>
        <w:t>D(m-1)</w:t>
      </w:r>
      <w:r w:rsidR="00BE0DBD">
        <w:rPr>
          <w:rFonts w:ascii="Lucida Calligraphy" w:hAnsi="Lucida Calligraphy" w:cs="Arial"/>
          <w:i/>
          <w:sz w:val="20"/>
          <w:szCs w:val="20"/>
        </w:rPr>
        <w:t xml:space="preserve"> </w:t>
      </w:r>
      <m:oMath>
        <m:r>
          <w:rPr>
            <w:rFonts w:ascii="Cambria Math" w:hAnsi="Cambria Math" w:cs="Arial"/>
            <w:sz w:val="20"/>
            <w:szCs w:val="20"/>
          </w:rPr>
          <m:t xml:space="preserve"> ) </m:t>
        </m:r>
      </m:oMath>
    </w:p>
    <w:p w:rsidRPr="0009532F" w:rsidR="00BE0DBD" w:rsidP="00BE0DBD" w:rsidRDefault="001E69FB" w14:paraId="138A8DF1" w14:textId="77777777">
      <w:pPr>
        <w:pBdr>
          <w:top w:val="single" w:color="auto" w:sz="4" w:space="1"/>
          <w:left w:val="single" w:color="auto" w:sz="4" w:space="4"/>
          <w:bottom w:val="single" w:color="auto" w:sz="4" w:space="1"/>
          <w:right w:val="single" w:color="auto" w:sz="4" w:space="4"/>
        </w:pBdr>
        <w:jc w:val="both"/>
        <w:rPr>
          <w:rFonts w:ascii="Arial" w:hAnsi="Arial" w:cs="Arial"/>
          <w:sz w:val="20"/>
          <w:szCs w:val="20"/>
        </w:rPr>
      </w:pPr>
      <w:r>
        <w:rPr>
          <w:rFonts w:ascii="Lucida Calligraphy" w:hAnsi="Lucida Calligraphy" w:cs="Arial"/>
          <w:i/>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r>
          <w:rPr>
            <w:rFonts w:ascii="Cambria Math" w:hAnsi="Cambria Math" w:cs="Arial"/>
            <w:sz w:val="20"/>
            <w:szCs w:val="20"/>
          </w:rPr>
          <m:t xml:space="preserve"> </m:t>
        </m:r>
      </m:oMath>
    </w:p>
    <w:p w:rsidR="0009532F" w:rsidP="009145DA" w:rsidRDefault="001E69FB" w14:paraId="2F61D1BF"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oMath>
      <w:r w:rsidR="00BE0DBD">
        <w:rPr>
          <w:rFonts w:ascii="Arial" w:hAnsi="Arial" w:cs="Arial"/>
          <w:sz w:val="20"/>
          <w:szCs w:val="20"/>
        </w:rPr>
        <w:t xml:space="preserve">  </w:t>
      </w:r>
    </w:p>
    <w:p w:rsidRPr="0014423E" w:rsidR="0014423E" w:rsidP="009145DA" w:rsidRDefault="001E69FB" w14:paraId="2D88AC3D"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Pr>
          <w:rFonts w:ascii="Arial" w:hAnsi="Arial" w:cs="Arial"/>
          <w:sz w:val="20"/>
          <w:szCs w:val="20"/>
        </w:rPr>
        <w:t xml:space="preserve">                    </w:t>
      </w:r>
      <m:oMath>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≥0</m:t>
        </m:r>
      </m:oMath>
    </w:p>
    <w:p w:rsidRPr="0014423E" w:rsidR="0014423E" w:rsidP="009145DA" w:rsidRDefault="001E69FB" w14:paraId="1A92C398"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Pr>
          <w:rFonts w:ascii="Arial" w:hAnsi="Arial" w:cs="Arial"/>
          <w:sz w:val="20"/>
          <w:szCs w:val="20"/>
        </w:rPr>
        <w:t xml:space="preserve">                  </w:t>
      </w:r>
      <m:oMath>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bar>
              <m:barPr>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oMath>
    </w:p>
    <w:p w:rsidRPr="0014423E" w:rsidR="0014423E" w:rsidP="0014423E" w:rsidRDefault="001E69FB" w14:paraId="19E8D79E"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r>
        <w:rPr>
          <w:rFonts w:ascii="Arial" w:hAnsi="Arial" w:cs="Arial"/>
          <w:sz w:val="20"/>
          <w:szCs w:val="20"/>
        </w:rPr>
        <w:t xml:space="preserve">                  </w:t>
      </w:r>
      <m:oMath>
        <m:r>
          <w:rPr>
            <w:rFonts w:ascii="Cambria Math" w:hAnsi="Cambria Math" w:cs="Arial"/>
            <w:sz w:val="20"/>
            <w:szCs w:val="20"/>
          </w:rPr>
          <m:t>Y -</m:t>
        </m:r>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0</m:t>
        </m:r>
      </m:oMath>
    </w:p>
    <w:p w:rsidRPr="000D3504" w:rsidR="0014423E" w:rsidP="009145DA" w:rsidRDefault="0014423E" w14:paraId="14F1DBAD" w14:textId="77777777">
      <w:pPr>
        <w:pBdr>
          <w:top w:val="single" w:color="auto" w:sz="4" w:space="1"/>
          <w:left w:val="single" w:color="auto" w:sz="4" w:space="4"/>
          <w:bottom w:val="single" w:color="auto" w:sz="4" w:space="1"/>
          <w:right w:val="single" w:color="auto" w:sz="4" w:space="4"/>
        </w:pBdr>
        <w:rPr>
          <w:rFonts w:ascii="Arial" w:hAnsi="Arial" w:cs="Arial"/>
          <w:sz w:val="20"/>
          <w:szCs w:val="20"/>
        </w:rPr>
      </w:pPr>
    </w:p>
    <w:p w:rsidRPr="007207A9" w:rsidR="007207A9" w:rsidP="007207A9" w:rsidRDefault="007207A9" w14:paraId="71B4DA0F" w14:textId="77777777"/>
    <w:p w:rsidR="007207A9" w:rsidP="004C5D7E" w:rsidRDefault="007207A9" w14:paraId="6B663432" w14:textId="77777777">
      <w:pPr>
        <w:pStyle w:val="Titre2"/>
        <w:rPr>
          <w:i w:val="0"/>
          <w:iCs w:val="0"/>
        </w:rPr>
      </w:pPr>
    </w:p>
    <w:p w:rsidRPr="00741FAD" w:rsidR="004C5D7E" w:rsidP="004C5D7E" w:rsidRDefault="004C5D7E" w14:paraId="472EB1A6" w14:textId="77777777">
      <w:pPr>
        <w:pStyle w:val="Titre2"/>
      </w:pPr>
      <w:r w:rsidRPr="00741FAD">
        <w:rPr>
          <w:i w:val="0"/>
          <w:iCs w:val="0"/>
        </w:rPr>
        <w:br w:type="page"/>
      </w:r>
      <w:bookmarkStart w:name="_Toc507603770" w:id="90"/>
      <w:bookmarkStart w:name="_Toc82684329" w:id="91"/>
      <w:r w:rsidRPr="00741FAD">
        <w:lastRenderedPageBreak/>
        <w:t>Conventions regarding colors and names</w:t>
      </w:r>
      <w:bookmarkEnd w:id="90"/>
      <w:bookmarkEnd w:id="91"/>
      <w:r w:rsidRPr="00741FAD">
        <w:t xml:space="preserve">   </w:t>
      </w:r>
    </w:p>
    <w:p w:rsidRPr="00741FAD" w:rsidR="004C5D7E" w:rsidP="004C5D7E" w:rsidRDefault="004C5D7E" w14:paraId="08AAA810" w14:textId="77777777">
      <w:pPr>
        <w:pStyle w:val="Corpsdetexte"/>
        <w:ind w:left="2124"/>
        <w:rPr>
          <w:i/>
          <w:iCs/>
        </w:rPr>
      </w:pPr>
    </w:p>
    <w:p w:rsidRPr="00741FAD" w:rsidR="004C5D7E" w:rsidP="004C5D7E" w:rsidRDefault="004C5D7E" w14:paraId="39BF548E" w14:textId="77777777">
      <w:pPr>
        <w:pStyle w:val="Corpsdetexte"/>
        <w:ind w:left="2124"/>
        <w:rPr>
          <w:i/>
          <w:iCs/>
        </w:rPr>
      </w:pPr>
    </w:p>
    <w:p w:rsidRPr="00741FAD" w:rsidR="004C5D7E" w:rsidP="004C5D7E" w:rsidRDefault="004C5D7E" w14:paraId="07500F6D" w14:textId="77777777">
      <w:pPr>
        <w:pStyle w:val="Corpsdetexte"/>
        <w:numPr>
          <w:ilvl w:val="3"/>
          <w:numId w:val="10"/>
        </w:numPr>
        <w:rPr>
          <w:i/>
          <w:iCs/>
        </w:rPr>
      </w:pPr>
      <w:r w:rsidRPr="00741FAD">
        <w:rPr>
          <w:i/>
          <w:iCs/>
        </w:rPr>
        <w:t xml:space="preserve">Names for areas, thermal plants, etc. </w:t>
      </w:r>
    </w:p>
    <w:p w:rsidRPr="00741FAD" w:rsidR="004C5D7E" w:rsidP="004C5D7E" w:rsidRDefault="004C5D7E" w14:paraId="6F7F107B" w14:textId="77777777">
      <w:pPr>
        <w:pStyle w:val="Corpsdetexte"/>
        <w:rPr>
          <w:i/>
          <w:iCs/>
        </w:rPr>
      </w:pPr>
    </w:p>
    <w:p w:rsidRPr="00741FAD" w:rsidR="004C5D7E" w:rsidP="004C5D7E" w:rsidRDefault="004C5D7E" w14:paraId="67C14A3B" w14:textId="77777777">
      <w:pPr>
        <w:pStyle w:val="Corpsdetexte"/>
        <w:ind w:left="2832"/>
        <w:rPr>
          <w:i/>
          <w:iCs/>
        </w:rPr>
      </w:pPr>
      <w:r w:rsidRPr="00741FAD">
        <w:rPr>
          <w:i/>
          <w:iCs/>
        </w:rPr>
        <w:t xml:space="preserve">Name length should not exceed 256 characters. </w:t>
      </w:r>
    </w:p>
    <w:p w:rsidRPr="00741FAD" w:rsidR="004C5D7E" w:rsidP="004C5D7E" w:rsidRDefault="004C5D7E" w14:paraId="4224ED7C" w14:textId="77777777">
      <w:pPr>
        <w:pStyle w:val="Corpsdetexte"/>
        <w:ind w:left="2832"/>
        <w:rPr>
          <w:i/>
          <w:iCs/>
        </w:rPr>
      </w:pPr>
    </w:p>
    <w:p w:rsidRPr="00741FAD" w:rsidR="004C5D7E" w:rsidP="004C5D7E" w:rsidRDefault="004C5D7E" w14:paraId="5BA6815D" w14:textId="77777777">
      <w:pPr>
        <w:pStyle w:val="Corpsdetexte"/>
        <w:ind w:left="2832"/>
        <w:rPr>
          <w:i/>
          <w:iCs/>
        </w:rPr>
      </w:pPr>
      <w:r w:rsidRPr="00741FAD">
        <w:rPr>
          <w:i/>
          <w:iCs/>
        </w:rPr>
        <w:t>Characters must belong to:</w:t>
      </w:r>
    </w:p>
    <w:p w:rsidRPr="00741FAD" w:rsidR="004C5D7E" w:rsidP="004C5D7E" w:rsidRDefault="004C5D7E" w14:paraId="330838BD" w14:textId="77777777">
      <w:pPr>
        <w:pStyle w:val="Corpsdetexte"/>
        <w:ind w:left="2832"/>
        <w:rPr>
          <w:i/>
          <w:iCs/>
        </w:rPr>
      </w:pPr>
    </w:p>
    <w:p w:rsidRPr="00741FAD" w:rsidR="004C5D7E" w:rsidP="004C5D7E" w:rsidRDefault="004C5D7E" w14:paraId="42B7386F" w14:textId="77777777">
      <w:pPr>
        <w:pStyle w:val="Corpsdetexte"/>
        <w:ind w:left="2832"/>
        <w:rPr>
          <w:i/>
          <w:iCs/>
        </w:rPr>
      </w:pPr>
      <w:r w:rsidRPr="00741FAD">
        <w:rPr>
          <w:i/>
          <w:iCs/>
        </w:rPr>
        <w:t xml:space="preserve"> {  A-Z , a-z , 0-9 ,  -  ,  _  ,  (  ,  )  ,  &amp;  ,  comma  , space }</w:t>
      </w:r>
    </w:p>
    <w:p w:rsidRPr="00741FAD" w:rsidR="004C5D7E" w:rsidP="004C5D7E" w:rsidRDefault="004C5D7E" w14:paraId="3941A625" w14:textId="77777777">
      <w:pPr>
        <w:pStyle w:val="Corpsdetexte"/>
        <w:ind w:left="2832"/>
        <w:rPr>
          <w:i/>
          <w:iCs/>
        </w:rPr>
      </w:pPr>
    </w:p>
    <w:p w:rsidRPr="00741FAD" w:rsidR="004C5D7E" w:rsidP="004C5D7E" w:rsidRDefault="004C5D7E" w14:paraId="1BF5E8EE" w14:textId="77777777">
      <w:pPr>
        <w:pStyle w:val="Corpsdetexte"/>
        <w:ind w:left="2832"/>
        <w:rPr>
          <w:i/>
          <w:iCs/>
        </w:rPr>
      </w:pPr>
    </w:p>
    <w:p w:rsidRPr="00741FAD" w:rsidR="004C5D7E" w:rsidP="004C5D7E" w:rsidRDefault="004C5D7E" w14:paraId="40D76EDC" w14:textId="77777777">
      <w:pPr>
        <w:pStyle w:val="Corpsdetexte"/>
        <w:numPr>
          <w:ilvl w:val="3"/>
          <w:numId w:val="10"/>
        </w:numPr>
        <w:rPr>
          <w:i/>
          <w:iCs/>
        </w:rPr>
      </w:pPr>
      <w:r w:rsidRPr="00741FAD">
        <w:rPr>
          <w:i/>
          <w:iCs/>
        </w:rPr>
        <w:t xml:space="preserve">Colors: </w:t>
      </w:r>
    </w:p>
    <w:p w:rsidRPr="00741FAD" w:rsidR="004C5D7E" w:rsidP="004C5D7E" w:rsidRDefault="004C5D7E" w14:paraId="7B3403DF" w14:textId="77777777">
      <w:pPr>
        <w:pStyle w:val="Corpsdetexte"/>
        <w:rPr>
          <w:i/>
          <w:iCs/>
        </w:rPr>
      </w:pPr>
    </w:p>
    <w:p w:rsidRPr="00741FAD" w:rsidR="004C5D7E" w:rsidP="004C5D7E" w:rsidRDefault="004C5D7E" w14:paraId="0980EC38" w14:textId="77777777">
      <w:pPr>
        <w:pStyle w:val="Corpsdetexte"/>
        <w:ind w:left="2832"/>
        <w:rPr>
          <w:i/>
          <w:iCs/>
        </w:rPr>
      </w:pPr>
      <w:r w:rsidRPr="00741FAD">
        <w:rPr>
          <w:i/>
          <w:iCs/>
        </w:rPr>
        <w:t xml:space="preserve">After being entered in the GUI, some numeric fields can see their color change. The meaning of that is: </w:t>
      </w:r>
    </w:p>
    <w:p w:rsidRPr="00741FAD" w:rsidR="004C5D7E" w:rsidP="004C5D7E" w:rsidRDefault="004C5D7E" w14:paraId="2DB483DF" w14:textId="77777777">
      <w:pPr>
        <w:pStyle w:val="Corpsdetexte"/>
        <w:ind w:left="2832"/>
        <w:rPr>
          <w:i/>
          <w:iCs/>
        </w:rPr>
      </w:pPr>
    </w:p>
    <w:p w:rsidRPr="00741FAD" w:rsidR="004C5D7E" w:rsidP="004C5D7E" w:rsidRDefault="004C5D7E" w14:paraId="0994303C" w14:textId="77777777">
      <w:pPr>
        <w:pStyle w:val="Corpsdetexte"/>
        <w:ind w:left="2832"/>
        <w:rPr>
          <w:i/>
          <w:iCs/>
        </w:rPr>
      </w:pPr>
    </w:p>
    <w:p w:rsidRPr="00741FAD" w:rsidR="004C5D7E" w:rsidP="004C5D7E" w:rsidRDefault="004C5D7E" w14:paraId="0F99066D" w14:textId="77777777">
      <w:pPr>
        <w:pStyle w:val="Corpsdetexte"/>
        <w:numPr>
          <w:ilvl w:val="5"/>
          <w:numId w:val="10"/>
        </w:numPr>
        <w:rPr>
          <w:i/>
          <w:iCs/>
        </w:rPr>
      </w:pPr>
      <w:r w:rsidRPr="00741FAD">
        <w:rPr>
          <w:i/>
          <w:iCs/>
        </w:rPr>
        <w:t>Turn to red: invalid value. Saving the study in this state is possible, but the field will have to be corrected at some point in the future. Should the simulator be launched on the dataset, it will detect an error and stop.</w:t>
      </w:r>
    </w:p>
    <w:p w:rsidRPr="00741FAD" w:rsidR="004C5D7E" w:rsidP="004C5D7E" w:rsidRDefault="004C5D7E" w14:paraId="0613CC25" w14:textId="77777777">
      <w:pPr>
        <w:pStyle w:val="Corpsdetexte"/>
        <w:rPr>
          <w:i/>
          <w:iCs/>
        </w:rPr>
      </w:pPr>
    </w:p>
    <w:p w:rsidRPr="00741FAD" w:rsidR="004C5D7E" w:rsidP="004C5D7E" w:rsidRDefault="004C5D7E" w14:paraId="1B96D6C1" w14:textId="77777777">
      <w:pPr>
        <w:pStyle w:val="Corpsdetexte"/>
        <w:numPr>
          <w:ilvl w:val="5"/>
          <w:numId w:val="10"/>
        </w:numPr>
        <w:rPr>
          <w:i/>
          <w:iCs/>
        </w:rPr>
      </w:pPr>
      <w:r w:rsidRPr="00741FAD">
        <w:rPr>
          <w:i/>
          <w:iCs/>
        </w:rPr>
        <w:t>Turn to orange: value is valid, though unusual (user may want to double-check data).</w:t>
      </w:r>
    </w:p>
    <w:p w:rsidRPr="00741FAD" w:rsidR="004C5D7E" w:rsidP="004C5D7E" w:rsidRDefault="004C5D7E" w14:paraId="7836CA9C" w14:textId="77777777">
      <w:pPr>
        <w:pStyle w:val="Paragraphedeliste"/>
        <w:rPr>
          <w:i/>
          <w:iCs/>
        </w:rPr>
      </w:pPr>
    </w:p>
    <w:p w:rsidRPr="00741FAD" w:rsidR="004C5D7E" w:rsidP="004C5D7E" w:rsidRDefault="004C5D7E" w14:paraId="50CD9A83" w14:textId="77777777">
      <w:pPr>
        <w:pStyle w:val="Corpsdetexte"/>
        <w:numPr>
          <w:ilvl w:val="3"/>
          <w:numId w:val="10"/>
        </w:numPr>
        <w:rPr>
          <w:i/>
          <w:iCs/>
        </w:rPr>
      </w:pPr>
      <w:r w:rsidRPr="00741FAD">
        <w:rPr>
          <w:i/>
          <w:iCs/>
        </w:rPr>
        <w:t>Abbreviations :</w:t>
      </w:r>
    </w:p>
    <w:p w:rsidRPr="00741FAD" w:rsidR="004C5D7E" w:rsidP="004C5D7E" w:rsidRDefault="004C5D7E" w14:paraId="140836A0" w14:textId="77777777">
      <w:pPr>
        <w:pStyle w:val="Corpsdetexte"/>
        <w:rPr>
          <w:i/>
          <w:iCs/>
        </w:rPr>
      </w:pPr>
    </w:p>
    <w:p w:rsidRPr="00741FAD" w:rsidR="004C5D7E" w:rsidP="004C5D7E" w:rsidRDefault="004C5D7E" w14:paraId="40E2D042" w14:textId="77777777">
      <w:pPr>
        <w:pStyle w:val="Corpsdetexte"/>
        <w:ind w:left="2832"/>
        <w:rPr>
          <w:i/>
          <w:iCs/>
        </w:rPr>
      </w:pPr>
      <w:r w:rsidRPr="00741FAD">
        <w:rPr>
          <w:i/>
          <w:iCs/>
        </w:rPr>
        <w:t>Fields requiring to be filled out with  “YES” or “NO”  can alternatively accept “Y” , “1” or “N” , ”0”</w:t>
      </w:r>
    </w:p>
    <w:p w:rsidRPr="00741FAD" w:rsidR="004C5D7E" w:rsidP="004C5D7E" w:rsidRDefault="004C5D7E" w14:paraId="14A57484" w14:textId="77777777">
      <w:pPr>
        <w:pStyle w:val="Corpsdetexte"/>
        <w:ind w:left="2832"/>
        <w:rPr>
          <w:i/>
          <w:iCs/>
        </w:rPr>
      </w:pPr>
    </w:p>
    <w:p w:rsidRPr="00741FAD" w:rsidR="004C5D7E" w:rsidP="004C5D7E" w:rsidRDefault="004C5D7E" w14:paraId="109C084A" w14:textId="77777777">
      <w:pPr>
        <w:pStyle w:val="Corpsdetexte"/>
        <w:ind w:left="2832"/>
        <w:rPr>
          <w:i/>
          <w:iCs/>
        </w:rPr>
      </w:pPr>
      <w:r w:rsidRPr="00741FAD">
        <w:rPr>
          <w:i/>
          <w:iCs/>
        </w:rPr>
        <w:t>Fields requiring to be filled out with “ON” or “ OFF” can alternatively accept “true”, “1” or “false”, ”0”</w:t>
      </w:r>
    </w:p>
    <w:p w:rsidRPr="00741FAD" w:rsidR="004C5D7E" w:rsidP="004C5D7E" w:rsidRDefault="004C5D7E" w14:paraId="42E3FBC2" w14:textId="77777777">
      <w:pPr>
        <w:pStyle w:val="Corpsdetexte"/>
        <w:ind w:left="2832"/>
        <w:rPr>
          <w:i/>
          <w:iCs/>
        </w:rPr>
      </w:pPr>
    </w:p>
    <w:p w:rsidRPr="00741FAD" w:rsidR="004C5D7E" w:rsidP="004C5D7E" w:rsidRDefault="004C5D7E" w14:paraId="15877BE0" w14:textId="77777777">
      <w:pPr>
        <w:pStyle w:val="Corpsdetexte"/>
        <w:ind w:left="2832"/>
        <w:rPr>
          <w:i/>
          <w:iCs/>
        </w:rPr>
      </w:pPr>
      <w:r w:rsidRPr="00741FAD">
        <w:rPr>
          <w:i/>
          <w:iCs/>
        </w:rPr>
        <w:t>Fields requiring to be filled out with “annual” or “monthly” can alternatively accept “a” or “m”</w:t>
      </w:r>
    </w:p>
    <w:p w:rsidRPr="00741FAD" w:rsidR="004C5D7E" w:rsidP="004C5D7E" w:rsidRDefault="004C5D7E" w14:paraId="18113A09" w14:textId="77777777">
      <w:pPr>
        <w:pStyle w:val="Corpsdetexte"/>
        <w:ind w:left="2832"/>
        <w:rPr>
          <w:i/>
          <w:iCs/>
        </w:rPr>
      </w:pPr>
    </w:p>
    <w:p w:rsidRPr="00741FAD" w:rsidR="004C5D7E" w:rsidP="004C5D7E" w:rsidRDefault="004C5D7E" w14:paraId="52F041DA" w14:textId="77777777">
      <w:pPr>
        <w:pStyle w:val="Corpsdetexte"/>
        <w:ind w:left="2832"/>
        <w:rPr>
          <w:i/>
          <w:iCs/>
        </w:rPr>
      </w:pPr>
      <w:r w:rsidRPr="00741FAD">
        <w:rPr>
          <w:i/>
          <w:iCs/>
        </w:rPr>
        <w:t>Fields requiring to be filled out with:</w:t>
      </w:r>
    </w:p>
    <w:p w:rsidRPr="00741FAD" w:rsidR="004C5D7E" w:rsidP="004C5D7E" w:rsidRDefault="004C5D7E" w14:paraId="53445547" w14:textId="77777777">
      <w:pPr>
        <w:pStyle w:val="Corpsdetexte"/>
        <w:ind w:left="2832"/>
        <w:rPr>
          <w:i/>
          <w:iCs/>
        </w:rPr>
      </w:pPr>
      <w:r w:rsidRPr="00741FAD">
        <w:rPr>
          <w:i/>
          <w:iCs/>
        </w:rPr>
        <w:t>“Raw” ,“Detrended”,” Beta”, ”Normal”, ”Uniform”, “ Gamma”, “ Weibull”   can alternatively accept:  “R”,  “D”, “ B”, “N”, “U”, “G”, “W”</w:t>
      </w:r>
    </w:p>
    <w:p w:rsidRPr="00741FAD" w:rsidR="004C5D7E" w:rsidP="004C5D7E" w:rsidRDefault="004C5D7E" w14:paraId="18AF15B3" w14:textId="77777777">
      <w:pPr>
        <w:pStyle w:val="Corpsdetexte"/>
        <w:ind w:left="2832"/>
        <w:rPr>
          <w:i/>
          <w:iCs/>
        </w:rPr>
      </w:pPr>
    </w:p>
    <w:p w:rsidRPr="00741FAD" w:rsidR="004C5D7E" w:rsidP="004C5D7E" w:rsidRDefault="004C5D7E" w14:paraId="44EC7652" w14:textId="77777777">
      <w:pPr>
        <w:pStyle w:val="Paragraphedeliste"/>
        <w:rPr>
          <w:i/>
          <w:iCs/>
        </w:rPr>
      </w:pPr>
    </w:p>
    <w:p w:rsidRPr="00741FAD" w:rsidR="004C5D7E" w:rsidP="004C5D7E" w:rsidRDefault="004C5D7E" w14:paraId="3ADFD508" w14:textId="77777777">
      <w:pPr>
        <w:pStyle w:val="Corpsdetexte"/>
        <w:rPr>
          <w:i/>
          <w:iCs/>
        </w:rPr>
      </w:pPr>
    </w:p>
    <w:p w:rsidRPr="00741FAD" w:rsidR="004C5D7E" w:rsidP="004C5D7E" w:rsidRDefault="004C5D7E" w14:paraId="78F0E334" w14:textId="77777777">
      <w:pPr>
        <w:pStyle w:val="Titre2"/>
      </w:pPr>
      <w:r w:rsidRPr="00741FAD">
        <w:rPr>
          <w:i w:val="0"/>
          <w:iCs w:val="0"/>
        </w:rPr>
        <w:br w:type="page"/>
      </w:r>
      <w:bookmarkStart w:name="_Toc507603771" w:id="92"/>
      <w:bookmarkStart w:name="_Toc82684330" w:id="93"/>
      <w:r w:rsidRPr="00741FAD">
        <w:lastRenderedPageBreak/>
        <w:t>Definition of</w:t>
      </w:r>
      <w:r w:rsidR="00A84510">
        <w:t xml:space="preserve"> regional</w:t>
      </w:r>
      <w:r w:rsidRPr="00741FAD">
        <w:t xml:space="preserve"> districts</w:t>
      </w:r>
      <w:bookmarkEnd w:id="92"/>
      <w:bookmarkEnd w:id="93"/>
      <w:r w:rsidRPr="00741FAD">
        <w:t xml:space="preserve">   </w:t>
      </w:r>
    </w:p>
    <w:p w:rsidRPr="00741FAD" w:rsidR="004C5D7E" w:rsidP="004C5D7E" w:rsidRDefault="004C5D7E" w14:paraId="1935F1DB" w14:textId="77777777">
      <w:pPr>
        <w:pStyle w:val="Corpsdetexte"/>
        <w:ind w:left="2832"/>
        <w:rPr>
          <w:i/>
          <w:iCs/>
        </w:rPr>
      </w:pPr>
    </w:p>
    <w:p w:rsidRPr="00741FAD" w:rsidR="004C5D7E" w:rsidP="004C5D7E" w:rsidRDefault="004C5D7E" w14:paraId="63F7BA64" w14:textId="77777777">
      <w:pPr>
        <w:pStyle w:val="Corpsdetexte"/>
        <w:ind w:left="2832"/>
        <w:rPr>
          <w:i/>
          <w:iCs/>
        </w:rPr>
      </w:pPr>
    </w:p>
    <w:p w:rsidRPr="00741FAD" w:rsidR="004C5D7E" w:rsidP="004C5D7E" w:rsidRDefault="004C5D7E" w14:paraId="11AD48F1" w14:textId="77777777">
      <w:pPr>
        <w:pStyle w:val="Corpsdetexte"/>
        <w:ind w:left="630"/>
        <w:rPr>
          <w:i/>
          <w:iCs/>
        </w:rPr>
      </w:pPr>
    </w:p>
    <w:p w:rsidRPr="00741FAD" w:rsidR="00BD3500" w:rsidP="004C5D7E" w:rsidRDefault="00BD3500" w14:paraId="3547A4C1" w14:textId="77777777">
      <w:pPr>
        <w:pStyle w:val="Corpsdetexte"/>
        <w:ind w:left="630"/>
        <w:rPr>
          <w:i/>
          <w:iCs/>
        </w:rPr>
      </w:pPr>
    </w:p>
    <w:p w:rsidRPr="00741FAD" w:rsidR="004C5D7E" w:rsidP="004C5D7E" w:rsidRDefault="004C5D7E" w14:paraId="3375B244" w14:textId="77777777">
      <w:pPr>
        <w:pStyle w:val="Corpsdetexte"/>
        <w:ind w:left="630"/>
        <w:rPr>
          <w:i/>
          <w:iCs/>
        </w:rPr>
      </w:pPr>
      <w:r w:rsidRPr="00741FAD">
        <w:rPr>
          <w:i/>
          <w:iCs/>
        </w:rPr>
        <w:t>Typical uses of the “district” feature are:</w:t>
      </w:r>
    </w:p>
    <w:p w:rsidRPr="00741FAD" w:rsidR="004C5D7E" w:rsidP="004C5D7E" w:rsidRDefault="004C5D7E" w14:paraId="6F1FF6B7" w14:textId="77777777">
      <w:pPr>
        <w:pStyle w:val="Corpsdetexte"/>
        <w:ind w:left="630"/>
        <w:rPr>
          <w:i/>
          <w:iCs/>
        </w:rPr>
      </w:pPr>
    </w:p>
    <w:p w:rsidRPr="00741FAD" w:rsidR="004C5D7E" w:rsidP="004C5D7E" w:rsidRDefault="004C5D7E" w14:paraId="6D80B8BA" w14:textId="77777777">
      <w:pPr>
        <w:pStyle w:val="Corpsdetexte"/>
        <w:ind w:left="1410" w:hanging="780"/>
        <w:rPr>
          <w:i/>
          <w:iCs/>
        </w:rPr>
      </w:pPr>
      <w:r w:rsidRPr="00741FAD">
        <w:rPr>
          <w:i/>
          <w:iCs/>
        </w:rPr>
        <w:t xml:space="preserve">1) </w:t>
      </w:r>
      <w:r w:rsidRPr="00741FAD">
        <w:rPr>
          <w:i/>
          <w:iCs/>
        </w:rPr>
        <w:tab/>
      </w:r>
      <w:r w:rsidRPr="00741FAD">
        <w:rPr>
          <w:i/>
          <w:iCs/>
        </w:rPr>
        <w:t xml:space="preserve">On a large system, define an "all system" zone to get an overall synthesis on all of the system nodes  </w:t>
      </w:r>
    </w:p>
    <w:p w:rsidRPr="00741FAD" w:rsidR="004C5D7E" w:rsidP="004C5D7E" w:rsidRDefault="004C5D7E" w14:paraId="5ABF26C8" w14:textId="77777777">
      <w:pPr>
        <w:pStyle w:val="Corpsdetexte"/>
        <w:ind w:left="1410" w:hanging="780"/>
        <w:rPr>
          <w:i/>
          <w:iCs/>
        </w:rPr>
      </w:pPr>
      <w:r w:rsidRPr="00741FAD">
        <w:rPr>
          <w:i/>
          <w:iCs/>
        </w:rPr>
        <w:t xml:space="preserve">2) </w:t>
      </w:r>
      <w:r w:rsidRPr="00741FAD">
        <w:rPr>
          <w:i/>
          <w:iCs/>
        </w:rPr>
        <w:tab/>
      </w:r>
      <w:r w:rsidRPr="00741FAD">
        <w:rPr>
          <w:i/>
          <w:iCs/>
        </w:rPr>
        <w:t>In a study involving different countries modeled by different regions, define "country" macro-nodes to aggregate regional results to the national level.</w:t>
      </w:r>
    </w:p>
    <w:p w:rsidRPr="00741FAD" w:rsidR="004C5D7E" w:rsidP="004C5D7E" w:rsidRDefault="004C5D7E" w14:paraId="1EF4C89F" w14:textId="77777777">
      <w:pPr>
        <w:pStyle w:val="Corpsdetexte"/>
        <w:ind w:left="1410" w:hanging="780"/>
        <w:rPr>
          <w:i/>
          <w:iCs/>
        </w:rPr>
      </w:pPr>
      <w:r w:rsidRPr="00741FAD">
        <w:rPr>
          <w:i/>
          <w:iCs/>
        </w:rPr>
        <w:t xml:space="preserve">3) </w:t>
      </w:r>
      <w:r w:rsidRPr="00741FAD">
        <w:rPr>
          <w:i/>
          <w:iCs/>
        </w:rPr>
        <w:tab/>
      </w:r>
      <w:r w:rsidRPr="00741FAD">
        <w:rPr>
          <w:i/>
          <w:iCs/>
        </w:rPr>
        <w:t xml:space="preserve">In a study using some specific modeling such as PSP modeling with fake nodes, define a local cluster involving all the relevant real and fake nodes to simplify the edition of results. </w:t>
      </w:r>
    </w:p>
    <w:p w:rsidRPr="00741FAD" w:rsidR="004C5D7E" w:rsidP="004C5D7E" w:rsidRDefault="004C5D7E" w14:paraId="08D2AF85" w14:textId="77777777">
      <w:pPr>
        <w:pStyle w:val="Corpsdetexte"/>
        <w:ind w:left="630"/>
        <w:rPr>
          <w:i/>
          <w:iCs/>
        </w:rPr>
      </w:pPr>
    </w:p>
    <w:p w:rsidRPr="00741FAD" w:rsidR="004C5D7E" w:rsidP="004C5D7E" w:rsidRDefault="004C5D7E" w14:paraId="3448DBBB" w14:textId="77777777">
      <w:pPr>
        <w:pStyle w:val="Corpsdetexte"/>
        <w:ind w:left="630"/>
        <w:rPr>
          <w:i/>
          <w:iCs/>
        </w:rPr>
      </w:pPr>
      <w:r w:rsidRPr="00741FAD">
        <w:rPr>
          <w:i/>
          <w:iCs/>
        </w:rPr>
        <w:t xml:space="preserve">Hereafter is described the process to follow to bypass the GUI for the definition of districts. </w:t>
      </w:r>
    </w:p>
    <w:p w:rsidRPr="00741FAD" w:rsidR="004C5D7E" w:rsidP="004C5D7E" w:rsidRDefault="004C5D7E" w14:paraId="23452B83" w14:textId="77777777">
      <w:pPr>
        <w:pStyle w:val="Corpsdetexte"/>
        <w:ind w:left="630"/>
        <w:rPr>
          <w:i/>
          <w:iCs/>
        </w:rPr>
      </w:pPr>
      <w:r w:rsidRPr="00741FAD">
        <w:rPr>
          <w:i/>
          <w:iCs/>
        </w:rPr>
        <w:t xml:space="preserve">It is based on the edition of a special "sets.ini" file. </w:t>
      </w:r>
    </w:p>
    <w:p w:rsidRPr="00741FAD" w:rsidR="004C5D7E" w:rsidP="004C5D7E" w:rsidRDefault="004C5D7E" w14:paraId="5A259495" w14:textId="77777777">
      <w:pPr>
        <w:pStyle w:val="Corpsdetexte"/>
        <w:ind w:left="630"/>
        <w:rPr>
          <w:i/>
          <w:iCs/>
        </w:rPr>
      </w:pPr>
    </w:p>
    <w:p w:rsidRPr="00741FAD" w:rsidR="004C5D7E" w:rsidP="004C5D7E" w:rsidRDefault="004C5D7E" w14:paraId="775ED63D" w14:textId="77777777">
      <w:pPr>
        <w:pStyle w:val="Corpsdetexte"/>
        <w:ind w:left="630"/>
        <w:rPr>
          <w:i/>
          <w:iCs/>
        </w:rPr>
      </w:pPr>
      <w:r w:rsidRPr="00741FAD">
        <w:rPr>
          <w:i/>
          <w:iCs/>
        </w:rPr>
        <w:t xml:space="preserve">IMPORTANT : </w:t>
      </w:r>
    </w:p>
    <w:p w:rsidRPr="00741FAD" w:rsidR="004C5D7E" w:rsidP="004C5D7E" w:rsidRDefault="004C5D7E" w14:paraId="5E4F578C" w14:textId="77777777">
      <w:pPr>
        <w:pStyle w:val="Corpsdetexte"/>
        <w:numPr>
          <w:ilvl w:val="0"/>
          <w:numId w:val="5"/>
        </w:numPr>
        <w:rPr>
          <w:i/>
          <w:iCs/>
        </w:rPr>
      </w:pPr>
      <w:r w:rsidRPr="00741FAD">
        <w:rPr>
          <w:i/>
          <w:iCs/>
        </w:rPr>
        <w:t xml:space="preserve"> Make sure that the sets.ini file is ready for use before opening the Antares study. Attempts to update the sets.ini file while the study is opened will not be effective  </w:t>
      </w:r>
    </w:p>
    <w:p w:rsidRPr="00741FAD" w:rsidR="004C5D7E" w:rsidP="004C5D7E" w:rsidRDefault="004C5D7E" w14:paraId="0BBA7CC0" w14:textId="77777777">
      <w:pPr>
        <w:pStyle w:val="Corpsdetexte"/>
        <w:numPr>
          <w:ilvl w:val="0"/>
          <w:numId w:val="5"/>
        </w:numPr>
        <w:rPr>
          <w:i/>
          <w:iCs/>
        </w:rPr>
      </w:pPr>
      <w:r w:rsidRPr="00741FAD">
        <w:rPr>
          <w:i/>
          <w:iCs/>
        </w:rPr>
        <w:t xml:space="preserve"> Definition of meaningless districts (references to nodes that do not exist,…) will generate warnings in the GUI log files     </w:t>
      </w:r>
    </w:p>
    <w:p w:rsidRPr="00741FAD" w:rsidR="004C5D7E" w:rsidP="004C5D7E" w:rsidRDefault="004C5D7E" w14:paraId="676C0DDA" w14:textId="77777777">
      <w:pPr>
        <w:pStyle w:val="Corpsdetexte"/>
        <w:ind w:left="630"/>
        <w:rPr>
          <w:i/>
          <w:iCs/>
        </w:rPr>
      </w:pPr>
    </w:p>
    <w:p w:rsidRPr="00741FAD" w:rsidR="004C5D7E" w:rsidP="004C5D7E" w:rsidRDefault="004C5D7E" w14:paraId="60EC9516" w14:textId="77777777">
      <w:pPr>
        <w:pStyle w:val="Corpsdetexte"/>
        <w:ind w:left="630"/>
        <w:rPr>
          <w:b/>
          <w:i/>
          <w:iCs/>
        </w:rPr>
      </w:pPr>
    </w:p>
    <w:p w:rsidRPr="00741FAD" w:rsidR="004C5D7E" w:rsidP="004C5D7E" w:rsidRDefault="004C5D7E" w14:paraId="19F2721F" w14:textId="77777777">
      <w:pPr>
        <w:pStyle w:val="Corpsdetexte"/>
        <w:ind w:left="630"/>
        <w:rPr>
          <w:i/>
          <w:iCs/>
        </w:rPr>
      </w:pPr>
      <w:r w:rsidRPr="00741FAD">
        <w:rPr>
          <w:b/>
          <w:i/>
          <w:iCs/>
        </w:rPr>
        <w:t xml:space="preserve">HOW TO UPDATE / CREATE the file </w:t>
      </w:r>
      <w:r w:rsidRPr="00741FAD">
        <w:rPr>
          <w:b/>
          <w:i/>
          <w:iCs/>
        </w:rPr>
        <w:tab/>
      </w:r>
      <w:r w:rsidRPr="00741FAD">
        <w:rPr>
          <w:i/>
          <w:iCs/>
        </w:rPr>
        <w:t xml:space="preserve">  :</w:t>
      </w:r>
      <w:r w:rsidRPr="00741FAD">
        <w:rPr>
          <w:i/>
          <w:iCs/>
        </w:rPr>
        <w:tab/>
      </w:r>
      <w:r w:rsidRPr="00741FAD">
        <w:rPr>
          <w:i/>
          <w:iCs/>
        </w:rPr>
        <w:t>Use Notepad (or equivalent)</w:t>
      </w:r>
    </w:p>
    <w:p w:rsidRPr="00741FAD" w:rsidR="004C5D7E" w:rsidP="004C5D7E" w:rsidRDefault="004C5D7E" w14:paraId="7A73B84C" w14:textId="77777777">
      <w:pPr>
        <w:pStyle w:val="Corpsdetexte"/>
        <w:ind w:left="630"/>
        <w:rPr>
          <w:i/>
          <w:iCs/>
        </w:rPr>
      </w:pPr>
      <w:r w:rsidRPr="00741FAD">
        <w:rPr>
          <w:b/>
          <w:i/>
          <w:iCs/>
        </w:rPr>
        <w:t>WHERE TO FIND / STORE THE FILE</w:t>
      </w:r>
      <w:r w:rsidRPr="00741FAD">
        <w:rPr>
          <w:i/>
          <w:iCs/>
        </w:rPr>
        <w:t xml:space="preserve">   </w:t>
      </w:r>
      <w:r w:rsidRPr="00741FAD">
        <w:rPr>
          <w:i/>
          <w:iCs/>
        </w:rPr>
        <w:tab/>
      </w:r>
      <w:r w:rsidRPr="00741FAD">
        <w:rPr>
          <w:i/>
          <w:iCs/>
        </w:rPr>
        <w:t xml:space="preserve">  :</w:t>
      </w:r>
      <w:r w:rsidRPr="00741FAD">
        <w:rPr>
          <w:i/>
          <w:iCs/>
        </w:rPr>
        <w:tab/>
      </w:r>
      <w:r w:rsidRPr="00741FAD">
        <w:rPr>
          <w:i/>
          <w:iCs/>
        </w:rPr>
        <w:t>INPUT/areas/sets.ini</w:t>
      </w:r>
    </w:p>
    <w:p w:rsidRPr="00741FAD" w:rsidR="004C5D7E" w:rsidP="004C5D7E" w:rsidRDefault="004C5D7E" w14:paraId="5945FE44" w14:textId="77777777">
      <w:pPr>
        <w:pStyle w:val="Corpsdetexte"/>
        <w:ind w:left="630"/>
        <w:rPr>
          <w:i/>
          <w:iCs/>
        </w:rPr>
      </w:pPr>
    </w:p>
    <w:p w:rsidRPr="00741FAD" w:rsidR="004C5D7E" w:rsidP="004C5D7E" w:rsidRDefault="004C5D7E" w14:paraId="510329F0" w14:textId="77777777">
      <w:pPr>
        <w:pStyle w:val="Corpsdetexte"/>
        <w:ind w:left="630"/>
        <w:rPr>
          <w:i/>
          <w:iCs/>
        </w:rPr>
      </w:pPr>
      <w:r w:rsidRPr="00741FAD">
        <w:rPr>
          <w:i/>
          <w:iCs/>
        </w:rPr>
        <w:t xml:space="preserve">PRINCIPLE: </w:t>
      </w:r>
    </w:p>
    <w:p w:rsidRPr="00741FAD" w:rsidR="004C5D7E" w:rsidP="004C5D7E" w:rsidRDefault="004C5D7E" w14:paraId="66387125" w14:textId="77777777">
      <w:pPr>
        <w:pStyle w:val="Corpsdetexte"/>
        <w:ind w:left="630"/>
        <w:rPr>
          <w:i/>
          <w:iCs/>
        </w:rPr>
      </w:pPr>
    </w:p>
    <w:p w:rsidRPr="00741FAD" w:rsidR="004C5D7E" w:rsidP="004C5D7E" w:rsidRDefault="004C5D7E" w14:paraId="71B1A2DE" w14:textId="77777777">
      <w:pPr>
        <w:pStyle w:val="Corpsdetexte"/>
        <w:ind w:left="630"/>
        <w:rPr>
          <w:i/>
          <w:iCs/>
        </w:rPr>
      </w:pPr>
      <w:r w:rsidRPr="00741FAD">
        <w:rPr>
          <w:i/>
          <w:iCs/>
        </w:rPr>
        <w:t>The file is divided in consecutive sections, one for each district to define.</w:t>
      </w:r>
    </w:p>
    <w:p w:rsidRPr="00741FAD" w:rsidR="004C5D7E" w:rsidP="004C5D7E" w:rsidRDefault="004C5D7E" w14:paraId="06C30544" w14:textId="77777777">
      <w:pPr>
        <w:pStyle w:val="Corpsdetexte"/>
        <w:ind w:left="630"/>
        <w:rPr>
          <w:i/>
          <w:iCs/>
        </w:rPr>
      </w:pPr>
    </w:p>
    <w:p w:rsidRPr="00741FAD" w:rsidR="004C5D7E" w:rsidP="004C5D7E" w:rsidRDefault="004C5D7E" w14:paraId="6B2913AC" w14:textId="77777777">
      <w:pPr>
        <w:pStyle w:val="Corpsdetexte"/>
        <w:ind w:left="630"/>
        <w:rPr>
          <w:i/>
          <w:iCs/>
        </w:rPr>
      </w:pPr>
      <w:r w:rsidRPr="00741FAD">
        <w:rPr>
          <w:i/>
          <w:iCs/>
        </w:rPr>
        <w:t>A section contents:</w:t>
      </w:r>
    </w:p>
    <w:p w:rsidRPr="00741FAD" w:rsidR="004C5D7E" w:rsidP="004C5D7E" w:rsidRDefault="004C5D7E" w14:paraId="70945AB8" w14:textId="77777777">
      <w:pPr>
        <w:pStyle w:val="Corpsdetexte"/>
        <w:ind w:left="630"/>
        <w:rPr>
          <w:i/>
          <w:iCs/>
        </w:rPr>
      </w:pPr>
      <w:r w:rsidRPr="00741FAD">
        <w:rPr>
          <w:i/>
          <w:iCs/>
        </w:rPr>
        <w:t xml:space="preserve"> </w:t>
      </w:r>
    </w:p>
    <w:p w:rsidRPr="00741FAD" w:rsidR="004C5D7E" w:rsidP="004C5D7E" w:rsidRDefault="004C5D7E" w14:paraId="1A6D5DBA" w14:textId="77777777">
      <w:pPr>
        <w:pStyle w:val="Corpsdetexte"/>
        <w:ind w:left="1410" w:hanging="780"/>
        <w:rPr>
          <w:i/>
          <w:iCs/>
        </w:rPr>
      </w:pPr>
      <w:r w:rsidRPr="00741FAD">
        <w:rPr>
          <w:i/>
          <w:iCs/>
        </w:rPr>
        <w:t xml:space="preserve">a) </w:t>
      </w:r>
      <w:r w:rsidRPr="00741FAD">
        <w:rPr>
          <w:i/>
          <w:iCs/>
        </w:rPr>
        <w:tab/>
      </w:r>
      <w:r w:rsidRPr="00741FAD">
        <w:rPr>
          <w:i/>
          <w:iCs/>
        </w:rPr>
        <w:t xml:space="preserve">A header line that gives its name to the district. The header syntax is: [district_name] </w:t>
      </w:r>
    </w:p>
    <w:p w:rsidRPr="00741FAD" w:rsidR="004C5D7E" w:rsidP="004C5D7E" w:rsidRDefault="004C5D7E" w14:paraId="6EC65637" w14:textId="77777777">
      <w:pPr>
        <w:pStyle w:val="Corpsdetexte"/>
        <w:ind w:left="1410"/>
        <w:rPr>
          <w:i/>
          <w:iCs/>
        </w:rPr>
      </w:pPr>
      <w:r w:rsidRPr="00741FAD">
        <w:rPr>
          <w:i/>
          <w:iCs/>
        </w:rPr>
        <w:t xml:space="preserve">To avoid confusion with the real area names, the results regarding this macro-area will later be found in the OUTPUT files under a name bearing the prefix "@", i.e.  @district_name </w:t>
      </w:r>
    </w:p>
    <w:p w:rsidRPr="00741FAD" w:rsidR="004C5D7E" w:rsidP="004C5D7E" w:rsidRDefault="004C5D7E" w14:paraId="45FB2F13" w14:textId="77777777">
      <w:pPr>
        <w:pStyle w:val="Corpsdetexte"/>
        <w:ind w:left="630"/>
        <w:rPr>
          <w:i/>
          <w:iCs/>
        </w:rPr>
      </w:pPr>
      <w:r w:rsidRPr="00741FAD">
        <w:rPr>
          <w:i/>
          <w:iCs/>
        </w:rPr>
        <w:t xml:space="preserve"> </w:t>
      </w:r>
    </w:p>
    <w:p w:rsidRPr="00741FAD" w:rsidR="004C5D7E" w:rsidP="004C5D7E" w:rsidRDefault="004C5D7E" w14:paraId="4AD09065" w14:textId="77777777">
      <w:pPr>
        <w:pStyle w:val="Corpsdetexte"/>
        <w:ind w:left="630"/>
        <w:rPr>
          <w:i/>
          <w:iCs/>
        </w:rPr>
      </w:pPr>
      <w:r w:rsidRPr="00741FAD">
        <w:rPr>
          <w:i/>
          <w:iCs/>
        </w:rPr>
        <w:t>b)</w:t>
      </w:r>
      <w:r w:rsidRPr="00741FAD">
        <w:rPr>
          <w:i/>
          <w:iCs/>
        </w:rPr>
        <w:tab/>
      </w:r>
      <w:r w:rsidRPr="00741FAD">
        <w:rPr>
          <w:i/>
          <w:iCs/>
        </w:rPr>
        <w:t>A list of parametrized building rules to be processed in their apparition order</w:t>
      </w:r>
    </w:p>
    <w:p w:rsidRPr="00741FAD" w:rsidR="004C5D7E" w:rsidP="004C5D7E" w:rsidRDefault="004C5D7E" w14:paraId="184D15E4" w14:textId="77777777">
      <w:pPr>
        <w:pStyle w:val="Corpsdetexte"/>
        <w:ind w:left="630"/>
        <w:rPr>
          <w:i/>
          <w:iCs/>
        </w:rPr>
      </w:pPr>
      <w:r w:rsidRPr="00741FAD">
        <w:rPr>
          <w:i/>
          <w:iCs/>
        </w:rPr>
        <w:t xml:space="preserve"> </w:t>
      </w:r>
    </w:p>
    <w:p w:rsidRPr="00741FAD" w:rsidR="004C5D7E" w:rsidP="004C5D7E" w:rsidRDefault="004C5D7E" w14:paraId="3300DFA1" w14:textId="77777777">
      <w:pPr>
        <w:pStyle w:val="Corpsdetexte"/>
        <w:ind w:left="630"/>
        <w:rPr>
          <w:i/>
          <w:iCs/>
        </w:rPr>
      </w:pPr>
      <w:r w:rsidRPr="00741FAD">
        <w:rPr>
          <w:i/>
          <w:iCs/>
        </w:rPr>
        <w:t xml:space="preserve">The different elementary rules are: </w:t>
      </w:r>
    </w:p>
    <w:p w:rsidRPr="00741FAD" w:rsidR="004C5D7E" w:rsidP="004C5D7E" w:rsidRDefault="004C5D7E" w14:paraId="0F517030" w14:textId="77777777">
      <w:pPr>
        <w:pStyle w:val="Corpsdetexte"/>
        <w:ind w:left="630"/>
        <w:rPr>
          <w:i/>
          <w:iCs/>
        </w:rPr>
      </w:pPr>
    </w:p>
    <w:p w:rsidRPr="00741FAD" w:rsidR="004C5D7E" w:rsidP="004C5D7E" w:rsidRDefault="004C5D7E" w14:paraId="6A0B2879" w14:textId="77777777">
      <w:pPr>
        <w:pStyle w:val="Corpsdetexte"/>
        <w:ind w:left="630"/>
        <w:rPr>
          <w:i/>
          <w:iCs/>
        </w:rPr>
      </w:pPr>
      <w:r w:rsidRPr="00741FAD">
        <w:rPr>
          <w:i/>
          <w:iCs/>
        </w:rPr>
        <w:t xml:space="preserve">+= area_name  </w:t>
      </w:r>
      <w:r w:rsidRPr="00741FAD">
        <w:rPr>
          <w:i/>
          <w:iCs/>
        </w:rPr>
        <w:tab/>
      </w:r>
      <w:r w:rsidRPr="00741FAD">
        <w:rPr>
          <w:i/>
          <w:iCs/>
        </w:rPr>
        <w:tab/>
      </w:r>
      <w:r w:rsidRPr="00741FAD">
        <w:rPr>
          <w:i/>
          <w:iCs/>
        </w:rPr>
        <w:tab/>
      </w:r>
      <w:r w:rsidRPr="00741FAD">
        <w:rPr>
          <w:i/>
          <w:iCs/>
        </w:rPr>
        <w:t xml:space="preserve">: add the area "area_name" to the district </w:t>
      </w:r>
    </w:p>
    <w:p w:rsidRPr="00741FAD" w:rsidR="004C5D7E" w:rsidP="004C5D7E" w:rsidRDefault="004C5D7E" w14:paraId="3C7A66F5" w14:textId="77777777">
      <w:pPr>
        <w:pStyle w:val="Corpsdetexte"/>
        <w:ind w:left="630"/>
        <w:rPr>
          <w:i/>
          <w:iCs/>
        </w:rPr>
      </w:pPr>
      <w:r w:rsidRPr="00741FAD">
        <w:rPr>
          <w:i/>
          <w:iCs/>
        </w:rPr>
        <w:t>-= area_name</w:t>
      </w:r>
      <w:r w:rsidRPr="00741FAD">
        <w:rPr>
          <w:i/>
          <w:iCs/>
        </w:rPr>
        <w:tab/>
      </w:r>
      <w:r w:rsidRPr="00741FAD">
        <w:rPr>
          <w:i/>
          <w:iCs/>
        </w:rPr>
        <w:tab/>
      </w:r>
      <w:r w:rsidRPr="00741FAD">
        <w:rPr>
          <w:i/>
          <w:iCs/>
        </w:rPr>
        <w:tab/>
      </w:r>
      <w:r w:rsidRPr="00741FAD">
        <w:rPr>
          <w:i/>
          <w:iCs/>
        </w:rPr>
        <w:t>: remove the area "area_name" from the district</w:t>
      </w:r>
    </w:p>
    <w:p w:rsidRPr="00741FAD" w:rsidR="004C5D7E" w:rsidP="004C5D7E" w:rsidRDefault="004C5D7E" w14:paraId="2AF02DBA" w14:textId="77777777">
      <w:pPr>
        <w:pStyle w:val="Corpsdetexte"/>
        <w:ind w:left="630"/>
        <w:rPr>
          <w:i/>
          <w:iCs/>
        </w:rPr>
      </w:pPr>
      <w:r w:rsidRPr="00741FAD">
        <w:rPr>
          <w:i/>
          <w:iCs/>
        </w:rPr>
        <w:t xml:space="preserve">apply-filter = add-all </w:t>
      </w:r>
      <w:r w:rsidRPr="00741FAD">
        <w:rPr>
          <w:i/>
          <w:iCs/>
        </w:rPr>
        <w:tab/>
      </w:r>
      <w:r w:rsidRPr="00741FAD">
        <w:rPr>
          <w:i/>
          <w:iCs/>
        </w:rPr>
        <w:tab/>
      </w:r>
      <w:r w:rsidRPr="00741FAD">
        <w:rPr>
          <w:i/>
          <w:iCs/>
        </w:rPr>
        <w:t>: add all areas to the district</w:t>
      </w:r>
    </w:p>
    <w:p w:rsidRPr="00741FAD" w:rsidR="004C5D7E" w:rsidP="004C5D7E" w:rsidRDefault="004C5D7E" w14:paraId="074C743A" w14:textId="77777777">
      <w:pPr>
        <w:pStyle w:val="Corpsdetexte"/>
        <w:ind w:left="630"/>
        <w:rPr>
          <w:i/>
          <w:iCs/>
        </w:rPr>
      </w:pPr>
      <w:r w:rsidRPr="00741FAD">
        <w:rPr>
          <w:i/>
          <w:iCs/>
        </w:rPr>
        <w:t>apply-filter = remove-all</w:t>
      </w:r>
      <w:r w:rsidRPr="00741FAD">
        <w:rPr>
          <w:i/>
          <w:iCs/>
        </w:rPr>
        <w:tab/>
      </w:r>
      <w:r w:rsidRPr="00741FAD">
        <w:rPr>
          <w:i/>
          <w:iCs/>
        </w:rPr>
        <w:tab/>
      </w:r>
      <w:r w:rsidRPr="00741FAD">
        <w:rPr>
          <w:i/>
          <w:iCs/>
        </w:rPr>
        <w:t>: remove all areas (clear the district)</w:t>
      </w:r>
    </w:p>
    <w:p w:rsidRPr="00741FAD" w:rsidR="004C5D7E" w:rsidP="004C5D7E" w:rsidRDefault="004C5D7E" w14:paraId="65559C6B" w14:textId="77777777">
      <w:pPr>
        <w:pStyle w:val="Corpsdetexte"/>
        <w:ind w:left="630"/>
        <w:rPr>
          <w:i/>
          <w:iCs/>
        </w:rPr>
      </w:pPr>
    </w:p>
    <w:p w:rsidRPr="00741FAD" w:rsidR="004C5D7E" w:rsidP="004C5D7E" w:rsidRDefault="004C5D7E" w14:paraId="6ECCC8DE" w14:textId="77777777">
      <w:pPr>
        <w:pStyle w:val="Corpsdetexte"/>
        <w:ind w:left="1410" w:hanging="780"/>
        <w:rPr>
          <w:i/>
          <w:iCs/>
        </w:rPr>
      </w:pPr>
      <w:r w:rsidRPr="00741FAD">
        <w:rPr>
          <w:i/>
          <w:iCs/>
        </w:rPr>
        <w:t xml:space="preserve">c) </w:t>
      </w:r>
      <w:r w:rsidRPr="00741FAD">
        <w:rPr>
          <w:i/>
          <w:iCs/>
        </w:rPr>
        <w:tab/>
      </w:r>
      <w:r w:rsidRPr="00741FAD">
        <w:rPr>
          <w:i/>
          <w:iCs/>
        </w:rPr>
        <w:t>A special "output" parameter that defines whether the results for the district will actually be computed or not (this latter option allows to inactivate parts of the sets.ini without altering the file)</w:t>
      </w:r>
    </w:p>
    <w:p w:rsidRPr="00741FAD" w:rsidR="004C5D7E" w:rsidP="004C5D7E" w:rsidRDefault="004C5D7E" w14:paraId="3785B1E1" w14:textId="77777777">
      <w:pPr>
        <w:pStyle w:val="Corpsdetexte"/>
        <w:ind w:left="630"/>
        <w:rPr>
          <w:i/>
          <w:iCs/>
        </w:rPr>
      </w:pPr>
      <w:r w:rsidRPr="00741FAD">
        <w:rPr>
          <w:i/>
          <w:iCs/>
        </w:rPr>
        <w:tab/>
      </w:r>
    </w:p>
    <w:p w:rsidRPr="00741FAD" w:rsidR="004C5D7E" w:rsidP="004C5D7E" w:rsidRDefault="004C5D7E" w14:paraId="428E8AE2" w14:textId="77777777">
      <w:pPr>
        <w:pStyle w:val="Corpsdetexte"/>
        <w:ind w:left="630"/>
        <w:rPr>
          <w:i/>
          <w:iCs/>
        </w:rPr>
      </w:pPr>
      <w:r w:rsidRPr="00741FAD">
        <w:rPr>
          <w:i/>
          <w:iCs/>
        </w:rPr>
        <w:t>The syntax is: "output=false" or "output= true"</w:t>
      </w:r>
    </w:p>
    <w:p w:rsidRPr="00741FAD" w:rsidR="004C5D7E" w:rsidP="004C5D7E" w:rsidRDefault="004C5D7E" w14:paraId="23710AEB" w14:textId="77777777">
      <w:pPr>
        <w:pStyle w:val="Corpsdetexte"/>
        <w:ind w:left="630"/>
        <w:rPr>
          <w:i/>
          <w:iCs/>
        </w:rPr>
      </w:pPr>
    </w:p>
    <w:p w:rsidRPr="00741FAD" w:rsidR="004C5D7E" w:rsidP="004C5D7E" w:rsidRDefault="004C5D7E" w14:paraId="7CA4C9BB" w14:textId="77777777">
      <w:pPr>
        <w:rPr>
          <w:rFonts w:ascii="Arial" w:hAnsi="Arial" w:cs="Arial"/>
          <w:i/>
          <w:iCs/>
          <w:sz w:val="20"/>
        </w:rPr>
      </w:pPr>
      <w:r w:rsidRPr="00741FAD">
        <w:rPr>
          <w:i/>
          <w:iCs/>
        </w:rPr>
        <w:br w:type="page"/>
      </w:r>
    </w:p>
    <w:p w:rsidRPr="00741FAD" w:rsidR="004C5D7E" w:rsidP="004C5D7E" w:rsidRDefault="004C5D7E" w14:paraId="19276D9A" w14:textId="77777777">
      <w:pPr>
        <w:pStyle w:val="Corpsdetexte"/>
        <w:ind w:left="630"/>
        <w:rPr>
          <w:i/>
          <w:iCs/>
        </w:rPr>
      </w:pPr>
      <w:r w:rsidRPr="00741FAD">
        <w:rPr>
          <w:i/>
          <w:iCs/>
        </w:rPr>
        <w:lastRenderedPageBreak/>
        <w:t xml:space="preserve">  </w:t>
      </w:r>
    </w:p>
    <w:p w:rsidRPr="00741FAD" w:rsidR="004C5D7E" w:rsidP="004C5D7E" w:rsidRDefault="004C5D7E" w14:paraId="19750B75" w14:textId="77777777">
      <w:pPr>
        <w:pStyle w:val="Corpsdetexte"/>
        <w:ind w:left="630"/>
        <w:rPr>
          <w:b/>
          <w:i/>
          <w:iCs/>
        </w:rPr>
      </w:pPr>
    </w:p>
    <w:p w:rsidRPr="00741FAD" w:rsidR="004C5D7E" w:rsidP="004C5D7E" w:rsidRDefault="004C5D7E" w14:paraId="4FAB0C47" w14:textId="77777777">
      <w:pPr>
        <w:pStyle w:val="Corpsdetexte"/>
        <w:ind w:left="630"/>
        <w:rPr>
          <w:b/>
          <w:i/>
          <w:iCs/>
        </w:rPr>
      </w:pPr>
      <w:r w:rsidRPr="00741FAD">
        <w:rPr>
          <w:b/>
          <w:i/>
          <w:iCs/>
        </w:rPr>
        <w:t>EXAMPLES OF SETS.INI FILES</w:t>
      </w:r>
    </w:p>
    <w:p w:rsidRPr="00741FAD" w:rsidR="004C5D7E" w:rsidP="004C5D7E" w:rsidRDefault="004C5D7E" w14:paraId="196539C0" w14:textId="77777777">
      <w:pPr>
        <w:pStyle w:val="Corpsdetexte"/>
        <w:ind w:left="630"/>
        <w:rPr>
          <w:i/>
          <w:iCs/>
        </w:rPr>
      </w:pPr>
    </w:p>
    <w:p w:rsidRPr="00741FAD" w:rsidR="004C5D7E" w:rsidP="004C5D7E" w:rsidRDefault="004C5D7E" w14:paraId="6FF1E1F6" w14:textId="77777777">
      <w:pPr>
        <w:pStyle w:val="Corpsdetexte"/>
        <w:ind w:left="630"/>
        <w:rPr>
          <w:i/>
          <w:iCs/>
        </w:rPr>
      </w:pPr>
      <w:r w:rsidRPr="00741FAD">
        <w:rPr>
          <w:i/>
          <w:iCs/>
        </w:rPr>
        <w:t>a) File defining a single district named "set1" involving three areas named "area1, area3, area42":</w:t>
      </w:r>
    </w:p>
    <w:p w:rsidRPr="00741FAD" w:rsidR="004C5D7E" w:rsidP="004C5D7E" w:rsidRDefault="004C5D7E" w14:paraId="4CD14B65" w14:textId="77777777">
      <w:pPr>
        <w:pStyle w:val="Corpsdetexte"/>
        <w:ind w:left="630"/>
        <w:rPr>
          <w:i/>
          <w:iCs/>
        </w:rPr>
      </w:pPr>
    </w:p>
    <w:p w:rsidRPr="00741FAD" w:rsidR="004C5D7E" w:rsidP="004C5D7E" w:rsidRDefault="004C5D7E" w14:paraId="3F6C297E" w14:textId="77777777">
      <w:pPr>
        <w:pStyle w:val="Corpsdetexte"/>
        <w:ind w:left="630"/>
        <w:rPr>
          <w:i/>
          <w:iCs/>
        </w:rPr>
      </w:pPr>
      <w:r w:rsidRPr="00741FAD">
        <w:rPr>
          <w:i/>
          <w:iCs/>
        </w:rPr>
        <w:t>[set1]</w:t>
      </w:r>
    </w:p>
    <w:p w:rsidRPr="00741FAD" w:rsidR="004C5D7E" w:rsidP="004C5D7E" w:rsidRDefault="004C5D7E" w14:paraId="6DB4FC41" w14:textId="77777777">
      <w:pPr>
        <w:pStyle w:val="Corpsdetexte"/>
        <w:ind w:left="630"/>
        <w:rPr>
          <w:i/>
          <w:iCs/>
        </w:rPr>
      </w:pPr>
      <w:r w:rsidRPr="00741FAD">
        <w:rPr>
          <w:i/>
          <w:iCs/>
        </w:rPr>
        <w:t>+ = area1</w:t>
      </w:r>
    </w:p>
    <w:p w:rsidRPr="00741FAD" w:rsidR="004C5D7E" w:rsidP="004C5D7E" w:rsidRDefault="004C5D7E" w14:paraId="1B7B48FB" w14:textId="77777777">
      <w:pPr>
        <w:pStyle w:val="Corpsdetexte"/>
        <w:ind w:left="630"/>
        <w:rPr>
          <w:i/>
          <w:iCs/>
        </w:rPr>
      </w:pPr>
      <w:r w:rsidRPr="00741FAD">
        <w:rPr>
          <w:i/>
          <w:iCs/>
        </w:rPr>
        <w:t>+ = area3</w:t>
      </w:r>
    </w:p>
    <w:p w:rsidRPr="00741FAD" w:rsidR="004C5D7E" w:rsidP="004C5D7E" w:rsidRDefault="004C5D7E" w14:paraId="479807D5" w14:textId="77777777">
      <w:pPr>
        <w:pStyle w:val="Corpsdetexte"/>
        <w:ind w:left="630"/>
        <w:rPr>
          <w:i/>
          <w:iCs/>
        </w:rPr>
      </w:pPr>
      <w:r w:rsidRPr="00741FAD">
        <w:rPr>
          <w:i/>
          <w:iCs/>
        </w:rPr>
        <w:t>+ = area42</w:t>
      </w:r>
    </w:p>
    <w:p w:rsidRPr="00741FAD" w:rsidR="004C5D7E" w:rsidP="004C5D7E" w:rsidRDefault="004C5D7E" w14:paraId="0F037BCE" w14:textId="77777777">
      <w:pPr>
        <w:pStyle w:val="Corpsdetexte"/>
        <w:ind w:left="630"/>
        <w:rPr>
          <w:i/>
          <w:iCs/>
        </w:rPr>
      </w:pPr>
      <w:r w:rsidRPr="00741FAD">
        <w:rPr>
          <w:i/>
          <w:iCs/>
        </w:rPr>
        <w:t>output = true</w:t>
      </w:r>
    </w:p>
    <w:p w:rsidRPr="00741FAD" w:rsidR="004C5D7E" w:rsidP="004C5D7E" w:rsidRDefault="004C5D7E" w14:paraId="321EC6C3" w14:textId="77777777">
      <w:pPr>
        <w:pStyle w:val="Corpsdetexte"/>
        <w:ind w:left="630"/>
        <w:rPr>
          <w:i/>
          <w:iCs/>
        </w:rPr>
      </w:pPr>
    </w:p>
    <w:p w:rsidRPr="00741FAD" w:rsidR="004C5D7E" w:rsidP="004C5D7E" w:rsidRDefault="004C5D7E" w14:paraId="34243052" w14:textId="77777777">
      <w:pPr>
        <w:pStyle w:val="Corpsdetexte"/>
        <w:ind w:left="630"/>
        <w:rPr>
          <w:i/>
          <w:iCs/>
        </w:rPr>
      </w:pPr>
    </w:p>
    <w:p w:rsidRPr="00741FAD" w:rsidR="004C5D7E" w:rsidP="004C5D7E" w:rsidRDefault="004C5D7E" w14:paraId="33018B5C" w14:textId="77777777">
      <w:pPr>
        <w:pStyle w:val="Corpsdetexte"/>
        <w:ind w:left="630"/>
        <w:rPr>
          <w:i/>
          <w:iCs/>
        </w:rPr>
      </w:pPr>
      <w:r w:rsidRPr="00741FAD">
        <w:rPr>
          <w:i/>
          <w:iCs/>
        </w:rPr>
        <w:t xml:space="preserve">b) File defining a district gathering all areas but five : </w:t>
      </w:r>
    </w:p>
    <w:p w:rsidRPr="00741FAD" w:rsidR="004C5D7E" w:rsidP="004C5D7E" w:rsidRDefault="004C5D7E" w14:paraId="181D7EFB" w14:textId="77777777">
      <w:pPr>
        <w:pStyle w:val="Corpsdetexte"/>
        <w:ind w:left="630"/>
        <w:rPr>
          <w:i/>
          <w:iCs/>
        </w:rPr>
      </w:pPr>
    </w:p>
    <w:p w:rsidRPr="00741FAD" w:rsidR="004C5D7E" w:rsidP="004C5D7E" w:rsidRDefault="004C5D7E" w14:paraId="77A9B2B8" w14:textId="77777777">
      <w:pPr>
        <w:pStyle w:val="Corpsdetexte"/>
        <w:ind w:left="630"/>
        <w:rPr>
          <w:i/>
          <w:iCs/>
        </w:rPr>
      </w:pPr>
      <w:r w:rsidRPr="00741FAD">
        <w:rPr>
          <w:i/>
          <w:iCs/>
        </w:rPr>
        <w:t>[most of the system]</w:t>
      </w:r>
    </w:p>
    <w:p w:rsidRPr="00741FAD" w:rsidR="004C5D7E" w:rsidP="004C5D7E" w:rsidRDefault="004C5D7E" w14:paraId="2BF23B46" w14:textId="77777777">
      <w:pPr>
        <w:pStyle w:val="Corpsdetexte"/>
        <w:ind w:left="630"/>
        <w:rPr>
          <w:i/>
          <w:iCs/>
        </w:rPr>
      </w:pPr>
      <w:r w:rsidRPr="00741FAD">
        <w:rPr>
          <w:i/>
          <w:iCs/>
        </w:rPr>
        <w:t>apply-filter = add-all</w:t>
      </w:r>
    </w:p>
    <w:p w:rsidRPr="00741FAD" w:rsidR="004C5D7E" w:rsidP="004C5D7E" w:rsidRDefault="004C5D7E" w14:paraId="60312716" w14:textId="77777777">
      <w:pPr>
        <w:pStyle w:val="Corpsdetexte"/>
        <w:ind w:left="630"/>
        <w:rPr>
          <w:i/>
          <w:iCs/>
        </w:rPr>
      </w:pPr>
      <w:r w:rsidRPr="00741FAD">
        <w:rPr>
          <w:i/>
          <w:iCs/>
        </w:rPr>
        <w:t>- = country 1</w:t>
      </w:r>
    </w:p>
    <w:p w:rsidRPr="00741FAD" w:rsidR="004C5D7E" w:rsidP="004C5D7E" w:rsidRDefault="004C5D7E" w14:paraId="40B9E4C3" w14:textId="77777777">
      <w:pPr>
        <w:pStyle w:val="Corpsdetexte"/>
        <w:ind w:left="630"/>
        <w:rPr>
          <w:i/>
          <w:iCs/>
        </w:rPr>
      </w:pPr>
      <w:r w:rsidRPr="00741FAD">
        <w:rPr>
          <w:i/>
          <w:iCs/>
        </w:rPr>
        <w:t>- = neighbour 2</w:t>
      </w:r>
    </w:p>
    <w:p w:rsidRPr="00741FAD" w:rsidR="004C5D7E" w:rsidP="004C5D7E" w:rsidRDefault="004C5D7E" w14:paraId="4B966A16" w14:textId="77777777">
      <w:pPr>
        <w:pStyle w:val="Corpsdetexte"/>
        <w:ind w:left="630"/>
        <w:rPr>
          <w:i/>
          <w:iCs/>
        </w:rPr>
      </w:pPr>
      <w:r w:rsidRPr="00741FAD">
        <w:rPr>
          <w:i/>
          <w:iCs/>
        </w:rPr>
        <w:t>- = fake antenna 12</w:t>
      </w:r>
    </w:p>
    <w:p w:rsidRPr="00741FAD" w:rsidR="004C5D7E" w:rsidP="004C5D7E" w:rsidRDefault="004C5D7E" w14:paraId="584DE0B0" w14:textId="77777777">
      <w:pPr>
        <w:pStyle w:val="Corpsdetexte"/>
        <w:ind w:left="630"/>
        <w:rPr>
          <w:i/>
          <w:iCs/>
        </w:rPr>
      </w:pPr>
      <w:r w:rsidRPr="00741FAD">
        <w:rPr>
          <w:i/>
          <w:iCs/>
        </w:rPr>
        <w:t>- = region 1</w:t>
      </w:r>
    </w:p>
    <w:p w:rsidRPr="00741FAD" w:rsidR="004C5D7E" w:rsidP="004C5D7E" w:rsidRDefault="004C5D7E" w14:paraId="167D3B23" w14:textId="77777777">
      <w:pPr>
        <w:pStyle w:val="Corpsdetexte"/>
        <w:ind w:left="630"/>
        <w:rPr>
          <w:i/>
          <w:iCs/>
        </w:rPr>
      </w:pPr>
      <w:r w:rsidRPr="00741FAD">
        <w:rPr>
          <w:i/>
          <w:iCs/>
        </w:rPr>
        <w:t>- = region 32</w:t>
      </w:r>
    </w:p>
    <w:p w:rsidRPr="00741FAD" w:rsidR="004C5D7E" w:rsidP="004C5D7E" w:rsidRDefault="004C5D7E" w14:paraId="3FF1BD24" w14:textId="77777777">
      <w:pPr>
        <w:pStyle w:val="Corpsdetexte"/>
        <w:ind w:left="630"/>
        <w:rPr>
          <w:i/>
          <w:iCs/>
        </w:rPr>
      </w:pPr>
      <w:r w:rsidRPr="00741FAD">
        <w:rPr>
          <w:i/>
          <w:iCs/>
        </w:rPr>
        <w:t>output = true</w:t>
      </w:r>
    </w:p>
    <w:p w:rsidRPr="00741FAD" w:rsidR="004C5D7E" w:rsidP="004C5D7E" w:rsidRDefault="004C5D7E" w14:paraId="5DB8B760" w14:textId="77777777">
      <w:pPr>
        <w:pStyle w:val="Corpsdetexte"/>
        <w:ind w:left="630"/>
        <w:rPr>
          <w:i/>
          <w:iCs/>
        </w:rPr>
      </w:pPr>
    </w:p>
    <w:p w:rsidRPr="00741FAD" w:rsidR="004C5D7E" w:rsidP="004C5D7E" w:rsidRDefault="004C5D7E" w14:paraId="51E7D1F4" w14:textId="77777777">
      <w:pPr>
        <w:pStyle w:val="Corpsdetexte"/>
        <w:ind w:left="630"/>
        <w:rPr>
          <w:i/>
          <w:iCs/>
        </w:rPr>
      </w:pPr>
      <w:r w:rsidRPr="00741FAD">
        <w:rPr>
          <w:i/>
          <w:iCs/>
        </w:rPr>
        <w:t>c) File defining two districts, the current simulation will ignore the second one :</w:t>
      </w:r>
    </w:p>
    <w:p w:rsidRPr="00741FAD" w:rsidR="004C5D7E" w:rsidP="004C5D7E" w:rsidRDefault="004C5D7E" w14:paraId="79739E70" w14:textId="77777777">
      <w:pPr>
        <w:pStyle w:val="Corpsdetexte"/>
        <w:ind w:left="630"/>
        <w:rPr>
          <w:i/>
          <w:iCs/>
        </w:rPr>
      </w:pPr>
    </w:p>
    <w:p w:rsidRPr="00741FAD" w:rsidR="004C5D7E" w:rsidP="004C5D7E" w:rsidRDefault="004C5D7E" w14:paraId="6C9252E3" w14:textId="77777777">
      <w:pPr>
        <w:pStyle w:val="Corpsdetexte"/>
        <w:ind w:left="630"/>
        <w:rPr>
          <w:i/>
          <w:iCs/>
        </w:rPr>
      </w:pPr>
      <w:r w:rsidRPr="00741FAD">
        <w:rPr>
          <w:i/>
          <w:iCs/>
        </w:rPr>
        <w:t>[All countries]</w:t>
      </w:r>
    </w:p>
    <w:p w:rsidRPr="00741FAD" w:rsidR="004C5D7E" w:rsidP="004C5D7E" w:rsidRDefault="004C5D7E" w14:paraId="66B7A83A" w14:textId="77777777">
      <w:pPr>
        <w:pStyle w:val="Corpsdetexte"/>
        <w:ind w:left="630"/>
        <w:rPr>
          <w:i/>
          <w:iCs/>
        </w:rPr>
      </w:pPr>
    </w:p>
    <w:p w:rsidRPr="00741FAD" w:rsidR="004C5D7E" w:rsidP="004C5D7E" w:rsidRDefault="004C5D7E" w14:paraId="76F82C13" w14:textId="77777777">
      <w:pPr>
        <w:pStyle w:val="Corpsdetexte"/>
        <w:ind w:left="630"/>
        <w:rPr>
          <w:i/>
          <w:iCs/>
        </w:rPr>
      </w:pPr>
      <w:r w:rsidRPr="00741FAD">
        <w:rPr>
          <w:i/>
          <w:iCs/>
        </w:rPr>
        <w:t>apply-filter= add-all</w:t>
      </w:r>
    </w:p>
    <w:p w:rsidRPr="00741FAD" w:rsidR="004C5D7E" w:rsidP="004C5D7E" w:rsidRDefault="004C5D7E" w14:paraId="6555FA97" w14:textId="77777777">
      <w:pPr>
        <w:pStyle w:val="Corpsdetexte"/>
        <w:ind w:left="630"/>
        <w:rPr>
          <w:i/>
          <w:iCs/>
        </w:rPr>
      </w:pPr>
      <w:r w:rsidRPr="00741FAD">
        <w:rPr>
          <w:i/>
          <w:iCs/>
        </w:rPr>
        <w:t>output=true</w:t>
      </w:r>
    </w:p>
    <w:p w:rsidRPr="00741FAD" w:rsidR="004C5D7E" w:rsidP="004C5D7E" w:rsidRDefault="004C5D7E" w14:paraId="7233886B" w14:textId="77777777">
      <w:pPr>
        <w:pStyle w:val="Corpsdetexte"/>
        <w:ind w:left="630"/>
        <w:rPr>
          <w:i/>
          <w:iCs/>
        </w:rPr>
      </w:pPr>
    </w:p>
    <w:p w:rsidRPr="00741FAD" w:rsidR="004C5D7E" w:rsidP="004C5D7E" w:rsidRDefault="004C5D7E" w14:paraId="191852F8" w14:textId="77777777">
      <w:pPr>
        <w:pStyle w:val="Corpsdetexte"/>
        <w:ind w:left="630"/>
        <w:rPr>
          <w:i/>
          <w:iCs/>
        </w:rPr>
      </w:pPr>
    </w:p>
    <w:p w:rsidRPr="00741FAD" w:rsidR="004C5D7E" w:rsidP="004C5D7E" w:rsidRDefault="004C5D7E" w14:paraId="4CA5360F" w14:textId="77777777">
      <w:pPr>
        <w:pStyle w:val="Corpsdetexte"/>
        <w:ind w:left="630"/>
        <w:rPr>
          <w:i/>
          <w:iCs/>
        </w:rPr>
      </w:pPr>
      <w:r w:rsidRPr="00741FAD">
        <w:rPr>
          <w:i/>
          <w:iCs/>
        </w:rPr>
        <w:t>[All but one ]</w:t>
      </w:r>
    </w:p>
    <w:p w:rsidRPr="00741FAD" w:rsidR="004C5D7E" w:rsidP="004C5D7E" w:rsidRDefault="004C5D7E" w14:paraId="0620DD9A" w14:textId="77777777">
      <w:pPr>
        <w:pStyle w:val="Corpsdetexte"/>
        <w:ind w:left="630"/>
        <w:rPr>
          <w:i/>
          <w:iCs/>
        </w:rPr>
      </w:pPr>
      <w:r w:rsidRPr="00741FAD">
        <w:rPr>
          <w:i/>
          <w:iCs/>
        </w:rPr>
        <w:t>apply-filter = add-all</w:t>
      </w:r>
    </w:p>
    <w:p w:rsidRPr="00741FAD" w:rsidR="004C5D7E" w:rsidP="004C5D7E" w:rsidRDefault="004C5D7E" w14:paraId="2C1B9784" w14:textId="77777777">
      <w:pPr>
        <w:pStyle w:val="Corpsdetexte"/>
        <w:ind w:left="630"/>
        <w:rPr>
          <w:i/>
          <w:iCs/>
        </w:rPr>
      </w:pPr>
      <w:r w:rsidRPr="00741FAD">
        <w:rPr>
          <w:i/>
          <w:iCs/>
        </w:rPr>
        <w:t>-= special region 12</w:t>
      </w:r>
    </w:p>
    <w:p w:rsidRPr="00741FAD" w:rsidR="004C5D7E" w:rsidP="004C5D7E" w:rsidRDefault="004C5D7E" w14:paraId="5E896DBD" w14:textId="77777777">
      <w:pPr>
        <w:pStyle w:val="Corpsdetexte"/>
        <w:ind w:left="630"/>
        <w:rPr>
          <w:i/>
          <w:iCs/>
        </w:rPr>
      </w:pPr>
      <w:r w:rsidRPr="00741FAD">
        <w:rPr>
          <w:i/>
          <w:iCs/>
        </w:rPr>
        <w:t xml:space="preserve">output=false </w:t>
      </w:r>
    </w:p>
    <w:p w:rsidRPr="00741FAD" w:rsidR="004C5D7E" w:rsidP="004C5D7E" w:rsidRDefault="004C5D7E" w14:paraId="13D271C3" w14:textId="77777777">
      <w:pPr>
        <w:pStyle w:val="Corpsdetexte"/>
        <w:ind w:left="630"/>
        <w:rPr>
          <w:i/>
          <w:iCs/>
        </w:rPr>
      </w:pPr>
    </w:p>
    <w:p w:rsidRPr="00741FAD" w:rsidR="004C5D7E" w:rsidP="004C5D7E" w:rsidRDefault="004C5D7E" w14:paraId="6C0DA9BA" w14:textId="77777777">
      <w:pPr>
        <w:pStyle w:val="Corpsdetexte"/>
        <w:ind w:left="2832"/>
        <w:rPr>
          <w:i/>
          <w:iCs/>
        </w:rPr>
      </w:pPr>
    </w:p>
    <w:p w:rsidRPr="00741FAD" w:rsidR="004C5D7E" w:rsidP="00952BD9" w:rsidRDefault="004C5D7E" w14:paraId="4F287B89" w14:textId="77777777">
      <w:pPr>
        <w:pStyle w:val="Paragraphedeliste"/>
        <w:numPr>
          <w:ilvl w:val="0"/>
          <w:numId w:val="45"/>
        </w:numPr>
        <w:jc w:val="both"/>
        <w:rPr>
          <w:rFonts w:ascii="Arial" w:hAnsi="Arial" w:cs="Arial"/>
          <w:i/>
          <w:iCs/>
          <w:sz w:val="20"/>
        </w:rPr>
      </w:pPr>
      <w:r w:rsidRPr="00741FAD">
        <w:rPr>
          <w:i/>
          <w:iCs/>
        </w:rPr>
        <w:br w:type="page"/>
      </w:r>
    </w:p>
    <w:p w:rsidRPr="00741FAD" w:rsidR="004C5D7E" w:rsidP="004C5D7E" w:rsidRDefault="004C5D7E" w14:paraId="066424B0" w14:textId="77777777">
      <w:pPr>
        <w:pStyle w:val="Titre2"/>
      </w:pPr>
      <w:bookmarkStart w:name="_Toc507603772" w:id="94"/>
      <w:bookmarkStart w:name="_Toc82684331" w:id="95"/>
      <w:r w:rsidRPr="00741FAD">
        <w:lastRenderedPageBreak/>
        <w:t>The Annual System Cost Output file</w:t>
      </w:r>
      <w:bookmarkEnd w:id="94"/>
      <w:bookmarkEnd w:id="95"/>
      <w:r w:rsidRPr="00741FAD">
        <w:t xml:space="preserve">    </w:t>
      </w:r>
    </w:p>
    <w:p w:rsidRPr="00741FAD" w:rsidR="004C5D7E" w:rsidP="004C5D7E" w:rsidRDefault="004C5D7E" w14:paraId="6E1C584A" w14:textId="77777777">
      <w:pPr>
        <w:jc w:val="both"/>
        <w:rPr>
          <w:rFonts w:ascii="Arial" w:hAnsi="Arial" w:cs="Arial"/>
          <w:i/>
          <w:iCs/>
          <w:sz w:val="20"/>
        </w:rPr>
      </w:pPr>
    </w:p>
    <w:p w:rsidRPr="00741FAD" w:rsidR="004C5D7E" w:rsidP="004C5D7E" w:rsidRDefault="004C5D7E" w14:paraId="6154FA10" w14:textId="77777777">
      <w:pPr>
        <w:jc w:val="both"/>
        <w:rPr>
          <w:rFonts w:ascii="Arial" w:hAnsi="Arial" w:cs="Arial"/>
          <w:i/>
          <w:iCs/>
          <w:sz w:val="20"/>
        </w:rPr>
      </w:pPr>
      <w:r w:rsidRPr="00741FAD">
        <w:rPr>
          <w:rFonts w:ascii="Arial" w:hAnsi="Arial" w:cs="Arial"/>
          <w:i/>
          <w:iCs/>
          <w:sz w:val="20"/>
        </w:rPr>
        <w:t>In addition to the general files introduced in Section 5, the Output folder of each economic or adequacy simulation includes, at its root, a file “Annual_System_Cost.txt” It presents the metrics of a global Monte-Carlo variable further denoted ASC</w:t>
      </w:r>
    </w:p>
    <w:p w:rsidRPr="00741FAD" w:rsidR="004C5D7E" w:rsidP="004C5D7E" w:rsidRDefault="004C5D7E" w14:paraId="2D163F8E" w14:textId="77777777">
      <w:pPr>
        <w:jc w:val="both"/>
        <w:rPr>
          <w:rFonts w:ascii="Arial" w:hAnsi="Arial" w:cs="Arial"/>
          <w:i/>
          <w:iCs/>
          <w:sz w:val="20"/>
        </w:rPr>
      </w:pPr>
    </w:p>
    <w:p w:rsidRPr="00741FAD" w:rsidR="004C5D7E" w:rsidP="004C5D7E" w:rsidRDefault="004C5D7E" w14:paraId="7C4490E8" w14:textId="77777777">
      <w:pPr>
        <w:jc w:val="both"/>
        <w:rPr>
          <w:rFonts w:ascii="Arial" w:hAnsi="Arial" w:cs="Arial"/>
          <w:i/>
          <w:iCs/>
          <w:sz w:val="20"/>
        </w:rPr>
      </w:pPr>
      <w:r w:rsidRPr="00741FAD">
        <w:rPr>
          <w:rFonts w:ascii="Arial" w:hAnsi="Arial" w:cs="Arial"/>
          <w:i/>
          <w:iCs/>
          <w:sz w:val="20"/>
        </w:rPr>
        <w:t>The value of ASC for any given simulated year is defined as the sum, over all areas and links, of the annual values of the area-variable “OV.COST” and of the link-variable “HURD. COST”.</w:t>
      </w:r>
    </w:p>
    <w:p w:rsidRPr="00741FAD" w:rsidR="004C5D7E" w:rsidP="004C5D7E" w:rsidRDefault="004C5D7E" w14:paraId="573AE814" w14:textId="77777777">
      <w:pPr>
        <w:jc w:val="both"/>
        <w:rPr>
          <w:rFonts w:ascii="Arial" w:hAnsi="Arial" w:cs="Arial"/>
          <w:i/>
          <w:iCs/>
          <w:sz w:val="20"/>
        </w:rPr>
      </w:pPr>
    </w:p>
    <w:p w:rsidRPr="00741FAD" w:rsidR="004C5D7E" w:rsidP="004C5D7E" w:rsidRDefault="004C5D7E" w14:paraId="00F473B7" w14:textId="77777777">
      <w:pPr>
        <w:jc w:val="both"/>
        <w:rPr>
          <w:rFonts w:ascii="Arial" w:hAnsi="Arial" w:cs="Arial"/>
          <w:i/>
          <w:iCs/>
          <w:sz w:val="20"/>
        </w:rPr>
      </w:pPr>
      <w:r w:rsidRPr="00741FAD">
        <w:rPr>
          <w:rFonts w:ascii="Arial" w:hAnsi="Arial" w:cs="Arial"/>
          <w:i/>
          <w:iCs/>
          <w:sz w:val="20"/>
        </w:rPr>
        <w:t>The metrics displayed in the “Annual system cost” file take the form of four values:</w:t>
      </w:r>
    </w:p>
    <w:p w:rsidRPr="00741FAD" w:rsidR="004C5D7E" w:rsidP="004C5D7E" w:rsidRDefault="004C5D7E" w14:paraId="7EC72A95" w14:textId="77777777">
      <w:pPr>
        <w:jc w:val="both"/>
        <w:rPr>
          <w:rFonts w:ascii="Arial" w:hAnsi="Arial" w:cs="Arial"/>
          <w:i/>
          <w:iCs/>
          <w:sz w:val="20"/>
        </w:rPr>
      </w:pPr>
    </w:p>
    <w:p w:rsidRPr="00741FAD" w:rsidR="004C5D7E" w:rsidP="004C5D7E" w:rsidRDefault="004C5D7E" w14:paraId="6514FE4B" w14:textId="77777777">
      <w:pPr>
        <w:jc w:val="both"/>
        <w:rPr>
          <w:rFonts w:ascii="Arial" w:hAnsi="Arial" w:cs="Arial"/>
          <w:i/>
          <w:iCs/>
          <w:sz w:val="20"/>
        </w:rPr>
      </w:pPr>
      <w:r w:rsidRPr="00741FAD">
        <w:rPr>
          <w:rFonts w:ascii="Arial" w:hAnsi="Arial" w:cs="Arial"/>
          <w:i/>
          <w:iCs/>
          <w:sz w:val="20"/>
        </w:rPr>
        <w:t>Expectation</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 xml:space="preserve">EASC </w:t>
      </w:r>
    </w:p>
    <w:p w:rsidRPr="00741FAD" w:rsidR="004C5D7E" w:rsidP="004C5D7E" w:rsidRDefault="004C5D7E" w14:paraId="720691E7" w14:textId="77777777">
      <w:pPr>
        <w:jc w:val="both"/>
        <w:rPr>
          <w:rFonts w:ascii="Arial" w:hAnsi="Arial" w:cs="Arial"/>
          <w:i/>
          <w:iCs/>
          <w:sz w:val="20"/>
        </w:rPr>
      </w:pPr>
      <w:r w:rsidRPr="00741FAD">
        <w:rPr>
          <w:rFonts w:ascii="Arial" w:hAnsi="Arial" w:cs="Arial"/>
          <w:i/>
          <w:iCs/>
          <w:sz w:val="20"/>
        </w:rPr>
        <w:t>Standard deviation</w:t>
      </w:r>
      <w:r w:rsidRPr="00741FAD">
        <w:rPr>
          <w:rFonts w:ascii="Arial" w:hAnsi="Arial" w:cs="Arial"/>
          <w:i/>
          <w:iCs/>
          <w:sz w:val="20"/>
        </w:rPr>
        <w:tab/>
      </w:r>
      <w:r w:rsidRPr="00741FAD">
        <w:rPr>
          <w:rFonts w:ascii="Arial" w:hAnsi="Arial" w:cs="Arial"/>
          <w:i/>
          <w:iCs/>
          <w:sz w:val="20"/>
        </w:rPr>
        <w:t>SASC</w:t>
      </w:r>
    </w:p>
    <w:p w:rsidRPr="00741FAD" w:rsidR="004C5D7E" w:rsidP="004C5D7E" w:rsidRDefault="004C5D7E" w14:paraId="51D0C2D8" w14:textId="77777777">
      <w:pPr>
        <w:jc w:val="both"/>
        <w:rPr>
          <w:rFonts w:ascii="Arial" w:hAnsi="Arial" w:cs="Arial"/>
          <w:i/>
          <w:iCs/>
          <w:sz w:val="20"/>
        </w:rPr>
      </w:pPr>
      <w:r w:rsidRPr="00741FAD">
        <w:rPr>
          <w:rFonts w:ascii="Arial" w:hAnsi="Arial" w:cs="Arial"/>
          <w:i/>
          <w:iCs/>
          <w:sz w:val="20"/>
        </w:rPr>
        <w:t xml:space="preserve">Minimum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LASC</w:t>
      </w:r>
    </w:p>
    <w:p w:rsidRPr="00741FAD" w:rsidR="004C5D7E" w:rsidP="004C5D7E" w:rsidRDefault="004C5D7E" w14:paraId="3C36FED6" w14:textId="77777777">
      <w:pPr>
        <w:jc w:val="both"/>
        <w:rPr>
          <w:rFonts w:ascii="Arial" w:hAnsi="Arial" w:cs="Arial"/>
          <w:i/>
          <w:iCs/>
          <w:sz w:val="20"/>
        </w:rPr>
      </w:pPr>
      <w:r w:rsidRPr="00741FAD">
        <w:rPr>
          <w:rFonts w:ascii="Arial" w:hAnsi="Arial" w:cs="Arial"/>
          <w:i/>
          <w:iCs/>
          <w:sz w:val="20"/>
        </w:rPr>
        <w:t xml:space="preserve">Maximum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UASC</w:t>
      </w:r>
    </w:p>
    <w:p w:rsidRPr="00741FAD" w:rsidR="004C5D7E" w:rsidP="004C5D7E" w:rsidRDefault="004C5D7E" w14:paraId="27A8754D" w14:textId="77777777">
      <w:pPr>
        <w:jc w:val="both"/>
        <w:rPr>
          <w:rFonts w:ascii="Arial" w:hAnsi="Arial" w:cs="Arial"/>
          <w:i/>
          <w:iCs/>
          <w:sz w:val="20"/>
        </w:rPr>
      </w:pPr>
    </w:p>
    <w:p w:rsidRPr="00741FAD" w:rsidR="004C5D7E" w:rsidP="004C5D7E" w:rsidRDefault="004C5D7E" w14:paraId="2B2C3BEE" w14:textId="77777777">
      <w:pPr>
        <w:jc w:val="both"/>
        <w:rPr>
          <w:rFonts w:ascii="Arial" w:hAnsi="Arial" w:cs="Arial"/>
          <w:i/>
          <w:iCs/>
          <w:sz w:val="20"/>
        </w:rPr>
      </w:pPr>
    </w:p>
    <w:p w:rsidRPr="00741FAD" w:rsidR="004C5D7E" w:rsidP="004C5D7E" w:rsidRDefault="004C5D7E" w14:paraId="6623A3F7" w14:textId="77777777">
      <w:pPr>
        <w:jc w:val="both"/>
        <w:rPr>
          <w:rFonts w:ascii="Arial" w:hAnsi="Arial" w:cs="Arial"/>
          <w:i/>
          <w:iCs/>
          <w:sz w:val="20"/>
        </w:rPr>
      </w:pPr>
      <w:r w:rsidRPr="00741FAD">
        <w:rPr>
          <w:rFonts w:ascii="Arial" w:hAnsi="Arial" w:cs="Arial"/>
          <w:i/>
          <w:iCs/>
          <w:sz w:val="20"/>
        </w:rPr>
        <w:t>As with all other random variables displayed in the Antares Output section, the computed standard deviation of the variable can be used to give a measure of the confidence interval attached to the estimate of the expectation. For a number of Monte-Carlo years N, the law of large numbers states for instance that there is a 95 % probability for the actual expectation of ASC to lie within the interval:</w:t>
      </w:r>
    </w:p>
    <w:p w:rsidRPr="00741FAD" w:rsidR="004C5D7E" w:rsidP="004C5D7E" w:rsidRDefault="004C5D7E" w14:paraId="1D75F981" w14:textId="77777777">
      <w:pPr>
        <w:jc w:val="both"/>
        <w:rPr>
          <w:rFonts w:ascii="Arial" w:hAnsi="Arial" w:cs="Arial"/>
          <w:i/>
          <w:iCs/>
          <w:sz w:val="20"/>
        </w:rPr>
      </w:pPr>
    </w:p>
    <w:p w:rsidRPr="00741FAD" w:rsidR="004C5D7E" w:rsidP="004C5D7E" w:rsidRDefault="004C5D7E" w14:paraId="7228AF40" w14:textId="77777777">
      <w:pPr>
        <w:jc w:val="center"/>
        <w:rPr>
          <w:rFonts w:ascii="Arial" w:hAnsi="Arial" w:cs="Arial"/>
          <w:b/>
          <w:i/>
          <w:iCs/>
          <w:sz w:val="20"/>
        </w:rPr>
      </w:pPr>
      <w:r w:rsidRPr="00741FAD">
        <w:rPr>
          <w:rFonts w:ascii="Arial" w:hAnsi="Arial" w:cs="Arial"/>
          <w:b/>
          <w:i/>
          <w:iCs/>
          <w:sz w:val="20"/>
        </w:rPr>
        <w:t>EASC +/- 1.96 (SASC / sqrt(N))</w:t>
      </w:r>
    </w:p>
    <w:p w:rsidRPr="00741FAD" w:rsidR="004C5D7E" w:rsidP="004C5D7E" w:rsidRDefault="004C5D7E" w14:paraId="492E0C3C" w14:textId="77777777">
      <w:pPr>
        <w:jc w:val="both"/>
        <w:rPr>
          <w:rFonts w:ascii="Arial" w:hAnsi="Arial" w:cs="Arial"/>
          <w:i/>
          <w:iCs/>
          <w:sz w:val="20"/>
        </w:rPr>
      </w:pPr>
    </w:p>
    <w:p w:rsidRPr="00741FAD" w:rsidR="004C5D7E" w:rsidP="004C5D7E" w:rsidRDefault="004C5D7E" w14:paraId="17F60F5A" w14:textId="77777777">
      <w:pPr>
        <w:jc w:val="both"/>
        <w:rPr>
          <w:rFonts w:ascii="Arial" w:hAnsi="Arial" w:cs="Arial"/>
          <w:i/>
          <w:iCs/>
          <w:sz w:val="20"/>
        </w:rPr>
      </w:pPr>
      <w:r w:rsidRPr="00741FAD">
        <w:rPr>
          <w:rFonts w:ascii="Arial" w:hAnsi="Arial" w:cs="Arial"/>
          <w:i/>
          <w:iCs/>
          <w:sz w:val="20"/>
        </w:rPr>
        <w:t>There is also a 99.8 % probability that it lies within the interval:</w:t>
      </w:r>
    </w:p>
    <w:p w:rsidRPr="00741FAD" w:rsidR="004C5D7E" w:rsidP="004C5D7E" w:rsidRDefault="004C5D7E" w14:paraId="025559CF" w14:textId="77777777">
      <w:pPr>
        <w:jc w:val="both"/>
        <w:rPr>
          <w:rFonts w:ascii="Arial" w:hAnsi="Arial" w:cs="Arial"/>
          <w:i/>
          <w:iCs/>
          <w:sz w:val="20"/>
        </w:rPr>
      </w:pPr>
    </w:p>
    <w:p w:rsidRPr="00741FAD" w:rsidR="004C5D7E" w:rsidP="004C5D7E" w:rsidRDefault="004C5D7E" w14:paraId="5CFA77FC" w14:textId="77777777">
      <w:pPr>
        <w:jc w:val="center"/>
        <w:rPr>
          <w:rFonts w:ascii="Arial" w:hAnsi="Arial" w:cs="Arial"/>
          <w:b/>
          <w:i/>
          <w:iCs/>
          <w:sz w:val="20"/>
        </w:rPr>
      </w:pPr>
      <w:r w:rsidRPr="00741FAD">
        <w:rPr>
          <w:rFonts w:ascii="Arial" w:hAnsi="Arial" w:cs="Arial"/>
          <w:b/>
          <w:i/>
          <w:iCs/>
          <w:sz w:val="20"/>
        </w:rPr>
        <w:t>EASC +/- 3 (SASC / sqrt(N))</w:t>
      </w:r>
    </w:p>
    <w:p w:rsidRPr="00741FAD" w:rsidR="004C5D7E" w:rsidP="004C5D7E" w:rsidRDefault="004C5D7E" w14:paraId="09013C57" w14:textId="77777777">
      <w:pPr>
        <w:pStyle w:val="Titre2"/>
      </w:pPr>
    </w:p>
    <w:p w:rsidRPr="00741FAD" w:rsidR="004C5D7E" w:rsidP="004C5D7E" w:rsidRDefault="004C5D7E" w14:paraId="5F6039CE" w14:textId="77777777">
      <w:pPr>
        <w:pStyle w:val="Titre2"/>
      </w:pPr>
      <w:bookmarkStart w:name="_Toc507603773" w:id="96"/>
      <w:bookmarkStart w:name="_Toc82684332" w:id="97"/>
      <w:r w:rsidRPr="00741FAD">
        <w:t>The “export mps” optimization preference</w:t>
      </w:r>
      <w:bookmarkEnd w:id="96"/>
      <w:bookmarkEnd w:id="97"/>
      <w:r w:rsidRPr="00741FAD">
        <w:t xml:space="preserve">    </w:t>
      </w:r>
    </w:p>
    <w:p w:rsidRPr="00741FAD" w:rsidR="004C5D7E" w:rsidP="004C5D7E" w:rsidRDefault="004C5D7E" w14:paraId="30921DD6" w14:textId="77777777">
      <w:pPr>
        <w:pStyle w:val="Corpsdetexte"/>
        <w:ind w:left="2832"/>
        <w:rPr>
          <w:i/>
          <w:iCs/>
        </w:rPr>
      </w:pPr>
    </w:p>
    <w:p w:rsidRPr="00741FAD" w:rsidR="004C5D7E" w:rsidP="004C5D7E" w:rsidRDefault="004C5D7E" w14:paraId="532D7643" w14:textId="77777777">
      <w:pPr>
        <w:pStyle w:val="Corpsdetexte"/>
        <w:ind w:left="2832"/>
        <w:rPr>
          <w:i/>
          <w:iCs/>
        </w:rPr>
      </w:pPr>
    </w:p>
    <w:p w:rsidRPr="00741FAD" w:rsidR="004C5D7E" w:rsidP="004C5D7E" w:rsidRDefault="004C5D7E" w14:paraId="2FFEF5B3" w14:textId="77777777">
      <w:pPr>
        <w:pStyle w:val="Corpsdetexte"/>
        <w:ind w:left="630"/>
        <w:rPr>
          <w:i/>
          <w:iCs/>
        </w:rPr>
      </w:pPr>
      <w:r w:rsidRPr="00741FAD">
        <w:rPr>
          <w:i/>
          <w:iCs/>
        </w:rPr>
        <w:t xml:space="preserve">This preference can be set either on “false” or “true”. Choosing either value does not influence the way calculations are carried out, nor does it change their results. </w:t>
      </w:r>
    </w:p>
    <w:p w:rsidRPr="00741FAD" w:rsidR="004C5D7E" w:rsidP="004C5D7E" w:rsidRDefault="004C5D7E" w14:paraId="65166A0A" w14:textId="77777777">
      <w:pPr>
        <w:pStyle w:val="Corpsdetexte"/>
        <w:ind w:left="630"/>
        <w:rPr>
          <w:i/>
          <w:iCs/>
        </w:rPr>
      </w:pPr>
    </w:p>
    <w:p w:rsidRPr="00741FAD" w:rsidR="004C5D7E" w:rsidP="004C5D7E" w:rsidRDefault="004C5D7E" w14:paraId="4B775CF3" w14:textId="77777777">
      <w:pPr>
        <w:pStyle w:val="Corpsdetexte"/>
        <w:ind w:left="630"/>
        <w:rPr>
          <w:i/>
          <w:iCs/>
        </w:rPr>
      </w:pPr>
      <w:r w:rsidRPr="00741FAD">
        <w:rPr>
          <w:i/>
          <w:iCs/>
        </w:rPr>
        <w:t>The effect of this preference is that, if the “true” value is selected, Antares will produce and store in the simulation output folder two files for every linear problem solved in the whole simulation.</w:t>
      </w:r>
    </w:p>
    <w:p w:rsidRPr="00741FAD" w:rsidR="004C5D7E" w:rsidP="004C5D7E" w:rsidRDefault="004C5D7E" w14:paraId="62C2D79E" w14:textId="77777777">
      <w:pPr>
        <w:pStyle w:val="Corpsdetexte"/>
        <w:ind w:left="630"/>
        <w:rPr>
          <w:i/>
          <w:iCs/>
        </w:rPr>
      </w:pPr>
    </w:p>
    <w:p w:rsidRPr="00741FAD" w:rsidR="004C5D7E" w:rsidP="004C5D7E" w:rsidRDefault="004C5D7E" w14:paraId="509C203E" w14:textId="77777777">
      <w:pPr>
        <w:pStyle w:val="Corpsdetexte"/>
        <w:ind w:left="630"/>
        <w:rPr>
          <w:i/>
          <w:iCs/>
        </w:rPr>
      </w:pPr>
      <w:r w:rsidRPr="00741FAD">
        <w:rPr>
          <w:i/>
          <w:iCs/>
        </w:rPr>
        <w:t xml:space="preserve">The first file (“problem” file) contains a standardized description of the mathematical problem solved by Antares’ built-in linear solver. The format standard used in this file is known as “mps”. </w:t>
      </w:r>
    </w:p>
    <w:p w:rsidRPr="00741FAD" w:rsidR="004C5D7E" w:rsidP="004C5D7E" w:rsidRDefault="004C5D7E" w14:paraId="6338D6A5" w14:textId="77777777">
      <w:pPr>
        <w:pStyle w:val="Corpsdetexte"/>
        <w:ind w:left="630"/>
        <w:rPr>
          <w:i/>
          <w:iCs/>
        </w:rPr>
      </w:pPr>
    </w:p>
    <w:p w:rsidRPr="00741FAD" w:rsidR="004C5D7E" w:rsidP="004C5D7E" w:rsidRDefault="004C5D7E" w14:paraId="1D2DADB7" w14:textId="77777777">
      <w:pPr>
        <w:pStyle w:val="Corpsdetexte"/>
        <w:ind w:left="630"/>
        <w:rPr>
          <w:i/>
          <w:iCs/>
        </w:rPr>
      </w:pPr>
      <w:r w:rsidRPr="00741FAD">
        <w:rPr>
          <w:i/>
          <w:iCs/>
        </w:rPr>
        <w:t>The second file (“criterion” file) contains the value of the optimal (minimum) value found for the objective function of the optimization problem (overall system cost throughout a day or a week)</w:t>
      </w:r>
    </w:p>
    <w:p w:rsidRPr="00741FAD" w:rsidR="004C5D7E" w:rsidP="004C5D7E" w:rsidRDefault="004C5D7E" w14:paraId="0CFCD97B" w14:textId="77777777">
      <w:pPr>
        <w:pStyle w:val="Corpsdetexte"/>
        <w:ind w:left="630"/>
        <w:rPr>
          <w:i/>
          <w:iCs/>
        </w:rPr>
      </w:pPr>
    </w:p>
    <w:p w:rsidRPr="00741FAD" w:rsidR="004C5D7E" w:rsidP="004C5D7E" w:rsidRDefault="004C5D7E" w14:paraId="4054AFC2" w14:textId="77777777">
      <w:pPr>
        <w:pStyle w:val="Corpsdetexte"/>
        <w:ind w:left="630"/>
        <w:rPr>
          <w:i/>
          <w:iCs/>
        </w:rPr>
      </w:pPr>
      <w:r w:rsidRPr="00741FAD">
        <w:rPr>
          <w:i/>
          <w:iCs/>
        </w:rPr>
        <w:t>All commercial as well as Open Source linear solvers are able to process mps files. As a consequence, tests aiming at comparing Antares’ solver with other commercial solutions can be easily carried out: all that has to be done is to submit the mps problem to the solver at hand and measure its performances (calculation time, criterion value) with those of Antares.</w:t>
      </w:r>
    </w:p>
    <w:p w:rsidRPr="00741FAD" w:rsidR="004C5D7E" w:rsidP="004C5D7E" w:rsidRDefault="004C5D7E" w14:paraId="7001A5AA" w14:textId="77777777">
      <w:pPr>
        <w:pStyle w:val="Corpsdetexte"/>
        <w:ind w:left="630"/>
        <w:rPr>
          <w:i/>
          <w:iCs/>
        </w:rPr>
      </w:pPr>
    </w:p>
    <w:p w:rsidRPr="00741FAD" w:rsidR="004C5D7E" w:rsidP="004C5D7E" w:rsidRDefault="004C5D7E" w14:paraId="7242DA44" w14:textId="77777777">
      <w:pPr>
        <w:pStyle w:val="Corpsdetexte"/>
        <w:ind w:left="630"/>
        <w:rPr>
          <w:i/>
          <w:iCs/>
        </w:rPr>
      </w:pPr>
      <w:r w:rsidRPr="00741FAD">
        <w:rPr>
          <w:i/>
          <w:iCs/>
        </w:rPr>
        <w:t xml:space="preserve">Note that this </w:t>
      </w:r>
      <w:r w:rsidR="00714744">
        <w:rPr>
          <w:i/>
          <w:iCs/>
        </w:rPr>
        <w:t xml:space="preserve">kind of comparisons brings no information regarding the quality of the physical modelling on which the simulation is based. It is useful, however, to gather evidence </w:t>
      </w:r>
      <w:r w:rsidR="00026693">
        <w:rPr>
          <w:i/>
          <w:iCs/>
        </w:rPr>
        <w:t xml:space="preserve">on </w:t>
      </w:r>
      <w:r w:rsidRPr="00741FAD">
        <w:rPr>
          <w:i/>
          <w:iCs/>
        </w:rPr>
        <w:t xml:space="preserve">mathematical </w:t>
      </w:r>
      <w:r w:rsidR="00026693">
        <w:rPr>
          <w:i/>
          <w:iCs/>
        </w:rPr>
        <w:t>grounds</w:t>
      </w:r>
      <w:r w:rsidR="00714744">
        <w:rPr>
          <w:i/>
          <w:iCs/>
        </w:rPr>
        <w:t>.</w:t>
      </w:r>
      <w:r w:rsidRPr="00741FAD">
        <w:rPr>
          <w:i/>
          <w:iCs/>
        </w:rPr>
        <w:t xml:space="preserve">    </w:t>
      </w:r>
    </w:p>
    <w:p w:rsidR="004C5D7E" w:rsidP="004C5D7E" w:rsidRDefault="004C5D7E" w14:paraId="52832FE1" w14:textId="77777777">
      <w:pPr>
        <w:pStyle w:val="Corpsdetexte"/>
        <w:ind w:left="630"/>
        <w:rPr>
          <w:i/>
          <w:iCs/>
        </w:rPr>
      </w:pPr>
    </w:p>
    <w:p w:rsidRPr="00741FAD" w:rsidR="00714744" w:rsidP="004C5D7E" w:rsidRDefault="00714744" w14:paraId="7586E6C1" w14:textId="77777777">
      <w:pPr>
        <w:pStyle w:val="Corpsdetexte"/>
        <w:ind w:left="630"/>
        <w:rPr>
          <w:i/>
          <w:iCs/>
        </w:rPr>
      </w:pPr>
    </w:p>
    <w:p w:rsidRPr="00741FAD" w:rsidR="004C5D7E" w:rsidP="004C5D7E" w:rsidRDefault="004C5D7E" w14:paraId="34D9DEF3" w14:textId="77777777">
      <w:pPr>
        <w:pStyle w:val="Corpsdetexte"/>
        <w:ind w:left="630"/>
        <w:rPr>
          <w:i/>
          <w:iCs/>
        </w:rPr>
      </w:pPr>
    </w:p>
    <w:p w:rsidRPr="00741FAD" w:rsidR="004C5D7E" w:rsidP="004C5D7E" w:rsidRDefault="004C5D7E" w14:paraId="42DC095F" w14:textId="77777777">
      <w:pPr>
        <w:pStyle w:val="Corpsdetexte"/>
        <w:ind w:left="630"/>
        <w:rPr>
          <w:i/>
          <w:iCs/>
        </w:rPr>
      </w:pPr>
    </w:p>
    <w:p w:rsidRPr="00741FAD" w:rsidR="004C5D7E" w:rsidP="004C5D7E" w:rsidRDefault="004C5D7E" w14:paraId="0D6FC255" w14:textId="77777777">
      <w:pPr>
        <w:pStyle w:val="Corpsdetexte"/>
        <w:ind w:left="630"/>
        <w:rPr>
          <w:i/>
          <w:iCs/>
        </w:rPr>
      </w:pPr>
    </w:p>
    <w:p w:rsidRPr="00741FAD" w:rsidR="004C5D7E" w:rsidP="004C5D7E" w:rsidRDefault="004C5D7E" w14:paraId="4823D41C" w14:textId="77777777">
      <w:pPr>
        <w:pStyle w:val="Corpsdetexte"/>
        <w:ind w:left="630"/>
        <w:rPr>
          <w:i/>
          <w:iCs/>
        </w:rPr>
      </w:pPr>
    </w:p>
    <w:p w:rsidRPr="00741FAD" w:rsidR="004C5D7E" w:rsidP="004C5D7E" w:rsidRDefault="004C5D7E" w14:paraId="1681BE82" w14:textId="77777777">
      <w:pPr>
        <w:pStyle w:val="Corpsdetexte"/>
        <w:ind w:left="630"/>
        <w:rPr>
          <w:i/>
          <w:iCs/>
        </w:rPr>
      </w:pPr>
      <w:r w:rsidRPr="00741FAD">
        <w:rPr>
          <w:i/>
          <w:iCs/>
        </w:rPr>
        <w:t>File names are structured as follows:</w:t>
      </w:r>
    </w:p>
    <w:p w:rsidRPr="00741FAD" w:rsidR="004C5D7E" w:rsidP="004C5D7E" w:rsidRDefault="004C5D7E" w14:paraId="256E56B6" w14:textId="77777777">
      <w:pPr>
        <w:pStyle w:val="Corpsdetexte"/>
        <w:ind w:left="630"/>
        <w:rPr>
          <w:i/>
          <w:iCs/>
        </w:rPr>
      </w:pPr>
    </w:p>
    <w:p w:rsidRPr="00741FAD" w:rsidR="004C5D7E" w:rsidP="00952BD9" w:rsidRDefault="004C5D7E" w14:paraId="760317FA" w14:textId="77777777">
      <w:pPr>
        <w:pStyle w:val="Corpsdetexte"/>
        <w:numPr>
          <w:ilvl w:val="0"/>
          <w:numId w:val="37"/>
        </w:numPr>
        <w:rPr>
          <w:i/>
          <w:iCs/>
        </w:rPr>
      </w:pPr>
      <w:r w:rsidRPr="00741FAD">
        <w:rPr>
          <w:i/>
          <w:iCs/>
        </w:rPr>
        <w:t>When the optimization preference “simplex range” is set on “week”:</w:t>
      </w:r>
    </w:p>
    <w:p w:rsidRPr="00741FAD" w:rsidR="004C5D7E" w:rsidP="004C5D7E" w:rsidRDefault="004C5D7E" w14:paraId="3E05DC03" w14:textId="77777777">
      <w:pPr>
        <w:pStyle w:val="Corpsdetexte"/>
        <w:ind w:left="630"/>
        <w:rPr>
          <w:i/>
          <w:iCs/>
        </w:rPr>
      </w:pPr>
    </w:p>
    <w:p w:rsidRPr="00741FAD" w:rsidR="004C5D7E" w:rsidP="004C5D7E" w:rsidRDefault="004C5D7E" w14:paraId="1014221E" w14:textId="77777777">
      <w:pPr>
        <w:pStyle w:val="Corpsdetexte"/>
        <w:ind w:left="630"/>
        <w:jc w:val="left"/>
        <w:rPr>
          <w:i/>
          <w:iCs/>
        </w:rPr>
      </w:pPr>
      <w:r w:rsidRPr="00741FAD">
        <w:rPr>
          <w:i/>
          <w:iCs/>
        </w:rPr>
        <w:t>Problem-MC year-week number-date-time.mps</w:t>
      </w:r>
    </w:p>
    <w:p w:rsidRPr="00741FAD" w:rsidR="004C5D7E" w:rsidP="004C5D7E" w:rsidRDefault="004C5D7E" w14:paraId="0578FDD1" w14:textId="77777777">
      <w:pPr>
        <w:pStyle w:val="Corpsdetexte"/>
        <w:ind w:left="630"/>
        <w:jc w:val="left"/>
        <w:rPr>
          <w:i/>
          <w:iCs/>
        </w:rPr>
      </w:pPr>
      <w:r w:rsidRPr="00741FAD">
        <w:rPr>
          <w:i/>
          <w:iCs/>
        </w:rPr>
        <w:t>Criterion-MC year-week number-date-time.txt</w:t>
      </w:r>
    </w:p>
    <w:p w:rsidRPr="00741FAD" w:rsidR="004C5D7E" w:rsidP="004C5D7E" w:rsidRDefault="004C5D7E" w14:paraId="7C72859A" w14:textId="77777777">
      <w:pPr>
        <w:pStyle w:val="Corpsdetexte"/>
        <w:ind w:left="630"/>
        <w:jc w:val="left"/>
        <w:rPr>
          <w:i/>
          <w:iCs/>
        </w:rPr>
      </w:pPr>
    </w:p>
    <w:p w:rsidRPr="00741FAD" w:rsidR="004C5D7E" w:rsidP="00952BD9" w:rsidRDefault="004C5D7E" w14:paraId="7309D893" w14:textId="77777777">
      <w:pPr>
        <w:pStyle w:val="Corpsdetexte"/>
        <w:numPr>
          <w:ilvl w:val="0"/>
          <w:numId w:val="37"/>
        </w:numPr>
        <w:rPr>
          <w:i/>
          <w:iCs/>
        </w:rPr>
      </w:pPr>
      <w:r w:rsidRPr="00741FAD">
        <w:rPr>
          <w:i/>
          <w:iCs/>
        </w:rPr>
        <w:t>When the optimization preference “simplex range” is set on “day”:</w:t>
      </w:r>
    </w:p>
    <w:p w:rsidRPr="00741FAD" w:rsidR="004C5D7E" w:rsidP="004C5D7E" w:rsidRDefault="004C5D7E" w14:paraId="48D8542A" w14:textId="77777777">
      <w:pPr>
        <w:pStyle w:val="Corpsdetexte"/>
        <w:ind w:left="630"/>
        <w:rPr>
          <w:i/>
          <w:iCs/>
        </w:rPr>
      </w:pPr>
    </w:p>
    <w:p w:rsidRPr="00741FAD" w:rsidR="004C5D7E" w:rsidP="004C5D7E" w:rsidRDefault="004C5D7E" w14:paraId="3D0E4073" w14:textId="77777777">
      <w:pPr>
        <w:pStyle w:val="Corpsdetexte"/>
        <w:ind w:left="630"/>
        <w:jc w:val="left"/>
        <w:rPr>
          <w:i/>
          <w:iCs/>
        </w:rPr>
      </w:pPr>
      <w:r w:rsidRPr="00741FAD">
        <w:rPr>
          <w:i/>
          <w:iCs/>
        </w:rPr>
        <w:t>Problem-MC year-week number-date-time-day number.mps</w:t>
      </w:r>
    </w:p>
    <w:p w:rsidRPr="00741FAD" w:rsidR="004C5D7E" w:rsidP="004C5D7E" w:rsidRDefault="004C5D7E" w14:paraId="26B0C51D" w14:textId="77777777">
      <w:pPr>
        <w:pStyle w:val="Corpsdetexte"/>
        <w:ind w:left="630"/>
        <w:jc w:val="left"/>
        <w:rPr>
          <w:i/>
          <w:iCs/>
        </w:rPr>
      </w:pPr>
      <w:r w:rsidRPr="00741FAD">
        <w:rPr>
          <w:i/>
          <w:iCs/>
        </w:rPr>
        <w:t>Criterion-MC year-week number-date-time-day number.txt</w:t>
      </w:r>
    </w:p>
    <w:p w:rsidRPr="00741FAD" w:rsidR="004C5D7E" w:rsidP="004C5D7E" w:rsidRDefault="004C5D7E" w14:paraId="6C835F51" w14:textId="77777777">
      <w:pPr>
        <w:pStyle w:val="Corpsdetexte"/>
        <w:ind w:left="630"/>
        <w:jc w:val="left"/>
        <w:rPr>
          <w:i/>
          <w:iCs/>
        </w:rPr>
      </w:pPr>
    </w:p>
    <w:p w:rsidRPr="00741FAD" w:rsidR="004C5D7E" w:rsidP="004C5D7E" w:rsidRDefault="004C5D7E" w14:paraId="315F904C" w14:textId="77777777">
      <w:pPr>
        <w:pStyle w:val="Corpsdetexte"/>
        <w:ind w:left="630"/>
        <w:rPr>
          <w:i/>
          <w:iCs/>
        </w:rPr>
      </w:pPr>
      <w:r w:rsidRPr="00741FAD">
        <w:rPr>
          <w:i/>
          <w:iCs/>
        </w:rPr>
        <w:t>Besides, each economic problem generally demands to be solved through two successive optimization problems. Files related to these two problems will bear almost the same name, the only difference being the “time” suffix. The files related to the second optimization (final Antares results) are those that bear the latest tag.</w:t>
      </w:r>
    </w:p>
    <w:p w:rsidRPr="00741FAD" w:rsidR="004C5D7E" w:rsidP="004C5D7E" w:rsidRDefault="004C5D7E" w14:paraId="01654B64" w14:textId="77777777">
      <w:pPr>
        <w:pStyle w:val="Corpsdetexte"/>
        <w:ind w:left="630"/>
        <w:jc w:val="left"/>
        <w:rPr>
          <w:i/>
          <w:iCs/>
        </w:rPr>
      </w:pPr>
    </w:p>
    <w:p w:rsidRPr="00741FAD" w:rsidR="004C5D7E" w:rsidP="004C5D7E" w:rsidRDefault="004C5D7E" w14:paraId="252E0105" w14:textId="77777777">
      <w:pPr>
        <w:pStyle w:val="Corpsdetexte"/>
        <w:ind w:left="630"/>
        <w:rPr>
          <w:i/>
          <w:iCs/>
        </w:rPr>
      </w:pPr>
      <w:r w:rsidRPr="00741FAD">
        <w:rPr>
          <w:i/>
          <w:iCs/>
        </w:rPr>
        <w:t>Finally, it is possible that, on special occasions (very small files), the files attached to the two optimization rounds begin to be printed within the same second. In that case, an additional suffix is added before the mps or txt extension.</w:t>
      </w:r>
    </w:p>
    <w:p w:rsidRPr="00741FAD" w:rsidR="004C5D7E" w:rsidP="004C5D7E" w:rsidRDefault="004C5D7E" w14:paraId="3F784C44" w14:textId="77777777">
      <w:pPr>
        <w:pStyle w:val="Corpsdetexte"/>
        <w:ind w:left="630"/>
        <w:rPr>
          <w:i/>
          <w:iCs/>
        </w:rPr>
      </w:pPr>
    </w:p>
    <w:p w:rsidRPr="00741FAD" w:rsidR="004C5D7E" w:rsidP="004C5D7E" w:rsidRDefault="004C5D7E" w14:paraId="67B035CE" w14:textId="77777777">
      <w:pPr>
        <w:pStyle w:val="Corpsdetexte"/>
        <w:ind w:left="630"/>
        <w:rPr>
          <w:b/>
          <w:i/>
          <w:iCs/>
        </w:rPr>
      </w:pPr>
      <w:r w:rsidRPr="00741FAD">
        <w:rPr>
          <w:b/>
          <w:i/>
          <w:iCs/>
        </w:rPr>
        <w:t xml:space="preserve">Note that: </w:t>
      </w:r>
    </w:p>
    <w:p w:rsidRPr="00741FAD" w:rsidR="004C5D7E" w:rsidP="004C5D7E" w:rsidRDefault="004C5D7E" w14:paraId="3AAA9CEC" w14:textId="77777777">
      <w:pPr>
        <w:pStyle w:val="Corpsdetexte"/>
        <w:numPr>
          <w:ilvl w:val="0"/>
          <w:numId w:val="5"/>
        </w:numPr>
        <w:rPr>
          <w:rFonts w:ascii="Times New Roman" w:hAnsi="Times New Roman" w:cs="Times New Roman"/>
          <w:i/>
          <w:iCs/>
          <w:sz w:val="24"/>
        </w:rPr>
      </w:pPr>
      <w:r w:rsidRPr="00741FAD">
        <w:rPr>
          <w:i/>
          <w:iCs/>
        </w:rPr>
        <w:t xml:space="preserve">The disk space used to store mps file is not included in the disk resources assessment displayed in the resources monitor menu  </w:t>
      </w:r>
      <w:r w:rsidRPr="00741FAD">
        <w:rPr>
          <w:rFonts w:ascii="Times New Roman" w:hAnsi="Times New Roman" w:cs="Times New Roman"/>
          <w:i/>
          <w:iCs/>
          <w:sz w:val="24"/>
        </w:rPr>
        <w:t xml:space="preserve"> </w:t>
      </w:r>
    </w:p>
    <w:p w:rsidRPr="00741FAD" w:rsidR="004C5D7E" w:rsidP="004C5D7E" w:rsidRDefault="004C5D7E" w14:paraId="6AE3613C" w14:textId="77777777">
      <w:pPr>
        <w:pStyle w:val="Corpsdetexte"/>
        <w:ind w:left="630"/>
        <w:rPr>
          <w:b/>
          <w:i/>
          <w:iCs/>
        </w:rPr>
      </w:pPr>
    </w:p>
    <w:p w:rsidRPr="00741FAD" w:rsidR="004C5D7E" w:rsidP="004C5D7E" w:rsidRDefault="004C5D7E" w14:paraId="48549FAF" w14:textId="77777777">
      <w:pPr>
        <w:pStyle w:val="Corpsdetexte"/>
        <w:numPr>
          <w:ilvl w:val="0"/>
          <w:numId w:val="5"/>
        </w:numPr>
        <w:rPr>
          <w:rFonts w:ascii="Times New Roman" w:hAnsi="Times New Roman" w:cs="Times New Roman"/>
          <w:i/>
          <w:iCs/>
          <w:sz w:val="24"/>
        </w:rPr>
      </w:pPr>
      <w:r w:rsidRPr="00741FAD">
        <w:rPr>
          <w:i/>
          <w:iCs/>
        </w:rPr>
        <w:t>The extra runtime and disk space resulting from the activation of the “mps” option may be quite significant. This option should therefore be used only when a comparison of results with those of other solvers is actually intended.</w:t>
      </w:r>
    </w:p>
    <w:p w:rsidRPr="00741FAD" w:rsidR="00CB26BA" w:rsidP="00CB26BA" w:rsidRDefault="00CB26BA" w14:paraId="24460A0E" w14:textId="77777777">
      <w:pPr>
        <w:pStyle w:val="Titre2"/>
      </w:pPr>
      <w:bookmarkStart w:name="_Toc82684333" w:id="98"/>
      <w:r w:rsidRPr="00741FAD">
        <w:t>The “</w:t>
      </w:r>
      <w:r>
        <w:t>Unfeasible Problems Behavior</w:t>
      </w:r>
      <w:r w:rsidRPr="00741FAD">
        <w:t>” optimization preference</w:t>
      </w:r>
      <w:bookmarkEnd w:id="98"/>
      <w:r w:rsidRPr="00741FAD">
        <w:t xml:space="preserve">    </w:t>
      </w:r>
    </w:p>
    <w:p w:rsidRPr="00741FAD" w:rsidR="00CB26BA" w:rsidP="00CB26BA" w:rsidRDefault="00CB26BA" w14:paraId="6C7766DD" w14:textId="77777777">
      <w:pPr>
        <w:pStyle w:val="Corpsdetexte"/>
        <w:ind w:left="2832"/>
        <w:rPr>
          <w:i/>
          <w:iCs/>
        </w:rPr>
      </w:pPr>
    </w:p>
    <w:p w:rsidRPr="00741FAD" w:rsidR="00CB26BA" w:rsidP="00CB26BA" w:rsidRDefault="00CB26BA" w14:paraId="0C4D61FE" w14:textId="77777777">
      <w:pPr>
        <w:pStyle w:val="Corpsdetexte"/>
        <w:ind w:left="2832"/>
        <w:rPr>
          <w:i/>
          <w:iCs/>
        </w:rPr>
      </w:pPr>
    </w:p>
    <w:p w:rsidR="00CB26BA" w:rsidP="00CB26BA" w:rsidRDefault="00CB26BA" w14:paraId="7ACFEC44" w14:textId="77777777">
      <w:pPr>
        <w:pStyle w:val="Corpsdetexte"/>
        <w:ind w:left="630"/>
        <w:rPr>
          <w:i/>
          <w:iCs/>
        </w:rPr>
      </w:pPr>
      <w:r w:rsidRPr="00741FAD">
        <w:rPr>
          <w:i/>
          <w:iCs/>
        </w:rPr>
        <w:t xml:space="preserve">This preference can </w:t>
      </w:r>
      <w:r>
        <w:rPr>
          <w:i/>
          <w:iCs/>
        </w:rPr>
        <w:t xml:space="preserve">take any of the four values: </w:t>
      </w:r>
    </w:p>
    <w:p w:rsidR="00CB26BA" w:rsidP="00CB26BA" w:rsidRDefault="00CB26BA" w14:paraId="5438CDC7" w14:textId="77777777">
      <w:pPr>
        <w:pStyle w:val="Corpsdetexte"/>
        <w:ind w:left="630"/>
        <w:rPr>
          <w:i/>
          <w:iCs/>
        </w:rPr>
      </w:pPr>
    </w:p>
    <w:p w:rsidR="00CB26BA" w:rsidP="00CB26BA" w:rsidRDefault="00CB26BA" w14:paraId="1752057D" w14:textId="77777777">
      <w:pPr>
        <w:pStyle w:val="Corpsdetexte"/>
        <w:ind w:left="630"/>
        <w:jc w:val="center"/>
        <w:rPr>
          <w:i/>
          <w:iCs/>
        </w:rPr>
      </w:pPr>
      <w:r>
        <w:rPr>
          <w:i/>
          <w:iCs/>
        </w:rPr>
        <w:t>Error Dry, Error Verbose, Warning Dry, Warning Verbose</w:t>
      </w:r>
    </w:p>
    <w:p w:rsidR="00CB26BA" w:rsidP="00CB26BA" w:rsidRDefault="00CB26BA" w14:paraId="5A32EA57" w14:textId="77777777">
      <w:pPr>
        <w:pStyle w:val="Corpsdetexte"/>
        <w:ind w:left="630"/>
        <w:rPr>
          <w:i/>
          <w:iCs/>
        </w:rPr>
      </w:pPr>
    </w:p>
    <w:p w:rsidR="000F7151" w:rsidP="00CB26BA" w:rsidRDefault="00CB26BA" w14:paraId="4C826A1D" w14:textId="77777777">
      <w:pPr>
        <w:pStyle w:val="Corpsdetexte"/>
        <w:ind w:left="630"/>
        <w:rPr>
          <w:i/>
          <w:iCs/>
        </w:rPr>
      </w:pPr>
      <w:r>
        <w:rPr>
          <w:i/>
          <w:iCs/>
        </w:rPr>
        <w:t>If “Error Dry” or “Error Verbose” is selected, the simulation will stop right after encountering the first mathematically unfeasible optimization (daily or weekly) problem.</w:t>
      </w:r>
      <w:r w:rsidR="002F56E3">
        <w:rPr>
          <w:i/>
          <w:iCs/>
        </w:rPr>
        <w:t xml:space="preserve"> No </w:t>
      </w:r>
      <w:r w:rsidR="000F7151">
        <w:rPr>
          <w:i/>
          <w:iCs/>
        </w:rPr>
        <w:t xml:space="preserve">output </w:t>
      </w:r>
      <w:r w:rsidR="002F56E3">
        <w:rPr>
          <w:i/>
          <w:iCs/>
        </w:rPr>
        <w:t xml:space="preserve">will be produced beyond this point. Should the dataset contain several unfeasible problems (i.e. regarding different weeks of different MC years), it is possible that successive runs of the same simulation stop at different points </w:t>
      </w:r>
      <w:r w:rsidR="00367E78">
        <w:rPr>
          <w:i/>
          <w:iCs/>
        </w:rPr>
        <w:t>(</w:t>
      </w:r>
      <w:r w:rsidR="002F56E3">
        <w:rPr>
          <w:i/>
          <w:iCs/>
        </w:rPr>
        <w:t>if parallel computation is used</w:t>
      </w:r>
      <w:r w:rsidR="00367E78">
        <w:rPr>
          <w:i/>
          <w:iCs/>
        </w:rPr>
        <w:t xml:space="preserve">, </w:t>
      </w:r>
      <w:r w:rsidR="002F56E3">
        <w:rPr>
          <w:i/>
          <w:iCs/>
        </w:rPr>
        <w:t>the triggering problem may differ from one run to the other).</w:t>
      </w:r>
    </w:p>
    <w:p w:rsidR="000F7151" w:rsidP="00CB26BA" w:rsidRDefault="000F7151" w14:paraId="28024822" w14:textId="77777777">
      <w:pPr>
        <w:pStyle w:val="Corpsdetexte"/>
        <w:ind w:left="630"/>
        <w:rPr>
          <w:i/>
          <w:iCs/>
        </w:rPr>
      </w:pPr>
    </w:p>
    <w:p w:rsidR="00BA5B22" w:rsidP="00CB26BA" w:rsidRDefault="00CB26BA" w14:paraId="39203E7B" w14:textId="77777777">
      <w:pPr>
        <w:pStyle w:val="Corpsdetexte"/>
        <w:ind w:left="630"/>
        <w:rPr>
          <w:i/>
          <w:iCs/>
        </w:rPr>
      </w:pPr>
      <w:r w:rsidRPr="00741FAD">
        <w:rPr>
          <w:i/>
          <w:iCs/>
        </w:rPr>
        <w:t xml:space="preserve"> </w:t>
      </w:r>
      <w:r w:rsidR="000F7151">
        <w:rPr>
          <w:i/>
          <w:iCs/>
        </w:rPr>
        <w:t>If “Warning Dry” or “Warning Verbose” is selected, the simulation will skip all mathematically unfeasible optimization (daily or weekly) problems encountered, fill out all results regarding these problems with zeroes and resume the simulation. The hydro reservoir levels used for resuming the simulation are those reached at the end of the last successful week</w:t>
      </w:r>
      <w:r w:rsidR="00BA5B22">
        <w:rPr>
          <w:i/>
          <w:iCs/>
        </w:rPr>
        <w:t xml:space="preserve">. </w:t>
      </w:r>
    </w:p>
    <w:p w:rsidR="00BA5B22" w:rsidP="00CB26BA" w:rsidRDefault="00BA5B22" w14:paraId="68A2E098" w14:textId="77777777">
      <w:pPr>
        <w:pStyle w:val="Corpsdetexte"/>
        <w:ind w:left="630"/>
        <w:rPr>
          <w:i/>
          <w:iCs/>
        </w:rPr>
      </w:pPr>
    </w:p>
    <w:p w:rsidRPr="00741FAD" w:rsidR="00CB26BA" w:rsidP="00CB26BA" w:rsidRDefault="00BA5B22" w14:paraId="702C46FC" w14:textId="77777777">
      <w:pPr>
        <w:pStyle w:val="Corpsdetexte"/>
        <w:ind w:left="630"/>
        <w:rPr>
          <w:i/>
          <w:iCs/>
        </w:rPr>
      </w:pPr>
      <w:r>
        <w:rPr>
          <w:i/>
          <w:iCs/>
        </w:rPr>
        <w:t xml:space="preserve">With “Dry” options no specific data are printed regarding the faulty problem(s). With “Verbose” options, the full expression of </w:t>
      </w:r>
      <w:r w:rsidR="00AD1F5C">
        <w:rPr>
          <w:i/>
          <w:iCs/>
        </w:rPr>
        <w:t xml:space="preserve">the </w:t>
      </w:r>
      <w:r>
        <w:rPr>
          <w:i/>
          <w:iCs/>
        </w:rPr>
        <w:t>faulty problem</w:t>
      </w:r>
      <w:r w:rsidR="00AD1F5C">
        <w:rPr>
          <w:i/>
          <w:iCs/>
        </w:rPr>
        <w:t xml:space="preserve">(s) </w:t>
      </w:r>
      <w:r>
        <w:rPr>
          <w:i/>
          <w:iCs/>
        </w:rPr>
        <w:t>is pr</w:t>
      </w:r>
      <w:r w:rsidR="00AD1F5C">
        <w:rPr>
          <w:i/>
          <w:iCs/>
        </w:rPr>
        <w:t>inted in the standard “mps” format</w:t>
      </w:r>
      <w:r w:rsidR="009A0D41">
        <w:rPr>
          <w:i/>
          <w:iCs/>
        </w:rPr>
        <w:t xml:space="preserve">, thus allowing </w:t>
      </w:r>
      <w:r w:rsidR="00AD1F5C">
        <w:rPr>
          <w:i/>
          <w:iCs/>
        </w:rPr>
        <w:t>further analysis</w:t>
      </w:r>
      <w:r w:rsidR="009A0D41">
        <w:rPr>
          <w:i/>
          <w:iCs/>
        </w:rPr>
        <w:t xml:space="preserve"> of the unfeasibility issue. </w:t>
      </w:r>
      <w:r w:rsidR="00AD1F5C">
        <w:rPr>
          <w:i/>
          <w:iCs/>
        </w:rPr>
        <w:t xml:space="preserve"> </w:t>
      </w:r>
      <w:r>
        <w:rPr>
          <w:i/>
          <w:iCs/>
        </w:rPr>
        <w:t xml:space="preserve">  </w:t>
      </w:r>
    </w:p>
    <w:p w:rsidR="00CB26BA" w:rsidRDefault="00CB26BA" w14:paraId="568BD35C" w14:textId="77777777">
      <w:pPr>
        <w:rPr>
          <w:rFonts w:ascii="Arial" w:hAnsi="Arial" w:cs="Arial"/>
          <w:i/>
          <w:iCs/>
          <w:sz w:val="20"/>
        </w:rPr>
      </w:pPr>
      <w:r>
        <w:rPr>
          <w:i/>
          <w:iCs/>
        </w:rPr>
        <w:br w:type="page"/>
      </w:r>
    </w:p>
    <w:p w:rsidRPr="00741FAD" w:rsidR="00CB26BA" w:rsidP="00CB26BA" w:rsidRDefault="00CB26BA" w14:paraId="3B952D13" w14:textId="77777777">
      <w:pPr>
        <w:pStyle w:val="Corpsdetexte"/>
        <w:ind w:left="630"/>
        <w:rPr>
          <w:i/>
          <w:iCs/>
        </w:rPr>
      </w:pPr>
    </w:p>
    <w:p w:rsidRPr="00741FAD" w:rsidR="004C5D7E" w:rsidP="00CB26BA" w:rsidRDefault="004C5D7E" w14:paraId="71495EC4" w14:textId="77777777">
      <w:pPr>
        <w:pStyle w:val="Titre2"/>
      </w:pPr>
      <w:bookmarkStart w:name="_Toc507603774" w:id="99"/>
      <w:bookmarkStart w:name="_Toc82684334" w:id="100"/>
      <w:r w:rsidRPr="00741FAD">
        <w:t>The “Reservoir Level Initialization” advanced parameter</w:t>
      </w:r>
      <w:bookmarkEnd w:id="99"/>
      <w:bookmarkEnd w:id="100"/>
      <w:r w:rsidRPr="00741FAD">
        <w:t xml:space="preserve">    </w:t>
      </w:r>
    </w:p>
    <w:p w:rsidRPr="00741FAD" w:rsidR="004C5D7E" w:rsidP="004C5D7E" w:rsidRDefault="004C5D7E" w14:paraId="34E17C33" w14:textId="77777777">
      <w:pPr>
        <w:pStyle w:val="Corpsdetexte"/>
        <w:ind w:left="2832"/>
        <w:rPr>
          <w:i/>
          <w:iCs/>
        </w:rPr>
      </w:pPr>
    </w:p>
    <w:p w:rsidRPr="00741FAD" w:rsidR="004C5D7E" w:rsidP="004C5D7E" w:rsidRDefault="004C5D7E" w14:paraId="30FDBAE7" w14:textId="77777777">
      <w:pPr>
        <w:pStyle w:val="Corpsdetexte"/>
        <w:ind w:left="2832"/>
        <w:rPr>
          <w:i/>
          <w:iCs/>
        </w:rPr>
      </w:pPr>
    </w:p>
    <w:p w:rsidRPr="00741FAD" w:rsidR="004C5D7E" w:rsidP="004C5D7E" w:rsidRDefault="004C5D7E" w14:paraId="009EBAB4" w14:textId="77777777">
      <w:pPr>
        <w:pStyle w:val="Corpsdetexte"/>
        <w:ind w:left="630"/>
        <w:rPr>
          <w:i/>
          <w:iCs/>
        </w:rPr>
      </w:pPr>
      <w:r w:rsidRPr="00741FAD">
        <w:rPr>
          <w:i/>
          <w:iCs/>
        </w:rPr>
        <w:t>This parameter can take the two values “cold start” or “hot start”. [default:</w:t>
      </w:r>
      <w:r w:rsidRPr="00741FAD" w:rsidR="00745F39">
        <w:rPr>
          <w:i/>
          <w:iCs/>
        </w:rPr>
        <w:t xml:space="preserve"> </w:t>
      </w:r>
      <w:r w:rsidRPr="00741FAD">
        <w:rPr>
          <w:i/>
          <w:iCs/>
        </w:rPr>
        <w:t>cold start]. Simulations results may in some circumstances be heavily impacted by this setting, hence proper attention should be paid to its meaning before considering changing the default value.</w:t>
      </w:r>
    </w:p>
    <w:p w:rsidRPr="00741FAD" w:rsidR="004C5D7E" w:rsidP="004C5D7E" w:rsidRDefault="004C5D7E" w14:paraId="19229553" w14:textId="77777777">
      <w:pPr>
        <w:pStyle w:val="Corpsdetexte"/>
        <w:ind w:left="630"/>
        <w:rPr>
          <w:i/>
          <w:iCs/>
        </w:rPr>
      </w:pPr>
    </w:p>
    <w:p w:rsidRPr="00741FAD" w:rsidR="004C5D7E" w:rsidP="004C5D7E" w:rsidRDefault="004C5D7E" w14:paraId="2AD68FCF" w14:textId="77777777">
      <w:pPr>
        <w:pStyle w:val="Corpsdetexte"/>
        <w:ind w:left="630"/>
        <w:rPr>
          <w:b/>
          <w:i/>
          <w:iCs/>
        </w:rPr>
      </w:pPr>
      <w:r w:rsidRPr="00741FAD">
        <w:rPr>
          <w:b/>
          <w:i/>
          <w:iCs/>
        </w:rPr>
        <w:t xml:space="preserve">General: </w:t>
      </w:r>
    </w:p>
    <w:p w:rsidRPr="00741FAD" w:rsidR="004C5D7E" w:rsidP="004C5D7E" w:rsidRDefault="004C5D7E" w14:paraId="6C4B5D58" w14:textId="77777777">
      <w:pPr>
        <w:pStyle w:val="Corpsdetexte"/>
        <w:ind w:left="630"/>
        <w:rPr>
          <w:b/>
          <w:i/>
          <w:iCs/>
        </w:rPr>
      </w:pPr>
    </w:p>
    <w:p w:rsidRPr="00741FAD" w:rsidR="004C5D7E" w:rsidP="004C5D7E" w:rsidRDefault="004C5D7E" w14:paraId="5EE34E44" w14:textId="77777777">
      <w:pPr>
        <w:pStyle w:val="Corpsdetexte"/>
        <w:ind w:left="630"/>
        <w:rPr>
          <w:i/>
          <w:iCs/>
        </w:rPr>
      </w:pPr>
      <w:r w:rsidRPr="00741FAD">
        <w:rPr>
          <w:i/>
          <w:iCs/>
        </w:rPr>
        <w:t xml:space="preserve">This parameter is meant to define the initial reservoir levels that should be used, in each system area, when processing data related to the hydro-power storage resources to consider in each specific Monte-Carlo year (see Section </w:t>
      </w:r>
      <w:r w:rsidR="00511077">
        <w:rPr>
          <w:i/>
          <w:iCs/>
        </w:rPr>
        <w:t>4</w:t>
      </w:r>
      <w:r w:rsidRPr="00741FAD">
        <w:rPr>
          <w:i/>
          <w:iCs/>
        </w:rPr>
        <w:t>)</w:t>
      </w:r>
    </w:p>
    <w:p w:rsidRPr="00741FAD" w:rsidR="004C5D7E" w:rsidP="004C5D7E" w:rsidRDefault="004C5D7E" w14:paraId="4EB47F20" w14:textId="77777777">
      <w:pPr>
        <w:pStyle w:val="Corpsdetexte"/>
        <w:ind w:left="630"/>
        <w:rPr>
          <w:i/>
          <w:iCs/>
        </w:rPr>
      </w:pPr>
    </w:p>
    <w:p w:rsidRPr="00741FAD" w:rsidR="004C5D7E" w:rsidP="004C5D7E" w:rsidRDefault="004C5D7E" w14:paraId="2025DFEE" w14:textId="77777777">
      <w:pPr>
        <w:pStyle w:val="Corpsdetexte"/>
        <w:ind w:left="630"/>
        <w:rPr>
          <w:i/>
          <w:iCs/>
        </w:rPr>
      </w:pPr>
      <w:r w:rsidRPr="00741FAD">
        <w:rPr>
          <w:i/>
          <w:iCs/>
        </w:rPr>
        <w:t xml:space="preserve">As a consequence, Areas which fall in either of the two following categories are not impacted by the value of the parameter: </w:t>
      </w:r>
    </w:p>
    <w:p w:rsidRPr="00741FAD" w:rsidR="004C5D7E" w:rsidP="004C5D7E" w:rsidRDefault="004C5D7E" w14:paraId="62C602B9" w14:textId="77777777">
      <w:pPr>
        <w:pStyle w:val="Corpsdetexte"/>
        <w:ind w:left="630"/>
        <w:rPr>
          <w:i/>
          <w:iCs/>
        </w:rPr>
      </w:pPr>
    </w:p>
    <w:p w:rsidRPr="00741FAD" w:rsidR="004C5D7E" w:rsidP="004C5D7E" w:rsidRDefault="004C5D7E" w14:paraId="7DA0DAED" w14:textId="77777777">
      <w:pPr>
        <w:pStyle w:val="Corpsdetexte"/>
        <w:numPr>
          <w:ilvl w:val="0"/>
          <w:numId w:val="5"/>
        </w:numPr>
        <w:rPr>
          <w:i/>
          <w:iCs/>
        </w:rPr>
      </w:pPr>
      <w:r w:rsidRPr="00741FAD">
        <w:rPr>
          <w:i/>
          <w:iCs/>
        </w:rPr>
        <w:t>No hydro-storage capability installed</w:t>
      </w:r>
    </w:p>
    <w:p w:rsidRPr="00741FAD" w:rsidR="004C5D7E" w:rsidP="004C5D7E" w:rsidRDefault="004C5D7E" w14:paraId="46C49A12" w14:textId="77777777">
      <w:pPr>
        <w:pStyle w:val="Corpsdetexte"/>
        <w:numPr>
          <w:ilvl w:val="0"/>
          <w:numId w:val="5"/>
        </w:numPr>
        <w:rPr>
          <w:i/>
          <w:iCs/>
        </w:rPr>
      </w:pPr>
      <w:r w:rsidRPr="00741FAD">
        <w:rPr>
          <w:i/>
          <w:iCs/>
        </w:rPr>
        <w:t xml:space="preserve">Hydro-storage capability installed,  but the “reservoir management” option is set to “False” </w:t>
      </w:r>
    </w:p>
    <w:p w:rsidRPr="00741FAD" w:rsidR="004C5D7E" w:rsidP="004C5D7E" w:rsidRDefault="004C5D7E" w14:paraId="6B8E78C4" w14:textId="77777777">
      <w:pPr>
        <w:pStyle w:val="Corpsdetexte"/>
        <w:ind w:left="2185"/>
        <w:rPr>
          <w:i/>
          <w:iCs/>
        </w:rPr>
      </w:pPr>
    </w:p>
    <w:p w:rsidRPr="00741FAD" w:rsidR="004C5D7E" w:rsidP="004C5D7E" w:rsidRDefault="004C5D7E" w14:paraId="4A7508E7" w14:textId="77777777">
      <w:pPr>
        <w:pStyle w:val="Corpsdetexte"/>
        <w:ind w:left="630"/>
        <w:rPr>
          <w:i/>
          <w:iCs/>
        </w:rPr>
      </w:pPr>
      <w:r w:rsidRPr="00741FAD">
        <w:rPr>
          <w:i/>
          <w:iCs/>
        </w:rPr>
        <w:t xml:space="preserve">Areas that have some hydro-storage capability installed and for which explicit reservoir management is required are concerned by the parameter. The developments that follow concern only this category of Areas. </w:t>
      </w:r>
    </w:p>
    <w:p w:rsidRPr="00741FAD" w:rsidR="004C5D7E" w:rsidP="004C5D7E" w:rsidRDefault="004C5D7E" w14:paraId="7536E722" w14:textId="77777777">
      <w:pPr>
        <w:pStyle w:val="Corpsdetexte"/>
        <w:ind w:left="630"/>
        <w:rPr>
          <w:i/>
          <w:iCs/>
        </w:rPr>
      </w:pPr>
    </w:p>
    <w:p w:rsidRPr="00741FAD" w:rsidR="004C5D7E" w:rsidP="004C5D7E" w:rsidRDefault="004C5D7E" w14:paraId="62722BAE" w14:textId="77777777">
      <w:pPr>
        <w:pStyle w:val="Corpsdetexte"/>
        <w:ind w:left="630"/>
        <w:rPr>
          <w:b/>
          <w:i/>
          <w:iCs/>
        </w:rPr>
      </w:pPr>
      <w:r w:rsidRPr="00741FAD">
        <w:rPr>
          <w:b/>
          <w:i/>
          <w:iCs/>
        </w:rPr>
        <w:t xml:space="preserve">Cold Start: </w:t>
      </w:r>
    </w:p>
    <w:p w:rsidRPr="00741FAD" w:rsidR="004C5D7E" w:rsidP="004C5D7E" w:rsidRDefault="004C5D7E" w14:paraId="70DB45E9" w14:textId="77777777">
      <w:pPr>
        <w:pStyle w:val="Corpsdetexte"/>
        <w:ind w:left="630"/>
        <w:rPr>
          <w:i/>
          <w:iCs/>
        </w:rPr>
      </w:pPr>
    </w:p>
    <w:p w:rsidRPr="00741FAD" w:rsidR="004C5D7E" w:rsidP="004C5D7E" w:rsidRDefault="004C5D7E" w14:paraId="1F4A1C73" w14:textId="77777777">
      <w:pPr>
        <w:pStyle w:val="Corpsdetexte"/>
        <w:ind w:left="630"/>
        <w:rPr>
          <w:i/>
          <w:iCs/>
        </w:rPr>
      </w:pPr>
      <w:r w:rsidRPr="00741FAD">
        <w:rPr>
          <w:i/>
          <w:iCs/>
        </w:rPr>
        <w:t xml:space="preserve">On starting the simulation of a new Monte-Carlo year, the reservoir level to consider in each Area on the first day of the initialization month (see Section </w:t>
      </w:r>
      <w:r w:rsidR="00511077">
        <w:rPr>
          <w:i/>
          <w:iCs/>
        </w:rPr>
        <w:t>4</w:t>
      </w:r>
      <w:r w:rsidRPr="00741FAD">
        <w:rPr>
          <w:i/>
          <w:iCs/>
        </w:rPr>
        <w:t>) is randomly drawn between the extreme levels defined for the Area on that day.</w:t>
      </w:r>
    </w:p>
    <w:p w:rsidRPr="00741FAD" w:rsidR="004C5D7E" w:rsidP="004C5D7E" w:rsidRDefault="004C5D7E" w14:paraId="23CFDA3F" w14:textId="77777777">
      <w:pPr>
        <w:pStyle w:val="Corpsdetexte"/>
        <w:ind w:left="630"/>
        <w:rPr>
          <w:i/>
          <w:iCs/>
        </w:rPr>
      </w:pPr>
    </w:p>
    <w:p w:rsidRPr="00741FAD" w:rsidR="004C5D7E" w:rsidP="004C5D7E" w:rsidRDefault="004C5D7E" w14:paraId="28C064DA" w14:textId="77777777">
      <w:pPr>
        <w:pStyle w:val="Corpsdetexte"/>
        <w:ind w:left="630"/>
        <w:rPr>
          <w:i/>
          <w:iCs/>
        </w:rPr>
      </w:pPr>
      <w:r w:rsidRPr="00741FAD">
        <w:rPr>
          <w:i/>
          <w:iCs/>
        </w:rPr>
        <w:t>More precisely:</w:t>
      </w:r>
    </w:p>
    <w:p w:rsidRPr="00741FAD" w:rsidR="004C5D7E" w:rsidP="004C5D7E" w:rsidRDefault="004C5D7E" w14:paraId="731DE341" w14:textId="77777777">
      <w:pPr>
        <w:pStyle w:val="Corpsdetexte"/>
        <w:ind w:left="630"/>
        <w:rPr>
          <w:i/>
          <w:iCs/>
        </w:rPr>
      </w:pPr>
    </w:p>
    <w:p w:rsidRPr="00741FAD" w:rsidR="004C5D7E" w:rsidP="004C5D7E" w:rsidRDefault="004C5D7E" w14:paraId="1BBEC3FF" w14:textId="77777777">
      <w:pPr>
        <w:pStyle w:val="Corpsdetexte"/>
        <w:numPr>
          <w:ilvl w:val="0"/>
          <w:numId w:val="5"/>
        </w:numPr>
        <w:rPr>
          <w:i/>
          <w:iCs/>
        </w:rPr>
      </w:pPr>
      <w:r w:rsidRPr="00741FAD">
        <w:rPr>
          <w:i/>
          <w:iCs/>
        </w:rPr>
        <w:t>The value is drawn according to the probability distribution function of a “Beta” random variable, whose four internal parameters are set so as to adopt the following behavior:</w:t>
      </w:r>
    </w:p>
    <w:p w:rsidRPr="00741FAD" w:rsidR="004C5D7E" w:rsidP="004C5D7E" w:rsidRDefault="004C5D7E" w14:paraId="442AB339" w14:textId="77777777">
      <w:pPr>
        <w:pStyle w:val="Corpsdetexte"/>
        <w:ind w:left="630"/>
        <w:rPr>
          <w:i/>
          <w:iCs/>
        </w:rPr>
      </w:pPr>
    </w:p>
    <w:p w:rsidRPr="00741FAD" w:rsidR="004C5D7E" w:rsidP="004C5D7E" w:rsidRDefault="004C5D7E" w14:paraId="01CC1AAB" w14:textId="77777777">
      <w:pPr>
        <w:pStyle w:val="Corpsdetexte"/>
        <w:ind w:left="1825" w:firstLine="299"/>
        <w:rPr>
          <w:i/>
          <w:iCs/>
        </w:rPr>
      </w:pPr>
      <w:r w:rsidRPr="00741FAD">
        <w:rPr>
          <w:i/>
          <w:iCs/>
        </w:rPr>
        <w:t>Lower bound:  Minimum reservoir level.</w:t>
      </w:r>
    </w:p>
    <w:p w:rsidRPr="00741FAD" w:rsidR="004C5D7E" w:rsidP="004C5D7E" w:rsidRDefault="004C5D7E" w14:paraId="130686DC" w14:textId="77777777">
      <w:pPr>
        <w:pStyle w:val="Corpsdetexte"/>
        <w:ind w:left="1669" w:firstLine="455"/>
        <w:rPr>
          <w:i/>
          <w:iCs/>
        </w:rPr>
      </w:pPr>
      <w:r w:rsidRPr="00741FAD">
        <w:rPr>
          <w:i/>
          <w:iCs/>
        </w:rPr>
        <w:t>Upper bound: Maximum reservoir level</w:t>
      </w:r>
    </w:p>
    <w:p w:rsidRPr="00741FAD" w:rsidR="004C5D7E" w:rsidP="004C5D7E" w:rsidRDefault="004C5D7E" w14:paraId="7E5562D8" w14:textId="77777777">
      <w:pPr>
        <w:pStyle w:val="Corpsdetexte"/>
        <w:ind w:left="1416" w:firstLine="708"/>
        <w:rPr>
          <w:i/>
          <w:iCs/>
        </w:rPr>
      </w:pPr>
      <w:r w:rsidRPr="00741FAD">
        <w:rPr>
          <w:i/>
          <w:iCs/>
        </w:rPr>
        <w:t>Expectation:   Average reservoir level</w:t>
      </w:r>
    </w:p>
    <w:p w:rsidRPr="00741FAD" w:rsidR="004C5D7E" w:rsidP="004C5D7E" w:rsidRDefault="004C5D7E" w14:paraId="6EF9EA0D" w14:textId="77777777">
      <w:pPr>
        <w:pStyle w:val="Corpsdetexte"/>
        <w:ind w:left="2046" w:firstLine="78"/>
        <w:rPr>
          <w:i/>
          <w:iCs/>
        </w:rPr>
      </w:pPr>
      <w:r w:rsidRPr="00741FAD">
        <w:rPr>
          <w:i/>
          <w:iCs/>
        </w:rPr>
        <w:t xml:space="preserve">Standard Deviation: (1/3) (Upper bound-Lower bound)  </w:t>
      </w:r>
    </w:p>
    <w:p w:rsidRPr="00741FAD" w:rsidR="004C5D7E" w:rsidP="004C5D7E" w:rsidRDefault="004C5D7E" w14:paraId="368F1CCA" w14:textId="77777777">
      <w:pPr>
        <w:pStyle w:val="Corpsdetexte"/>
        <w:ind w:left="2545"/>
        <w:rPr>
          <w:i/>
          <w:iCs/>
        </w:rPr>
      </w:pPr>
    </w:p>
    <w:p w:rsidRPr="00741FAD" w:rsidR="004C5D7E" w:rsidP="004C5D7E" w:rsidRDefault="004C5D7E" w14:paraId="4ACA7291" w14:textId="77777777">
      <w:pPr>
        <w:pStyle w:val="Corpsdetexte"/>
        <w:numPr>
          <w:ilvl w:val="0"/>
          <w:numId w:val="5"/>
        </w:numPr>
        <w:rPr>
          <w:i/>
          <w:iCs/>
        </w:rPr>
      </w:pPr>
      <w:r w:rsidRPr="00741FAD">
        <w:rPr>
          <w:i/>
          <w:iCs/>
        </w:rPr>
        <w:t>The random number generator used for that purpose works with a dedicated seed that ensures that results can be reproduced</w:t>
      </w:r>
      <w:r w:rsidRPr="00741FAD">
        <w:rPr>
          <w:rStyle w:val="Appelnotedebasdep"/>
          <w:i/>
          <w:iCs/>
        </w:rPr>
        <w:footnoteReference w:id="20"/>
      </w:r>
      <w:r w:rsidRPr="00741FAD">
        <w:rPr>
          <w:i/>
          <w:iCs/>
        </w:rPr>
        <w:t xml:space="preserve"> from one run to another, regardless of the simulation runtime mode (sequential or parallel) and regardless of the number of Monte-Carlo years to be simulated</w:t>
      </w:r>
      <w:r w:rsidRPr="00741FAD">
        <w:rPr>
          <w:rStyle w:val="Appelnotedebasdep"/>
          <w:i/>
          <w:iCs/>
        </w:rPr>
        <w:footnoteReference w:id="21"/>
      </w:r>
      <w:r w:rsidRPr="00741FAD">
        <w:rPr>
          <w:i/>
          <w:iCs/>
        </w:rPr>
        <w:t xml:space="preserve">. </w:t>
      </w:r>
    </w:p>
    <w:p w:rsidRPr="00741FAD" w:rsidR="004C5D7E" w:rsidP="004C5D7E" w:rsidRDefault="004C5D7E" w14:paraId="20E7E792" w14:textId="77777777">
      <w:pPr>
        <w:pStyle w:val="Corpsdetexte"/>
        <w:rPr>
          <w:i/>
          <w:iCs/>
        </w:rPr>
      </w:pPr>
    </w:p>
    <w:p w:rsidRPr="00741FAD" w:rsidR="004C5D7E" w:rsidP="004C5D7E" w:rsidRDefault="004C5D7E" w14:paraId="28B8B4A9" w14:textId="77777777">
      <w:pPr>
        <w:pStyle w:val="Corpsdetexte"/>
        <w:rPr>
          <w:i/>
          <w:iCs/>
        </w:rPr>
      </w:pPr>
    </w:p>
    <w:p w:rsidRPr="00741FAD" w:rsidR="004C5D7E" w:rsidP="004C5D7E" w:rsidRDefault="004C5D7E" w14:paraId="4148676D" w14:textId="77777777">
      <w:pPr>
        <w:rPr>
          <w:i/>
          <w:iCs/>
        </w:rPr>
      </w:pPr>
      <w:r w:rsidRPr="00741FAD">
        <w:rPr>
          <w:i/>
          <w:iCs/>
        </w:rPr>
        <w:br w:type="page"/>
      </w:r>
    </w:p>
    <w:p w:rsidRPr="00741FAD" w:rsidR="004C5D7E" w:rsidP="004C5D7E" w:rsidRDefault="004C5D7E" w14:paraId="540230D2" w14:textId="77777777">
      <w:pPr>
        <w:pStyle w:val="Corpsdetexte"/>
        <w:ind w:left="630"/>
        <w:rPr>
          <w:b/>
          <w:i/>
          <w:iCs/>
        </w:rPr>
      </w:pPr>
      <w:r w:rsidRPr="00741FAD">
        <w:rPr>
          <w:b/>
          <w:i/>
          <w:iCs/>
        </w:rPr>
        <w:lastRenderedPageBreak/>
        <w:t xml:space="preserve">Hot Start: </w:t>
      </w:r>
    </w:p>
    <w:p w:rsidRPr="00741FAD" w:rsidR="004C5D7E" w:rsidP="004C5D7E" w:rsidRDefault="004C5D7E" w14:paraId="64EFBB0F" w14:textId="77777777">
      <w:pPr>
        <w:pStyle w:val="Corpsdetexte"/>
        <w:ind w:left="630"/>
        <w:rPr>
          <w:i/>
          <w:iCs/>
        </w:rPr>
      </w:pPr>
    </w:p>
    <w:p w:rsidRPr="00741FAD" w:rsidR="004C5D7E" w:rsidP="004C5D7E" w:rsidRDefault="004C5D7E" w14:paraId="4A3CA92F" w14:textId="77777777">
      <w:pPr>
        <w:pStyle w:val="Corpsdetexte"/>
        <w:ind w:left="630"/>
        <w:rPr>
          <w:i/>
          <w:iCs/>
        </w:rPr>
      </w:pPr>
      <w:r w:rsidRPr="00741FAD">
        <w:rPr>
          <w:i/>
          <w:iCs/>
        </w:rPr>
        <w:t>On starting the simulation of a new Monte-Carlo year, the reservoir level to consider in each Area on the first day of the initialization month is set to the value reached at the end of the previous simulated year, if three conditions are met:</w:t>
      </w:r>
    </w:p>
    <w:p w:rsidRPr="00741FAD" w:rsidR="004C5D7E" w:rsidP="004C5D7E" w:rsidRDefault="004C5D7E" w14:paraId="271C0797" w14:textId="77777777">
      <w:pPr>
        <w:pStyle w:val="Corpsdetexte"/>
        <w:ind w:left="630"/>
        <w:rPr>
          <w:i/>
          <w:iCs/>
        </w:rPr>
      </w:pPr>
    </w:p>
    <w:p w:rsidRPr="00741FAD" w:rsidR="004C5D7E" w:rsidP="004C5D7E" w:rsidRDefault="004C5D7E" w14:paraId="710097F9" w14:textId="77777777">
      <w:pPr>
        <w:pStyle w:val="Corpsdetexte"/>
        <w:numPr>
          <w:ilvl w:val="0"/>
          <w:numId w:val="5"/>
        </w:numPr>
        <w:rPr>
          <w:i/>
          <w:iCs/>
        </w:rPr>
      </w:pPr>
      <w:r w:rsidRPr="00741FAD">
        <w:rPr>
          <w:i/>
          <w:iCs/>
        </w:rPr>
        <w:t xml:space="preserve">The simulation calendar  is defined throughout the whole year, and the simulation starts on the day chosen for initializing the reservoir levels of all Areas   </w:t>
      </w:r>
    </w:p>
    <w:p w:rsidRPr="00741FAD" w:rsidR="004C5D7E" w:rsidP="004C5D7E" w:rsidRDefault="004C5D7E" w14:paraId="0CC95B50" w14:textId="77777777">
      <w:pPr>
        <w:pStyle w:val="Corpsdetexte"/>
        <w:ind w:left="630"/>
        <w:rPr>
          <w:i/>
          <w:iCs/>
        </w:rPr>
      </w:pPr>
    </w:p>
    <w:p w:rsidRPr="00741FAD" w:rsidR="004C5D7E" w:rsidP="004C5D7E" w:rsidRDefault="004C5D7E" w14:paraId="7EC1C0C0" w14:textId="77777777">
      <w:pPr>
        <w:pStyle w:val="Corpsdetexte"/>
        <w:numPr>
          <w:ilvl w:val="0"/>
          <w:numId w:val="5"/>
        </w:numPr>
        <w:rPr>
          <w:i/>
          <w:iCs/>
        </w:rPr>
      </w:pPr>
      <w:r w:rsidRPr="00741FAD">
        <w:rPr>
          <w:i/>
          <w:iCs/>
        </w:rPr>
        <w:t>The Monte-Carlo year considered is not the first to simulate, or does not belong to the first batch of years to be simulated in parallel. In sequential runtime mode, that means that year # N may start with the level reached at the end of year #(N-1). In parallel runtime mode, if the simulation is carried out with batches of B years over as many CPU cores, years of the k-th batch</w:t>
      </w:r>
      <w:r w:rsidRPr="00741FAD">
        <w:rPr>
          <w:rStyle w:val="Appelnotedebasdep"/>
          <w:i/>
          <w:iCs/>
        </w:rPr>
        <w:footnoteReference w:id="22"/>
      </w:r>
      <w:r w:rsidRPr="00741FAD">
        <w:rPr>
          <w:i/>
          <w:iCs/>
        </w:rPr>
        <w:t xml:space="preserve"> may start with the ending levels of the years processed in the (k-1)-th batch.</w:t>
      </w:r>
    </w:p>
    <w:p w:rsidRPr="00741FAD" w:rsidR="004C5D7E" w:rsidP="004C5D7E" w:rsidRDefault="004C5D7E" w14:paraId="1BB14473" w14:textId="77777777">
      <w:pPr>
        <w:pStyle w:val="Paragraphedeliste"/>
        <w:rPr>
          <w:i/>
          <w:iCs/>
        </w:rPr>
      </w:pPr>
    </w:p>
    <w:p w:rsidRPr="00741FAD" w:rsidR="004C5D7E" w:rsidP="004C5D7E" w:rsidRDefault="004C5D7E" w14:paraId="4E2478A3" w14:textId="77777777">
      <w:pPr>
        <w:pStyle w:val="Corpsdetexte"/>
        <w:numPr>
          <w:ilvl w:val="0"/>
          <w:numId w:val="5"/>
        </w:numPr>
        <w:rPr>
          <w:i/>
          <w:iCs/>
        </w:rPr>
      </w:pPr>
      <w:r w:rsidRPr="00741FAD">
        <w:rPr>
          <w:i/>
          <w:iCs/>
        </w:rPr>
        <w:t xml:space="preserve">The parallelization context (see Section 9) must be set so as to ensure that the M Monte-Carlo years to simulate will be processed in a round number of K consecutive batches of B years in parallel (i.e.  M = K*B and all time-series refresh intervals are exact multiple of B). </w:t>
      </w:r>
    </w:p>
    <w:p w:rsidRPr="00741FAD" w:rsidR="004C5D7E" w:rsidP="004C5D7E" w:rsidRDefault="004C5D7E" w14:paraId="7B928E39" w14:textId="77777777">
      <w:pPr>
        <w:pStyle w:val="Paragraphedeliste"/>
        <w:rPr>
          <w:i/>
          <w:iCs/>
        </w:rPr>
      </w:pPr>
    </w:p>
    <w:p w:rsidRPr="00741FAD" w:rsidR="004C5D7E" w:rsidP="004C5D7E" w:rsidRDefault="004C5D7E" w14:paraId="18079FA4" w14:textId="77777777">
      <w:pPr>
        <w:pStyle w:val="Corpsdetexte"/>
        <w:rPr>
          <w:i/>
          <w:iCs/>
        </w:rPr>
      </w:pPr>
    </w:p>
    <w:p w:rsidRPr="00741FAD" w:rsidR="004C5D7E" w:rsidP="004C5D7E" w:rsidRDefault="004C5D7E" w14:paraId="1297F8EA" w14:textId="77777777">
      <w:pPr>
        <w:pStyle w:val="Corpsdetexte"/>
        <w:ind w:left="708"/>
        <w:rPr>
          <w:i/>
          <w:iCs/>
        </w:rPr>
      </w:pPr>
      <w:r w:rsidRPr="00741FAD">
        <w:rPr>
          <w:i/>
          <w:iCs/>
        </w:rPr>
        <w:t xml:space="preserve">The first year of the simulation, and more generally years belonging to the first simulation batch in parallel mode, are initialized as they would be in the cold start option. </w:t>
      </w:r>
    </w:p>
    <w:p w:rsidRPr="00741FAD" w:rsidR="004C5D7E" w:rsidP="004C5D7E" w:rsidRDefault="004C5D7E" w14:paraId="40115F30" w14:textId="77777777">
      <w:pPr>
        <w:rPr>
          <w:i/>
          <w:iCs/>
        </w:rPr>
      </w:pPr>
    </w:p>
    <w:p w:rsidRPr="00741FAD" w:rsidR="004C5D7E" w:rsidP="004C5D7E" w:rsidRDefault="004C5D7E" w14:paraId="5DBC631D" w14:textId="77777777">
      <w:pPr>
        <w:rPr>
          <w:i/>
          <w:iCs/>
        </w:rPr>
      </w:pPr>
    </w:p>
    <w:p w:rsidRPr="00741FAD" w:rsidR="004C5D7E" w:rsidP="004C5D7E" w:rsidRDefault="004C5D7E" w14:paraId="0FC912CA" w14:textId="77777777">
      <w:pPr>
        <w:pStyle w:val="Corpsdetexte"/>
        <w:ind w:left="630"/>
        <w:rPr>
          <w:b/>
          <w:i/>
          <w:iCs/>
        </w:rPr>
      </w:pPr>
      <w:r w:rsidRPr="00741FAD">
        <w:rPr>
          <w:b/>
          <w:i/>
          <w:iCs/>
        </w:rPr>
        <w:t xml:space="preserve">Note that: </w:t>
      </w:r>
    </w:p>
    <w:p w:rsidRPr="00741FAD" w:rsidR="004C5D7E" w:rsidP="004C5D7E" w:rsidRDefault="004C5D7E" w14:paraId="51FB60E0" w14:textId="77777777">
      <w:pPr>
        <w:pStyle w:val="Corpsdetexte"/>
        <w:numPr>
          <w:ilvl w:val="0"/>
          <w:numId w:val="5"/>
        </w:numPr>
        <w:rPr>
          <w:rFonts w:ascii="Times New Roman" w:hAnsi="Times New Roman" w:cs="Times New Roman"/>
          <w:i/>
          <w:iCs/>
          <w:sz w:val="24"/>
        </w:rPr>
      </w:pPr>
      <w:r w:rsidRPr="00741FAD">
        <w:rPr>
          <w:i/>
          <w:iCs/>
        </w:rPr>
        <w:t>Depending on the hydro management options used, the amount of hydro-storage energy generated throughout the year may either match closely the overall amount of natural inflows of the same year, or differ to a lesser or greater extent. In the case of a close match, the ending reservoir level will be similar to the starting level. If the energy generated exceeds the inflows (either natural or pumped), the ending level will be lower than the starting level (and conversely, be higher if generation does not reach the inflow credit). Using the “hot start” option allows to take this phenomenon into account in a very realistic fashion, since the consequences of hydro decisions taken at any time have a decisive influence on the system’s long term future.</w:t>
      </w:r>
    </w:p>
    <w:p w:rsidRPr="00741FAD" w:rsidR="004C5D7E" w:rsidP="004C5D7E" w:rsidRDefault="004C5D7E" w14:paraId="3477E886" w14:textId="77777777">
      <w:pPr>
        <w:pStyle w:val="Corpsdetexte"/>
        <w:rPr>
          <w:rFonts w:ascii="Times New Roman" w:hAnsi="Times New Roman" w:cs="Times New Roman"/>
          <w:i/>
          <w:iCs/>
          <w:sz w:val="24"/>
        </w:rPr>
      </w:pPr>
      <w:r w:rsidRPr="00741FAD">
        <w:rPr>
          <w:i/>
          <w:iCs/>
        </w:rPr>
        <w:t xml:space="preserve">    </w:t>
      </w:r>
    </w:p>
    <w:p w:rsidRPr="00741FAD" w:rsidR="004C5D7E" w:rsidP="004C5D7E" w:rsidRDefault="004C5D7E" w14:paraId="5562748A" w14:textId="77777777">
      <w:pPr>
        <w:pStyle w:val="Corpsdetexte"/>
        <w:numPr>
          <w:ilvl w:val="0"/>
          <w:numId w:val="5"/>
        </w:numPr>
        <w:rPr>
          <w:rFonts w:ascii="Times New Roman" w:hAnsi="Times New Roman" w:cs="Times New Roman"/>
          <w:i/>
          <w:iCs/>
          <w:sz w:val="24"/>
        </w:rPr>
      </w:pPr>
      <w:r w:rsidRPr="00741FAD">
        <w:rPr>
          <w:i/>
          <w:iCs/>
        </w:rPr>
        <w:t xml:space="preserve">When using the reservoir level “hot start” option, comparisons between different simulations make sense only if they rely on the exact same options, i.e. either sequential mode or parallel mode over the same number of CPU cores. </w:t>
      </w:r>
    </w:p>
    <w:p w:rsidRPr="00741FAD" w:rsidR="004C5D7E" w:rsidP="004C5D7E" w:rsidRDefault="004C5D7E" w14:paraId="659666EB" w14:textId="77777777">
      <w:pPr>
        <w:pStyle w:val="Paragraphedeliste"/>
        <w:rPr>
          <w:i/>
          <w:iCs/>
        </w:rPr>
      </w:pPr>
    </w:p>
    <w:p w:rsidRPr="00741FAD" w:rsidR="004C5D7E" w:rsidP="004C5D7E" w:rsidRDefault="004C5D7E" w14:paraId="40873464" w14:textId="77777777">
      <w:pPr>
        <w:pStyle w:val="Corpsdetexte"/>
        <w:numPr>
          <w:ilvl w:val="0"/>
          <w:numId w:val="5"/>
        </w:numPr>
        <w:rPr>
          <w:rFonts w:ascii="Times New Roman" w:hAnsi="Times New Roman" w:cs="Times New Roman"/>
          <w:i/>
          <w:iCs/>
          <w:sz w:val="24"/>
        </w:rPr>
      </w:pPr>
      <w:r w:rsidRPr="00741FAD">
        <w:rPr>
          <w:i/>
          <w:iCs/>
        </w:rPr>
        <w:t xml:space="preserve">More generally, it has to be pointed out that the “hydro-storage” model implemented in Antares can be used to model “storable” resources </w:t>
      </w:r>
      <w:r w:rsidR="009902AE">
        <w:rPr>
          <w:i/>
          <w:iCs/>
        </w:rPr>
        <w:t xml:space="preserve">quite different from </w:t>
      </w:r>
      <w:r w:rsidRPr="00741FAD">
        <w:rPr>
          <w:i/>
          <w:iCs/>
        </w:rPr>
        <w:t xml:space="preserve">actual hydro reserves: batteries, gas subterraneous stocks, etc. </w:t>
      </w:r>
    </w:p>
    <w:p w:rsidRPr="00741FAD" w:rsidR="004C5D7E" w:rsidP="004C5D7E" w:rsidRDefault="004C5D7E" w14:paraId="27E573D0" w14:textId="77777777">
      <w:pPr>
        <w:pStyle w:val="Corpsdetexte"/>
        <w:rPr>
          <w:rFonts w:ascii="Times New Roman" w:hAnsi="Times New Roman" w:cs="Times New Roman"/>
          <w:i/>
          <w:iCs/>
          <w:sz w:val="24"/>
        </w:rPr>
      </w:pPr>
    </w:p>
    <w:p w:rsidR="00F335E3" w:rsidRDefault="00F335E3" w14:paraId="53FC8B84" w14:textId="77777777">
      <w:pPr>
        <w:rPr>
          <w:rFonts w:ascii="Arial" w:hAnsi="Arial" w:cs="Arial"/>
          <w:i/>
          <w:iCs/>
          <w:sz w:val="20"/>
        </w:rPr>
      </w:pPr>
      <w:r>
        <w:rPr>
          <w:rFonts w:ascii="Arial" w:hAnsi="Arial" w:cs="Arial"/>
          <w:i/>
          <w:iCs/>
          <w:sz w:val="20"/>
        </w:rPr>
        <w:br w:type="page"/>
      </w:r>
    </w:p>
    <w:p w:rsidRPr="00741FAD" w:rsidR="00984ED4" w:rsidP="00984ED4" w:rsidRDefault="00984ED4" w14:paraId="39FD0047" w14:textId="77777777">
      <w:pPr>
        <w:pStyle w:val="Titre2"/>
      </w:pPr>
      <w:bookmarkStart w:name="_Toc82684335" w:id="101"/>
      <w:r w:rsidRPr="00741FAD">
        <w:lastRenderedPageBreak/>
        <w:t>The “</w:t>
      </w:r>
      <w:r>
        <w:t xml:space="preserve">Hydro Heuristic </w:t>
      </w:r>
      <w:r w:rsidR="006E2175">
        <w:t>policy</w:t>
      </w:r>
      <w:r w:rsidRPr="00741FAD">
        <w:t>” advanced parameter</w:t>
      </w:r>
      <w:bookmarkEnd w:id="101"/>
      <w:r w:rsidRPr="00741FAD">
        <w:t xml:space="preserve">    </w:t>
      </w:r>
    </w:p>
    <w:p w:rsidRPr="00741FAD" w:rsidR="00984ED4" w:rsidP="00984ED4" w:rsidRDefault="00984ED4" w14:paraId="760DAE74" w14:textId="77777777">
      <w:pPr>
        <w:pStyle w:val="Corpsdetexte"/>
        <w:ind w:left="2832"/>
        <w:rPr>
          <w:i/>
          <w:iCs/>
        </w:rPr>
      </w:pPr>
    </w:p>
    <w:p w:rsidR="00984ED4" w:rsidP="00984ED4" w:rsidRDefault="00984ED4" w14:paraId="06EA6BDE" w14:textId="77777777">
      <w:pPr>
        <w:pStyle w:val="Corpsdetexte"/>
        <w:ind w:left="630"/>
        <w:rPr>
          <w:i/>
          <w:iCs/>
        </w:rPr>
      </w:pPr>
      <w:r w:rsidRPr="00741FAD">
        <w:rPr>
          <w:i/>
          <w:iCs/>
        </w:rPr>
        <w:t>This parameter can take the two values “</w:t>
      </w:r>
      <w:r>
        <w:rPr>
          <w:i/>
          <w:iCs/>
        </w:rPr>
        <w:t xml:space="preserve">Accommodate </w:t>
      </w:r>
      <w:r w:rsidR="006E2175">
        <w:rPr>
          <w:i/>
          <w:iCs/>
        </w:rPr>
        <w:t>r</w:t>
      </w:r>
      <w:r>
        <w:rPr>
          <w:i/>
          <w:iCs/>
        </w:rPr>
        <w:t xml:space="preserve">ule </w:t>
      </w:r>
      <w:r w:rsidR="006E2175">
        <w:rPr>
          <w:i/>
          <w:iCs/>
        </w:rPr>
        <w:t>c</w:t>
      </w:r>
      <w:r>
        <w:rPr>
          <w:i/>
          <w:iCs/>
        </w:rPr>
        <w:t>urves</w:t>
      </w:r>
      <w:r w:rsidRPr="00741FAD">
        <w:rPr>
          <w:i/>
          <w:iCs/>
        </w:rPr>
        <w:t>” or “</w:t>
      </w:r>
      <w:r>
        <w:rPr>
          <w:i/>
          <w:iCs/>
        </w:rPr>
        <w:t xml:space="preserve">Maximize </w:t>
      </w:r>
      <w:r w:rsidR="006E2175">
        <w:rPr>
          <w:i/>
          <w:iCs/>
        </w:rPr>
        <w:t>g</w:t>
      </w:r>
      <w:r>
        <w:rPr>
          <w:i/>
          <w:iCs/>
        </w:rPr>
        <w:t>eneration”</w:t>
      </w:r>
      <w:r w:rsidRPr="00741FAD">
        <w:rPr>
          <w:i/>
          <w:iCs/>
        </w:rPr>
        <w:t xml:space="preserve"> </w:t>
      </w:r>
      <w:r>
        <w:rPr>
          <w:i/>
          <w:iCs/>
        </w:rPr>
        <w:t>[default: Accommodate rule curves]</w:t>
      </w:r>
    </w:p>
    <w:p w:rsidR="00984ED4" w:rsidP="00984ED4" w:rsidRDefault="00984ED4" w14:paraId="179BB159" w14:textId="77777777">
      <w:pPr>
        <w:pStyle w:val="Corpsdetexte"/>
        <w:ind w:left="630"/>
        <w:rPr>
          <w:i/>
          <w:iCs/>
        </w:rPr>
      </w:pPr>
    </w:p>
    <w:p w:rsidRPr="00741FAD" w:rsidR="00984ED4" w:rsidP="00984ED4" w:rsidRDefault="00984ED4" w14:paraId="7955E85B" w14:textId="77777777">
      <w:pPr>
        <w:pStyle w:val="Corpsdetexte"/>
        <w:ind w:left="630"/>
        <w:rPr>
          <w:i/>
          <w:iCs/>
        </w:rPr>
      </w:pPr>
    </w:p>
    <w:p w:rsidRPr="00741FAD" w:rsidR="00984ED4" w:rsidP="00984ED4" w:rsidRDefault="00984ED4" w14:paraId="6B471319" w14:textId="77777777">
      <w:pPr>
        <w:pStyle w:val="Corpsdetexte"/>
        <w:ind w:left="630"/>
        <w:rPr>
          <w:b/>
          <w:i/>
          <w:iCs/>
        </w:rPr>
      </w:pPr>
      <w:r w:rsidRPr="00741FAD">
        <w:rPr>
          <w:b/>
          <w:i/>
          <w:iCs/>
        </w:rPr>
        <w:t xml:space="preserve">General: </w:t>
      </w:r>
    </w:p>
    <w:p w:rsidRPr="00741FAD" w:rsidR="00984ED4" w:rsidP="00984ED4" w:rsidRDefault="00984ED4" w14:paraId="47A1F791" w14:textId="77777777">
      <w:pPr>
        <w:pStyle w:val="Corpsdetexte"/>
        <w:ind w:left="630"/>
        <w:rPr>
          <w:b/>
          <w:i/>
          <w:iCs/>
        </w:rPr>
      </w:pPr>
    </w:p>
    <w:p w:rsidR="00984ED4" w:rsidP="00984ED4" w:rsidRDefault="00984ED4" w14:paraId="62AD5B1D" w14:textId="77777777">
      <w:pPr>
        <w:pStyle w:val="Corpsdetexte"/>
        <w:ind w:left="630"/>
        <w:rPr>
          <w:i/>
          <w:iCs/>
        </w:rPr>
      </w:pPr>
      <w:r w:rsidRPr="00741FAD">
        <w:rPr>
          <w:i/>
          <w:iCs/>
        </w:rPr>
        <w:t>Th</w:t>
      </w:r>
      <w:r>
        <w:rPr>
          <w:i/>
          <w:iCs/>
        </w:rPr>
        <w:t xml:space="preserve">is parameter is meant to define how the reservoir level should be managed throughout the year, with emphasis put either on the respect of rule curves or on the maximization of the use of natural inflows </w:t>
      </w:r>
    </w:p>
    <w:p w:rsidR="00984ED4" w:rsidP="00984ED4" w:rsidRDefault="00984ED4" w14:paraId="0959290F" w14:textId="77777777">
      <w:pPr>
        <w:pStyle w:val="Corpsdetexte"/>
        <w:ind w:left="630"/>
        <w:rPr>
          <w:i/>
          <w:iCs/>
        </w:rPr>
      </w:pPr>
    </w:p>
    <w:p w:rsidRPr="00741FAD" w:rsidR="00984ED4" w:rsidP="00984ED4" w:rsidRDefault="00984ED4" w14:paraId="365386CD" w14:textId="77777777">
      <w:pPr>
        <w:pStyle w:val="Corpsdetexte"/>
        <w:ind w:left="630"/>
        <w:rPr>
          <w:i/>
          <w:iCs/>
        </w:rPr>
      </w:pPr>
    </w:p>
    <w:p w:rsidRPr="00741FAD" w:rsidR="00984ED4" w:rsidP="00984ED4" w:rsidRDefault="00984ED4" w14:paraId="4CA5D2E0" w14:textId="77777777">
      <w:pPr>
        <w:pStyle w:val="Corpsdetexte"/>
        <w:ind w:left="630"/>
        <w:rPr>
          <w:b/>
          <w:i/>
          <w:iCs/>
        </w:rPr>
      </w:pPr>
      <w:r>
        <w:rPr>
          <w:b/>
          <w:i/>
          <w:iCs/>
        </w:rPr>
        <w:t xml:space="preserve">Accommodate </w:t>
      </w:r>
      <w:r w:rsidR="006E2175">
        <w:rPr>
          <w:b/>
          <w:i/>
          <w:iCs/>
        </w:rPr>
        <w:t>r</w:t>
      </w:r>
      <w:r>
        <w:rPr>
          <w:b/>
          <w:i/>
          <w:iCs/>
        </w:rPr>
        <w:t xml:space="preserve">ule </w:t>
      </w:r>
      <w:r w:rsidR="006E2175">
        <w:rPr>
          <w:b/>
          <w:i/>
          <w:iCs/>
        </w:rPr>
        <w:t>cu</w:t>
      </w:r>
      <w:r>
        <w:rPr>
          <w:b/>
          <w:i/>
          <w:iCs/>
        </w:rPr>
        <w:t>rves</w:t>
      </w:r>
      <w:r w:rsidRPr="00741FAD">
        <w:rPr>
          <w:b/>
          <w:i/>
          <w:iCs/>
        </w:rPr>
        <w:t xml:space="preserve">: </w:t>
      </w:r>
    </w:p>
    <w:p w:rsidRPr="00741FAD" w:rsidR="00984ED4" w:rsidP="00984ED4" w:rsidRDefault="00984ED4" w14:paraId="582CAAFF" w14:textId="77777777">
      <w:pPr>
        <w:pStyle w:val="Corpsdetexte"/>
        <w:ind w:left="630"/>
        <w:rPr>
          <w:i/>
          <w:iCs/>
        </w:rPr>
      </w:pPr>
    </w:p>
    <w:p w:rsidR="006E2175" w:rsidP="00984ED4" w:rsidRDefault="00DE3233" w14:paraId="09804964" w14:textId="77777777">
      <w:pPr>
        <w:pStyle w:val="Corpsdetexte"/>
        <w:ind w:left="630"/>
        <w:rPr>
          <w:i/>
          <w:iCs/>
        </w:rPr>
      </w:pPr>
      <w:r>
        <w:rPr>
          <w:i/>
          <w:iCs/>
        </w:rPr>
        <w:t>Upper and lower rule curves are accommodated in both monthly and daily heuristic stages (described page 5</w:t>
      </w:r>
      <w:r w:rsidR="00196FB1">
        <w:rPr>
          <w:i/>
          <w:iCs/>
        </w:rPr>
        <w:t>8</w:t>
      </w:r>
      <w:r>
        <w:rPr>
          <w:i/>
          <w:iCs/>
        </w:rPr>
        <w:t>). In the second stage, violations of the lower rule curve are avoided as much as possible</w:t>
      </w:r>
      <w:r w:rsidR="00BE70DF">
        <w:rPr>
          <w:i/>
          <w:iCs/>
        </w:rPr>
        <w:t xml:space="preserve"> (penalty cost on</w:t>
      </w:r>
      <w:r w:rsidR="006727A8">
        <w:rPr>
          <w:i/>
          <w:iCs/>
        </w:rPr>
        <w:t xml:space="preserve"> </w:t>
      </w:r>
      <w:r w:rsidR="006727A8">
        <w:rPr>
          <w:rFonts w:ascii="Symbol" w:hAnsi="Symbol" w:eastAsia="Symbol" w:cs="Symbol"/>
          <w:i/>
          <w:iCs/>
        </w:rPr>
        <w:t></w:t>
      </w:r>
      <w:r w:rsidR="00BE70DF">
        <w:rPr>
          <w:i/>
          <w:iCs/>
        </w:rPr>
        <w:t>.</w:t>
      </w:r>
      <w:r w:rsidR="006727A8">
        <w:rPr>
          <w:i/>
          <w:iCs/>
        </w:rPr>
        <w:t xml:space="preserve"> higher than penalty cost on Y). </w:t>
      </w:r>
      <w:r w:rsidR="00BE70DF">
        <w:rPr>
          <w:i/>
          <w:iCs/>
        </w:rPr>
        <w:t xml:space="preserve"> </w:t>
      </w:r>
      <w:r w:rsidR="006E2175">
        <w:rPr>
          <w:i/>
          <w:iCs/>
        </w:rPr>
        <w:t xml:space="preserve">This policy may result in a restriction of the overall yearly </w:t>
      </w:r>
      <w:r>
        <w:rPr>
          <w:i/>
          <w:iCs/>
        </w:rPr>
        <w:t xml:space="preserve">energy generated </w:t>
      </w:r>
      <w:r w:rsidR="006E2175">
        <w:rPr>
          <w:i/>
          <w:iCs/>
        </w:rPr>
        <w:t xml:space="preserve">from the natural inflows. </w:t>
      </w:r>
    </w:p>
    <w:p w:rsidR="006E2175" w:rsidP="00984ED4" w:rsidRDefault="006E2175" w14:paraId="718EF448" w14:textId="77777777">
      <w:pPr>
        <w:pStyle w:val="Corpsdetexte"/>
        <w:ind w:left="630"/>
        <w:rPr>
          <w:i/>
          <w:iCs/>
        </w:rPr>
      </w:pPr>
    </w:p>
    <w:p w:rsidR="00984ED4" w:rsidP="00984ED4" w:rsidRDefault="00984ED4" w14:paraId="1985FB31" w14:textId="77777777">
      <w:pPr>
        <w:pStyle w:val="Corpsdetexte"/>
        <w:ind w:left="630"/>
        <w:rPr>
          <w:i/>
          <w:iCs/>
        </w:rPr>
      </w:pPr>
    </w:p>
    <w:p w:rsidRPr="00741FAD" w:rsidR="00984ED4" w:rsidP="00984ED4" w:rsidRDefault="006E2175" w14:paraId="1D11780F" w14:textId="77777777">
      <w:pPr>
        <w:pStyle w:val="Corpsdetexte"/>
        <w:ind w:left="630"/>
        <w:rPr>
          <w:b/>
          <w:i/>
          <w:iCs/>
        </w:rPr>
      </w:pPr>
      <w:r>
        <w:rPr>
          <w:b/>
          <w:i/>
          <w:iCs/>
        </w:rPr>
        <w:t>Maximize generation</w:t>
      </w:r>
      <w:r w:rsidRPr="00741FAD" w:rsidR="00984ED4">
        <w:rPr>
          <w:b/>
          <w:i/>
          <w:iCs/>
        </w:rPr>
        <w:t xml:space="preserve">: </w:t>
      </w:r>
    </w:p>
    <w:p w:rsidRPr="00741FAD" w:rsidR="00984ED4" w:rsidP="00984ED4" w:rsidRDefault="00984ED4" w14:paraId="1F521B06" w14:textId="77777777">
      <w:pPr>
        <w:pStyle w:val="Corpsdetexte"/>
        <w:ind w:left="630"/>
        <w:rPr>
          <w:i/>
          <w:iCs/>
        </w:rPr>
      </w:pPr>
    </w:p>
    <w:p w:rsidR="006E2175" w:rsidP="006E2175" w:rsidRDefault="006E2175" w14:paraId="5E3977FB" w14:textId="77777777">
      <w:pPr>
        <w:pStyle w:val="Corpsdetexte"/>
        <w:ind w:left="630"/>
        <w:rPr>
          <w:i/>
          <w:iCs/>
        </w:rPr>
      </w:pPr>
      <w:r>
        <w:rPr>
          <w:i/>
          <w:iCs/>
        </w:rPr>
        <w:t>Upper and lower rule curves are accommodated in both monthly and daily heuristic stages (described page 5</w:t>
      </w:r>
      <w:r w:rsidR="00196FB1">
        <w:rPr>
          <w:i/>
          <w:iCs/>
        </w:rPr>
        <w:t>8</w:t>
      </w:r>
      <w:r>
        <w:rPr>
          <w:i/>
          <w:iCs/>
        </w:rPr>
        <w:t xml:space="preserve">). In the second stage, </w:t>
      </w:r>
      <w:r w:rsidR="00BE70DF">
        <w:rPr>
          <w:i/>
          <w:iCs/>
        </w:rPr>
        <w:t>incomplete use of natural inflows is avoided as much as possible</w:t>
      </w:r>
      <w:r w:rsidR="006727A8">
        <w:rPr>
          <w:i/>
          <w:iCs/>
        </w:rPr>
        <w:t xml:space="preserve"> (penalty cost on Y higher than penalty cost on </w:t>
      </w:r>
      <w:r w:rsidR="006727A8">
        <w:rPr>
          <w:rFonts w:ascii="Symbol" w:hAnsi="Symbol" w:eastAsia="Symbol" w:cs="Symbol"/>
          <w:i/>
          <w:iCs/>
        </w:rPr>
        <w:t></w:t>
      </w:r>
      <w:r w:rsidR="006727A8">
        <w:rPr>
          <w:i/>
          <w:iCs/>
        </w:rPr>
        <w:t xml:space="preserve">) </w:t>
      </w:r>
      <w:r>
        <w:rPr>
          <w:i/>
          <w:iCs/>
        </w:rPr>
        <w:t xml:space="preserve">. This policy may result in </w:t>
      </w:r>
      <w:r w:rsidR="00BE70DF">
        <w:rPr>
          <w:i/>
          <w:iCs/>
        </w:rPr>
        <w:t>violations of the lower rule curve</w:t>
      </w:r>
      <w:r>
        <w:rPr>
          <w:i/>
          <w:iCs/>
        </w:rPr>
        <w:t xml:space="preserve">. </w:t>
      </w:r>
    </w:p>
    <w:p w:rsidR="00984ED4" w:rsidP="00984ED4" w:rsidRDefault="00984ED4" w14:paraId="447B2103" w14:textId="77777777">
      <w:pPr>
        <w:pStyle w:val="Corpsdetexte"/>
        <w:ind w:left="630"/>
        <w:rPr>
          <w:i/>
          <w:iCs/>
        </w:rPr>
      </w:pPr>
    </w:p>
    <w:p w:rsidR="00984ED4" w:rsidP="00984ED4" w:rsidRDefault="00984ED4" w14:paraId="1C7DFABA" w14:textId="77777777">
      <w:pPr>
        <w:rPr>
          <w:rFonts w:ascii="Arial" w:hAnsi="Arial" w:cs="Arial"/>
          <w:i/>
          <w:iCs/>
          <w:sz w:val="20"/>
        </w:rPr>
      </w:pPr>
      <w:r>
        <w:rPr>
          <w:i/>
          <w:iCs/>
        </w:rPr>
        <w:br w:type="page"/>
      </w:r>
    </w:p>
    <w:p w:rsidR="00984ED4" w:rsidP="00F335E3" w:rsidRDefault="00984ED4" w14:paraId="415284E4" w14:textId="77777777">
      <w:pPr>
        <w:pStyle w:val="Titre2"/>
      </w:pPr>
    </w:p>
    <w:p w:rsidRPr="00741FAD" w:rsidR="00F335E3" w:rsidP="00F335E3" w:rsidRDefault="00F335E3" w14:paraId="1CFB2178" w14:textId="77777777">
      <w:pPr>
        <w:pStyle w:val="Titre2"/>
      </w:pPr>
      <w:bookmarkStart w:name="_Toc82684336" w:id="102"/>
      <w:r w:rsidRPr="00741FAD">
        <w:t>The “</w:t>
      </w:r>
      <w:r>
        <w:t>Hydro Pricing mode</w:t>
      </w:r>
      <w:r w:rsidRPr="00741FAD">
        <w:t>” advanced parameter</w:t>
      </w:r>
      <w:bookmarkEnd w:id="102"/>
      <w:r w:rsidRPr="00741FAD">
        <w:t xml:space="preserve">    </w:t>
      </w:r>
    </w:p>
    <w:p w:rsidRPr="00741FAD" w:rsidR="00F335E3" w:rsidP="00F335E3" w:rsidRDefault="00F335E3" w14:paraId="36A2DEB6" w14:textId="77777777">
      <w:pPr>
        <w:pStyle w:val="Corpsdetexte"/>
        <w:ind w:left="2832"/>
        <w:rPr>
          <w:i/>
          <w:iCs/>
        </w:rPr>
      </w:pPr>
    </w:p>
    <w:p w:rsidR="00912390" w:rsidP="00F335E3" w:rsidRDefault="00F335E3" w14:paraId="7B411DC0" w14:textId="77777777">
      <w:pPr>
        <w:pStyle w:val="Corpsdetexte"/>
        <w:ind w:left="630"/>
        <w:rPr>
          <w:i/>
          <w:iCs/>
        </w:rPr>
      </w:pPr>
      <w:r w:rsidRPr="00741FAD">
        <w:rPr>
          <w:i/>
          <w:iCs/>
        </w:rPr>
        <w:t>This parameter can take the two values “</w:t>
      </w:r>
      <w:r>
        <w:rPr>
          <w:i/>
          <w:iCs/>
        </w:rPr>
        <w:t>fast</w:t>
      </w:r>
      <w:r w:rsidRPr="00741FAD">
        <w:rPr>
          <w:i/>
          <w:iCs/>
        </w:rPr>
        <w:t>” or “</w:t>
      </w:r>
      <w:r>
        <w:rPr>
          <w:i/>
          <w:iCs/>
        </w:rPr>
        <w:t>accurate</w:t>
      </w:r>
      <w:r w:rsidRPr="00741FAD">
        <w:rPr>
          <w:i/>
          <w:iCs/>
        </w:rPr>
        <w:t>”. [default:</w:t>
      </w:r>
      <w:r>
        <w:rPr>
          <w:i/>
          <w:iCs/>
        </w:rPr>
        <w:t xml:space="preserve"> </w:t>
      </w:r>
      <w:r w:rsidR="003D6ACA">
        <w:rPr>
          <w:i/>
          <w:iCs/>
        </w:rPr>
        <w:t>fast</w:t>
      </w:r>
      <w:r w:rsidRPr="00741FAD">
        <w:rPr>
          <w:i/>
          <w:iCs/>
        </w:rPr>
        <w:t xml:space="preserve">]. </w:t>
      </w:r>
    </w:p>
    <w:p w:rsidR="00912390" w:rsidP="00F335E3" w:rsidRDefault="00912390" w14:paraId="0347D1D5" w14:textId="77777777">
      <w:pPr>
        <w:pStyle w:val="Corpsdetexte"/>
        <w:ind w:left="630"/>
        <w:rPr>
          <w:i/>
          <w:iCs/>
        </w:rPr>
      </w:pPr>
    </w:p>
    <w:p w:rsidR="00912390" w:rsidP="00F335E3" w:rsidRDefault="00F335E3" w14:paraId="34E46365" w14:textId="77777777">
      <w:pPr>
        <w:pStyle w:val="Corpsdetexte"/>
        <w:ind w:left="630"/>
        <w:rPr>
          <w:i/>
          <w:iCs/>
        </w:rPr>
      </w:pPr>
      <w:r w:rsidRPr="00741FAD">
        <w:rPr>
          <w:i/>
          <w:iCs/>
        </w:rPr>
        <w:t xml:space="preserve">Simulations </w:t>
      </w:r>
      <w:r>
        <w:rPr>
          <w:i/>
          <w:iCs/>
        </w:rPr>
        <w:t xml:space="preserve">carried out in “accurate” </w:t>
      </w:r>
      <w:r w:rsidR="00912390">
        <w:rPr>
          <w:i/>
          <w:iCs/>
        </w:rPr>
        <w:t xml:space="preserve">mode </w:t>
      </w:r>
      <w:r>
        <w:rPr>
          <w:i/>
          <w:iCs/>
        </w:rPr>
        <w:t xml:space="preserve">yield results </w:t>
      </w:r>
      <w:r w:rsidR="00912390">
        <w:rPr>
          <w:i/>
          <w:iCs/>
        </w:rPr>
        <w:t xml:space="preserve">that are </w:t>
      </w:r>
      <w:r w:rsidR="008B10BF">
        <w:rPr>
          <w:i/>
          <w:iCs/>
        </w:rPr>
        <w:t xml:space="preserve">theoretically optimal </w:t>
      </w:r>
      <w:r w:rsidR="00912390">
        <w:rPr>
          <w:i/>
          <w:iCs/>
        </w:rPr>
        <w:t xml:space="preserve">as </w:t>
      </w:r>
      <w:r w:rsidR="008B10BF">
        <w:rPr>
          <w:i/>
          <w:iCs/>
        </w:rPr>
        <w:t xml:space="preserve">far as </w:t>
      </w:r>
      <w:r w:rsidR="00912390">
        <w:rPr>
          <w:i/>
          <w:iCs/>
        </w:rPr>
        <w:t xml:space="preserve">the </w:t>
      </w:r>
      <w:r>
        <w:rPr>
          <w:i/>
          <w:iCs/>
        </w:rPr>
        <w:t xml:space="preserve">techno-economic </w:t>
      </w:r>
      <w:r w:rsidR="008B10BF">
        <w:rPr>
          <w:i/>
          <w:iCs/>
        </w:rPr>
        <w:t xml:space="preserve">modelling </w:t>
      </w:r>
      <w:r w:rsidR="00912390">
        <w:rPr>
          <w:i/>
          <w:iCs/>
        </w:rPr>
        <w:t xml:space="preserve">of hydro (or equivalent) </w:t>
      </w:r>
      <w:r>
        <w:rPr>
          <w:i/>
          <w:iCs/>
        </w:rPr>
        <w:t>e</w:t>
      </w:r>
      <w:r w:rsidR="00912390">
        <w:rPr>
          <w:i/>
          <w:iCs/>
        </w:rPr>
        <w:t>nergy reserves</w:t>
      </w:r>
      <w:r w:rsidR="008B10BF">
        <w:rPr>
          <w:i/>
          <w:iCs/>
        </w:rPr>
        <w:t xml:space="preserve"> is concerned</w:t>
      </w:r>
      <w:r w:rsidR="00912390">
        <w:rPr>
          <w:i/>
          <w:iCs/>
        </w:rPr>
        <w:t xml:space="preserve">. It may, however, require noticeably longer computation time than the simpler “fast” mode. </w:t>
      </w:r>
    </w:p>
    <w:p w:rsidR="00912390" w:rsidP="00F335E3" w:rsidRDefault="00912390" w14:paraId="3AE1DF72" w14:textId="77777777">
      <w:pPr>
        <w:pStyle w:val="Corpsdetexte"/>
        <w:ind w:left="630"/>
        <w:rPr>
          <w:i/>
          <w:iCs/>
        </w:rPr>
      </w:pPr>
    </w:p>
    <w:p w:rsidR="00912390" w:rsidP="00F335E3" w:rsidRDefault="00912390" w14:paraId="055FA5AB" w14:textId="77777777">
      <w:pPr>
        <w:pStyle w:val="Corpsdetexte"/>
        <w:ind w:left="630"/>
        <w:rPr>
          <w:i/>
          <w:iCs/>
        </w:rPr>
      </w:pPr>
      <w:r>
        <w:rPr>
          <w:i/>
          <w:iCs/>
        </w:rPr>
        <w:t>Simulations carried out in “fast” mode</w:t>
      </w:r>
      <w:r w:rsidR="000066DE">
        <w:rPr>
          <w:i/>
          <w:iCs/>
        </w:rPr>
        <w:t xml:space="preserve"> are less demanding in computer resources. From a qualitative standpoint, they are expected to </w:t>
      </w:r>
      <w:r>
        <w:rPr>
          <w:i/>
          <w:iCs/>
        </w:rPr>
        <w:t xml:space="preserve">lead to somewhat more intensive </w:t>
      </w:r>
      <w:r w:rsidR="000066DE">
        <w:rPr>
          <w:i/>
          <w:iCs/>
        </w:rPr>
        <w:t xml:space="preserve">(less cautious) </w:t>
      </w:r>
      <w:r>
        <w:rPr>
          <w:i/>
          <w:iCs/>
        </w:rPr>
        <w:t>use of stored energy.</w:t>
      </w:r>
    </w:p>
    <w:p w:rsidRPr="00741FAD" w:rsidR="00912390" w:rsidP="00F335E3" w:rsidRDefault="00912390" w14:paraId="284F2E65" w14:textId="77777777">
      <w:pPr>
        <w:pStyle w:val="Corpsdetexte"/>
        <w:ind w:left="630"/>
        <w:rPr>
          <w:i/>
          <w:iCs/>
        </w:rPr>
      </w:pPr>
    </w:p>
    <w:p w:rsidRPr="00741FAD" w:rsidR="00F335E3" w:rsidP="00F335E3" w:rsidRDefault="00F335E3" w14:paraId="5C26AB75" w14:textId="77777777">
      <w:pPr>
        <w:pStyle w:val="Corpsdetexte"/>
        <w:ind w:left="630"/>
        <w:rPr>
          <w:b/>
          <w:i/>
          <w:iCs/>
        </w:rPr>
      </w:pPr>
      <w:r w:rsidRPr="00741FAD">
        <w:rPr>
          <w:b/>
          <w:i/>
          <w:iCs/>
        </w:rPr>
        <w:t xml:space="preserve">General: </w:t>
      </w:r>
    </w:p>
    <w:p w:rsidRPr="00741FAD" w:rsidR="00F335E3" w:rsidP="00F335E3" w:rsidRDefault="00F335E3" w14:paraId="687CCB83" w14:textId="77777777">
      <w:pPr>
        <w:pStyle w:val="Corpsdetexte"/>
        <w:ind w:left="630"/>
        <w:rPr>
          <w:b/>
          <w:i/>
          <w:iCs/>
        </w:rPr>
      </w:pPr>
    </w:p>
    <w:p w:rsidR="00F335E3" w:rsidP="00F335E3" w:rsidRDefault="00F335E3" w14:paraId="76AAEE96" w14:textId="77777777">
      <w:pPr>
        <w:pStyle w:val="Corpsdetexte"/>
        <w:ind w:left="630"/>
        <w:rPr>
          <w:i/>
          <w:iCs/>
        </w:rPr>
      </w:pPr>
      <w:r w:rsidRPr="00741FAD">
        <w:rPr>
          <w:i/>
          <w:iCs/>
        </w:rPr>
        <w:t>Th</w:t>
      </w:r>
      <w:r w:rsidR="005C7577">
        <w:rPr>
          <w:i/>
          <w:iCs/>
        </w:rPr>
        <w:t>is param</w:t>
      </w:r>
      <w:r w:rsidR="005D26B8">
        <w:rPr>
          <w:i/>
          <w:iCs/>
        </w:rPr>
        <w:t xml:space="preserve">eter is meant to define how the reservoir level </w:t>
      </w:r>
      <w:r w:rsidR="008B10BF">
        <w:rPr>
          <w:i/>
          <w:iCs/>
        </w:rPr>
        <w:t xml:space="preserve">difference between the beginning and the end of an optimization week should be reflected in the hydro economic signal (water value) used in the computation of optimal hourly generated /pumped power during this week.  </w:t>
      </w:r>
    </w:p>
    <w:p w:rsidRPr="00741FAD" w:rsidR="00F335E3" w:rsidP="00F335E3" w:rsidRDefault="00F335E3" w14:paraId="26F7A8D2" w14:textId="77777777">
      <w:pPr>
        <w:pStyle w:val="Corpsdetexte"/>
        <w:ind w:left="630"/>
        <w:rPr>
          <w:i/>
          <w:iCs/>
        </w:rPr>
      </w:pPr>
    </w:p>
    <w:p w:rsidRPr="00741FAD" w:rsidR="00F335E3" w:rsidP="00F335E3" w:rsidRDefault="00CF1A05" w14:paraId="1F0BB041" w14:textId="77777777">
      <w:pPr>
        <w:pStyle w:val="Corpsdetexte"/>
        <w:ind w:left="630"/>
        <w:rPr>
          <w:b/>
          <w:i/>
          <w:iCs/>
        </w:rPr>
      </w:pPr>
      <w:r>
        <w:rPr>
          <w:b/>
          <w:i/>
          <w:iCs/>
        </w:rPr>
        <w:t>Fast</w:t>
      </w:r>
      <w:r w:rsidRPr="00741FAD" w:rsidR="00F335E3">
        <w:rPr>
          <w:b/>
          <w:i/>
          <w:iCs/>
        </w:rPr>
        <w:t xml:space="preserve">: </w:t>
      </w:r>
    </w:p>
    <w:p w:rsidRPr="00741FAD" w:rsidR="00F335E3" w:rsidP="00F335E3" w:rsidRDefault="00F335E3" w14:paraId="3CDFBF48" w14:textId="77777777">
      <w:pPr>
        <w:pStyle w:val="Corpsdetexte"/>
        <w:ind w:left="630"/>
        <w:rPr>
          <w:i/>
          <w:iCs/>
        </w:rPr>
      </w:pPr>
    </w:p>
    <w:p w:rsidR="00CF1A05" w:rsidP="00CF1A05" w:rsidRDefault="00CF1A05" w14:paraId="226C8795" w14:textId="77777777">
      <w:pPr>
        <w:pStyle w:val="Corpsdetexte"/>
        <w:ind w:left="630"/>
        <w:rPr>
          <w:i/>
          <w:iCs/>
        </w:rPr>
      </w:pPr>
      <w:r>
        <w:rPr>
          <w:i/>
          <w:iCs/>
        </w:rPr>
        <w:t>The water value is taken to remain about the same throughout the week, and a constant value equal to that found at the date and for the level at which the week</w:t>
      </w:r>
      <w:r w:rsidRPr="00C57AFB">
        <w:rPr>
          <w:b/>
          <w:i/>
          <w:iCs/>
        </w:rPr>
        <w:t xml:space="preserve"> begins</w:t>
      </w:r>
      <w:r>
        <w:rPr>
          <w:i/>
          <w:iCs/>
        </w:rPr>
        <w:t xml:space="preserve"> </w:t>
      </w:r>
      <w:r w:rsidR="001F4793">
        <w:rPr>
          <w:i/>
          <w:iCs/>
        </w:rPr>
        <w:t>is</w:t>
      </w:r>
      <w:r>
        <w:rPr>
          <w:i/>
          <w:iCs/>
        </w:rPr>
        <w:t xml:space="preserve"> used in the course of the optimization. A</w:t>
      </w:r>
      <w:r w:rsidR="00A505B5">
        <w:rPr>
          <w:i/>
          <w:iCs/>
        </w:rPr>
        <w:t xml:space="preserve"> value interpolated from the reference table for the exact level reached at each time step within the week </w:t>
      </w:r>
      <w:r w:rsidR="00B26824">
        <w:rPr>
          <w:i/>
          <w:iCs/>
        </w:rPr>
        <w:t>is</w:t>
      </w:r>
      <w:r>
        <w:rPr>
          <w:i/>
          <w:iCs/>
        </w:rPr>
        <w:t xml:space="preserve"> used ex-post </w:t>
      </w:r>
      <w:r w:rsidR="00AB4BA4">
        <w:rPr>
          <w:i/>
          <w:iCs/>
        </w:rPr>
        <w:t xml:space="preserve">in the assessment of the variable “H.COST” (positive for generation, negative for pumping) defined in Section 5. This option should be reserved to simulations in which computation resources are an issue or </w:t>
      </w:r>
      <w:r w:rsidR="00B60499">
        <w:rPr>
          <w:i/>
          <w:iCs/>
        </w:rPr>
        <w:t xml:space="preserve">to </w:t>
      </w:r>
      <w:r w:rsidR="00AB4BA4">
        <w:rPr>
          <w:i/>
          <w:iCs/>
        </w:rPr>
        <w:t xml:space="preserve">simulations in which level-dependent water value variations throughout a week are known to be small. </w:t>
      </w:r>
      <w:r w:rsidRPr="00741FAD">
        <w:rPr>
          <w:i/>
          <w:iCs/>
        </w:rPr>
        <w:t xml:space="preserve"> </w:t>
      </w:r>
    </w:p>
    <w:p w:rsidR="00B60499" w:rsidP="00CF1A05" w:rsidRDefault="00B60499" w14:paraId="0F964381" w14:textId="77777777">
      <w:pPr>
        <w:pStyle w:val="Corpsdetexte"/>
        <w:ind w:left="630"/>
        <w:rPr>
          <w:i/>
          <w:iCs/>
        </w:rPr>
      </w:pPr>
    </w:p>
    <w:p w:rsidRPr="00741FAD" w:rsidR="00B60499" w:rsidP="00B60499" w:rsidRDefault="00B60499" w14:paraId="67FC67FC" w14:textId="77777777">
      <w:pPr>
        <w:pStyle w:val="Corpsdetexte"/>
        <w:ind w:left="630"/>
        <w:rPr>
          <w:b/>
          <w:i/>
          <w:iCs/>
        </w:rPr>
      </w:pPr>
      <w:r>
        <w:rPr>
          <w:b/>
          <w:i/>
          <w:iCs/>
        </w:rPr>
        <w:t>Accurate</w:t>
      </w:r>
      <w:r w:rsidRPr="00741FAD">
        <w:rPr>
          <w:b/>
          <w:i/>
          <w:iCs/>
        </w:rPr>
        <w:t xml:space="preserve">: </w:t>
      </w:r>
    </w:p>
    <w:p w:rsidRPr="00741FAD" w:rsidR="00B60499" w:rsidP="00B60499" w:rsidRDefault="00B60499" w14:paraId="6B253C85" w14:textId="77777777">
      <w:pPr>
        <w:pStyle w:val="Corpsdetexte"/>
        <w:ind w:left="630"/>
        <w:rPr>
          <w:i/>
          <w:iCs/>
        </w:rPr>
      </w:pPr>
    </w:p>
    <w:p w:rsidR="00B26824" w:rsidP="00A505B5" w:rsidRDefault="00B60499" w14:paraId="02A6B173" w14:textId="77777777">
      <w:pPr>
        <w:pStyle w:val="Corpsdetexte"/>
        <w:ind w:left="630"/>
        <w:rPr>
          <w:i/>
          <w:iCs/>
        </w:rPr>
      </w:pPr>
      <w:r>
        <w:rPr>
          <w:i/>
          <w:iCs/>
        </w:rPr>
        <w:t xml:space="preserve">The water value is considered as variable throughout the week. </w:t>
      </w:r>
      <w:r w:rsidR="00C57AFB">
        <w:rPr>
          <w:i/>
          <w:iCs/>
        </w:rPr>
        <w:t>As a consequence, a</w:t>
      </w:r>
      <w:r>
        <w:rPr>
          <w:i/>
          <w:iCs/>
        </w:rPr>
        <w:t xml:space="preserve"> different cost is used for each ”layer” of the stock from/to which energy </w:t>
      </w:r>
      <w:r w:rsidR="00C57AFB">
        <w:rPr>
          <w:i/>
          <w:iCs/>
        </w:rPr>
        <w:t xml:space="preserve">can be </w:t>
      </w:r>
      <w:r>
        <w:rPr>
          <w:i/>
          <w:iCs/>
        </w:rPr>
        <w:t xml:space="preserve">withdrawn/injected, </w:t>
      </w:r>
      <w:r w:rsidR="00C57AFB">
        <w:rPr>
          <w:i/>
          <w:iCs/>
        </w:rPr>
        <w:t xml:space="preserve">in an internal </w:t>
      </w:r>
      <w:r>
        <w:rPr>
          <w:i/>
          <w:iCs/>
        </w:rPr>
        <w:t>hydro merit-order</w:t>
      </w:r>
      <w:r w:rsidR="00C57AFB">
        <w:rPr>
          <w:i/>
          <w:iCs/>
        </w:rPr>
        <w:t xml:space="preserve"> </w:t>
      </w:r>
      <w:r w:rsidR="001F4793">
        <w:rPr>
          <w:i/>
          <w:iCs/>
        </w:rPr>
        <w:t xml:space="preserve">involving </w:t>
      </w:r>
      <w:r w:rsidR="00C57AFB">
        <w:rPr>
          <w:i/>
          <w:iCs/>
        </w:rPr>
        <w:t xml:space="preserve">the 100 tabulated water-values found at the date at which the week </w:t>
      </w:r>
      <w:r w:rsidRPr="00A505B5" w:rsidR="00C57AFB">
        <w:rPr>
          <w:b/>
          <w:i/>
          <w:iCs/>
        </w:rPr>
        <w:t>ends</w:t>
      </w:r>
      <w:r w:rsidR="00C57AFB">
        <w:rPr>
          <w:i/>
          <w:iCs/>
        </w:rPr>
        <w:t>.</w:t>
      </w:r>
      <w:r w:rsidR="00A505B5">
        <w:rPr>
          <w:i/>
          <w:iCs/>
        </w:rPr>
        <w:t xml:space="preserve"> A value interpolate</w:t>
      </w:r>
      <w:r w:rsidR="00B26824">
        <w:rPr>
          <w:i/>
          <w:iCs/>
        </w:rPr>
        <w:t>d</w:t>
      </w:r>
      <w:r w:rsidR="00A505B5">
        <w:rPr>
          <w:i/>
          <w:iCs/>
        </w:rPr>
        <w:t xml:space="preserve"> from the reference table for the exact level reached at each time step within the week </w:t>
      </w:r>
      <w:r w:rsidR="00B26824">
        <w:rPr>
          <w:i/>
          <w:iCs/>
        </w:rPr>
        <w:t>is</w:t>
      </w:r>
      <w:r w:rsidR="00A505B5">
        <w:rPr>
          <w:i/>
          <w:iCs/>
        </w:rPr>
        <w:t xml:space="preserve"> used ex-post in the assessment of the variable “H.COST” (positive for generation, negative for pumping) defined in Section 5. This option should be </w:t>
      </w:r>
      <w:r w:rsidR="00B26824">
        <w:rPr>
          <w:i/>
          <w:iCs/>
        </w:rPr>
        <w:t xml:space="preserve">used if </w:t>
      </w:r>
      <w:r w:rsidR="00A505B5">
        <w:rPr>
          <w:i/>
          <w:iCs/>
        </w:rPr>
        <w:t xml:space="preserve">computation resources are </w:t>
      </w:r>
      <w:r w:rsidR="00B26824">
        <w:rPr>
          <w:i/>
          <w:iCs/>
        </w:rPr>
        <w:t xml:space="preserve">not </w:t>
      </w:r>
      <w:r w:rsidR="00A505B5">
        <w:rPr>
          <w:i/>
          <w:iCs/>
        </w:rPr>
        <w:t>an issue and</w:t>
      </w:r>
      <w:r w:rsidR="00B26824">
        <w:rPr>
          <w:i/>
          <w:iCs/>
        </w:rPr>
        <w:t xml:space="preserve"> if </w:t>
      </w:r>
      <w:r w:rsidR="00A505B5">
        <w:rPr>
          <w:i/>
          <w:iCs/>
        </w:rPr>
        <w:t xml:space="preserve">level-dependent water value variations throughout a week </w:t>
      </w:r>
      <w:r w:rsidR="00B26824">
        <w:rPr>
          <w:i/>
          <w:iCs/>
        </w:rPr>
        <w:t>must be accounted for.</w:t>
      </w:r>
    </w:p>
    <w:p w:rsidR="004F1A4D" w:rsidP="00A505B5" w:rsidRDefault="004F1A4D" w14:paraId="37098E63" w14:textId="77777777">
      <w:pPr>
        <w:pStyle w:val="Corpsdetexte"/>
        <w:ind w:left="630"/>
        <w:rPr>
          <w:i/>
          <w:iCs/>
        </w:rPr>
      </w:pPr>
    </w:p>
    <w:p w:rsidR="00B26824" w:rsidP="00A505B5" w:rsidRDefault="00B26824" w14:paraId="0A377B76" w14:textId="77777777">
      <w:pPr>
        <w:pStyle w:val="Corpsdetexte"/>
        <w:ind w:left="630"/>
        <w:rPr>
          <w:i/>
          <w:iCs/>
        </w:rPr>
      </w:pPr>
    </w:p>
    <w:p w:rsidR="00B26824" w:rsidRDefault="00B26824" w14:paraId="25AEEB9C" w14:textId="77777777">
      <w:pPr>
        <w:rPr>
          <w:rFonts w:ascii="Arial" w:hAnsi="Arial" w:cs="Arial"/>
          <w:i/>
          <w:iCs/>
          <w:sz w:val="20"/>
        </w:rPr>
      </w:pPr>
      <w:r>
        <w:rPr>
          <w:i/>
          <w:iCs/>
        </w:rPr>
        <w:br w:type="page"/>
      </w:r>
    </w:p>
    <w:p w:rsidR="00B26824" w:rsidP="00A505B5" w:rsidRDefault="00B26824" w14:paraId="42246A39" w14:textId="77777777">
      <w:pPr>
        <w:pStyle w:val="Corpsdetexte"/>
        <w:ind w:left="630"/>
        <w:rPr>
          <w:i/>
          <w:iCs/>
        </w:rPr>
      </w:pPr>
    </w:p>
    <w:p w:rsidRPr="00741FAD" w:rsidR="004F1A4D" w:rsidP="004F1A4D" w:rsidRDefault="004F1A4D" w14:paraId="0335210F" w14:textId="77777777">
      <w:pPr>
        <w:pStyle w:val="Titre2"/>
      </w:pPr>
      <w:bookmarkStart w:name="_Toc82684337" w:id="103"/>
      <w:r w:rsidRPr="00741FAD">
        <w:t>The “</w:t>
      </w:r>
      <w:r>
        <w:t>Unit Commitment mode</w:t>
      </w:r>
      <w:r w:rsidRPr="00741FAD">
        <w:t>” advanced parameter</w:t>
      </w:r>
      <w:bookmarkEnd w:id="103"/>
      <w:r w:rsidRPr="00741FAD">
        <w:t xml:space="preserve">    </w:t>
      </w:r>
    </w:p>
    <w:p w:rsidRPr="00741FAD" w:rsidR="004F1A4D" w:rsidP="004F1A4D" w:rsidRDefault="004F1A4D" w14:paraId="36CAC27D" w14:textId="77777777">
      <w:pPr>
        <w:pStyle w:val="Corpsdetexte"/>
        <w:ind w:left="2832"/>
        <w:rPr>
          <w:i/>
          <w:iCs/>
        </w:rPr>
      </w:pPr>
    </w:p>
    <w:p w:rsidR="004F1A4D" w:rsidP="004F1A4D" w:rsidRDefault="004F1A4D" w14:paraId="40344A1C" w14:textId="77777777">
      <w:pPr>
        <w:pStyle w:val="Corpsdetexte"/>
        <w:ind w:left="630"/>
        <w:rPr>
          <w:i/>
          <w:iCs/>
        </w:rPr>
      </w:pPr>
      <w:r w:rsidRPr="00741FAD">
        <w:rPr>
          <w:i/>
          <w:iCs/>
        </w:rPr>
        <w:t>This parameter can take the two values “</w:t>
      </w:r>
      <w:r>
        <w:rPr>
          <w:i/>
          <w:iCs/>
        </w:rPr>
        <w:t>fast</w:t>
      </w:r>
      <w:r w:rsidRPr="00741FAD">
        <w:rPr>
          <w:i/>
          <w:iCs/>
        </w:rPr>
        <w:t>” or “</w:t>
      </w:r>
      <w:r>
        <w:rPr>
          <w:i/>
          <w:iCs/>
        </w:rPr>
        <w:t>accurate</w:t>
      </w:r>
      <w:r w:rsidRPr="00741FAD">
        <w:rPr>
          <w:i/>
          <w:iCs/>
        </w:rPr>
        <w:t>”. [default:</w:t>
      </w:r>
      <w:r>
        <w:rPr>
          <w:i/>
          <w:iCs/>
        </w:rPr>
        <w:t xml:space="preserve"> fast</w:t>
      </w:r>
      <w:r w:rsidRPr="00741FAD">
        <w:rPr>
          <w:i/>
          <w:iCs/>
        </w:rPr>
        <w:t xml:space="preserve">]. </w:t>
      </w:r>
    </w:p>
    <w:p w:rsidR="004F1A4D" w:rsidP="004F1A4D" w:rsidRDefault="004F1A4D" w14:paraId="2EAF0182" w14:textId="77777777">
      <w:pPr>
        <w:pStyle w:val="Corpsdetexte"/>
        <w:ind w:left="630"/>
        <w:rPr>
          <w:i/>
          <w:iCs/>
        </w:rPr>
      </w:pPr>
    </w:p>
    <w:p w:rsidR="004F1A4D" w:rsidP="004F1A4D" w:rsidRDefault="004F1A4D" w14:paraId="3FE855DA" w14:textId="77777777">
      <w:pPr>
        <w:pStyle w:val="Corpsdetexte"/>
        <w:ind w:left="630"/>
        <w:rPr>
          <w:i/>
          <w:iCs/>
        </w:rPr>
      </w:pPr>
      <w:r w:rsidRPr="00741FAD">
        <w:rPr>
          <w:i/>
          <w:iCs/>
        </w:rPr>
        <w:t xml:space="preserve">Simulations </w:t>
      </w:r>
      <w:r>
        <w:rPr>
          <w:i/>
          <w:iCs/>
        </w:rPr>
        <w:t xml:space="preserve">carried out in “accurate” mode yield results that are expected to be close </w:t>
      </w:r>
      <w:r w:rsidR="001F4793">
        <w:rPr>
          <w:i/>
          <w:iCs/>
        </w:rPr>
        <w:t xml:space="preserve">to </w:t>
      </w:r>
      <w:r>
        <w:rPr>
          <w:i/>
          <w:iCs/>
        </w:rPr>
        <w:t>the theoretic</w:t>
      </w:r>
      <w:r w:rsidR="001F4793">
        <w:rPr>
          <w:i/>
          <w:iCs/>
        </w:rPr>
        <w:t>al</w:t>
      </w:r>
      <w:r>
        <w:rPr>
          <w:i/>
          <w:iCs/>
        </w:rPr>
        <w:t xml:space="preserve"> optimum as far as the techno-economic modelling of thermal units is concerned. They may, however, require much longer computation time than the simpler “fast” mode. </w:t>
      </w:r>
    </w:p>
    <w:p w:rsidR="004F1A4D" w:rsidP="004F1A4D" w:rsidRDefault="004F1A4D" w14:paraId="22C360CA" w14:textId="77777777">
      <w:pPr>
        <w:pStyle w:val="Corpsdetexte"/>
        <w:ind w:left="630"/>
        <w:rPr>
          <w:i/>
          <w:iCs/>
        </w:rPr>
      </w:pPr>
    </w:p>
    <w:p w:rsidR="004F1A4D" w:rsidP="004F1A4D" w:rsidRDefault="004F1A4D" w14:paraId="5E558871" w14:textId="77777777">
      <w:pPr>
        <w:pStyle w:val="Corpsdetexte"/>
        <w:ind w:left="630"/>
        <w:rPr>
          <w:i/>
          <w:iCs/>
        </w:rPr>
      </w:pPr>
      <w:r>
        <w:rPr>
          <w:i/>
          <w:iCs/>
        </w:rPr>
        <w:t>Simulations carried out in “fast” mode are less demanding in computer resources. From a qualitative standpoint, they are expected to lead to a more costly use of thermal energy</w:t>
      </w:r>
      <w:r w:rsidR="001F4793">
        <w:rPr>
          <w:i/>
          <w:iCs/>
        </w:rPr>
        <w:t xml:space="preserve">. This potential bias is partly due to the fact that in this mode, </w:t>
      </w:r>
      <w:r>
        <w:rPr>
          <w:i/>
          <w:iCs/>
        </w:rPr>
        <w:t>start-up cost</w:t>
      </w:r>
      <w:r w:rsidR="001F4793">
        <w:rPr>
          <w:i/>
          <w:iCs/>
        </w:rPr>
        <w:t>s</w:t>
      </w:r>
      <w:r>
        <w:rPr>
          <w:i/>
          <w:iCs/>
        </w:rPr>
        <w:t xml:space="preserve"> do not participate </w:t>
      </w:r>
      <w:r w:rsidR="001F4793">
        <w:rPr>
          <w:i/>
          <w:iCs/>
        </w:rPr>
        <w:t xml:space="preserve">as such </w:t>
      </w:r>
      <w:r>
        <w:rPr>
          <w:i/>
          <w:iCs/>
        </w:rPr>
        <w:t xml:space="preserve">to the optimization </w:t>
      </w:r>
      <w:r w:rsidR="001F4793">
        <w:rPr>
          <w:i/>
          <w:iCs/>
        </w:rPr>
        <w:t xml:space="preserve">process but are simply </w:t>
      </w:r>
      <w:r>
        <w:rPr>
          <w:i/>
          <w:iCs/>
        </w:rPr>
        <w:t>added ex post.</w:t>
      </w:r>
    </w:p>
    <w:p w:rsidR="003D6ACA" w:rsidP="004F1A4D" w:rsidRDefault="003D6ACA" w14:paraId="5244676D" w14:textId="77777777">
      <w:pPr>
        <w:pStyle w:val="Corpsdetexte"/>
        <w:ind w:left="630"/>
        <w:rPr>
          <w:i/>
          <w:iCs/>
        </w:rPr>
      </w:pPr>
    </w:p>
    <w:p w:rsidRPr="00741FAD" w:rsidR="00E63EF9" w:rsidP="00E63EF9" w:rsidRDefault="00E63EF9" w14:paraId="03FF798F" w14:textId="77777777">
      <w:pPr>
        <w:pStyle w:val="Corpsdetexte"/>
        <w:ind w:left="630"/>
        <w:rPr>
          <w:b/>
          <w:i/>
          <w:iCs/>
        </w:rPr>
      </w:pPr>
      <w:r w:rsidRPr="00741FAD">
        <w:rPr>
          <w:b/>
          <w:i/>
          <w:iCs/>
        </w:rPr>
        <w:t xml:space="preserve">General: </w:t>
      </w:r>
    </w:p>
    <w:p w:rsidRPr="00741FAD" w:rsidR="00E63EF9" w:rsidP="00E63EF9" w:rsidRDefault="00E63EF9" w14:paraId="49871886" w14:textId="77777777">
      <w:pPr>
        <w:pStyle w:val="Corpsdetexte"/>
        <w:ind w:left="630"/>
        <w:rPr>
          <w:b/>
          <w:i/>
          <w:iCs/>
        </w:rPr>
      </w:pPr>
    </w:p>
    <w:p w:rsidR="00A5619F" w:rsidP="004F1A4D" w:rsidRDefault="00E63EF9" w14:paraId="5ACFFC55" w14:textId="77777777">
      <w:pPr>
        <w:pStyle w:val="Corpsdetexte"/>
        <w:ind w:left="630"/>
        <w:rPr>
          <w:i/>
          <w:iCs/>
        </w:rPr>
      </w:pPr>
      <w:r>
        <w:rPr>
          <w:i/>
          <w:iCs/>
        </w:rPr>
        <w:t>In its native form</w:t>
      </w:r>
      <w:r w:rsidR="00F20EA2">
        <w:rPr>
          <w:rStyle w:val="Appelnotedebasdep"/>
          <w:i/>
          <w:iCs/>
        </w:rPr>
        <w:footnoteReference w:id="23"/>
      </w:r>
      <w:r w:rsidR="00E3631B">
        <w:rPr>
          <w:i/>
          <w:iCs/>
        </w:rPr>
        <w:t>,</w:t>
      </w:r>
      <w:r>
        <w:rPr>
          <w:i/>
          <w:iCs/>
        </w:rPr>
        <w:t xml:space="preserve"> the weekly optimization problem belongs to the MILP (Mixed Integer Linear Program) class. </w:t>
      </w:r>
      <w:r w:rsidR="00E3631B">
        <w:rPr>
          <w:i/>
          <w:iCs/>
        </w:rPr>
        <w:t>The Integer variables reflect, for each time step</w:t>
      </w:r>
      <w:r w:rsidR="008E6F8D">
        <w:rPr>
          <w:i/>
          <w:iCs/>
        </w:rPr>
        <w:t>, the operational status (running or not) of each thermal unit. Besides, the amount of power generated from each unit can be described as a so-called semi-continuous variable (its value is either 0 or some point within the interval [Pmin</w:t>
      </w:r>
      <w:r w:rsidR="00AA23ED">
        <w:rPr>
          <w:i/>
          <w:iCs/>
        </w:rPr>
        <w:t xml:space="preserve"> </w:t>
      </w:r>
      <w:r w:rsidR="008E6F8D">
        <w:rPr>
          <w:i/>
          <w:iCs/>
        </w:rPr>
        <w:t xml:space="preserve">, Pmax]). Finally, the periods during which each unit is either </w:t>
      </w:r>
      <w:r w:rsidR="00E736B2">
        <w:rPr>
          <w:i/>
          <w:iCs/>
        </w:rPr>
        <w:t xml:space="preserve">generating or not </w:t>
      </w:r>
      <w:r w:rsidR="008E6F8D">
        <w:rPr>
          <w:i/>
          <w:iCs/>
        </w:rPr>
        <w:t xml:space="preserve">cannot be shorter than </w:t>
      </w:r>
      <w:r w:rsidR="00E736B2">
        <w:rPr>
          <w:i/>
          <w:iCs/>
        </w:rPr>
        <w:t>minimal (</w:t>
      </w:r>
      <w:r w:rsidR="008E6F8D">
        <w:rPr>
          <w:i/>
          <w:iCs/>
        </w:rPr>
        <w:t>on- and off-</w:t>
      </w:r>
      <w:r w:rsidR="00E736B2">
        <w:rPr>
          <w:i/>
          <w:iCs/>
        </w:rPr>
        <w:t>)</w:t>
      </w:r>
      <w:r w:rsidR="008E6F8D">
        <w:rPr>
          <w:i/>
          <w:iCs/>
        </w:rPr>
        <w:t xml:space="preserve"> thresholds </w:t>
      </w:r>
      <w:r w:rsidR="00E736B2">
        <w:rPr>
          <w:i/>
          <w:iCs/>
        </w:rPr>
        <w:t xml:space="preserve">depending on its technology. </w:t>
      </w:r>
    </w:p>
    <w:p w:rsidR="00A5619F" w:rsidP="004F1A4D" w:rsidRDefault="00A5619F" w14:paraId="2AC7C029" w14:textId="77777777">
      <w:pPr>
        <w:pStyle w:val="Corpsdetexte"/>
        <w:ind w:left="630"/>
        <w:rPr>
          <w:i/>
          <w:iCs/>
        </w:rPr>
      </w:pPr>
    </w:p>
    <w:p w:rsidR="00A5619F" w:rsidP="004F1A4D" w:rsidRDefault="00E736B2" w14:paraId="2FC56680" w14:textId="77777777">
      <w:pPr>
        <w:pStyle w:val="Corpsdetexte"/>
        <w:ind w:left="630"/>
        <w:rPr>
          <w:i/>
          <w:iCs/>
        </w:rPr>
      </w:pPr>
      <w:r>
        <w:rPr>
          <w:i/>
          <w:iCs/>
        </w:rPr>
        <w:t xml:space="preserve">The Unit Commitment mode parameter defines two different ways to address the issue of </w:t>
      </w:r>
      <w:r w:rsidR="004878F4">
        <w:rPr>
          <w:i/>
          <w:iCs/>
        </w:rPr>
        <w:t>the mathematical resolution of this problem.</w:t>
      </w:r>
      <w:r>
        <w:rPr>
          <w:i/>
          <w:iCs/>
        </w:rPr>
        <w:t xml:space="preserve"> </w:t>
      </w:r>
      <w:r w:rsidR="004878F4">
        <w:rPr>
          <w:i/>
          <w:iCs/>
        </w:rPr>
        <w:t xml:space="preserve">In both cases, two successive so-called “relaxed” LP </w:t>
      </w:r>
      <w:r w:rsidR="001912C2">
        <w:rPr>
          <w:i/>
          <w:iCs/>
        </w:rPr>
        <w:t xml:space="preserve">global </w:t>
      </w:r>
      <w:r w:rsidR="004878F4">
        <w:rPr>
          <w:i/>
          <w:iCs/>
        </w:rPr>
        <w:t xml:space="preserve">optimizations are </w:t>
      </w:r>
      <w:r w:rsidR="001912C2">
        <w:rPr>
          <w:i/>
          <w:iCs/>
        </w:rPr>
        <w:t>carried out. In-between those two LPs, a number of local IP (unit commitment of each thermal cluster) are carried out.</w:t>
      </w:r>
      <w:r w:rsidR="00AA23ED">
        <w:rPr>
          <w:i/>
          <w:iCs/>
        </w:rPr>
        <w:t xml:space="preserve"> </w:t>
      </w:r>
    </w:p>
    <w:p w:rsidR="00A5619F" w:rsidP="004F1A4D" w:rsidRDefault="00A5619F" w14:paraId="3BD1ED56" w14:textId="77777777">
      <w:pPr>
        <w:pStyle w:val="Corpsdetexte"/>
        <w:ind w:left="630"/>
        <w:rPr>
          <w:i/>
          <w:iCs/>
        </w:rPr>
      </w:pPr>
    </w:p>
    <w:p w:rsidR="002B4915" w:rsidP="004F1A4D" w:rsidRDefault="00AA23ED" w14:paraId="3FD35E0E" w14:textId="77777777">
      <w:pPr>
        <w:pStyle w:val="Corpsdetexte"/>
        <w:ind w:left="630"/>
        <w:rPr>
          <w:i/>
          <w:iCs/>
        </w:rPr>
      </w:pPr>
      <w:r>
        <w:rPr>
          <w:i/>
          <w:iCs/>
        </w:rPr>
        <w:t>Besides</w:t>
      </w:r>
      <w:r w:rsidR="00262332">
        <w:rPr>
          <w:i/>
          <w:iCs/>
        </w:rPr>
        <w:t xml:space="preserve">, dynamic thermal constraints (minimum on- and off- time durations) </w:t>
      </w:r>
      <w:r w:rsidR="00885053">
        <w:rPr>
          <w:i/>
          <w:iCs/>
        </w:rPr>
        <w:t>are formulated on time-indices rolling over the</w:t>
      </w:r>
      <w:r w:rsidR="009137E9">
        <w:rPr>
          <w:i/>
          <w:iCs/>
        </w:rPr>
        <w:t xml:space="preserve"> week</w:t>
      </w:r>
      <w:r w:rsidR="002B4915">
        <w:rPr>
          <w:i/>
          <w:iCs/>
        </w:rPr>
        <w:t>;</w:t>
      </w:r>
      <w:r w:rsidR="009137E9">
        <w:rPr>
          <w:i/>
          <w:iCs/>
        </w:rPr>
        <w:t xml:space="preserve"> </w:t>
      </w:r>
      <w:r w:rsidR="002B4915">
        <w:rPr>
          <w:i/>
          <w:iCs/>
        </w:rPr>
        <w:t xml:space="preserve">this simplification brings </w:t>
      </w:r>
      <w:r w:rsidR="006965FB">
        <w:rPr>
          <w:i/>
          <w:iCs/>
        </w:rPr>
        <w:t xml:space="preserve">the </w:t>
      </w:r>
      <w:r w:rsidR="002B4915">
        <w:rPr>
          <w:i/>
          <w:iCs/>
        </w:rPr>
        <w:t>ability to run a simulation over a short period of time, such as one single week extracted from a whole year</w:t>
      </w:r>
      <w:r w:rsidR="006965FB">
        <w:rPr>
          <w:i/>
          <w:iCs/>
        </w:rPr>
        <w:t xml:space="preserve">, while avoiding </w:t>
      </w:r>
      <w:r w:rsidR="002B44EB">
        <w:rPr>
          <w:i/>
          <w:iCs/>
        </w:rPr>
        <w:t>the downside</w:t>
      </w:r>
      <w:r w:rsidR="002B4915">
        <w:rPr>
          <w:i/>
          <w:iCs/>
        </w:rPr>
        <w:t xml:space="preserve"> (data management</w:t>
      </w:r>
      <w:r w:rsidR="006965FB">
        <w:rPr>
          <w:i/>
          <w:iCs/>
        </w:rPr>
        <w:t xml:space="preserve"> complexity</w:t>
      </w:r>
      <w:r w:rsidR="002B4915">
        <w:rPr>
          <w:i/>
          <w:iCs/>
        </w:rPr>
        <w:t xml:space="preserve">, </w:t>
      </w:r>
      <w:r w:rsidR="00BE4B07">
        <w:rPr>
          <w:i/>
          <w:iCs/>
        </w:rPr>
        <w:t>increased runtime</w:t>
      </w:r>
      <w:r w:rsidR="002B4915">
        <w:rPr>
          <w:i/>
          <w:iCs/>
        </w:rPr>
        <w:t xml:space="preserve">) of </w:t>
      </w:r>
      <w:r w:rsidR="002B44EB">
        <w:rPr>
          <w:i/>
          <w:iCs/>
        </w:rPr>
        <w:t xml:space="preserve">a standard </w:t>
      </w:r>
      <w:r w:rsidR="00B66B22">
        <w:rPr>
          <w:i/>
          <w:iCs/>
        </w:rPr>
        <w:t xml:space="preserve">implementation based on longer </w:t>
      </w:r>
      <w:r w:rsidR="002B4915">
        <w:rPr>
          <w:i/>
          <w:iCs/>
        </w:rPr>
        <w:t>simulations</w:t>
      </w:r>
      <w:r w:rsidR="006965FB">
        <w:rPr>
          <w:i/>
          <w:iCs/>
        </w:rPr>
        <w:t xml:space="preserve"> </w:t>
      </w:r>
      <w:r w:rsidR="002B44EB">
        <w:rPr>
          <w:i/>
          <w:iCs/>
        </w:rPr>
        <w:t xml:space="preserve">tiled </w:t>
      </w:r>
      <w:r w:rsidR="006965FB">
        <w:rPr>
          <w:i/>
          <w:iCs/>
        </w:rPr>
        <w:t>over each other</w:t>
      </w:r>
      <w:r w:rsidR="00B66B22">
        <w:rPr>
          <w:i/>
          <w:iCs/>
        </w:rPr>
        <w:t xml:space="preserve"> (illustration below).</w:t>
      </w:r>
    </w:p>
    <w:p w:rsidR="00E63EF9" w:rsidP="004F1A4D" w:rsidRDefault="00E63EF9" w14:paraId="6E29E5B4" w14:textId="77777777">
      <w:pPr>
        <w:pStyle w:val="Corpsdetexte"/>
        <w:ind w:left="630"/>
        <w:rPr>
          <w:i/>
          <w:iCs/>
        </w:rPr>
      </w:pPr>
    </w:p>
    <w:p w:rsidR="003625E7" w:rsidP="006965FB" w:rsidRDefault="003625E7" w14:paraId="0486D37F" w14:textId="77777777">
      <w:pPr>
        <w:pStyle w:val="Corpsdetexte"/>
        <w:ind w:left="630"/>
        <w:jc w:val="center"/>
        <w:rPr>
          <w:i/>
          <w:iCs/>
        </w:rPr>
      </w:pPr>
    </w:p>
    <w:p w:rsidR="003625E7" w:rsidP="006965FB" w:rsidRDefault="003625E7" w14:paraId="433FB565" w14:textId="77777777">
      <w:pPr>
        <w:pStyle w:val="Corpsdetexte"/>
        <w:ind w:left="630"/>
        <w:jc w:val="center"/>
        <w:rPr>
          <w:i/>
          <w:iCs/>
        </w:rPr>
      </w:pPr>
    </w:p>
    <w:p w:rsidR="003625E7" w:rsidP="006965FB" w:rsidRDefault="003625E7" w14:paraId="51643681" w14:textId="77777777">
      <w:pPr>
        <w:pStyle w:val="Corpsdetexte"/>
        <w:ind w:left="630"/>
        <w:jc w:val="center"/>
        <w:rPr>
          <w:i/>
          <w:iCs/>
        </w:rPr>
      </w:pPr>
    </w:p>
    <w:p w:rsidR="003625E7" w:rsidP="006965FB" w:rsidRDefault="00A56762" w14:paraId="64ECA1BE" w14:textId="557EF9F9">
      <w:pPr>
        <w:pStyle w:val="Corpsdetexte"/>
        <w:ind w:left="630"/>
        <w:jc w:val="center"/>
        <w:rPr>
          <w:i/>
          <w:iCs/>
        </w:rPr>
      </w:pPr>
      <w:r>
        <w:rPr>
          <w:i/>
          <w:iCs/>
          <w:noProof/>
          <w:lang w:val="fr-FR"/>
        </w:rPr>
        <mc:AlternateContent>
          <mc:Choice Requires="wpg">
            <w:drawing>
              <wp:anchor distT="0" distB="0" distL="114300" distR="114300" simplePos="0" relativeHeight="251659264" behindDoc="0" locked="0" layoutInCell="1" allowOverlap="1" wp14:anchorId="777437C0" wp14:editId="7D739097">
                <wp:simplePos x="0" y="0"/>
                <wp:positionH relativeFrom="column">
                  <wp:posOffset>0</wp:posOffset>
                </wp:positionH>
                <wp:positionV relativeFrom="paragraph">
                  <wp:posOffset>0</wp:posOffset>
                </wp:positionV>
                <wp:extent cx="6167755" cy="2227249"/>
                <wp:effectExtent l="0" t="0" r="23495" b="0"/>
                <wp:wrapNone/>
                <wp:docPr id="37" name="Groupe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7755" cy="2227249"/>
                          <a:chOff x="0" y="0"/>
                          <a:chExt cx="6167998" cy="2225718"/>
                        </a:xfrm>
                      </wpg:grpSpPr>
                      <wpg:grpSp>
                        <wpg:cNvPr id="3" name="Groupe 2"/>
                        <wpg:cNvGrpSpPr/>
                        <wpg:grpSpPr>
                          <a:xfrm>
                            <a:off x="0" y="0"/>
                            <a:ext cx="6167998" cy="1771408"/>
                            <a:chOff x="0" y="0"/>
                            <a:chExt cx="10111226" cy="2916738"/>
                          </a:xfrm>
                        </wpg:grpSpPr>
                        <wpg:grpSp>
                          <wpg:cNvPr id="4" name="Groupe 4"/>
                          <wpg:cNvGrpSpPr/>
                          <wpg:grpSpPr>
                            <a:xfrm>
                              <a:off x="0" y="86558"/>
                              <a:ext cx="3879268" cy="1163782"/>
                              <a:chOff x="0" y="86558"/>
                              <a:chExt cx="3879268" cy="1163782"/>
                            </a:xfrm>
                          </wpg:grpSpPr>
                          <wpg:grpSp>
                            <wpg:cNvPr id="21" name="Groupe 21"/>
                            <wpg:cNvGrpSpPr/>
                            <wpg:grpSpPr>
                              <a:xfrm>
                                <a:off x="0" y="86558"/>
                                <a:ext cx="3879268" cy="1163782"/>
                                <a:chOff x="0" y="86558"/>
                                <a:chExt cx="3879268" cy="1163782"/>
                              </a:xfrm>
                            </wpg:grpSpPr>
                            <wps:wsp>
                              <wps:cNvPr id="23" name="Rectangle 23"/>
                              <wps:cNvSpPr/>
                              <wps:spPr>
                                <a:xfrm>
                                  <a:off x="0" y="86558"/>
                                  <a:ext cx="2743201" cy="11637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743195" y="86558"/>
                                  <a:ext cx="1136073" cy="1163782"/>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2" name="Connecteur droit avec flèche 22"/>
                            <wps:cNvCnPr>
                              <a:stCxn id="23" idx="1"/>
                              <a:endCxn id="24" idx="3"/>
                            </wps:cNvCnPr>
                            <wps:spPr>
                              <a:xfrm>
                                <a:off x="0" y="668449"/>
                                <a:ext cx="3879268" cy="0"/>
                              </a:xfrm>
                              <a:prstGeom prst="straightConnector1">
                                <a:avLst/>
                              </a:prstGeom>
                              <a:ln w="762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g:cNvPr id="5" name="Groupe 5"/>
                          <wpg:cNvGrpSpPr/>
                          <wpg:grpSpPr>
                            <a:xfrm>
                              <a:off x="2745696" y="1752956"/>
                              <a:ext cx="3879268" cy="1163782"/>
                              <a:chOff x="2745696" y="1752956"/>
                              <a:chExt cx="3879268" cy="1163782"/>
                            </a:xfrm>
                          </wpg:grpSpPr>
                          <wpg:grpSp>
                            <wpg:cNvPr id="17" name="Groupe 17"/>
                            <wpg:cNvGrpSpPr/>
                            <wpg:grpSpPr>
                              <a:xfrm>
                                <a:off x="2745696" y="1752956"/>
                                <a:ext cx="3879268" cy="1163782"/>
                                <a:chOff x="2745696" y="1752956"/>
                                <a:chExt cx="3879268" cy="1163782"/>
                              </a:xfrm>
                            </wpg:grpSpPr>
                            <wps:wsp>
                              <wps:cNvPr id="19" name="Rectangle 19"/>
                              <wps:cNvSpPr/>
                              <wps:spPr>
                                <a:xfrm>
                                  <a:off x="2745696" y="1752956"/>
                                  <a:ext cx="2743201" cy="11637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5488891" y="1752956"/>
                                  <a:ext cx="1136073" cy="1163782"/>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8" name="Connecteur droit avec flèche 18"/>
                            <wps:cNvCnPr>
                              <a:stCxn id="19" idx="1"/>
                              <a:endCxn id="20" idx="3"/>
                            </wps:cNvCnPr>
                            <wps:spPr>
                              <a:xfrm>
                                <a:off x="2745696" y="2334847"/>
                                <a:ext cx="3879268" cy="0"/>
                              </a:xfrm>
                              <a:prstGeom prst="straightConnector1">
                                <a:avLst/>
                              </a:prstGeom>
                              <a:ln w="762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g:cNvPr id="6" name="Groupe 6"/>
                          <wpg:cNvGrpSpPr/>
                          <wpg:grpSpPr>
                            <a:xfrm>
                              <a:off x="5458925" y="89050"/>
                              <a:ext cx="3879268" cy="1163782"/>
                              <a:chOff x="5458925" y="89050"/>
                              <a:chExt cx="3879268" cy="1163782"/>
                            </a:xfrm>
                          </wpg:grpSpPr>
                          <wpg:grpSp>
                            <wpg:cNvPr id="13" name="Groupe 13"/>
                            <wpg:cNvGrpSpPr/>
                            <wpg:grpSpPr>
                              <a:xfrm>
                                <a:off x="5458925" y="89050"/>
                                <a:ext cx="3879268" cy="1163782"/>
                                <a:chOff x="5458925" y="89050"/>
                                <a:chExt cx="3879268" cy="1163782"/>
                              </a:xfrm>
                            </wpg:grpSpPr>
                            <wps:wsp>
                              <wps:cNvPr id="15" name="Rectangle 15"/>
                              <wps:cNvSpPr/>
                              <wps:spPr>
                                <a:xfrm>
                                  <a:off x="5458925" y="89050"/>
                                  <a:ext cx="2743201" cy="11637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8202120" y="89050"/>
                                  <a:ext cx="1136073" cy="1163782"/>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 name="Connecteur droit avec flèche 14"/>
                            <wps:cNvCnPr>
                              <a:stCxn id="15" idx="1"/>
                              <a:endCxn id="16" idx="3"/>
                            </wps:cNvCnPr>
                            <wps:spPr>
                              <a:xfrm>
                                <a:off x="5458925" y="670941"/>
                                <a:ext cx="3879268" cy="0"/>
                              </a:xfrm>
                              <a:prstGeom prst="straightConnector1">
                                <a:avLst/>
                              </a:prstGeom>
                              <a:ln w="762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7" name="Connecteur droit avec flèche 7"/>
                          <wps:cNvCnPr/>
                          <wps:spPr>
                            <a:xfrm>
                              <a:off x="2743195" y="1250340"/>
                              <a:ext cx="0" cy="502616"/>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8" name="Connecteur droit avec flèche 8"/>
                          <wps:cNvCnPr/>
                          <wps:spPr>
                            <a:xfrm flipV="1">
                              <a:off x="5488891" y="1250340"/>
                              <a:ext cx="0" cy="452199"/>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9" name="ZoneTexte 24"/>
                          <wps:cNvSpPr txBox="1"/>
                          <wps:spPr>
                            <a:xfrm>
                              <a:off x="902059" y="1257379"/>
                              <a:ext cx="1755125" cy="558995"/>
                            </a:xfrm>
                            <a:prstGeom prst="rect">
                              <a:avLst/>
                            </a:prstGeom>
                            <a:noFill/>
                          </wps:spPr>
                          <wps:txbx>
                            <w:txbxContent>
                              <w:p w:rsidR="00442A8E" w:rsidP="003565E5" w:rsidRDefault="00442A8E" w14:paraId="4D219299" w14:textId="77777777">
                                <w:pPr>
                                  <w:pStyle w:val="NormalWeb"/>
                                  <w:spacing w:before="0" w:beforeAutospacing="0" w:after="0" w:afterAutospacing="0"/>
                                </w:pPr>
                                <w:r w:rsidRPr="003565E5">
                                  <w:rPr>
                                    <w:rFonts w:hAnsi="Calibri" w:asciiTheme="minorHAnsi" w:cstheme="minorBidi"/>
                                    <w:b/>
                                    <w:bCs/>
                                    <w:color w:val="000000" w:themeColor="text1"/>
                                    <w:kern w:val="24"/>
                                    <w:sz w:val="32"/>
                                    <w:szCs w:val="32"/>
                                  </w:rPr>
                                  <w:t>Unit  State</w:t>
                                </w:r>
                              </w:p>
                            </w:txbxContent>
                          </wps:txbx>
                          <wps:bodyPr wrap="none" rtlCol="0">
                            <a:spAutoFit/>
                          </wps:bodyPr>
                        </wps:wsp>
                        <wps:wsp>
                          <wps:cNvPr id="10" name="ZoneTexte 25"/>
                          <wps:cNvSpPr txBox="1"/>
                          <wps:spPr>
                            <a:xfrm>
                              <a:off x="546689" y="0"/>
                              <a:ext cx="1753043" cy="558995"/>
                            </a:xfrm>
                            <a:prstGeom prst="rect">
                              <a:avLst/>
                            </a:prstGeom>
                            <a:noFill/>
                          </wps:spPr>
                          <wps:txbx>
                            <w:txbxContent>
                              <w:p w:rsidR="00442A8E" w:rsidP="003565E5" w:rsidRDefault="00442A8E" w14:paraId="625D888A" w14:textId="77777777">
                                <w:pPr>
                                  <w:pStyle w:val="NormalWeb"/>
                                  <w:spacing w:before="0" w:beforeAutospacing="0" w:after="0" w:afterAutospacing="0"/>
                                </w:pPr>
                                <w:r w:rsidRPr="003565E5">
                                  <w:rPr>
                                    <w:rFonts w:hAnsi="Calibri" w:asciiTheme="minorHAnsi" w:cstheme="minorBidi"/>
                                    <w:i/>
                                    <w:iCs/>
                                    <w:color w:val="000000" w:themeColor="text1"/>
                                    <w:kern w:val="24"/>
                                    <w:sz w:val="32"/>
                                    <w:szCs w:val="32"/>
                                  </w:rPr>
                                  <w:t>Time index</w:t>
                                </w:r>
                              </w:p>
                            </w:txbxContent>
                          </wps:txbx>
                          <wps:bodyPr wrap="none" rtlCol="0">
                            <a:spAutoFit/>
                          </wps:bodyPr>
                        </wps:wsp>
                        <wps:wsp>
                          <wps:cNvPr id="11" name="Connecteur droit avec flèche 11"/>
                          <wps:cNvCnPr/>
                          <wps:spPr>
                            <a:xfrm>
                              <a:off x="8202119" y="1267830"/>
                              <a:ext cx="0" cy="502616"/>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12" name="Rectangle 32"/>
                          <wps:cNvSpPr/>
                          <wps:spPr>
                            <a:xfrm>
                              <a:off x="8202119" y="1727746"/>
                              <a:ext cx="1909107" cy="1178772"/>
                            </a:xfrm>
                            <a:custGeom>
                              <a:avLst/>
                              <a:gdLst>
                                <a:gd name="connsiteX0" fmla="*/ 0 w 1909107"/>
                                <a:gd name="connsiteY0" fmla="*/ 0 h 1163782"/>
                                <a:gd name="connsiteX1" fmla="*/ 1909107 w 1909107"/>
                                <a:gd name="connsiteY1" fmla="*/ 0 h 1163782"/>
                                <a:gd name="connsiteX2" fmla="*/ 1909107 w 1909107"/>
                                <a:gd name="connsiteY2" fmla="*/ 1163782 h 1163782"/>
                                <a:gd name="connsiteX3" fmla="*/ 0 w 1909107"/>
                                <a:gd name="connsiteY3" fmla="*/ 1163782 h 1163782"/>
                                <a:gd name="connsiteX4" fmla="*/ 0 w 1909107"/>
                                <a:gd name="connsiteY4" fmla="*/ 0 h 1163782"/>
                                <a:gd name="connsiteX0" fmla="*/ 0 w 1909107"/>
                                <a:gd name="connsiteY0" fmla="*/ 14990 h 1178772"/>
                                <a:gd name="connsiteX1" fmla="*/ 1384451 w 1909107"/>
                                <a:gd name="connsiteY1" fmla="*/ 0 h 1178772"/>
                                <a:gd name="connsiteX2" fmla="*/ 1909107 w 1909107"/>
                                <a:gd name="connsiteY2" fmla="*/ 1178772 h 1178772"/>
                                <a:gd name="connsiteX3" fmla="*/ 0 w 1909107"/>
                                <a:gd name="connsiteY3" fmla="*/ 1178772 h 1178772"/>
                                <a:gd name="connsiteX4" fmla="*/ 0 w 1909107"/>
                                <a:gd name="connsiteY4" fmla="*/ 14990 h 1178772"/>
                                <a:gd name="connsiteX0" fmla="*/ 0 w 1909107"/>
                                <a:gd name="connsiteY0" fmla="*/ 14990 h 1178772"/>
                                <a:gd name="connsiteX1" fmla="*/ 1384451 w 1909107"/>
                                <a:gd name="connsiteY1" fmla="*/ 0 h 1178772"/>
                                <a:gd name="connsiteX2" fmla="*/ 1668451 w 1909107"/>
                                <a:gd name="connsiteY2" fmla="*/ 551913 h 1178772"/>
                                <a:gd name="connsiteX3" fmla="*/ 1909107 w 1909107"/>
                                <a:gd name="connsiteY3" fmla="*/ 1178772 h 1178772"/>
                                <a:gd name="connsiteX4" fmla="*/ 0 w 1909107"/>
                                <a:gd name="connsiteY4" fmla="*/ 1178772 h 1178772"/>
                                <a:gd name="connsiteX5" fmla="*/ 0 w 1909107"/>
                                <a:gd name="connsiteY5" fmla="*/ 14990 h 1178772"/>
                                <a:gd name="connsiteX0" fmla="*/ 0 w 1909107"/>
                                <a:gd name="connsiteY0" fmla="*/ 14990 h 1178772"/>
                                <a:gd name="connsiteX1" fmla="*/ 1384451 w 1909107"/>
                                <a:gd name="connsiteY1" fmla="*/ 0 h 1178772"/>
                                <a:gd name="connsiteX2" fmla="*/ 1548529 w 1909107"/>
                                <a:gd name="connsiteY2" fmla="*/ 551913 h 1178772"/>
                                <a:gd name="connsiteX3" fmla="*/ 1909107 w 1909107"/>
                                <a:gd name="connsiteY3" fmla="*/ 1178772 h 1178772"/>
                                <a:gd name="connsiteX4" fmla="*/ 0 w 1909107"/>
                                <a:gd name="connsiteY4" fmla="*/ 1178772 h 1178772"/>
                                <a:gd name="connsiteX5" fmla="*/ 0 w 1909107"/>
                                <a:gd name="connsiteY5" fmla="*/ 14990 h 1178772"/>
                                <a:gd name="connsiteX0" fmla="*/ 0 w 1909107"/>
                                <a:gd name="connsiteY0" fmla="*/ 14990 h 1178772"/>
                                <a:gd name="connsiteX1" fmla="*/ 1384451 w 1909107"/>
                                <a:gd name="connsiteY1" fmla="*/ 0 h 1178772"/>
                                <a:gd name="connsiteX2" fmla="*/ 1548529 w 1909107"/>
                                <a:gd name="connsiteY2" fmla="*/ 551913 h 1178772"/>
                                <a:gd name="connsiteX3" fmla="*/ 1773382 w 1909107"/>
                                <a:gd name="connsiteY3" fmla="*/ 881697 h 1178772"/>
                                <a:gd name="connsiteX4" fmla="*/ 1909107 w 1909107"/>
                                <a:gd name="connsiteY4" fmla="*/ 1178772 h 1178772"/>
                                <a:gd name="connsiteX5" fmla="*/ 0 w 1909107"/>
                                <a:gd name="connsiteY5" fmla="*/ 1178772 h 1178772"/>
                                <a:gd name="connsiteX6" fmla="*/ 0 w 1909107"/>
                                <a:gd name="connsiteY6" fmla="*/ 14990 h 1178772"/>
                                <a:gd name="connsiteX0" fmla="*/ 0 w 1909107"/>
                                <a:gd name="connsiteY0" fmla="*/ 14990 h 1178772"/>
                                <a:gd name="connsiteX1" fmla="*/ 1384451 w 1909107"/>
                                <a:gd name="connsiteY1" fmla="*/ 0 h 1178772"/>
                                <a:gd name="connsiteX2" fmla="*/ 1548529 w 1909107"/>
                                <a:gd name="connsiteY2" fmla="*/ 551913 h 1178772"/>
                                <a:gd name="connsiteX3" fmla="*/ 1893304 w 1909107"/>
                                <a:gd name="connsiteY3" fmla="*/ 866707 h 1178772"/>
                                <a:gd name="connsiteX4" fmla="*/ 1909107 w 1909107"/>
                                <a:gd name="connsiteY4" fmla="*/ 1178772 h 1178772"/>
                                <a:gd name="connsiteX5" fmla="*/ 0 w 1909107"/>
                                <a:gd name="connsiteY5" fmla="*/ 1178772 h 1178772"/>
                                <a:gd name="connsiteX6" fmla="*/ 0 w 1909107"/>
                                <a:gd name="connsiteY6" fmla="*/ 14990 h 11787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909107" h="1178772">
                                  <a:moveTo>
                                    <a:pt x="0" y="14990"/>
                                  </a:moveTo>
                                  <a:lnTo>
                                    <a:pt x="1384451" y="0"/>
                                  </a:lnTo>
                                  <a:lnTo>
                                    <a:pt x="1548529" y="551913"/>
                                  </a:lnTo>
                                  <a:lnTo>
                                    <a:pt x="1893304" y="866707"/>
                                  </a:lnTo>
                                  <a:lnTo>
                                    <a:pt x="1909107" y="1178772"/>
                                  </a:lnTo>
                                  <a:lnTo>
                                    <a:pt x="0" y="1178772"/>
                                  </a:lnTo>
                                  <a:lnTo>
                                    <a:pt x="0" y="14990"/>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6" name="ZoneTexte 33"/>
                        <wps:cNvSpPr txBox="1"/>
                        <wps:spPr>
                          <a:xfrm>
                            <a:off x="950994" y="1886226"/>
                            <a:ext cx="4784278" cy="339492"/>
                          </a:xfrm>
                          <a:prstGeom prst="rect">
                            <a:avLst/>
                          </a:prstGeom>
                          <a:noFill/>
                        </wps:spPr>
                        <wps:txbx>
                          <w:txbxContent>
                            <w:p w:rsidRPr="003565E5" w:rsidR="00442A8E" w:rsidP="003565E5" w:rsidRDefault="00442A8E" w14:paraId="42A82766" w14:textId="77777777">
                              <w:pPr>
                                <w:pStyle w:val="NormalWeb"/>
                                <w:spacing w:before="0" w:beforeAutospacing="0" w:after="0" w:afterAutospacing="0"/>
                                <w:rPr>
                                  <w:lang w:val="en-US"/>
                                </w:rPr>
                              </w:pPr>
                              <w:r w:rsidRPr="003565E5">
                                <w:rPr>
                                  <w:rFonts w:hAnsi="Calibri" w:asciiTheme="minorHAnsi" w:cstheme="minorBidi"/>
                                  <w:color w:val="000000" w:themeColor="text1"/>
                                  <w:kern w:val="24"/>
                                  <w:sz w:val="32"/>
                                  <w:szCs w:val="32"/>
                                  <w:lang w:val="en-US"/>
                                </w:rPr>
                                <w:t>« Standard » implementation (over-lapping simulations)</w:t>
                              </w:r>
                            </w:p>
                          </w:txbxContent>
                        </wps:txbx>
                        <wps:bodyPr wrap="none" rtlCol="0">
                          <a:spAutoFit/>
                        </wps:bodyPr>
                      </wps:wsp>
                    </wpg:wgp>
                  </a:graphicData>
                </a:graphic>
                <wp14:sizeRelH relativeFrom="page">
                  <wp14:pctWidth>0</wp14:pctWidth>
                </wp14:sizeRelH>
                <wp14:sizeRelV relativeFrom="page">
                  <wp14:pctHeight>0</wp14:pctHeight>
                </wp14:sizeRelV>
              </wp:anchor>
            </w:drawing>
          </mc:Choice>
          <mc:Fallback>
            <w:pict w14:anchorId="40260DE5">
              <v:group id="Groupe 36" style="position:absolute;left:0;text-align:left;margin-left:0;margin-top:0;width:485.65pt;height:175.35pt;z-index:251659264" coordsize="61679,22257" o:spid="_x0000_s1026" w14:anchorId="777437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">
                <v:group id="Groupe 2" style="position:absolute;width:61679;height:17714" coordsize="101112,29167"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e 4" style="position:absolute;top:865;width:38792;height:11638" coordsize="38792,11637" coordorigin=",865" o:spid="_x0000_s1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_x0000_s1029" style="position:absolute;top:865;width:38792;height:11638" coordsize="38792,11637" coordorigin=",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3" style="position:absolute;top:865;width:27432;height:11638;visibility:visible;mso-wrap-style:square;v-text-anchor:middle" o:spid="_x0000_s1030" filled="f" strokecolor="#243f60 [1604]"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sxV8UA&#10;AADbAAAADwAAAGRycy9kb3ducmV2LnhtbESPQWvCQBSE70L/w/IKvZlNLYikrmKFgmAVYlrB22P3&#10;mcRm34bsVtP+elcQehxm5htmOu9tI87U+dqxguckBUGsnam5VPBZvA8nIHxANtg4JgW/5GE+exhM&#10;MTPuwjmdd6EUEcI+QwVVCG0mpdcVWfSJa4mjd3SdxRBlV0rT4SXCbSNHaTqWFmuOCxW2tKxIf+9+&#10;rAL62p/yv8Nabz/0wuW8DMVbsVHq6bFfvIII1If/8L29MgpGL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azFXxQAAANsAAAAPAAAAAAAAAAAAAAAAAJgCAABkcnMv&#10;ZG93bnJldi54bWxQSwUGAAAAAAQABAD1AAAAigMAAAAA&#10;"/>
                      <v:rect id="Rectangle 24" style="position:absolute;left:27431;top:865;width:11361;height:11638;visibility:visible;mso-wrap-style:square;v-text-anchor:middle" o:spid="_x0000_s1031" fillcolor="#b8cce4 [1300]" strokecolor="#243f60 [1604]"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iAtMEA&#10;AADbAAAADwAAAGRycy9kb3ducmV2LnhtbESPQYvCMBSE74L/ITzBm00V0dA1yiosLHqyCnt9NM+2&#10;bPNSmmi7/34jCB6HmfmG2ewG24gHdb52rGGepCCIC2dqLjVcL18zBcIHZIONY9LwRx522/Fog5lx&#10;PZ/pkYdSRAj7DDVUIbSZlL6oyKJPXEscvZvrLIYou1KaDvsIt41cpOlKWqw5LlTY0qGi4je/Ww33&#10;Ib8d+aSM/VkrnPek8mKvtJ5Ohs8PEIGG8A6/2t9Gw2IJzy/xB8j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4gLTBAAAA2wAAAA8AAAAAAAAAAAAAAAAAmAIAAGRycy9kb3du&#10;cmV2LnhtbFBLBQYAAAAABAAEAPUAAACGAwAAAAA=&#10;"/>
                    </v:group>
                    <v:shapetype id="_x0000_t32" coordsize="21600,21600" o:oned="t" filled="f" o:spt="32" path="m,l21600,21600e">
                      <v:path fillok="f" arrowok="t" o:connecttype="none"/>
                      <o:lock v:ext="edit" shapetype="t"/>
                    </v:shapetype>
                    <v:shape id="Connecteur droit avec flèche 22" style="position:absolute;top:6684;width:38792;height:0;visibility:visible;mso-wrap-style:square" o:spid="_x0000_s1032" strokecolor="#4579b8 [3044]" strokeweight="6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Hi/8UAAADbAAAADwAAAGRycy9kb3ducmV2LnhtbESPzWrDMBCE74W+g9hCbo0cB0pxo4RS&#10;WhLIoThOf46LtbVNpZWxNonz9lGg0OMwM98wi9XonTrSELvABmbTDBRxHWzHjYF99Xb/CCoKskUX&#10;mAycKcJqeXuzwMKGE5d03EmjEoRjgQZakb7QOtYteYzT0BMn7ycMHiXJodF2wFOCe6fzLHvQHjtO&#10;Cy329NJS/bs7eANOqv3sc/31Ot+6iuTjuzyU76Uxk7vx+QmU0Cj/4b/2xhrIc7h+ST9AL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Hi/8UAAADbAAAADwAAAAAAAAAA&#10;AAAAAAChAgAAZHJzL2Rvd25yZXYueG1sUEsFBgAAAAAEAAQA+QAAAJMDAAAAAA==&#10;">
                      <v:stroke endarrow="block"/>
                    </v:shape>
                  </v:group>
                  <v:group id="Groupe 5" style="position:absolute;left:27456;top:17529;width:38793;height:11638" coordsize="38792,11637" coordorigin="27456,17529" o:spid="_x0000_s10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17" style="position:absolute;left:27456;top:17529;width:38793;height:11638" coordsize="38792,11637" coordorigin="27456,17529" o:spid="_x0000_s10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19" style="position:absolute;left:27456;top:17529;width:27432;height:11638;visibility:visible;mso-wrap-style:square;v-text-anchor:middle" o:spid="_x0000_s1035" filled="f" strokecolor="#243f60 [1604]"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MAMIA&#10;AADbAAAADwAAAGRycy9kb3ducmV2LnhtbERPTWvCQBC9C/0PyxS86aY9SBtdxQoFQSvEtIK3YXdM&#10;otnZkF01+uu7QqG3ebzPmcw6W4sLtb5yrOBlmIAg1s5UXCj4zj8HbyB8QDZYOyYFN/Iwmz71Jpga&#10;d+WMLttQiBjCPkUFZQhNKqXXJVn0Q9cQR+7gWoshwraQpsVrDLe1fE2SkbRYcWwosaFFSfq0PVsF&#10;9LM7Zvf9Sm/Weu4yXoT8I/9Sqv/czccgAnXhX/znXpo4/x0ev8QD5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78wAwgAAANsAAAAPAAAAAAAAAAAAAAAAAJgCAABkcnMvZG93&#10;bnJldi54bWxQSwUGAAAAAAQABAD1AAAAhwMAAAAA&#10;"/>
                      <v:rect id="Rectangle 20" style="position:absolute;left:54888;top:17529;width:11361;height:11638;visibility:visible;mso-wrap-style:square;v-text-anchor:middle" o:spid="_x0000_s1036" fillcolor="#b8cce4 [1300]" strokecolor="#243f60 [1604]"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OGt74A&#10;AADbAAAADwAAAGRycy9kb3ducmV2LnhtbERPz2vCMBS+C/sfwht409QeXOiMooIw3GlV8PpInm1Z&#10;81Ka2Hb/vTkMPH58vze7ybVioD40njWslhkIYuNtw5WG6+W0UCBCRLbYeiYNfxRgt32bbbCwfuQf&#10;GspYiRTCoUANdYxdIWUwNTkMS98RJ+7ue4cxwb6StscxhbtW5lm2lg4bTg01dnSsyfyWD6fhMZX3&#10;M38r624fClcjqdIclNbz92n/CSLSFF/if/eX1ZCn9elL+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HDhre+AAAA2wAAAA8AAAAAAAAAAAAAAAAAmAIAAGRycy9kb3ducmV2&#10;LnhtbFBLBQYAAAAABAAEAPUAAACDAwAAAAA=&#10;"/>
                    </v:group>
                    <v:shape id="Connecteur droit avec flèche 18" style="position:absolute;left:27456;top:23348;width:38793;height:0;visibility:visible;mso-wrap-style:square" o:spid="_x0000_s1037" strokecolor="#4579b8 [3044]" strokeweight="6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fqMQAAADbAAAADwAAAGRycy9kb3ducmV2LnhtbESPQUvDQBCF74L/YZmCN7upgkjabZGi&#10;KHiQNNV6HLJjEtydDdlpG/+9cxC8zfDevPfNajPFYE405j6xg8W8AEPcJN9z62BfP13fg8mC7DEk&#10;Jgc/lGGzvrxYYenTmSs67aQ1GsK5RAedyFBam5uOIuZ5GohV+0pjRNF1bK0f8azhMdiborizEXvW&#10;hg4H2nbUfO+O0UGQer/4eD483r6GmuT9szpWb5VzV7PpYQlGaJJ/89/1i1d8hdVfdAC7/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xR+oxAAAANsAAAAPAAAAAAAAAAAA&#10;AAAAAKECAABkcnMvZG93bnJldi54bWxQSwUGAAAAAAQABAD5AAAAkgMAAAAA&#10;">
                      <v:stroke endarrow="block"/>
                    </v:shape>
                  </v:group>
                  <v:group id="Groupe 6" style="position:absolute;left:54589;top:890;width:38792;height:11638" coordsize="38792,11637" coordorigin="54589,890" o:spid="_x0000_s10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e 13" style="position:absolute;left:54589;top:890;width:38792;height:11638" coordsize="38792,11637" coordorigin="54589,890" o:spid="_x0000_s10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5" style="position:absolute;left:54589;top:890;width:27432;height:11638;visibility:visible;mso-wrap-style:square;v-text-anchor:middle" o:spid="_x0000_s1040" filled="f" strokecolor="#243f60 [1604]"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LGBcIA&#10;AADbAAAADwAAAGRycy9kb3ducmV2LnhtbERP32vCMBB+F/Y/hBv4pukGjlGN4oSBoBNqN8G3Iznb&#10;anMpTdTqX78Ig73dx/fzJrPO1uJCra8cK3gZJiCItTMVFwq+88/BOwgfkA3WjknBjTzMpk+9CabG&#10;XTmjyzYUIoawT1FBGUKTSul1SRb90DXEkTu41mKIsC2kafEaw20tX5PkTVqsODaU2NCiJH3anq0C&#10;+tkds/t+pTdrPXcZL0L+kX8p1X/u5mMQgbrwL/5zL02cP4LHL/EAO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osYFwgAAANsAAAAPAAAAAAAAAAAAAAAAAJgCAABkcnMvZG93&#10;bnJldi54bWxQSwUGAAAAAAQABAD1AAAAhwMAAAAA&#10;"/>
                      <v:rect id="Rectangle 16" style="position:absolute;left:82021;top:890;width:11360;height:11638;visibility:visible;mso-wrap-style:square;v-text-anchor:middle" o:spid="_x0000_s1041" fillcolor="#b8cce4 [1300]" strokecolor="#243f60 [1604]"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px5b4A&#10;AADbAAAADwAAAGRycy9kb3ducmV2LnhtbERPS4vCMBC+C/6HMII3TfWgoWsqqyCInuwKex2a6YNt&#10;JqWJtv57s7Cwt/n4nrPbj7YVT+p941jDapmAIC6cabjScP86LRQIH5ANto5Jw4s87LPpZIepcQPf&#10;6JmHSsQQ9ilqqEPoUil9UZNFv3QdceRK11sMEfaVND0OMdy2cp0kG2mx4dhQY0fHmoqf/GE1PMa8&#10;vPBVGfu9VbgaSOXFQWk9n42fHyACjeFf/Oc+mzh/A7+/xANk9g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8KceW+AAAA2wAAAA8AAAAAAAAAAAAAAAAAmAIAAGRycy9kb3ducmV2&#10;LnhtbFBLBQYAAAAABAAEAPUAAACDAwAAAAA=&#10;"/>
                    </v:group>
                    <v:shape id="Connecteur droit avec flèche 14" style="position:absolute;left:54589;top:6709;width:38792;height:0;visibility:visible;mso-wrap-style:square" o:spid="_x0000_s1042" strokecolor="#4579b8 [3044]" strokeweight="6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gVrcMAAADbAAAADwAAAGRycy9kb3ducmV2LnhtbERPTWvCQBC9F/oflin0Vje2UiS6Sikt&#10;LXiQGFt7HLLTJHR3NmRHjf/eFQre5vE+Z74cvFMH6mMb2MB4lIEiroJtuTawLd8fpqCiIFt0gcnA&#10;iSIsF7c3c8xtOHJBh43UKoVwzNFAI9LlWseqIY9xFDrixP2G3qMk2Nfa9nhM4d7pxyx71h5bTg0N&#10;dvTaUPW32XsDTsrt+Ptj9/a0ciXJ10+xL9aFMfd3w8sMlNAgV/G/+9Om+RO4/JIO0I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IFa3DAAAA2wAAAA8AAAAAAAAAAAAA&#10;AAAAoQIAAGRycy9kb3ducmV2LnhtbFBLBQYAAAAABAAEAPkAAACRAwAAAAA=&#10;">
                      <v:stroke endarrow="block"/>
                    </v:shape>
                  </v:group>
                  <v:shape id="Connecteur droit avec flèche 7" style="position:absolute;left:27431;top:12503;width:0;height:5026;visibility:visible;mso-wrap-style:square" o:spid="_x0000_s1043" strokecolor="#4579b8 [3044]" strokeweight="6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mIHsQAAADaAAAADwAAAGRycy9kb3ducmV2LnhtbESPQUvDQBSE74L/YXmCN7upQi1pt0VE&#10;UeihpKnW4yP7TIK7b0P2tU3/fbcg9DjMzDfMfDl4pw7UxzawgfEoA0VcBdtybWBbvj9MQUVBtugC&#10;k4ETRVgubm/mmNtw5IIOG6lVgnDM0UAj0uVax6ohj3EUOuLk/YbeoyTZ19r2eExw7/Rjlk20x5bT&#10;QoMdvTZU/W323oCTcjv+/ti9Pa1cSfL1U+yLdWHM/d3wMgMlNMg1/N/+tAae4XIl3QC9O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mYgexAAAANoAAAAPAAAAAAAAAAAA&#10;AAAAAKECAABkcnMvZG93bnJldi54bWxQSwUGAAAAAAQABAD5AAAAkgMAAAAA&#10;">
                    <v:stroke endarrow="block"/>
                  </v:shape>
                  <v:shape id="Connecteur droit avec flèche 8" style="position:absolute;left:54888;top:12503;width:0;height:4522;flip:y;visibility:visible;mso-wrap-style:square" o:spid="_x0000_s1044" strokecolor="#4579b8 [3044]" strokeweight="6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jyu7sAAADaAAAADwAAAGRycy9kb3ducmV2LnhtbERPyQrCMBC9C/5DGMGbpi6IVKOIIurN&#10;9eBtaMa22ExKk2r9e3MQPD7ePl82phAvqlxuWcGgH4EgTqzOOVVwvWx7UxDOI2ssLJOCDzlYLtqt&#10;OcbavvlEr7NPRQhhF6OCzPsyltIlGRl0fVsSB+5hK4M+wCqVusJ3CDeFHEbRRBrMOTRkWNI6o+R5&#10;ro0Cd5TH26BuDht3H0fjcjSiutgp1e00qxkIT43/i3/uvVYQtoYr4QbIx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EmPK7uwAAANoAAAAPAAAAAAAAAAAAAAAAAKECAABk&#10;cnMvZG93bnJldi54bWxQSwUGAAAAAAQABAD5AAAAiQMAAAAA&#10;">
                    <v:stroke endarrow="block"/>
                  </v:shape>
                  <v:shapetype id="_x0000_t202" coordsize="21600,21600" o:spt="202" path="m,l,21600r21600,l21600,xe">
                    <v:stroke joinstyle="miter"/>
                    <v:path gradientshapeok="t" o:connecttype="rect"/>
                  </v:shapetype>
                  <v:shape id="ZoneTexte 24" style="position:absolute;left:9020;top:12573;width:17551;height:5590;visibility:visible;mso-wrap-style:none;v-text-anchor:top" o:spid="_x0000_s1045"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pdMMA&#10;AADaAAAADwAAAGRycy9kb3ducmV2LnhtbESP0WrCQBRE3wv9h+UWfGs2ihZNXaVEBd9s037AJXub&#10;TZO9G7JrjH69Wyj0cZiZM8x6O9pWDNT72rGCaZKCIC6drrlS8PV5eF6C8AFZY+uYFFzJw3bz+LDG&#10;TLsLf9BQhEpECPsMFZgQukxKXxqy6BPXEUfv2/UWQ5R9JXWPlwi3rZyl6Yu0WHNcMNhRbqhsirNV&#10;sEztqWlWs3dv57fpwuQ7t+9+lJo8jW+vIAKN4T/81z5qBSv4vRJv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PpdMMAAADaAAAADwAAAAAAAAAAAAAAAACYAgAAZHJzL2Rv&#10;d25yZXYueG1sUEsFBgAAAAAEAAQA9QAAAIgDAAAAAA==&#10;">
                    <v:textbox style="mso-fit-shape-to-text:t">
                      <w:txbxContent>
                        <w:p w:rsidR="00442A8E" w:rsidP="003565E5" w:rsidRDefault="00442A8E" w14:paraId="0F3ADCCE" w14:textId="77777777">
                          <w:pPr>
                            <w:pStyle w:val="NormalWeb"/>
                            <w:spacing w:before="0" w:beforeAutospacing="0" w:after="0" w:afterAutospacing="0"/>
                          </w:pPr>
                          <w:r w:rsidRPr="003565E5">
                            <w:rPr>
                              <w:rFonts w:hAnsi="Calibri" w:asciiTheme="minorHAnsi" w:cstheme="minorBidi"/>
                              <w:b/>
                              <w:bCs/>
                              <w:color w:val="000000" w:themeColor="text1"/>
                              <w:kern w:val="24"/>
                              <w:sz w:val="32"/>
                              <w:szCs w:val="32"/>
                            </w:rPr>
                            <w:t>Unit  State</w:t>
                          </w:r>
                        </w:p>
                      </w:txbxContent>
                    </v:textbox>
                  </v:shape>
                  <v:shape id="ZoneTexte 25" style="position:absolute;left:5466;width:17531;height:5589;visibility:visible;mso-wrap-style:none;v-text-anchor:top" o:spid="_x0000_s1046"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628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ev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A+tvEAAAA2wAAAA8AAAAAAAAAAAAAAAAAmAIAAGRycy9k&#10;b3ducmV2LnhtbFBLBQYAAAAABAAEAPUAAACJAwAAAAA=&#10;">
                    <v:textbox style="mso-fit-shape-to-text:t">
                      <w:txbxContent>
                        <w:p w:rsidR="00442A8E" w:rsidP="003565E5" w:rsidRDefault="00442A8E" w14:paraId="12A0591D" w14:textId="77777777">
                          <w:pPr>
                            <w:pStyle w:val="NormalWeb"/>
                            <w:spacing w:before="0" w:beforeAutospacing="0" w:after="0" w:afterAutospacing="0"/>
                          </w:pPr>
                          <w:r w:rsidRPr="003565E5">
                            <w:rPr>
                              <w:rFonts w:hAnsi="Calibri" w:asciiTheme="minorHAnsi" w:cstheme="minorBidi"/>
                              <w:i/>
                              <w:iCs/>
                              <w:color w:val="000000" w:themeColor="text1"/>
                              <w:kern w:val="24"/>
                              <w:sz w:val="32"/>
                              <w:szCs w:val="32"/>
                            </w:rPr>
                            <w:t>Time index</w:t>
                          </w:r>
                        </w:p>
                      </w:txbxContent>
                    </v:textbox>
                  </v:shape>
                  <v:shape id="Connecteur droit avec flèche 11" style="position:absolute;left:82021;top:12678;width:0;height:5026;visibility:visible;mso-wrap-style:square" o:spid="_x0000_s1047" strokecolor="#4579b8 [3044]" strokeweight="6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NcIAAADbAAAADwAAAGRycy9kb3ducmV2LnhtbERPS2vCQBC+F/oflil4q5soFEldpZSK&#10;Qg8lxj6OQ3aahO7Ohuyo6b/vFgRv8/E9Z7kevVMnGmIX2EA+zUAR18F23Bg4VJv7BagoyBZdYDLw&#10;SxHWq9ubJRY2nLmk014alUI4FmigFekLrWPdksc4DT1x4r7D4FESHBptBzyncO/0LMsetMeOU0OL&#10;PT23VP/sj96Ak+qQf2w/X+avriJ5/yqP5VtpzORufHoEJTTKVXxx72yan8P/L+kAv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2NcIAAADbAAAADwAAAAAAAAAAAAAA&#10;AAChAgAAZHJzL2Rvd25yZXYueG1sUEsFBgAAAAAEAAQA+QAAAJADAAAAAA==&#10;">
                    <v:stroke endarrow="block"/>
                  </v:shape>
                  <v:shape id="Rectangle 32" style="position:absolute;left:82021;top:17277;width:19091;height:11788;visibility:visible;mso-wrap-style:square;v-text-anchor:middle" coordsize="1909107,1178772" o:spid="_x0000_s1048" filled="f" strokecolor="#243f60 [1604]" strokeweight="2pt" path="m,14990l1384451,r164078,551913l1893304,866707r15803,312065l,1178772,,1499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G3MIA&#10;AADbAAAADwAAAGRycy9kb3ducmV2LnhtbERP22oCMRB9F/oPYYS+aVYrRVejaIsXWkS8fMCwGTdL&#10;N5NlE3Xt1zcFwbc5nOtMZo0txZVqXzhW0OsmIIgzpwvOFZyOy84QhA/IGkvHpOBOHmbTl9YEU+1u&#10;vKfrIeQihrBPUYEJoUql9Jkhi77rKuLInV1tMURY51LXeIvhtpT9JHmXFguODQYr+jCU/RwuVoEe&#10;JZ/SrHcbP1iU2e+33L6tvrZKvbab+RhEoCY8xQ/3Rsf5ffj/JR4gp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l4bcwgAAANsAAAAPAAAAAAAAAAAAAAAAAJgCAABkcnMvZG93&#10;bnJldi54bWxQSwUGAAAAAAQABAD1AAAAhwMAAAAA&#10;">
                    <v:path arrowok="t" o:connecttype="custom" o:connectlocs="0,14990;1384451,0;1548529,551913;1893304,866707;1909107,1178772;0,1178772;0,14990" o:connectangles="0,0,0,0,0,0,0"/>
                  </v:shape>
                </v:group>
                <v:shape id="ZoneTexte 33" style="position:absolute;left:9509;top:18862;width:47843;height:3395;visibility:visible;mso-wrap-style:none;v-text-anchor:top" o:spid="_x0000_s1049"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v:textbox style="mso-fit-shape-to-text:t">
                    <w:txbxContent>
                      <w:p w:rsidRPr="003565E5" w:rsidR="00442A8E" w:rsidP="003565E5" w:rsidRDefault="00442A8E" w14:paraId="3F56914C" w14:textId="77777777">
                        <w:pPr>
                          <w:pStyle w:val="NormalWeb"/>
                          <w:spacing w:before="0" w:beforeAutospacing="0" w:after="0" w:afterAutospacing="0"/>
                          <w:rPr>
                            <w:lang w:val="en-US"/>
                          </w:rPr>
                        </w:pPr>
                        <w:r w:rsidRPr="003565E5">
                          <w:rPr>
                            <w:rFonts w:hAnsi="Calibri" w:asciiTheme="minorHAnsi" w:cstheme="minorBidi"/>
                            <w:color w:val="000000" w:themeColor="text1"/>
                            <w:kern w:val="24"/>
                            <w:sz w:val="32"/>
                            <w:szCs w:val="32"/>
                            <w:lang w:val="en-US"/>
                          </w:rPr>
                          <w:t>« Standard » implementation (over-lapping simulations)</w:t>
                        </w:r>
                      </w:p>
                    </w:txbxContent>
                  </v:textbox>
                </v:shape>
              </v:group>
            </w:pict>
          </mc:Fallback>
        </mc:AlternateContent>
      </w:r>
    </w:p>
    <w:p w:rsidR="00405DC1" w:rsidP="006965FB" w:rsidRDefault="00405DC1" w14:paraId="0BDDEA17" w14:textId="77777777">
      <w:pPr>
        <w:pStyle w:val="Corpsdetexte"/>
        <w:ind w:left="630"/>
        <w:jc w:val="center"/>
        <w:rPr>
          <w:i/>
          <w:iCs/>
        </w:rPr>
      </w:pPr>
    </w:p>
    <w:p w:rsidR="00405DC1" w:rsidP="006965FB" w:rsidRDefault="00405DC1" w14:paraId="77CBE861" w14:textId="77777777">
      <w:pPr>
        <w:pStyle w:val="Corpsdetexte"/>
        <w:ind w:left="630"/>
        <w:jc w:val="center"/>
        <w:rPr>
          <w:i/>
          <w:iCs/>
        </w:rPr>
      </w:pPr>
    </w:p>
    <w:p w:rsidR="006965FB" w:rsidP="004F1A4D" w:rsidRDefault="006965FB" w14:paraId="30AA8F23" w14:textId="77777777">
      <w:pPr>
        <w:pStyle w:val="Corpsdetexte"/>
        <w:ind w:left="630"/>
        <w:rPr>
          <w:i/>
          <w:iCs/>
        </w:rPr>
      </w:pPr>
    </w:p>
    <w:p w:rsidR="003625E7" w:rsidP="004F1A4D" w:rsidRDefault="003625E7" w14:paraId="4E4D0102" w14:textId="77777777">
      <w:pPr>
        <w:pStyle w:val="Corpsdetexte"/>
        <w:ind w:left="630"/>
        <w:rPr>
          <w:i/>
          <w:iCs/>
        </w:rPr>
      </w:pPr>
    </w:p>
    <w:p w:rsidR="003625E7" w:rsidP="004F1A4D" w:rsidRDefault="003625E7" w14:paraId="521DC0F4" w14:textId="77777777">
      <w:pPr>
        <w:pStyle w:val="Corpsdetexte"/>
        <w:ind w:left="630"/>
        <w:rPr>
          <w:i/>
          <w:iCs/>
        </w:rPr>
      </w:pPr>
    </w:p>
    <w:p w:rsidR="003625E7" w:rsidP="004F1A4D" w:rsidRDefault="003625E7" w14:paraId="533C2012" w14:textId="77777777">
      <w:pPr>
        <w:pStyle w:val="Corpsdetexte"/>
        <w:ind w:left="630"/>
        <w:rPr>
          <w:i/>
          <w:iCs/>
        </w:rPr>
      </w:pPr>
    </w:p>
    <w:p w:rsidR="006965FB" w:rsidP="004F1A4D" w:rsidRDefault="006965FB" w14:paraId="6152D71A" w14:textId="77777777">
      <w:pPr>
        <w:pStyle w:val="Corpsdetexte"/>
        <w:ind w:left="630"/>
        <w:rPr>
          <w:i/>
          <w:iCs/>
        </w:rPr>
      </w:pPr>
    </w:p>
    <w:p w:rsidR="00405DC1" w:rsidP="00E63EF9" w:rsidRDefault="00405DC1" w14:paraId="6E0B0A63" w14:textId="77777777">
      <w:pPr>
        <w:pStyle w:val="Corpsdetexte"/>
        <w:ind w:left="630"/>
        <w:rPr>
          <w:b/>
          <w:i/>
          <w:iCs/>
        </w:rPr>
      </w:pPr>
    </w:p>
    <w:p w:rsidR="00405DC1" w:rsidP="00E63EF9" w:rsidRDefault="00405DC1" w14:paraId="65803923" w14:textId="77777777">
      <w:pPr>
        <w:pStyle w:val="Corpsdetexte"/>
        <w:ind w:left="630"/>
        <w:rPr>
          <w:b/>
          <w:i/>
          <w:iCs/>
        </w:rPr>
      </w:pPr>
    </w:p>
    <w:p w:rsidR="00405DC1" w:rsidP="00E63EF9" w:rsidRDefault="00405DC1" w14:paraId="7F2612E7" w14:textId="77777777">
      <w:pPr>
        <w:pStyle w:val="Corpsdetexte"/>
        <w:ind w:left="630"/>
        <w:rPr>
          <w:b/>
          <w:i/>
          <w:iCs/>
        </w:rPr>
      </w:pPr>
    </w:p>
    <w:p w:rsidR="00405DC1" w:rsidP="00E63EF9" w:rsidRDefault="00405DC1" w14:paraId="5ECAE9C8" w14:textId="77777777">
      <w:pPr>
        <w:pStyle w:val="Corpsdetexte"/>
        <w:ind w:left="630"/>
        <w:rPr>
          <w:b/>
          <w:i/>
          <w:iCs/>
        </w:rPr>
      </w:pPr>
    </w:p>
    <w:p w:rsidR="00405DC1" w:rsidP="00E63EF9" w:rsidRDefault="00405DC1" w14:paraId="5E078B78" w14:textId="77777777">
      <w:pPr>
        <w:pStyle w:val="Corpsdetexte"/>
        <w:ind w:left="630"/>
        <w:rPr>
          <w:b/>
          <w:i/>
          <w:iCs/>
        </w:rPr>
      </w:pPr>
    </w:p>
    <w:p w:rsidR="00405DC1" w:rsidP="00E63EF9" w:rsidRDefault="00405DC1" w14:paraId="1D22616F" w14:textId="77777777">
      <w:pPr>
        <w:pStyle w:val="Corpsdetexte"/>
        <w:ind w:left="630"/>
        <w:rPr>
          <w:b/>
          <w:i/>
          <w:iCs/>
        </w:rPr>
      </w:pPr>
    </w:p>
    <w:p w:rsidR="00405DC1" w:rsidP="00E63EF9" w:rsidRDefault="00405DC1" w14:paraId="71820AAC" w14:textId="77777777">
      <w:pPr>
        <w:pStyle w:val="Corpsdetexte"/>
        <w:ind w:left="630"/>
        <w:rPr>
          <w:b/>
          <w:i/>
          <w:iCs/>
        </w:rPr>
      </w:pPr>
    </w:p>
    <w:p w:rsidR="00405DC1" w:rsidP="00E63EF9" w:rsidRDefault="00405DC1" w14:paraId="4A9953BE" w14:textId="77777777">
      <w:pPr>
        <w:pStyle w:val="Corpsdetexte"/>
        <w:ind w:left="630"/>
        <w:rPr>
          <w:b/>
          <w:i/>
          <w:iCs/>
        </w:rPr>
      </w:pPr>
    </w:p>
    <w:p w:rsidR="00405DC1" w:rsidP="00E63EF9" w:rsidRDefault="00405DC1" w14:paraId="69183572" w14:textId="77777777">
      <w:pPr>
        <w:pStyle w:val="Corpsdetexte"/>
        <w:ind w:left="630"/>
        <w:rPr>
          <w:b/>
          <w:i/>
          <w:iCs/>
        </w:rPr>
      </w:pPr>
    </w:p>
    <w:p w:rsidR="00405DC1" w:rsidP="00E63EF9" w:rsidRDefault="00405DC1" w14:paraId="4744A9B7" w14:textId="77777777">
      <w:pPr>
        <w:pStyle w:val="Corpsdetexte"/>
        <w:ind w:left="630"/>
        <w:rPr>
          <w:b/>
          <w:i/>
          <w:iCs/>
        </w:rPr>
      </w:pPr>
    </w:p>
    <w:p w:rsidR="00405DC1" w:rsidP="00E63EF9" w:rsidRDefault="00405DC1" w14:paraId="4375995E" w14:textId="77777777">
      <w:pPr>
        <w:pStyle w:val="Corpsdetexte"/>
        <w:ind w:left="630"/>
        <w:rPr>
          <w:b/>
          <w:i/>
          <w:iCs/>
        </w:rPr>
      </w:pPr>
    </w:p>
    <w:p w:rsidR="003565E5" w:rsidP="003565E5" w:rsidRDefault="00A56762" w14:paraId="57FBE972" w14:textId="3A1E0A0A">
      <w:pPr>
        <w:pStyle w:val="Corpsdetexte"/>
        <w:ind w:left="630"/>
        <w:jc w:val="center"/>
        <w:rPr>
          <w:b/>
          <w:i/>
          <w:iCs/>
        </w:rPr>
      </w:pPr>
      <w:r>
        <w:rPr>
          <w:b/>
          <w:i/>
          <w:iCs/>
          <w:noProof/>
          <w:lang w:val="fr-FR"/>
        </w:rPr>
        <w:lastRenderedPageBreak/>
        <mc:AlternateContent>
          <mc:Choice Requires="wpg">
            <w:drawing>
              <wp:anchor distT="0" distB="0" distL="114300" distR="114300" simplePos="0" relativeHeight="251661312" behindDoc="0" locked="0" layoutInCell="1" allowOverlap="1" wp14:anchorId="41640445" wp14:editId="0FBF549F">
                <wp:simplePos x="0" y="0"/>
                <wp:positionH relativeFrom="column">
                  <wp:posOffset>0</wp:posOffset>
                </wp:positionH>
                <wp:positionV relativeFrom="paragraph">
                  <wp:posOffset>0</wp:posOffset>
                </wp:positionV>
                <wp:extent cx="6535420" cy="2433257"/>
                <wp:effectExtent l="19050" t="0" r="17780" b="0"/>
                <wp:wrapNone/>
                <wp:docPr id="1" name="Groupe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5420" cy="2433257"/>
                          <a:chOff x="0" y="0"/>
                          <a:chExt cx="10508918" cy="3825733"/>
                        </a:xfrm>
                      </wpg:grpSpPr>
                      <wps:wsp>
                        <wps:cNvPr id="25" name="Rectangle 25"/>
                        <wps:cNvSpPr/>
                        <wps:spPr>
                          <a:xfrm>
                            <a:off x="397692" y="64167"/>
                            <a:ext cx="2743201" cy="11637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Connecteur droit avec flèche 26"/>
                        <wps:cNvCnPr>
                          <a:stCxn id="25" idx="1"/>
                          <a:endCxn id="25" idx="3"/>
                        </wps:cNvCnPr>
                        <wps:spPr>
                          <a:xfrm>
                            <a:off x="397692" y="646059"/>
                            <a:ext cx="2743201" cy="0"/>
                          </a:xfrm>
                          <a:prstGeom prst="straightConnector1">
                            <a:avLst/>
                          </a:prstGeom>
                          <a:ln w="762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a:off x="3143388" y="1730565"/>
                            <a:ext cx="2743201" cy="11637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856617" y="66659"/>
                            <a:ext cx="2743201" cy="11637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ZoneTexte 24"/>
                        <wps:cNvSpPr txBox="1"/>
                        <wps:spPr>
                          <a:xfrm>
                            <a:off x="912350" y="1470814"/>
                            <a:ext cx="1723577" cy="534139"/>
                          </a:xfrm>
                          <a:prstGeom prst="rect">
                            <a:avLst/>
                          </a:prstGeom>
                          <a:noFill/>
                        </wps:spPr>
                        <wps:txbx>
                          <w:txbxContent>
                            <w:p w:rsidR="00442A8E" w:rsidP="003565E5" w:rsidRDefault="00442A8E" w14:paraId="76E7E1E1" w14:textId="77777777">
                              <w:pPr>
                                <w:pStyle w:val="NormalWeb"/>
                                <w:spacing w:before="0" w:beforeAutospacing="0" w:after="0" w:afterAutospacing="0"/>
                              </w:pPr>
                              <w:r w:rsidRPr="003565E5">
                                <w:rPr>
                                  <w:rFonts w:hAnsi="Calibri" w:asciiTheme="minorHAnsi" w:cstheme="minorBidi"/>
                                  <w:b/>
                                  <w:bCs/>
                                  <w:color w:val="000000" w:themeColor="text1"/>
                                  <w:kern w:val="24"/>
                                  <w:sz w:val="32"/>
                                  <w:szCs w:val="32"/>
                                </w:rPr>
                                <w:t>Unit State</w:t>
                              </w:r>
                            </w:p>
                          </w:txbxContent>
                        </wps:txbx>
                        <wps:bodyPr wrap="square" rtlCol="0">
                          <a:spAutoFit/>
                        </wps:bodyPr>
                      </wps:wsp>
                      <wps:wsp>
                        <wps:cNvPr id="30" name="ZoneTexte 25"/>
                        <wps:cNvSpPr txBox="1"/>
                        <wps:spPr>
                          <a:xfrm>
                            <a:off x="917985" y="0"/>
                            <a:ext cx="1719493" cy="534139"/>
                          </a:xfrm>
                          <a:prstGeom prst="rect">
                            <a:avLst/>
                          </a:prstGeom>
                          <a:noFill/>
                        </wps:spPr>
                        <wps:txbx>
                          <w:txbxContent>
                            <w:p w:rsidR="00442A8E" w:rsidP="003565E5" w:rsidRDefault="00442A8E" w14:paraId="6C7131C9" w14:textId="77777777">
                              <w:pPr>
                                <w:pStyle w:val="NormalWeb"/>
                                <w:spacing w:before="0" w:beforeAutospacing="0" w:after="0" w:afterAutospacing="0"/>
                              </w:pPr>
                              <w:r w:rsidRPr="003565E5">
                                <w:rPr>
                                  <w:rFonts w:hAnsi="Calibri" w:asciiTheme="minorHAnsi" w:cstheme="minorBidi"/>
                                  <w:i/>
                                  <w:iCs/>
                                  <w:color w:val="000000" w:themeColor="text1"/>
                                  <w:kern w:val="24"/>
                                  <w:sz w:val="32"/>
                                  <w:szCs w:val="32"/>
                                </w:rPr>
                                <w:t>Time index</w:t>
                              </w:r>
                            </w:p>
                          </w:txbxContent>
                        </wps:txbx>
                        <wps:bodyPr wrap="none" rtlCol="0">
                          <a:spAutoFit/>
                        </wps:bodyPr>
                      </wps:wsp>
                      <wps:wsp>
                        <wps:cNvPr id="31" name="Rectangle 32"/>
                        <wps:cNvSpPr/>
                        <wps:spPr>
                          <a:xfrm>
                            <a:off x="8599811" y="1705355"/>
                            <a:ext cx="1909107" cy="1178772"/>
                          </a:xfrm>
                          <a:custGeom>
                            <a:avLst/>
                            <a:gdLst>
                              <a:gd name="connsiteX0" fmla="*/ 0 w 1909107"/>
                              <a:gd name="connsiteY0" fmla="*/ 0 h 1163782"/>
                              <a:gd name="connsiteX1" fmla="*/ 1909107 w 1909107"/>
                              <a:gd name="connsiteY1" fmla="*/ 0 h 1163782"/>
                              <a:gd name="connsiteX2" fmla="*/ 1909107 w 1909107"/>
                              <a:gd name="connsiteY2" fmla="*/ 1163782 h 1163782"/>
                              <a:gd name="connsiteX3" fmla="*/ 0 w 1909107"/>
                              <a:gd name="connsiteY3" fmla="*/ 1163782 h 1163782"/>
                              <a:gd name="connsiteX4" fmla="*/ 0 w 1909107"/>
                              <a:gd name="connsiteY4" fmla="*/ 0 h 1163782"/>
                              <a:gd name="connsiteX0" fmla="*/ 0 w 1909107"/>
                              <a:gd name="connsiteY0" fmla="*/ 14990 h 1178772"/>
                              <a:gd name="connsiteX1" fmla="*/ 1384451 w 1909107"/>
                              <a:gd name="connsiteY1" fmla="*/ 0 h 1178772"/>
                              <a:gd name="connsiteX2" fmla="*/ 1909107 w 1909107"/>
                              <a:gd name="connsiteY2" fmla="*/ 1178772 h 1178772"/>
                              <a:gd name="connsiteX3" fmla="*/ 0 w 1909107"/>
                              <a:gd name="connsiteY3" fmla="*/ 1178772 h 1178772"/>
                              <a:gd name="connsiteX4" fmla="*/ 0 w 1909107"/>
                              <a:gd name="connsiteY4" fmla="*/ 14990 h 1178772"/>
                              <a:gd name="connsiteX0" fmla="*/ 0 w 1909107"/>
                              <a:gd name="connsiteY0" fmla="*/ 14990 h 1178772"/>
                              <a:gd name="connsiteX1" fmla="*/ 1384451 w 1909107"/>
                              <a:gd name="connsiteY1" fmla="*/ 0 h 1178772"/>
                              <a:gd name="connsiteX2" fmla="*/ 1668451 w 1909107"/>
                              <a:gd name="connsiteY2" fmla="*/ 551913 h 1178772"/>
                              <a:gd name="connsiteX3" fmla="*/ 1909107 w 1909107"/>
                              <a:gd name="connsiteY3" fmla="*/ 1178772 h 1178772"/>
                              <a:gd name="connsiteX4" fmla="*/ 0 w 1909107"/>
                              <a:gd name="connsiteY4" fmla="*/ 1178772 h 1178772"/>
                              <a:gd name="connsiteX5" fmla="*/ 0 w 1909107"/>
                              <a:gd name="connsiteY5" fmla="*/ 14990 h 1178772"/>
                              <a:gd name="connsiteX0" fmla="*/ 0 w 1909107"/>
                              <a:gd name="connsiteY0" fmla="*/ 14990 h 1178772"/>
                              <a:gd name="connsiteX1" fmla="*/ 1384451 w 1909107"/>
                              <a:gd name="connsiteY1" fmla="*/ 0 h 1178772"/>
                              <a:gd name="connsiteX2" fmla="*/ 1548529 w 1909107"/>
                              <a:gd name="connsiteY2" fmla="*/ 551913 h 1178772"/>
                              <a:gd name="connsiteX3" fmla="*/ 1909107 w 1909107"/>
                              <a:gd name="connsiteY3" fmla="*/ 1178772 h 1178772"/>
                              <a:gd name="connsiteX4" fmla="*/ 0 w 1909107"/>
                              <a:gd name="connsiteY4" fmla="*/ 1178772 h 1178772"/>
                              <a:gd name="connsiteX5" fmla="*/ 0 w 1909107"/>
                              <a:gd name="connsiteY5" fmla="*/ 14990 h 1178772"/>
                              <a:gd name="connsiteX0" fmla="*/ 0 w 1909107"/>
                              <a:gd name="connsiteY0" fmla="*/ 14990 h 1178772"/>
                              <a:gd name="connsiteX1" fmla="*/ 1384451 w 1909107"/>
                              <a:gd name="connsiteY1" fmla="*/ 0 h 1178772"/>
                              <a:gd name="connsiteX2" fmla="*/ 1548529 w 1909107"/>
                              <a:gd name="connsiteY2" fmla="*/ 551913 h 1178772"/>
                              <a:gd name="connsiteX3" fmla="*/ 1773382 w 1909107"/>
                              <a:gd name="connsiteY3" fmla="*/ 881697 h 1178772"/>
                              <a:gd name="connsiteX4" fmla="*/ 1909107 w 1909107"/>
                              <a:gd name="connsiteY4" fmla="*/ 1178772 h 1178772"/>
                              <a:gd name="connsiteX5" fmla="*/ 0 w 1909107"/>
                              <a:gd name="connsiteY5" fmla="*/ 1178772 h 1178772"/>
                              <a:gd name="connsiteX6" fmla="*/ 0 w 1909107"/>
                              <a:gd name="connsiteY6" fmla="*/ 14990 h 1178772"/>
                              <a:gd name="connsiteX0" fmla="*/ 0 w 1909107"/>
                              <a:gd name="connsiteY0" fmla="*/ 14990 h 1178772"/>
                              <a:gd name="connsiteX1" fmla="*/ 1384451 w 1909107"/>
                              <a:gd name="connsiteY1" fmla="*/ 0 h 1178772"/>
                              <a:gd name="connsiteX2" fmla="*/ 1548529 w 1909107"/>
                              <a:gd name="connsiteY2" fmla="*/ 551913 h 1178772"/>
                              <a:gd name="connsiteX3" fmla="*/ 1893304 w 1909107"/>
                              <a:gd name="connsiteY3" fmla="*/ 866707 h 1178772"/>
                              <a:gd name="connsiteX4" fmla="*/ 1909107 w 1909107"/>
                              <a:gd name="connsiteY4" fmla="*/ 1178772 h 1178772"/>
                              <a:gd name="connsiteX5" fmla="*/ 0 w 1909107"/>
                              <a:gd name="connsiteY5" fmla="*/ 1178772 h 1178772"/>
                              <a:gd name="connsiteX6" fmla="*/ 0 w 1909107"/>
                              <a:gd name="connsiteY6" fmla="*/ 14990 h 11787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909107" h="1178772">
                                <a:moveTo>
                                  <a:pt x="0" y="14990"/>
                                </a:moveTo>
                                <a:lnTo>
                                  <a:pt x="1384451" y="0"/>
                                </a:lnTo>
                                <a:lnTo>
                                  <a:pt x="1548529" y="551913"/>
                                </a:lnTo>
                                <a:lnTo>
                                  <a:pt x="1893304" y="866707"/>
                                </a:lnTo>
                                <a:lnTo>
                                  <a:pt x="1909107" y="1178772"/>
                                </a:lnTo>
                                <a:lnTo>
                                  <a:pt x="0" y="1178772"/>
                                </a:lnTo>
                                <a:lnTo>
                                  <a:pt x="0" y="14990"/>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ZoneTexte 33"/>
                        <wps:cNvSpPr txBox="1"/>
                        <wps:spPr>
                          <a:xfrm>
                            <a:off x="1416045" y="3291594"/>
                            <a:ext cx="6693156" cy="534139"/>
                          </a:xfrm>
                          <a:prstGeom prst="rect">
                            <a:avLst/>
                          </a:prstGeom>
                          <a:noFill/>
                        </wps:spPr>
                        <wps:txbx>
                          <w:txbxContent>
                            <w:p w:rsidR="00442A8E" w:rsidP="003565E5" w:rsidRDefault="00442A8E" w14:paraId="4A5779F6" w14:textId="77777777">
                              <w:pPr>
                                <w:pStyle w:val="NormalWeb"/>
                                <w:spacing w:before="0" w:beforeAutospacing="0" w:after="0" w:afterAutospacing="0"/>
                              </w:pPr>
                              <w:r w:rsidRPr="003565E5">
                                <w:rPr>
                                  <w:rFonts w:hAnsi="Calibri" w:asciiTheme="minorHAnsi" w:cstheme="minorBidi"/>
                                  <w:color w:val="000000" w:themeColor="text1"/>
                                  <w:kern w:val="24"/>
                                  <w:sz w:val="32"/>
                                  <w:szCs w:val="32"/>
                                </w:rPr>
                                <w:t>« Antares » implementation (rolling simulations)</w:t>
                              </w:r>
                            </w:p>
                          </w:txbxContent>
                        </wps:txbx>
                        <wps:bodyPr wrap="none" rtlCol="0">
                          <a:spAutoFit/>
                        </wps:bodyPr>
                      </wps:wsp>
                      <wps:wsp>
                        <wps:cNvPr id="33" name="Forme libre 33"/>
                        <wps:cNvSpPr/>
                        <wps:spPr>
                          <a:xfrm>
                            <a:off x="0" y="638330"/>
                            <a:ext cx="3432747" cy="854440"/>
                          </a:xfrm>
                          <a:custGeom>
                            <a:avLst/>
                            <a:gdLst>
                              <a:gd name="connsiteX0" fmla="*/ 3147934 w 3432747"/>
                              <a:gd name="connsiteY0" fmla="*/ 0 h 854440"/>
                              <a:gd name="connsiteX1" fmla="*/ 3432747 w 3432747"/>
                              <a:gd name="connsiteY1" fmla="*/ 14991 h 854440"/>
                              <a:gd name="connsiteX2" fmla="*/ 3417757 w 3432747"/>
                              <a:gd name="connsiteY2" fmla="*/ 854440 h 854440"/>
                              <a:gd name="connsiteX3" fmla="*/ 0 w 3432747"/>
                              <a:gd name="connsiteY3" fmla="*/ 839450 h 854440"/>
                              <a:gd name="connsiteX4" fmla="*/ 14990 w 3432747"/>
                              <a:gd name="connsiteY4" fmla="*/ 0 h 854440"/>
                              <a:gd name="connsiteX5" fmla="*/ 404734 w 3432747"/>
                              <a:gd name="connsiteY5" fmla="*/ 0 h 854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432747" h="854440">
                                <a:moveTo>
                                  <a:pt x="3147934" y="0"/>
                                </a:moveTo>
                                <a:lnTo>
                                  <a:pt x="3432747" y="14991"/>
                                </a:lnTo>
                                <a:lnTo>
                                  <a:pt x="3417757" y="854440"/>
                                </a:lnTo>
                                <a:lnTo>
                                  <a:pt x="0" y="839450"/>
                                </a:lnTo>
                                <a:lnTo>
                                  <a:pt x="14990" y="0"/>
                                </a:lnTo>
                                <a:lnTo>
                                  <a:pt x="404734" y="0"/>
                                </a:lnTo>
                              </a:path>
                            </a:pathLst>
                          </a:custGeom>
                          <a:noFill/>
                          <a:ln w="57150">
                            <a:prstDash val="sysDash"/>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Connecteur droit avec flèche 34"/>
                        <wps:cNvCnPr/>
                        <wps:spPr>
                          <a:xfrm>
                            <a:off x="3188360" y="2312464"/>
                            <a:ext cx="2743201" cy="0"/>
                          </a:xfrm>
                          <a:prstGeom prst="straightConnector1">
                            <a:avLst/>
                          </a:prstGeom>
                          <a:ln w="762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5" name="Forme libre 35"/>
                        <wps:cNvSpPr/>
                        <wps:spPr>
                          <a:xfrm>
                            <a:off x="2790668" y="2304736"/>
                            <a:ext cx="3432747" cy="854440"/>
                          </a:xfrm>
                          <a:custGeom>
                            <a:avLst/>
                            <a:gdLst>
                              <a:gd name="connsiteX0" fmla="*/ 3147934 w 3432747"/>
                              <a:gd name="connsiteY0" fmla="*/ 0 h 854440"/>
                              <a:gd name="connsiteX1" fmla="*/ 3432747 w 3432747"/>
                              <a:gd name="connsiteY1" fmla="*/ 14991 h 854440"/>
                              <a:gd name="connsiteX2" fmla="*/ 3417757 w 3432747"/>
                              <a:gd name="connsiteY2" fmla="*/ 854440 h 854440"/>
                              <a:gd name="connsiteX3" fmla="*/ 0 w 3432747"/>
                              <a:gd name="connsiteY3" fmla="*/ 839450 h 854440"/>
                              <a:gd name="connsiteX4" fmla="*/ 14990 w 3432747"/>
                              <a:gd name="connsiteY4" fmla="*/ 0 h 854440"/>
                              <a:gd name="connsiteX5" fmla="*/ 404734 w 3432747"/>
                              <a:gd name="connsiteY5" fmla="*/ 0 h 854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432747" h="854440">
                                <a:moveTo>
                                  <a:pt x="3147934" y="0"/>
                                </a:moveTo>
                                <a:lnTo>
                                  <a:pt x="3432747" y="14991"/>
                                </a:lnTo>
                                <a:lnTo>
                                  <a:pt x="3417757" y="854440"/>
                                </a:lnTo>
                                <a:lnTo>
                                  <a:pt x="0" y="839450"/>
                                </a:lnTo>
                                <a:lnTo>
                                  <a:pt x="14990" y="0"/>
                                </a:lnTo>
                                <a:lnTo>
                                  <a:pt x="404734" y="0"/>
                                </a:lnTo>
                              </a:path>
                            </a:pathLst>
                          </a:custGeom>
                          <a:noFill/>
                          <a:ln w="57150">
                            <a:prstDash val="sysDash"/>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Connecteur droit avec flèche 38"/>
                        <wps:cNvCnPr/>
                        <wps:spPr>
                          <a:xfrm>
                            <a:off x="5916572" y="678538"/>
                            <a:ext cx="2743201" cy="0"/>
                          </a:xfrm>
                          <a:prstGeom prst="straightConnector1">
                            <a:avLst/>
                          </a:prstGeom>
                          <a:ln w="762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9" name="Forme libre 39"/>
                        <wps:cNvSpPr/>
                        <wps:spPr>
                          <a:xfrm>
                            <a:off x="5518880" y="670810"/>
                            <a:ext cx="3432747" cy="854440"/>
                          </a:xfrm>
                          <a:custGeom>
                            <a:avLst/>
                            <a:gdLst>
                              <a:gd name="connsiteX0" fmla="*/ 3147934 w 3432747"/>
                              <a:gd name="connsiteY0" fmla="*/ 0 h 854440"/>
                              <a:gd name="connsiteX1" fmla="*/ 3432747 w 3432747"/>
                              <a:gd name="connsiteY1" fmla="*/ 14991 h 854440"/>
                              <a:gd name="connsiteX2" fmla="*/ 3417757 w 3432747"/>
                              <a:gd name="connsiteY2" fmla="*/ 854440 h 854440"/>
                              <a:gd name="connsiteX3" fmla="*/ 0 w 3432747"/>
                              <a:gd name="connsiteY3" fmla="*/ 839450 h 854440"/>
                              <a:gd name="connsiteX4" fmla="*/ 14990 w 3432747"/>
                              <a:gd name="connsiteY4" fmla="*/ 0 h 854440"/>
                              <a:gd name="connsiteX5" fmla="*/ 404734 w 3432747"/>
                              <a:gd name="connsiteY5" fmla="*/ 0 h 854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432747" h="854440">
                                <a:moveTo>
                                  <a:pt x="3147934" y="0"/>
                                </a:moveTo>
                                <a:lnTo>
                                  <a:pt x="3432747" y="14991"/>
                                </a:lnTo>
                                <a:lnTo>
                                  <a:pt x="3417757" y="854440"/>
                                </a:lnTo>
                                <a:lnTo>
                                  <a:pt x="0" y="839450"/>
                                </a:lnTo>
                                <a:lnTo>
                                  <a:pt x="14990" y="0"/>
                                </a:lnTo>
                                <a:lnTo>
                                  <a:pt x="404734" y="0"/>
                                </a:lnTo>
                              </a:path>
                            </a:pathLst>
                          </a:custGeom>
                          <a:noFill/>
                          <a:ln w="57150">
                            <a:prstDash val="sysDash"/>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w14:anchorId="03A2BCDD">
              <v:group id="Groupe 21" style="position:absolute;left:0;text-align:left;margin-left:0;margin-top:0;width:514.6pt;height:191.6pt;z-index:251661312" coordsize="105089,38257" o:spid="_x0000_s1050" w14:anchorId="41640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">
                <v:rect id="Rectangle 25" style="position:absolute;left:3976;top:641;width:27432;height:11638;visibility:visible;mso-wrap-style:square;v-text-anchor:middle" o:spid="_x0000_s1051" filled="f" strokecolor="#243f60 [1604]"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4MuMUA&#10;AADbAAAADwAAAGRycy9kb3ducmV2LnhtbESPQWvCQBSE70L/w/IKvZlNhYqkrmKFgmAVYlrB22P3&#10;mcRm34bsVtP+elcQehxm5htmOu9tI87U+dqxguckBUGsnam5VPBZvA8nIHxANtg4JgW/5GE+exhM&#10;MTPuwjmdd6EUEcI+QwVVCG0mpdcVWfSJa4mjd3SdxRBlV0rT4SXCbSNHaTqWFmuOCxW2tKxIf+9+&#10;rAL62p/yv8Nabz/0wuW8DMVbsVHq6bFfvIII1If/8L29MgpGL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gy4xQAAANsAAAAPAAAAAAAAAAAAAAAAAJgCAABkcnMv&#10;ZG93bnJldi54bWxQSwUGAAAAAAQABAD1AAAAigMAAAAA&#10;"/>
                <v:shape id="Connecteur droit avec flèche 26" style="position:absolute;left:3976;top:6460;width:27432;height:0;visibility:visible;mso-wrap-style:square" o:spid="_x0000_s1052" strokecolor="#4579b8 [3044]" strokeweight="6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rk/MUAAADbAAAADwAAAGRycy9kb3ducmV2LnhtbESPX2vCQBDE3wv9DscWfKsXLYiknlJK&#10;xYIPJcb+eVxy2yT0bi/kVk2/vScIPg4z8xtmsRq8U0fqYxvYwGScgSKugm25NrAv149zUFGQLbrA&#10;ZOCfIqyW93cLzG04cUHHndQqQTjmaKAR6XKtY9WQxzgOHXHyfkPvUZLsa217PCW4d3qaZTPtseW0&#10;0GBHrw1Vf7uDN+Ck3E++Nt9vT1tXknz+FIfiozBm9DC8PIMSGuQWvrbfrYHpDC5f0g/Qy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rk/MUAAADbAAAADwAAAAAAAAAA&#10;AAAAAAChAgAAZHJzL2Rvd25yZXYueG1sUEsFBgAAAAAEAAQA+QAAAJMDAAAAAA==&#10;">
                  <v:stroke endarrow="block"/>
                </v:shape>
                <v:rect id="Rectangle 27" style="position:absolute;left:31433;top:17305;width:27432;height:11638;visibility:visible;mso-wrap-style:square;v-text-anchor:middle" o:spid="_x0000_s1053" filled="f" strokecolor="#243f60 [1604]"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A3VMUA&#10;AADbAAAADwAAAGRycy9kb3ducmV2LnhtbESPQWvCQBSE70L/w/IKvZlNPVRJXcUKBcEqxLSCt8fu&#10;M4nNvg3Zrab99a4g9DjMzDfMdN7bRpyp87VjBc9JCoJYO1NzqeCzeB9OQPiAbLBxTAp+ycN89jCY&#10;YmbchXM670IpIoR9hgqqENpMSq8rsugT1xJH7+g6iyHKrpSmw0uE20aO0vRFWqw5LlTY0rIi/b37&#10;sQroa3/K/w5rvf3QC5fzMhRvxUapp8d+8QoiUB/+w/f2yigYjeH2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UDdUxQAAANsAAAAPAAAAAAAAAAAAAAAAAJgCAABkcnMv&#10;ZG93bnJldi54bWxQSwUGAAAAAAQABAD1AAAAigMAAAAA&#10;"/>
                <v:rect id="Rectangle 28" style="position:absolute;left:58566;top:666;width:27432;height:11638;visibility:visible;mso-wrap-style:square;v-text-anchor:middle" o:spid="_x0000_s1054" filled="f" strokecolor="#243f60 [1604]"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jJsEA&#10;AADbAAAADwAAAGRycy9kb3ducmV2LnhtbERPz2vCMBS+D/wfwhN2m6keZFSjqCAIukGtCt4eybOt&#10;Ni+lidrtr18OA48f3+/pvLO1eFDrK8cKhoMEBLF2puJCwSFff3yC8AHZYO2YFPyQh/ms9zbF1Lgn&#10;Z/TYh0LEEPYpKihDaFIpvS7Joh+4hjhyF9daDBG2hTQtPmO4reUoScbSYsWxocSGViXp2/5uFdDx&#10;dM1+z1v9vdMLl/Eq5Mv8S6n3freYgAjUhZf4370xCkZxbPwSf4C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PoybBAAAA2wAAAA8AAAAAAAAAAAAAAAAAmAIAAGRycy9kb3du&#10;cmV2LnhtbFBLBQYAAAAABAAEAPUAAACGAwAAAAA=&#10;"/>
                <v:shape id="ZoneTexte 24" style="position:absolute;left:9123;top:14708;width:17236;height:5341;visibility:visible;mso-wrap-style:square;v-text-anchor:top" o:spid="_x0000_s1055"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EGMIA&#10;AADbAAAADwAAAGRycy9kb3ducmV2LnhtbESPT2vCQBTE7wW/w/IKvdWNQoumriL+AQ+9qPH+yL5m&#10;Q7NvQ/Zp4rd3hUKPw8z8hlmsBt+oG3WxDmxgMs5AEZfB1lwZKM779xmoKMgWm8Bk4E4RVsvRywJz&#10;G3o+0u0klUoQjjkacCJtrnUsHXmM49ASJ+8ndB4lya7StsM+wX2jp1n2qT3WnBYctrRxVP6ert6A&#10;iF1P7sXOx8Nl+N72Lis/sDDm7XVYf4ESGuQ//Nc+WAPTO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QQYwgAAANsAAAAPAAAAAAAAAAAAAAAAAJgCAABkcnMvZG93&#10;bnJldi54bWxQSwUGAAAAAAQABAD1AAAAhwMAAAAA&#10;">
                  <v:textbox style="mso-fit-shape-to-text:t">
                    <w:txbxContent>
                      <w:p w:rsidR="00442A8E" w:rsidP="003565E5" w:rsidRDefault="00442A8E" w14:paraId="3622B4AB" w14:textId="77777777">
                        <w:pPr>
                          <w:pStyle w:val="NormalWeb"/>
                          <w:spacing w:before="0" w:beforeAutospacing="0" w:after="0" w:afterAutospacing="0"/>
                        </w:pPr>
                        <w:r w:rsidRPr="003565E5">
                          <w:rPr>
                            <w:rFonts w:hAnsi="Calibri" w:asciiTheme="minorHAnsi" w:cstheme="minorBidi"/>
                            <w:b/>
                            <w:bCs/>
                            <w:color w:val="000000" w:themeColor="text1"/>
                            <w:kern w:val="24"/>
                            <w:sz w:val="32"/>
                            <w:szCs w:val="32"/>
                          </w:rPr>
                          <w:t>Unit State</w:t>
                        </w:r>
                      </w:p>
                    </w:txbxContent>
                  </v:textbox>
                </v:shape>
                <v:shape id="ZoneTexte 25" style="position:absolute;left:9179;width:17195;height:5341;visibility:visible;mso-wrap-style:none;v-text-anchor:top" o:spid="_x0000_s1056"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Wmu8EA&#10;AADbAAAADwAAAGRycy9kb3ducmV2LnhtbERPS27CMBDdV+IO1iB1Vxw+RWnAIASt1F0h7QFG8TQO&#10;iceRbSDl9PWiUpdP77/eDrYTV/KhcaxgOslAEFdON1wr+Pp8e8pBhIissXNMCn4owHYzelhjod2N&#10;T3QtYy1SCIcCFZgY+0LKUBmyGCauJ07ct/MWY4K+ltrjLYXbTs6ybCktNpwaDPa0N1S15cUqyDP7&#10;0bYvs2Owi/v02ewP7rU/K/U4HnYrEJGG+C/+c79rBfO0P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1prvBAAAA2wAAAA8AAAAAAAAAAAAAAAAAmAIAAGRycy9kb3du&#10;cmV2LnhtbFBLBQYAAAAABAAEAPUAAACGAwAAAAA=&#10;">
                  <v:textbox style="mso-fit-shape-to-text:t">
                    <w:txbxContent>
                      <w:p w:rsidR="00442A8E" w:rsidP="003565E5" w:rsidRDefault="00442A8E" w14:paraId="5F507460" w14:textId="77777777">
                        <w:pPr>
                          <w:pStyle w:val="NormalWeb"/>
                          <w:spacing w:before="0" w:beforeAutospacing="0" w:after="0" w:afterAutospacing="0"/>
                        </w:pPr>
                        <w:r w:rsidRPr="003565E5">
                          <w:rPr>
                            <w:rFonts w:hAnsi="Calibri" w:asciiTheme="minorHAnsi" w:cstheme="minorBidi"/>
                            <w:i/>
                            <w:iCs/>
                            <w:color w:val="000000" w:themeColor="text1"/>
                            <w:kern w:val="24"/>
                            <w:sz w:val="32"/>
                            <w:szCs w:val="32"/>
                          </w:rPr>
                          <w:t>Time index</w:t>
                        </w:r>
                      </w:p>
                    </w:txbxContent>
                  </v:textbox>
                </v:shape>
                <v:shape id="Rectangle 32" style="position:absolute;left:85998;top:17053;width:19091;height:11788;visibility:visible;mso-wrap-style:square;v-text-anchor:middle" coordsize="1909107,1178772" o:spid="_x0000_s1057" filled="f" strokecolor="#243f60 [1604]" strokeweight="2pt" path="m,14990l1384451,r164078,551913l1893304,866707r15803,312065l,1178772,,1499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Ey8UA&#10;AADbAAAADwAAAGRycy9kb3ducmV2LnhtbESP3WrCQBSE7wu+w3IE7+omtRSNbqSttBVFxJ8HOGSP&#10;2WD2bMhuNfXp3UKhl8PMfMPM5p2txYVaXzlWkA4TEMSF0xWXCo6Hj8cxCB+QNdaOScEPeZjnvYcZ&#10;ZtpdeUeXfShFhLDPUIEJocmk9IUhi37oGuLonVxrMUTZllK3eI1wW8unJHmRFiuOCwYbejdUnPff&#10;VoGeJAtpvrZL//xWF7e13Iw+VxulBv3udQoiUBf+w3/tpVYwSuH3S/wB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8ETLxQAAANsAAAAPAAAAAAAAAAAAAAAAAJgCAABkcnMv&#10;ZG93bnJldi54bWxQSwUGAAAAAAQABAD1AAAAigMAAAAA&#10;">
                  <v:path arrowok="t" o:connecttype="custom" o:connectlocs="0,14990;1384451,0;1548529,551913;1893304,866707;1909107,1178772;0,1178772;0,14990" o:connectangles="0,0,0,0,0,0,0"/>
                </v:shape>
                <v:shape id="ZoneTexte 33" style="position:absolute;left:14160;top:32915;width:66932;height:5342;visibility:visible;mso-wrap-style:none;v-text-anchor:top" o:spid="_x0000_s1058"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udV8QA&#10;AADbAAAADwAAAGRycy9kb3ducmV2LnhtbESPwW7CMBBE75X6D9YicSMOASoaYlAFReqNlvYDVvES&#10;h8TrKDaQ9uvrSkg9jmbmjabYDLYVV+p97VjBNElBEJdO11wp+PrcT5YgfEDW2DomBd/kYbN+fCgw&#10;1+7GH3Q9hkpECPscFZgQulxKXxqy6BPXEUfv5HqLIcq+krrHW4TbVmZp+iQt1hwXDHa0NVQ2x4tV&#10;sEztoWmes3dv5z/Thdnu3Gt3Vmo8Gl5WIAIN4T98b79pBbM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rnVfEAAAA2wAAAA8AAAAAAAAAAAAAAAAAmAIAAGRycy9k&#10;b3ducmV2LnhtbFBLBQYAAAAABAAEAPUAAACJAwAAAAA=&#10;">
                  <v:textbox style="mso-fit-shape-to-text:t">
                    <w:txbxContent>
                      <w:p w:rsidR="00442A8E" w:rsidP="003565E5" w:rsidRDefault="00442A8E" w14:paraId="73DE1CAC" w14:textId="77777777">
                        <w:pPr>
                          <w:pStyle w:val="NormalWeb"/>
                          <w:spacing w:before="0" w:beforeAutospacing="0" w:after="0" w:afterAutospacing="0"/>
                        </w:pPr>
                        <w:r w:rsidRPr="003565E5">
                          <w:rPr>
                            <w:rFonts w:hAnsi="Calibri" w:asciiTheme="minorHAnsi" w:cstheme="minorBidi"/>
                            <w:color w:val="000000" w:themeColor="text1"/>
                            <w:kern w:val="24"/>
                            <w:sz w:val="32"/>
                            <w:szCs w:val="32"/>
                          </w:rPr>
                          <w:t>« Antares » implementation (rolling simulations)</w:t>
                        </w:r>
                      </w:p>
                    </w:txbxContent>
                  </v:textbox>
                </v:shape>
                <v:shape id="Forme libre 33" style="position:absolute;top:6383;width:34327;height:8544;visibility:visible;mso-wrap-style:square;v-text-anchor:middle" coordsize="3432747,854440" o:spid="_x0000_s1059" filled="f" strokecolor="#243f60 [1604]" strokeweight="4.5pt" path="m3147934,r284813,14991l3417757,854440,,839450,14990,,40473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s1UsUA&#10;AADbAAAADwAAAGRycy9kb3ducmV2LnhtbESPT2vCQBTE74V+h+UVvIhuNFTbNBsRQfAiRfv3+Mg+&#10;k9Ds25hdY/z2rlDwOMzMb5h00ZtadNS6yrKCyTgCQZxbXXGh4PNjPXoB4TyyxtoyKbiQg0X2+JBi&#10;ou2Zd9TtfSEChF2CCkrvm0RKl5dk0I1tQxy8g20N+iDbQuoWzwFuajmNopk0WHFYKLGhVUn53/5k&#10;FHydou/h8Of1uJzHxfSwfe5+Jb8rNXjql28gPPX+Hv5vb7SCOIbbl/ADZH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SzVSxQAAANsAAAAPAAAAAAAAAAAAAAAAAJgCAABkcnMv&#10;ZG93bnJldi54bWxQSwUGAAAAAAQABAD1AAAAigMAAAAA&#10;">
                  <v:stroke dashstyle="3 1" endarrow="block"/>
                  <v:path arrowok="t" o:connecttype="custom" o:connectlocs="3147934,0;3432747,14991;3417757,854440;0,839450;14990,0;404734,0" o:connectangles="0,0,0,0,0,0"/>
                </v:shape>
                <v:shape id="Connecteur droit avec flèche 34" style="position:absolute;left:31883;top:23124;width:27432;height:0;visibility:visible;mso-wrap-style:square" o:spid="_x0000_s1060" strokecolor="#4579b8 [3044]" strokeweight="6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1JzcUAAADbAAAADwAAAGRycy9kb3ducmV2LnhtbESPQUvDQBSE74L/YXlCb3ZTK1Jit0VE&#10;seChpGnV4yP7TIK7b0P2tU3/fbcg9DjMzDfMfDl4pw7Uxzawgck4A0VcBdtybWBbvt/PQEVBtugC&#10;k4ETRVgubm/mmNtw5IIOG6lVgnDM0UAj0uVax6ohj3EcOuLk/YbeoyTZ19r2eExw7/RDlj1pjy2n&#10;hQY7em2o+tvsvQEn5Xby9fH9Nv10Jcnup9gX68KY0d3w8gxKaJBr+L+9sgamj3D5kn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D1JzcUAAADbAAAADwAAAAAAAAAA&#10;AAAAAAChAgAAZHJzL2Rvd25yZXYueG1sUEsFBgAAAAAEAAQA+QAAAJMDAAAAAA==&#10;">
                  <v:stroke endarrow="block"/>
                </v:shape>
                <v:shape id="Forme libre 35" style="position:absolute;left:27906;top:23047;width:34328;height:8544;visibility:visible;mso-wrap-style:square;v-text-anchor:middle" coordsize="3432747,854440" o:spid="_x0000_s1061" filled="f" strokecolor="#243f60 [1604]" strokeweight="4.5pt" path="m3147934,r284813,14991l3417757,854440,,839450,14990,,40473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IvcYA&#10;AADbAAAADwAAAGRycy9kb3ducmV2LnhtbESPQWvCQBSE74L/YXlCL2I2Vaxt6iaIUPAiUqttj4/s&#10;MwnNvo3ZNcZ/3xUKPQ4z8w2zzHpTi45aV1lW8BjFIIhzqysuFBw+3ibPIJxH1lhbJgU3cpClw8ES&#10;E22v/E7d3hciQNglqKD0vkmkdHlJBl1kG+LgnWxr0AfZFlK3eA1wU8tpHD9JgxWHhRIbWpeU/+wv&#10;RsHxEn+Ox18v59ViVkxP23n3LXmn1MOoX72C8NT7//Bfe6MVzOZw/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IvcYAAADbAAAADwAAAAAAAAAAAAAAAACYAgAAZHJz&#10;L2Rvd25yZXYueG1sUEsFBgAAAAAEAAQA9QAAAIsDAAAAAA==&#10;">
                  <v:stroke dashstyle="3 1" endarrow="block"/>
                  <v:path arrowok="t" o:connecttype="custom" o:connectlocs="3147934,0;3432747,14991;3417757,854440;0,839450;14990,0;404734,0" o:connectangles="0,0,0,0,0,0"/>
                </v:shape>
                <v:shape id="Connecteur droit avec flèche 38" style="position:absolute;left:59165;top:6785;width:27432;height:0;visibility:visible;mso-wrap-style:square" o:spid="_x0000_s1062" strokecolor="#4579b8 [3044]" strokeweight="6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BDyMEAAADbAAAADwAAAGRycy9kb3ducmV2LnhtbERPTWvCQBC9F/wPywje6sYKpaSuItJS&#10;oYcSo22PQ3ZMgruzITtq+u/dg9Dj430vVoN36kJ9bAMbmE0zUMRVsC3XBvbl++MLqCjIFl1gMvBH&#10;EVbL0cMCcxuuXNBlJ7VKIRxzNNCIdLnWsWrIY5yGjjhxx9B7lAT7WtseryncO/2UZc/aY8upocGO&#10;Ng1Vp93ZG3BS7mffHz9v809Xkhx+i3PxVRgzGQ/rV1BCg/yL7+6tNTBPY9OX9AP08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cEPIwQAAANsAAAAPAAAAAAAAAAAAAAAA&#10;AKECAABkcnMvZG93bnJldi54bWxQSwUGAAAAAAQABAD5AAAAjwMAAAAA&#10;">
                  <v:stroke endarrow="block"/>
                </v:shape>
                <v:shape id="Forme libre 39" style="position:absolute;left:55188;top:6708;width:34328;height:8544;visibility:visible;mso-wrap-style:square;v-text-anchor:middle" coordsize="3432747,854440" o:spid="_x0000_s1063" filled="f" strokecolor="#243f60 [1604]" strokeweight="4.5pt" path="m3147934,r284813,14991l3417757,854440,,839450,14990,,40473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CuMYA&#10;AADbAAAADwAAAGRycy9kb3ducmV2LnhtbESPT2vCQBTE74LfYXmCF2k2VbRNdBURCr2UorbV4yP7&#10;8gezb9PsGtNv3y0UPA4z8xtmtelNLTpqXWVZwWMUgyDOrK64UPBxfHl4BuE8ssbaMin4IQeb9XCw&#10;wlTbG++pO/hCBAi7FBWU3jeplC4ryaCLbEMcvNy2Bn2QbSF1i7cAN7WcxvFCGqw4LJTY0K6k7HK4&#10;GgWf1/hrMjkl39unWTHN3+bdWfK7UuNRv12C8NT7e/i//aoVzBL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MCuMYAAADbAAAADwAAAAAAAAAAAAAAAACYAgAAZHJz&#10;L2Rvd25yZXYueG1sUEsFBgAAAAAEAAQA9QAAAIsDAAAAAA==&#10;">
                  <v:stroke dashstyle="3 1" endarrow="block"/>
                  <v:path arrowok="t" o:connecttype="custom" o:connectlocs="3147934,0;3432747,14991;3417757,854440;0,839450;14990,0;404734,0" o:connectangles="0,0,0,0,0,0"/>
                </v:shape>
              </v:group>
            </w:pict>
          </mc:Fallback>
        </mc:AlternateContent>
      </w:r>
    </w:p>
    <w:p w:rsidR="003565E5" w:rsidP="00E63EF9" w:rsidRDefault="003565E5" w14:paraId="5E2CB341" w14:textId="77777777">
      <w:pPr>
        <w:pStyle w:val="Corpsdetexte"/>
        <w:ind w:left="630"/>
        <w:rPr>
          <w:b/>
          <w:i/>
          <w:iCs/>
        </w:rPr>
      </w:pPr>
    </w:p>
    <w:p w:rsidR="003565E5" w:rsidP="00E63EF9" w:rsidRDefault="003565E5" w14:paraId="6A971AD1" w14:textId="77777777">
      <w:pPr>
        <w:pStyle w:val="Corpsdetexte"/>
        <w:ind w:left="630"/>
        <w:rPr>
          <w:b/>
          <w:i/>
          <w:iCs/>
        </w:rPr>
      </w:pPr>
    </w:p>
    <w:p w:rsidR="003565E5" w:rsidP="00E63EF9" w:rsidRDefault="003565E5" w14:paraId="7E4E85DF" w14:textId="77777777">
      <w:pPr>
        <w:pStyle w:val="Corpsdetexte"/>
        <w:ind w:left="630"/>
        <w:rPr>
          <w:b/>
          <w:i/>
          <w:iCs/>
        </w:rPr>
      </w:pPr>
    </w:p>
    <w:p w:rsidR="003565E5" w:rsidP="00E63EF9" w:rsidRDefault="003565E5" w14:paraId="1C009A51" w14:textId="77777777">
      <w:pPr>
        <w:pStyle w:val="Corpsdetexte"/>
        <w:ind w:left="630"/>
        <w:rPr>
          <w:b/>
          <w:i/>
          <w:iCs/>
        </w:rPr>
      </w:pPr>
    </w:p>
    <w:p w:rsidR="003565E5" w:rsidP="00E63EF9" w:rsidRDefault="003565E5" w14:paraId="28DCB8F7" w14:textId="77777777">
      <w:pPr>
        <w:pStyle w:val="Corpsdetexte"/>
        <w:ind w:left="630"/>
        <w:rPr>
          <w:b/>
          <w:i/>
          <w:iCs/>
        </w:rPr>
      </w:pPr>
    </w:p>
    <w:p w:rsidR="003565E5" w:rsidP="00E63EF9" w:rsidRDefault="003565E5" w14:paraId="6416B0FC" w14:textId="77777777">
      <w:pPr>
        <w:pStyle w:val="Corpsdetexte"/>
        <w:ind w:left="630"/>
        <w:rPr>
          <w:b/>
          <w:i/>
          <w:iCs/>
        </w:rPr>
      </w:pPr>
    </w:p>
    <w:p w:rsidR="003565E5" w:rsidP="00E63EF9" w:rsidRDefault="003565E5" w14:paraId="051EBC08" w14:textId="77777777">
      <w:pPr>
        <w:pStyle w:val="Corpsdetexte"/>
        <w:ind w:left="630"/>
        <w:rPr>
          <w:b/>
          <w:i/>
          <w:iCs/>
        </w:rPr>
      </w:pPr>
    </w:p>
    <w:p w:rsidR="003565E5" w:rsidP="00E63EF9" w:rsidRDefault="003565E5" w14:paraId="09823EE7" w14:textId="77777777">
      <w:pPr>
        <w:pStyle w:val="Corpsdetexte"/>
        <w:ind w:left="630"/>
        <w:rPr>
          <w:b/>
          <w:i/>
          <w:iCs/>
        </w:rPr>
      </w:pPr>
    </w:p>
    <w:p w:rsidR="003565E5" w:rsidP="00E63EF9" w:rsidRDefault="003565E5" w14:paraId="2C1A9C61" w14:textId="77777777">
      <w:pPr>
        <w:pStyle w:val="Corpsdetexte"/>
        <w:ind w:left="630"/>
        <w:rPr>
          <w:b/>
          <w:i/>
          <w:iCs/>
        </w:rPr>
      </w:pPr>
    </w:p>
    <w:p w:rsidR="003565E5" w:rsidP="00E63EF9" w:rsidRDefault="003565E5" w14:paraId="7C6EB220" w14:textId="77777777">
      <w:pPr>
        <w:pStyle w:val="Corpsdetexte"/>
        <w:ind w:left="630"/>
        <w:rPr>
          <w:b/>
          <w:i/>
          <w:iCs/>
        </w:rPr>
      </w:pPr>
    </w:p>
    <w:p w:rsidR="003565E5" w:rsidP="00E63EF9" w:rsidRDefault="003565E5" w14:paraId="142D48B9" w14:textId="77777777">
      <w:pPr>
        <w:pStyle w:val="Corpsdetexte"/>
        <w:ind w:left="630"/>
        <w:rPr>
          <w:b/>
          <w:i/>
          <w:iCs/>
        </w:rPr>
      </w:pPr>
    </w:p>
    <w:p w:rsidR="003565E5" w:rsidP="00E63EF9" w:rsidRDefault="003565E5" w14:paraId="25ED151C" w14:textId="77777777">
      <w:pPr>
        <w:pStyle w:val="Corpsdetexte"/>
        <w:ind w:left="630"/>
        <w:rPr>
          <w:b/>
          <w:i/>
          <w:iCs/>
        </w:rPr>
      </w:pPr>
    </w:p>
    <w:p w:rsidR="003565E5" w:rsidP="00E63EF9" w:rsidRDefault="003565E5" w14:paraId="56B73A94" w14:textId="77777777">
      <w:pPr>
        <w:pStyle w:val="Corpsdetexte"/>
        <w:ind w:left="630"/>
        <w:rPr>
          <w:b/>
          <w:i/>
          <w:iCs/>
        </w:rPr>
      </w:pPr>
    </w:p>
    <w:p w:rsidR="003565E5" w:rsidP="00E63EF9" w:rsidRDefault="003565E5" w14:paraId="04165889" w14:textId="77777777">
      <w:pPr>
        <w:pStyle w:val="Corpsdetexte"/>
        <w:ind w:left="630"/>
        <w:rPr>
          <w:b/>
          <w:i/>
          <w:iCs/>
        </w:rPr>
      </w:pPr>
    </w:p>
    <w:p w:rsidR="003565E5" w:rsidP="00E63EF9" w:rsidRDefault="003565E5" w14:paraId="012247C8" w14:textId="77777777">
      <w:pPr>
        <w:pStyle w:val="Corpsdetexte"/>
        <w:ind w:left="630"/>
        <w:rPr>
          <w:b/>
          <w:i/>
          <w:iCs/>
        </w:rPr>
      </w:pPr>
    </w:p>
    <w:p w:rsidR="003565E5" w:rsidP="00E63EF9" w:rsidRDefault="003565E5" w14:paraId="7099B7D1" w14:textId="77777777">
      <w:pPr>
        <w:pStyle w:val="Corpsdetexte"/>
        <w:ind w:left="630"/>
        <w:rPr>
          <w:b/>
          <w:i/>
          <w:iCs/>
        </w:rPr>
      </w:pPr>
    </w:p>
    <w:p w:rsidRPr="00741FAD" w:rsidR="00E63EF9" w:rsidP="00E63EF9" w:rsidRDefault="00E63EF9" w14:paraId="683B8A77" w14:textId="77777777">
      <w:pPr>
        <w:pStyle w:val="Corpsdetexte"/>
        <w:ind w:left="630"/>
        <w:rPr>
          <w:b/>
          <w:i/>
          <w:iCs/>
        </w:rPr>
      </w:pPr>
      <w:r>
        <w:rPr>
          <w:b/>
          <w:i/>
          <w:iCs/>
        </w:rPr>
        <w:t>Fast</w:t>
      </w:r>
      <w:r w:rsidRPr="00741FAD">
        <w:rPr>
          <w:b/>
          <w:i/>
          <w:iCs/>
        </w:rPr>
        <w:t xml:space="preserve">: </w:t>
      </w:r>
    </w:p>
    <w:p w:rsidR="003565E5" w:rsidP="00E63EF9" w:rsidRDefault="003565E5" w14:paraId="72241D2F" w14:textId="77777777">
      <w:pPr>
        <w:pStyle w:val="Corpsdetexte"/>
        <w:ind w:left="630"/>
        <w:rPr>
          <w:i/>
          <w:iCs/>
        </w:rPr>
      </w:pPr>
    </w:p>
    <w:p w:rsidR="00405DC1" w:rsidP="00E63EF9" w:rsidRDefault="002272DF" w14:paraId="0D0D1256" w14:textId="77777777">
      <w:pPr>
        <w:pStyle w:val="Corpsdetexte"/>
        <w:ind w:left="630"/>
        <w:rPr>
          <w:i/>
          <w:iCs/>
        </w:rPr>
      </w:pPr>
      <w:r>
        <w:rPr>
          <w:i/>
          <w:iCs/>
        </w:rPr>
        <w:t>In the first o</w:t>
      </w:r>
      <w:r w:rsidR="004878F4">
        <w:rPr>
          <w:i/>
          <w:iCs/>
        </w:rPr>
        <w:t xml:space="preserve">ptimization </w:t>
      </w:r>
      <w:r>
        <w:rPr>
          <w:i/>
          <w:iCs/>
        </w:rPr>
        <w:t>stage, integ</w:t>
      </w:r>
      <w:r w:rsidR="00CA7665">
        <w:rPr>
          <w:i/>
          <w:iCs/>
        </w:rPr>
        <w:t xml:space="preserve">rity constraints are removed from the problem and replaced by simpler continuous constraints. </w:t>
      </w:r>
    </w:p>
    <w:p w:rsidR="00405DC1" w:rsidP="00E63EF9" w:rsidRDefault="00405DC1" w14:paraId="5EEAC298" w14:textId="77777777">
      <w:pPr>
        <w:pStyle w:val="Corpsdetexte"/>
        <w:ind w:left="630"/>
        <w:rPr>
          <w:i/>
          <w:iCs/>
        </w:rPr>
      </w:pPr>
    </w:p>
    <w:p w:rsidR="00B10480" w:rsidP="00E63EF9" w:rsidRDefault="00B10480" w14:paraId="38D1B4C6" w14:textId="77777777">
      <w:pPr>
        <w:pStyle w:val="Corpsdetexte"/>
        <w:ind w:left="630"/>
        <w:rPr>
          <w:i/>
          <w:iCs/>
        </w:rPr>
      </w:pPr>
    </w:p>
    <w:p w:rsidR="00405DC1" w:rsidP="00E63EF9" w:rsidRDefault="00CA7665" w14:paraId="0CE0EF56" w14:textId="77777777">
      <w:pPr>
        <w:pStyle w:val="Corpsdetexte"/>
        <w:ind w:left="630"/>
        <w:rPr>
          <w:i/>
          <w:iCs/>
        </w:rPr>
      </w:pPr>
      <w:r>
        <w:rPr>
          <w:i/>
          <w:iCs/>
        </w:rPr>
        <w:t>For each thermal cluster, the intermediate IP looks simply for a</w:t>
      </w:r>
      <w:r w:rsidR="00A5619F">
        <w:rPr>
          <w:i/>
          <w:iCs/>
        </w:rPr>
        <w:t>n efficient</w:t>
      </w:r>
      <w:r>
        <w:rPr>
          <w:i/>
          <w:iCs/>
        </w:rPr>
        <w:t xml:space="preserve"> unit-commitment compatible with the operational status obtained in the first stage, with the additional condition (more stringent than what is actually required) that on- and off- periods should be exact multiple of the higher of the two thresholds</w:t>
      </w:r>
      <w:r w:rsidR="00A5619F">
        <w:rPr>
          <w:i/>
          <w:iCs/>
        </w:rPr>
        <w:t xml:space="preserve"> specified in the dataset. </w:t>
      </w:r>
    </w:p>
    <w:p w:rsidR="00B10480" w:rsidP="00E63EF9" w:rsidRDefault="00B10480" w14:paraId="16348AF1" w14:textId="77777777">
      <w:pPr>
        <w:pStyle w:val="Corpsdetexte"/>
        <w:ind w:left="630"/>
        <w:rPr>
          <w:i/>
          <w:iCs/>
        </w:rPr>
      </w:pPr>
    </w:p>
    <w:p w:rsidR="00A5619F" w:rsidP="00E63EF9" w:rsidRDefault="00A5619F" w14:paraId="7852E1C7" w14:textId="77777777">
      <w:pPr>
        <w:pStyle w:val="Corpsdetexte"/>
        <w:ind w:left="630"/>
        <w:rPr>
          <w:i/>
          <w:iCs/>
        </w:rPr>
      </w:pPr>
      <w:r>
        <w:rPr>
          <w:i/>
          <w:iCs/>
        </w:rPr>
        <w:t>In the second optimization stage, the unit commitment set by the intermediate IP</w:t>
      </w:r>
      <w:r w:rsidR="003625E7">
        <w:rPr>
          <w:i/>
          <w:iCs/>
        </w:rPr>
        <w:t>s</w:t>
      </w:r>
      <w:r>
        <w:rPr>
          <w:i/>
          <w:iCs/>
        </w:rPr>
        <w:t xml:space="preserve"> is considered as a context to use in a </w:t>
      </w:r>
      <w:r w:rsidR="003625E7">
        <w:rPr>
          <w:i/>
          <w:iCs/>
        </w:rPr>
        <w:t xml:space="preserve">new </w:t>
      </w:r>
      <w:r>
        <w:rPr>
          <w:i/>
          <w:iCs/>
        </w:rPr>
        <w:t>comprehensive optimal hydro-thermal schedule</w:t>
      </w:r>
      <w:r w:rsidR="003625E7">
        <w:rPr>
          <w:i/>
          <w:iCs/>
        </w:rPr>
        <w:t xml:space="preserve"> </w:t>
      </w:r>
      <w:r>
        <w:rPr>
          <w:i/>
          <w:iCs/>
        </w:rPr>
        <w:t>assessment.</w:t>
      </w:r>
      <w:r w:rsidR="003625E7">
        <w:rPr>
          <w:i/>
          <w:iCs/>
        </w:rPr>
        <w:t xml:space="preserve"> </w:t>
      </w:r>
      <w:r>
        <w:rPr>
          <w:i/>
          <w:iCs/>
        </w:rPr>
        <w:t xml:space="preserve">The amount of day-ahead (spinning) reserve, if any, is added to the demand considered in the first stage and subtracted in the second stage. </w:t>
      </w:r>
      <w:r w:rsidR="000D665D">
        <w:rPr>
          <w:i/>
          <w:iCs/>
        </w:rPr>
        <w:t xml:space="preserve">Start-up costs </w:t>
      </w:r>
      <w:r w:rsidR="00B10480">
        <w:rPr>
          <w:i/>
          <w:iCs/>
        </w:rPr>
        <w:t xml:space="preserve">as well as No-Load Heat costs </w:t>
      </w:r>
      <w:r w:rsidR="000D665D">
        <w:rPr>
          <w:i/>
          <w:iCs/>
        </w:rPr>
        <w:t>are assessed in accordance with the unit-commitment determined in the first stage</w:t>
      </w:r>
      <w:r w:rsidR="00B10480">
        <w:rPr>
          <w:i/>
          <w:iCs/>
        </w:rPr>
        <w:t xml:space="preserve"> and are added ex post</w:t>
      </w:r>
      <w:r w:rsidR="000D665D">
        <w:rPr>
          <w:i/>
          <w:iCs/>
        </w:rPr>
        <w:t xml:space="preserve">. </w:t>
      </w:r>
    </w:p>
    <w:p w:rsidR="00A5619F" w:rsidP="00E63EF9" w:rsidRDefault="00A5619F" w14:paraId="723390F6" w14:textId="77777777">
      <w:pPr>
        <w:pStyle w:val="Corpsdetexte"/>
        <w:ind w:left="630"/>
        <w:rPr>
          <w:i/>
          <w:iCs/>
        </w:rPr>
      </w:pPr>
    </w:p>
    <w:p w:rsidRPr="00741FAD" w:rsidR="00E63EF9" w:rsidP="00E63EF9" w:rsidRDefault="00E63EF9" w14:paraId="23923CC8" w14:textId="77777777">
      <w:pPr>
        <w:pStyle w:val="Corpsdetexte"/>
        <w:ind w:left="630"/>
        <w:rPr>
          <w:b/>
          <w:i/>
          <w:iCs/>
        </w:rPr>
      </w:pPr>
      <w:r>
        <w:rPr>
          <w:b/>
          <w:i/>
          <w:iCs/>
        </w:rPr>
        <w:t>Accurate</w:t>
      </w:r>
      <w:r w:rsidRPr="00741FAD">
        <w:rPr>
          <w:b/>
          <w:i/>
          <w:iCs/>
        </w:rPr>
        <w:t xml:space="preserve">: </w:t>
      </w:r>
    </w:p>
    <w:p w:rsidRPr="00741FAD" w:rsidR="00E63EF9" w:rsidP="00E63EF9" w:rsidRDefault="00E63EF9" w14:paraId="7E1D9252" w14:textId="77777777">
      <w:pPr>
        <w:pStyle w:val="Corpsdetexte"/>
        <w:ind w:left="630"/>
        <w:rPr>
          <w:i/>
          <w:iCs/>
        </w:rPr>
      </w:pPr>
    </w:p>
    <w:p w:rsidR="000D665D" w:rsidP="00405DC1" w:rsidRDefault="00405DC1" w14:paraId="3A3D03AA" w14:textId="77777777">
      <w:pPr>
        <w:pStyle w:val="Corpsdetexte"/>
        <w:ind w:left="630"/>
        <w:rPr>
          <w:i/>
          <w:iCs/>
        </w:rPr>
      </w:pPr>
      <w:r>
        <w:rPr>
          <w:i/>
          <w:iCs/>
        </w:rPr>
        <w:t xml:space="preserve">In the first optimization stage, integrity constraints are properly relaxed. </w:t>
      </w:r>
      <w:r w:rsidR="000D665D">
        <w:rPr>
          <w:i/>
          <w:iCs/>
        </w:rPr>
        <w:t xml:space="preserve">Integer variables describing the start-up process of each unit are given relevant start-up costs, and variables attached to running units are given No-Load Heat costs (if </w:t>
      </w:r>
      <w:r w:rsidR="00B10480">
        <w:rPr>
          <w:i/>
          <w:iCs/>
        </w:rPr>
        <w:t>any</w:t>
      </w:r>
      <w:r w:rsidR="000D665D">
        <w:rPr>
          <w:i/>
          <w:iCs/>
        </w:rPr>
        <w:t>), regardless of their generation output level. Fuel costs / Market bids are attached to variables representing the generation output levels.</w:t>
      </w:r>
    </w:p>
    <w:p w:rsidR="00405DC1" w:rsidP="00B10480" w:rsidRDefault="000D665D" w14:paraId="63A420E6" w14:textId="77777777">
      <w:pPr>
        <w:pStyle w:val="Corpsdetexte"/>
        <w:ind w:left="630"/>
        <w:rPr>
          <w:i/>
          <w:iCs/>
        </w:rPr>
      </w:pPr>
      <w:r>
        <w:rPr>
          <w:i/>
          <w:iCs/>
        </w:rPr>
        <w:t xml:space="preserve"> </w:t>
      </w:r>
    </w:p>
    <w:p w:rsidR="00B10480" w:rsidP="00B10480" w:rsidRDefault="00B10480" w14:paraId="039F5909" w14:textId="77777777">
      <w:pPr>
        <w:pStyle w:val="Corpsdetexte"/>
        <w:ind w:left="630"/>
        <w:rPr>
          <w:i/>
          <w:iCs/>
        </w:rPr>
      </w:pPr>
    </w:p>
    <w:p w:rsidR="00B10480" w:rsidP="00405DC1" w:rsidRDefault="00405DC1" w14:paraId="34503F6D" w14:textId="77777777">
      <w:pPr>
        <w:pStyle w:val="Corpsdetexte"/>
        <w:ind w:left="630"/>
        <w:rPr>
          <w:i/>
          <w:iCs/>
        </w:rPr>
      </w:pPr>
      <w:r>
        <w:rPr>
          <w:i/>
          <w:iCs/>
        </w:rPr>
        <w:t xml:space="preserve">For each thermal cluster, the intermediate IP looks for a unit-commitment compatible with the integrity constraints in the immediate neighborhood of the relaxed solution obtained in </w:t>
      </w:r>
      <w:r w:rsidR="009D68F7">
        <w:rPr>
          <w:i/>
          <w:iCs/>
        </w:rPr>
        <w:t>t</w:t>
      </w:r>
      <w:r>
        <w:rPr>
          <w:i/>
          <w:iCs/>
        </w:rPr>
        <w:t>he first stage</w:t>
      </w:r>
      <w:r w:rsidR="000D665D">
        <w:rPr>
          <w:i/>
          <w:iCs/>
        </w:rPr>
        <w:t xml:space="preserve">. In this process, the dynamic thresholds (min on-time, min off-time) are </w:t>
      </w:r>
      <w:r w:rsidR="00B10480">
        <w:rPr>
          <w:i/>
          <w:iCs/>
        </w:rPr>
        <w:t xml:space="preserve">set to their exact </w:t>
      </w:r>
      <w:r w:rsidR="000D665D">
        <w:rPr>
          <w:i/>
          <w:iCs/>
        </w:rPr>
        <w:t>values</w:t>
      </w:r>
      <w:r w:rsidR="00B10480">
        <w:rPr>
          <w:i/>
          <w:iCs/>
        </w:rPr>
        <w:t xml:space="preserve">, without any additional constraint. </w:t>
      </w:r>
    </w:p>
    <w:p w:rsidR="00405DC1" w:rsidP="00405DC1" w:rsidRDefault="009D68F7" w14:paraId="028EB558" w14:textId="77777777">
      <w:pPr>
        <w:pStyle w:val="Corpsdetexte"/>
        <w:ind w:left="630"/>
        <w:rPr>
          <w:i/>
          <w:iCs/>
        </w:rPr>
      </w:pPr>
      <w:r>
        <w:rPr>
          <w:i/>
          <w:iCs/>
        </w:rPr>
        <w:t xml:space="preserve"> </w:t>
      </w:r>
    </w:p>
    <w:p w:rsidR="00B10480" w:rsidP="00405DC1" w:rsidRDefault="00B10480" w14:paraId="755B44F5" w14:textId="77777777">
      <w:pPr>
        <w:pStyle w:val="Corpsdetexte"/>
        <w:ind w:left="630"/>
        <w:rPr>
          <w:i/>
          <w:iCs/>
        </w:rPr>
      </w:pPr>
    </w:p>
    <w:p w:rsidR="00405DC1" w:rsidP="03EBFD1A" w:rsidRDefault="00405DC1" w14:paraId="3697B408" w14:textId="0303D406">
      <w:pPr>
        <w:pStyle w:val="Corpsdetexte"/>
        <w:ind w:left="630"/>
        <w:rPr>
          <w:i/>
          <w:iCs/>
          <w:szCs w:val="20"/>
        </w:rPr>
      </w:pPr>
      <w:r w:rsidRPr="03EBFD1A">
        <w:rPr>
          <w:i/>
          <w:iCs/>
        </w:rPr>
        <w:t xml:space="preserve">In the second optimization stage, the unit commitment set by the intermediate IP is considered as a context to use in a new comprehensive optimal hydro-thermal schedule assessment. The amount of day-ahead (spinning) reserve, if any, is added to the demand considered in the first stage and subtracted in the second stage. </w:t>
      </w:r>
    </w:p>
    <w:p w:rsidR="00405DC1" w:rsidP="03EBFD1A" w:rsidRDefault="00405DC1" w14:paraId="0ED0CC0A" w14:textId="77777777">
      <w:pPr>
        <w:pStyle w:val="Corpsdetexte"/>
        <w:ind w:left="630"/>
        <w:rPr>
          <w:i/>
          <w:iCs/>
        </w:rPr>
      </w:pPr>
    </w:p>
    <w:p w:rsidR="00405DC1" w:rsidP="03EBFD1A" w:rsidRDefault="00405DC1" w14:paraId="13169AEA" w14:textId="77777777">
      <w:pPr>
        <w:pStyle w:val="Corpsdetexte"/>
        <w:ind w:left="630"/>
        <w:rPr>
          <w:i/>
          <w:iCs/>
        </w:rPr>
      </w:pPr>
    </w:p>
    <w:p w:rsidR="00405DC1" w:rsidP="03EBFD1A" w:rsidRDefault="00405DC1" w14:paraId="7B564CD3" w14:textId="77777777">
      <w:pPr>
        <w:rPr>
          <w:rFonts w:ascii="Arial" w:hAnsi="Arial" w:cs="Arial"/>
          <w:i/>
          <w:iCs/>
          <w:sz w:val="20"/>
          <w:szCs w:val="20"/>
        </w:rPr>
      </w:pPr>
      <w:r w:rsidRPr="03EBFD1A">
        <w:rPr>
          <w:i/>
          <w:iCs/>
        </w:rPr>
        <w:br w:type="page"/>
      </w:r>
    </w:p>
    <w:p w:rsidR="00405DC1" w:rsidP="03EBFD1A" w:rsidRDefault="00405DC1" w14:paraId="7ADDE294" w14:textId="77777777">
      <w:pPr>
        <w:pStyle w:val="Corpsdetexte"/>
        <w:ind w:left="630"/>
        <w:rPr>
          <w:i/>
          <w:iCs/>
        </w:rPr>
      </w:pPr>
    </w:p>
    <w:p w:rsidRPr="00A56762" w:rsidR="00405DC1" w:rsidP="00A56762" w:rsidRDefault="1314910D" w14:paraId="27006570" w14:textId="1EBC67E4">
      <w:pPr>
        <w:pStyle w:val="Corpsdetexte"/>
        <w:ind w:left="630"/>
        <w:outlineLvl w:val="1"/>
        <w:rPr>
          <w:rFonts w:cs="Times New Roman"/>
          <w:b/>
          <w:bCs/>
          <w:i/>
          <w:iCs/>
          <w:sz w:val="22"/>
          <w:szCs w:val="28"/>
        </w:rPr>
      </w:pPr>
      <w:bookmarkStart w:name="_Toc82684338" w:id="104"/>
      <w:r w:rsidRPr="00A56762">
        <w:rPr>
          <w:rFonts w:cs="Times New Roman"/>
          <w:b/>
          <w:bCs/>
          <w:i/>
          <w:iCs/>
          <w:sz w:val="22"/>
          <w:szCs w:val="28"/>
        </w:rPr>
        <w:t>The “Renewable Generation modelling” advanced parameter</w:t>
      </w:r>
      <w:bookmarkEnd w:id="104"/>
    </w:p>
    <w:p w:rsidRPr="00A56762" w:rsidR="003D6ACA" w:rsidP="03EBFD1A" w:rsidRDefault="003D6ACA" w14:paraId="48EDA216" w14:textId="1D53BFE7">
      <w:pPr>
        <w:pStyle w:val="Corpsdetexte"/>
        <w:ind w:left="630"/>
        <w:rPr>
          <w:b/>
          <w:bCs/>
          <w:i/>
          <w:iCs/>
          <w:szCs w:val="20"/>
        </w:rPr>
      </w:pPr>
    </w:p>
    <w:p w:rsidR="003D6ACA" w:rsidP="1E3EB668" w:rsidRDefault="1FEBFD77" w14:paraId="46009881" w14:textId="35F35AF2">
      <w:pPr>
        <w:pStyle w:val="Corpsdetexte"/>
        <w:ind w:left="630"/>
        <w:rPr>
          <w:i/>
          <w:iCs/>
        </w:rPr>
      </w:pPr>
      <w:r w:rsidRPr="1E3EB668">
        <w:rPr>
          <w:i/>
          <w:iCs/>
        </w:rPr>
        <w:t xml:space="preserve">This parameter can take the two values “aggregated” or “cluster”. </w:t>
      </w:r>
      <w:r w:rsidRPr="1E3EB668" w:rsidR="271B801A">
        <w:rPr>
          <w:i/>
          <w:iCs/>
        </w:rPr>
        <w:t>For a new study, it will default to cluster. For a legacy (Antares version &lt;8.1.0)</w:t>
      </w:r>
      <w:r w:rsidRPr="1E3EB668" w:rsidR="057EBDEA">
        <w:rPr>
          <w:i/>
          <w:iCs/>
        </w:rPr>
        <w:t xml:space="preserve"> study</w:t>
      </w:r>
      <w:r w:rsidRPr="1E3EB668" w:rsidR="271B801A">
        <w:rPr>
          <w:i/>
          <w:iCs/>
        </w:rPr>
        <w:t xml:space="preserve"> it will default to aggregated.</w:t>
      </w:r>
    </w:p>
    <w:p w:rsidR="4F8C6B48" w:rsidP="4F8C6B48" w:rsidRDefault="4F8C6B48" w14:paraId="0E0A3B93" w14:textId="2A102053">
      <w:pPr>
        <w:pStyle w:val="Corpsdetexte"/>
        <w:ind w:left="630"/>
        <w:rPr>
          <w:i/>
          <w:iCs/>
          <w:szCs w:val="20"/>
        </w:rPr>
      </w:pPr>
    </w:p>
    <w:p w:rsidR="491C4894" w:rsidP="06FD1478" w:rsidRDefault="491C4894" w14:paraId="36E09C9B" w14:textId="73864A5A">
      <w:pPr>
        <w:pStyle w:val="Corpsdetexte"/>
        <w:ind w:left="630"/>
        <w:rPr>
          <w:i/>
          <w:iCs/>
          <w:szCs w:val="20"/>
        </w:rPr>
      </w:pPr>
      <w:r w:rsidRPr="06FD1478">
        <w:rPr>
          <w:i/>
          <w:iCs/>
          <w:szCs w:val="20"/>
        </w:rPr>
        <w:t>If the parameter is set to "aggregated”</w:t>
      </w:r>
      <w:r w:rsidRPr="06FD1478" w:rsidR="354D765B">
        <w:rPr>
          <w:i/>
          <w:iCs/>
          <w:szCs w:val="20"/>
        </w:rPr>
        <w:t xml:space="preserve">, the user will have access to the Wind &amp; Solar </w:t>
      </w:r>
      <w:r w:rsidRPr="06FD1478" w:rsidR="3D578010">
        <w:rPr>
          <w:i/>
          <w:iCs/>
          <w:szCs w:val="20"/>
        </w:rPr>
        <w:t xml:space="preserve">windows, but not the Renewable window. When the parameter is set to “cluster", the Renewable window will be available, but not the Wind </w:t>
      </w:r>
      <w:r w:rsidRPr="06FD1478" w:rsidR="61313C1C">
        <w:rPr>
          <w:i/>
          <w:iCs/>
          <w:szCs w:val="20"/>
        </w:rPr>
        <w:t>n</w:t>
      </w:r>
      <w:r w:rsidRPr="06FD1478" w:rsidR="3D578010">
        <w:rPr>
          <w:i/>
          <w:iCs/>
          <w:szCs w:val="20"/>
        </w:rPr>
        <w:t>or the Solar window</w:t>
      </w:r>
      <w:r w:rsidRPr="06FD1478" w:rsidR="523C5E87">
        <w:rPr>
          <w:i/>
          <w:iCs/>
          <w:szCs w:val="20"/>
        </w:rPr>
        <w:t xml:space="preserve">s. </w:t>
      </w:r>
      <w:r w:rsidRPr="06FD1478" w:rsidR="3BA3087C">
        <w:rPr>
          <w:i/>
          <w:iCs/>
          <w:szCs w:val="20"/>
        </w:rPr>
        <w:t xml:space="preserve">The data stored in the windows that are not available will always be conserved. However, only </w:t>
      </w:r>
      <w:r w:rsidRPr="06FD1478" w:rsidR="68069B2A">
        <w:rPr>
          <w:i/>
          <w:iCs/>
          <w:szCs w:val="20"/>
        </w:rPr>
        <w:t xml:space="preserve">Renewable data </w:t>
      </w:r>
      <w:r w:rsidRPr="06FD1478" w:rsidR="263CB7B2">
        <w:rPr>
          <w:i/>
          <w:iCs/>
          <w:szCs w:val="20"/>
        </w:rPr>
        <w:t xml:space="preserve">(and not the wind and solar data) </w:t>
      </w:r>
      <w:r w:rsidRPr="06FD1478" w:rsidR="68069B2A">
        <w:rPr>
          <w:i/>
          <w:iCs/>
          <w:szCs w:val="20"/>
        </w:rPr>
        <w:t xml:space="preserve">will be </w:t>
      </w:r>
      <w:r w:rsidRPr="06FD1478" w:rsidR="23088AEC">
        <w:rPr>
          <w:i/>
          <w:iCs/>
          <w:szCs w:val="20"/>
        </w:rPr>
        <w:t>considered</w:t>
      </w:r>
      <w:r w:rsidRPr="06FD1478" w:rsidR="68069B2A">
        <w:rPr>
          <w:i/>
          <w:iCs/>
          <w:szCs w:val="20"/>
        </w:rPr>
        <w:t xml:space="preserve"> for the calculations when the parameter is set to “</w:t>
      </w:r>
      <w:r w:rsidRPr="06FD1478" w:rsidR="73EC0417">
        <w:rPr>
          <w:i/>
          <w:iCs/>
          <w:szCs w:val="20"/>
        </w:rPr>
        <w:t>cluster</w:t>
      </w:r>
      <w:r w:rsidRPr="06FD1478" w:rsidR="49C322F9">
        <w:rPr>
          <w:i/>
          <w:iCs/>
          <w:szCs w:val="20"/>
        </w:rPr>
        <w:t>”. And onl</w:t>
      </w:r>
      <w:r w:rsidRPr="06FD1478" w:rsidR="023DFD73">
        <w:rPr>
          <w:i/>
          <w:iCs/>
          <w:szCs w:val="20"/>
        </w:rPr>
        <w:t xml:space="preserve">y the wind and solar data (and not the renewable data) will be </w:t>
      </w:r>
      <w:r w:rsidRPr="06FD1478" w:rsidR="518F2F4A">
        <w:rPr>
          <w:i/>
          <w:iCs/>
          <w:szCs w:val="20"/>
        </w:rPr>
        <w:t>considered</w:t>
      </w:r>
      <w:r w:rsidRPr="06FD1478" w:rsidR="023DFD73">
        <w:rPr>
          <w:i/>
          <w:iCs/>
          <w:szCs w:val="20"/>
        </w:rPr>
        <w:t xml:space="preserve"> for the calculations when the parameter is set to “</w:t>
      </w:r>
      <w:r w:rsidRPr="06FD1478" w:rsidR="1C9BB98F">
        <w:rPr>
          <w:i/>
          <w:iCs/>
          <w:szCs w:val="20"/>
        </w:rPr>
        <w:t>aggregated”.</w:t>
      </w:r>
    </w:p>
    <w:p w:rsidR="06FD1478" w:rsidP="06FD1478" w:rsidRDefault="06FD1478" w14:paraId="18B8BA84" w14:textId="4F775AD8">
      <w:pPr>
        <w:pStyle w:val="Corpsdetexte"/>
        <w:ind w:left="630"/>
        <w:rPr>
          <w:i/>
          <w:iCs/>
          <w:szCs w:val="20"/>
        </w:rPr>
      </w:pPr>
    </w:p>
    <w:p w:rsidR="03EBFD1A" w:rsidP="03EBFD1A" w:rsidRDefault="40A2D68B" w14:paraId="59A605D8" w14:textId="4A22E8CA">
      <w:pPr>
        <w:pStyle w:val="Corpsdetexte"/>
        <w:ind w:left="630"/>
        <w:rPr>
          <w:i/>
          <w:iCs/>
          <w:szCs w:val="20"/>
        </w:rPr>
      </w:pPr>
      <w:r w:rsidRPr="6A2AA27D">
        <w:rPr>
          <w:i/>
          <w:iCs/>
          <w:szCs w:val="20"/>
        </w:rPr>
        <w:t xml:space="preserve">The </w:t>
      </w:r>
      <w:r w:rsidRPr="6A2AA27D" w:rsidR="1DF67B93">
        <w:rPr>
          <w:i/>
          <w:iCs/>
          <w:szCs w:val="20"/>
        </w:rPr>
        <w:t>R</w:t>
      </w:r>
      <w:r w:rsidRPr="6A2AA27D">
        <w:rPr>
          <w:i/>
          <w:iCs/>
          <w:szCs w:val="20"/>
        </w:rPr>
        <w:t xml:space="preserve">enewable window can be filled out with the different renewable clusters inside each node. Each renewable cluster needs to have </w:t>
      </w:r>
      <w:r w:rsidRPr="6A2AA27D" w:rsidR="3FD0297B">
        <w:rPr>
          <w:i/>
          <w:iCs/>
          <w:szCs w:val="20"/>
        </w:rPr>
        <w:t xml:space="preserve">a group </w:t>
      </w:r>
      <w:r w:rsidRPr="6A2AA27D" w:rsidR="5209ADA4">
        <w:rPr>
          <w:i/>
          <w:iCs/>
          <w:szCs w:val="20"/>
        </w:rPr>
        <w:t>specified or</w:t>
      </w:r>
      <w:r w:rsidRPr="6A2AA27D" w:rsidR="3FD0297B">
        <w:rPr>
          <w:i/>
          <w:iCs/>
          <w:szCs w:val="20"/>
        </w:rPr>
        <w:t xml:space="preserve"> will default to the </w:t>
      </w:r>
      <w:r w:rsidRPr="00A56762" w:rsidR="3FD0297B">
        <w:rPr>
          <w:rFonts w:eastAsia="Arial"/>
          <w:szCs w:val="20"/>
        </w:rPr>
        <w:t>« Other RES 1</w:t>
      </w:r>
      <w:r w:rsidRPr="6A2AA27D" w:rsidR="480F01B8">
        <w:rPr>
          <w:rFonts w:eastAsia="Arial"/>
          <w:szCs w:val="20"/>
        </w:rPr>
        <w:t>»</w:t>
      </w:r>
      <w:r w:rsidRPr="00A56762" w:rsidR="3FD0297B">
        <w:rPr>
          <w:rFonts w:eastAsia="Arial"/>
          <w:szCs w:val="20"/>
        </w:rPr>
        <w:t xml:space="preserve"> gro</w:t>
      </w:r>
      <w:r w:rsidRPr="00A56762" w:rsidR="35D63C9D">
        <w:rPr>
          <w:rFonts w:eastAsia="Arial"/>
          <w:szCs w:val="20"/>
        </w:rPr>
        <w:t>up</w:t>
      </w:r>
      <w:r w:rsidRPr="6A2AA27D" w:rsidR="0026C6BB">
        <w:rPr>
          <w:rFonts w:eastAsia="Arial"/>
          <w:szCs w:val="20"/>
        </w:rPr>
        <w:t>.</w:t>
      </w:r>
      <w:r w:rsidRPr="6A2AA27D" w:rsidR="7C8C6199">
        <w:rPr>
          <w:rFonts w:eastAsia="Arial"/>
          <w:szCs w:val="20"/>
        </w:rPr>
        <w:t xml:space="preserve"> Production Timeseries can be filled out much like the Thermal production ones. Note that unlike thermal clusters, negative production values are allowed.</w:t>
      </w:r>
      <w:r w:rsidRPr="6A2AA27D" w:rsidR="4AF2E138">
        <w:rPr>
          <w:rFonts w:eastAsia="Arial"/>
          <w:szCs w:val="20"/>
        </w:rPr>
        <w:t xml:space="preserve"> </w:t>
      </w:r>
      <w:r w:rsidRPr="6A2AA27D" w:rsidR="7E38BAB0">
        <w:rPr>
          <w:rFonts w:eastAsia="Arial"/>
          <w:szCs w:val="20"/>
        </w:rPr>
        <w:t xml:space="preserve">The Renewable window is described in more details in the </w:t>
      </w:r>
      <w:r w:rsidRPr="6A2AA27D" w:rsidR="2809350A">
        <w:rPr>
          <w:rFonts w:eastAsia="Arial"/>
          <w:szCs w:val="20"/>
        </w:rPr>
        <w:t>“</w:t>
      </w:r>
      <w:r w:rsidRPr="6A2AA27D" w:rsidR="7E38BAB0">
        <w:rPr>
          <w:rFonts w:eastAsia="Arial"/>
          <w:szCs w:val="20"/>
        </w:rPr>
        <w:t>4. Active Windows</w:t>
      </w:r>
      <w:r w:rsidRPr="6A2AA27D" w:rsidR="3A226748">
        <w:rPr>
          <w:rFonts w:eastAsia="Arial"/>
          <w:szCs w:val="20"/>
        </w:rPr>
        <w:t>”</w:t>
      </w:r>
      <w:r w:rsidRPr="6A2AA27D" w:rsidR="7E38BAB0">
        <w:rPr>
          <w:rFonts w:eastAsia="Arial"/>
          <w:szCs w:val="20"/>
        </w:rPr>
        <w:t xml:space="preserve"> section. </w:t>
      </w:r>
      <w:r w:rsidRPr="6A2AA27D" w:rsidR="4AF2E138">
        <w:rPr>
          <w:rFonts w:eastAsia="Arial"/>
          <w:szCs w:val="20"/>
        </w:rPr>
        <w:t xml:space="preserve">In the </w:t>
      </w:r>
      <w:r w:rsidRPr="6A2AA27D" w:rsidR="3F61F86C">
        <w:rPr>
          <w:rFonts w:eastAsia="Arial"/>
          <w:szCs w:val="20"/>
        </w:rPr>
        <w:t>Simulation window</w:t>
      </w:r>
      <w:r w:rsidRPr="6A2AA27D" w:rsidR="4AF2E138">
        <w:rPr>
          <w:rFonts w:eastAsia="Arial"/>
          <w:szCs w:val="20"/>
        </w:rPr>
        <w:t xml:space="preserve">, only </w:t>
      </w:r>
      <w:r w:rsidRPr="6A2AA27D" w:rsidR="662CD307">
        <w:rPr>
          <w:rFonts w:eastAsia="Arial"/>
          <w:szCs w:val="20"/>
        </w:rPr>
        <w:t>“</w:t>
      </w:r>
      <w:r w:rsidRPr="6A2AA27D" w:rsidR="312BEE30">
        <w:rPr>
          <w:rFonts w:eastAsia="Arial"/>
          <w:szCs w:val="20"/>
        </w:rPr>
        <w:t>R</w:t>
      </w:r>
      <w:r w:rsidRPr="6A2AA27D" w:rsidR="4AF2E138">
        <w:rPr>
          <w:rFonts w:eastAsia="Arial"/>
          <w:szCs w:val="20"/>
        </w:rPr>
        <w:t>eady-made</w:t>
      </w:r>
      <w:r w:rsidRPr="6A2AA27D" w:rsidR="40891F2F">
        <w:rPr>
          <w:rFonts w:eastAsia="Arial"/>
          <w:szCs w:val="20"/>
        </w:rPr>
        <w:t>”</w:t>
      </w:r>
      <w:r w:rsidRPr="6A2AA27D" w:rsidR="4AF2E138">
        <w:rPr>
          <w:rFonts w:eastAsia="Arial"/>
          <w:szCs w:val="20"/>
        </w:rPr>
        <w:t xml:space="preserve"> timeseries can be selected for</w:t>
      </w:r>
      <w:r w:rsidRPr="6A2AA27D" w:rsidR="2D85212B">
        <w:rPr>
          <w:rFonts w:eastAsia="Arial"/>
          <w:szCs w:val="20"/>
        </w:rPr>
        <w:t xml:space="preserve"> renewables for</w:t>
      </w:r>
      <w:r w:rsidRPr="6A2AA27D" w:rsidR="4AF2E138">
        <w:rPr>
          <w:rFonts w:eastAsia="Arial"/>
          <w:szCs w:val="20"/>
        </w:rPr>
        <w:t xml:space="preserve"> now. This should be modified in a future release.</w:t>
      </w:r>
      <w:r w:rsidRPr="6A2AA27D" w:rsidR="69A9D151">
        <w:rPr>
          <w:rFonts w:eastAsia="Arial"/>
          <w:szCs w:val="20"/>
        </w:rPr>
        <w:t xml:space="preserve"> The MC scenario builder for Renewables work</w:t>
      </w:r>
      <w:r w:rsidRPr="6A2AA27D" w:rsidR="11337855">
        <w:rPr>
          <w:rFonts w:eastAsia="Arial"/>
          <w:szCs w:val="20"/>
        </w:rPr>
        <w:t>s</w:t>
      </w:r>
      <w:r w:rsidRPr="6A2AA27D" w:rsidR="69A9D151">
        <w:rPr>
          <w:rFonts w:eastAsia="Arial"/>
          <w:szCs w:val="20"/>
        </w:rPr>
        <w:t xml:space="preserve"> the same way as for Thermal Clusters.</w:t>
      </w:r>
    </w:p>
    <w:p w:rsidR="00B60499" w:rsidP="00CF1A05" w:rsidRDefault="00B60499" w14:paraId="58957790" w14:textId="77777777">
      <w:pPr>
        <w:pStyle w:val="Corpsdetexte"/>
        <w:ind w:left="630"/>
        <w:rPr>
          <w:i/>
          <w:iCs/>
        </w:rPr>
      </w:pPr>
    </w:p>
    <w:p w:rsidR="00B60499" w:rsidP="00CF1A05" w:rsidRDefault="00B60499" w14:paraId="0947E076" w14:textId="77777777">
      <w:pPr>
        <w:pStyle w:val="Corpsdetexte"/>
        <w:ind w:left="630"/>
        <w:rPr>
          <w:i/>
          <w:iCs/>
        </w:rPr>
      </w:pPr>
    </w:p>
    <w:p w:rsidR="00757098" w:rsidP="00CF1A05" w:rsidRDefault="00757098" w14:paraId="2A640445" w14:textId="77777777">
      <w:pPr>
        <w:pStyle w:val="Corpsdetexte"/>
        <w:ind w:left="630"/>
        <w:rPr>
          <w:i/>
          <w:iCs/>
        </w:rPr>
      </w:pPr>
    </w:p>
    <w:p w:rsidR="00757098" w:rsidP="00CF1A05" w:rsidRDefault="00757098" w14:paraId="703B2860" w14:textId="77777777">
      <w:pPr>
        <w:pStyle w:val="Corpsdetexte"/>
        <w:ind w:left="630"/>
        <w:rPr>
          <w:i/>
          <w:iCs/>
        </w:rPr>
      </w:pPr>
    </w:p>
    <w:p w:rsidR="00CF1A05" w:rsidRDefault="00CF1A05" w14:paraId="44A8064C" w14:textId="77777777">
      <w:pPr>
        <w:rPr>
          <w:rFonts w:ascii="Arial" w:hAnsi="Arial" w:cs="Arial"/>
          <w:i/>
          <w:iCs/>
          <w:sz w:val="20"/>
        </w:rPr>
      </w:pPr>
      <w:r>
        <w:rPr>
          <w:i/>
          <w:iCs/>
        </w:rPr>
        <w:br w:type="page"/>
      </w:r>
    </w:p>
    <w:p w:rsidRPr="00741FAD" w:rsidR="004C5D7E" w:rsidP="00CF1A05" w:rsidRDefault="004C5D7E" w14:paraId="3365D47E" w14:textId="77777777">
      <w:pPr>
        <w:pStyle w:val="Corpsdetexte"/>
        <w:ind w:left="630"/>
        <w:rPr>
          <w:i/>
          <w:iCs/>
        </w:rPr>
      </w:pPr>
    </w:p>
    <w:p w:rsidRPr="00741FAD" w:rsidR="004C5D7E" w:rsidP="004C5D7E" w:rsidRDefault="004C5D7E" w14:paraId="180F9E34" w14:textId="77777777">
      <w:pPr>
        <w:pStyle w:val="Titre1"/>
      </w:pPr>
      <w:bookmarkStart w:name="_Toc507603775" w:id="105"/>
      <w:bookmarkStart w:name="_Toc82684339" w:id="106"/>
      <w:r w:rsidRPr="00741FAD">
        <w:t>9 System requirements</w:t>
      </w:r>
      <w:bookmarkEnd w:id="105"/>
      <w:bookmarkEnd w:id="106"/>
    </w:p>
    <w:p w:rsidRPr="00741FAD" w:rsidR="004C5D7E" w:rsidP="004C5D7E" w:rsidRDefault="004C5D7E" w14:paraId="6D6C9185" w14:textId="77777777">
      <w:pPr>
        <w:pStyle w:val="Titre2"/>
      </w:pPr>
      <w:bookmarkStart w:name="_Toc507603776" w:id="107"/>
      <w:bookmarkStart w:name="_Toc82684340" w:id="108"/>
      <w:r w:rsidRPr="00741FAD">
        <w:t>Operating system</w:t>
      </w:r>
      <w:bookmarkEnd w:id="107"/>
      <w:bookmarkEnd w:id="108"/>
      <w:r w:rsidRPr="00741FAD">
        <w:t xml:space="preserve">   </w:t>
      </w:r>
    </w:p>
    <w:p w:rsidRPr="00741FAD" w:rsidR="004C5D7E" w:rsidP="004C5D7E" w:rsidRDefault="004C5D7E" w14:paraId="22436FE4" w14:textId="77777777">
      <w:pPr>
        <w:pStyle w:val="Corpsdetexte"/>
        <w:ind w:left="630"/>
        <w:rPr>
          <w:i/>
          <w:iCs/>
        </w:rPr>
      </w:pPr>
      <w:r w:rsidRPr="00741FAD">
        <w:rPr>
          <w:i/>
          <w:iCs/>
        </w:rPr>
        <w:t>Antares</w:t>
      </w:r>
      <w:r w:rsidRPr="00741FAD" w:rsidR="00BD3500">
        <w:rPr>
          <w:i/>
          <w:iCs/>
        </w:rPr>
        <w:t>_Simulator code is cross-platform (Windows/Linux/Unix)</w:t>
      </w:r>
      <w:r w:rsidRPr="00741FAD">
        <w:rPr>
          <w:i/>
          <w:iCs/>
        </w:rPr>
        <w:t xml:space="preserve"> </w:t>
      </w:r>
      <w:r w:rsidRPr="00741FAD" w:rsidR="00BD3500">
        <w:rPr>
          <w:i/>
          <w:iCs/>
        </w:rPr>
        <w:t xml:space="preserve">and </w:t>
      </w:r>
      <w:r w:rsidRPr="00741FAD">
        <w:rPr>
          <w:i/>
          <w:iCs/>
        </w:rPr>
        <w:t xml:space="preserve">installation packages </w:t>
      </w:r>
      <w:r w:rsidRPr="00741FAD" w:rsidR="00BD3500">
        <w:rPr>
          <w:i/>
          <w:iCs/>
        </w:rPr>
        <w:t xml:space="preserve">for various versions of these OS are available at: </w:t>
      </w:r>
      <w:hyperlink w:history="1" r:id="rId11">
        <w:r w:rsidRPr="00741FAD" w:rsidR="00BD3500">
          <w:rPr>
            <w:rStyle w:val="Lienhypertexte"/>
            <w:i/>
            <w:iCs/>
          </w:rPr>
          <w:t>https://antares-simulator.org</w:t>
        </w:r>
      </w:hyperlink>
      <w:r w:rsidRPr="00741FAD" w:rsidR="00BD3500">
        <w:rPr>
          <w:i/>
          <w:iCs/>
        </w:rPr>
        <w:t xml:space="preserve"> </w:t>
      </w:r>
    </w:p>
    <w:p w:rsidRPr="00741FAD" w:rsidR="004C5D7E" w:rsidP="004C5D7E" w:rsidRDefault="004C5D7E" w14:paraId="583F3E2A" w14:textId="77777777">
      <w:pPr>
        <w:pStyle w:val="Titre2"/>
      </w:pPr>
      <w:bookmarkStart w:name="_Toc507603777" w:id="109"/>
      <w:bookmarkStart w:name="_Toc82684341" w:id="110"/>
      <w:r w:rsidRPr="00741FAD">
        <w:t>Hard drive disk</w:t>
      </w:r>
      <w:bookmarkEnd w:id="109"/>
      <w:bookmarkEnd w:id="110"/>
      <w:r w:rsidRPr="00741FAD">
        <w:t xml:space="preserve">   </w:t>
      </w:r>
    </w:p>
    <w:p w:rsidRPr="00741FAD" w:rsidR="004C5D7E" w:rsidP="004C5D7E" w:rsidRDefault="004C5D7E" w14:paraId="33D6DA3B" w14:textId="77777777">
      <w:pPr>
        <w:pStyle w:val="Corpsdetexte"/>
        <w:ind w:left="630"/>
        <w:rPr>
          <w:i/>
          <w:iCs/>
        </w:rPr>
      </w:pPr>
      <w:r w:rsidRPr="00741FAD">
        <w:rPr>
          <w:i/>
          <w:iCs/>
        </w:rPr>
        <w:t>Installed alone, the Antares simulator does not require a lot of HDD space (less than 1 GB). Installation packages including companion tools (study manager, graph editor) are however significantly heavier. The proper storage of data (i.e. both Input and Output folders of Antares studies) may require a large amount of space. The disk footprint of any individual study mainly depends on:</w:t>
      </w:r>
    </w:p>
    <w:p w:rsidRPr="00741FAD" w:rsidR="004C5D7E" w:rsidP="004C5D7E" w:rsidRDefault="004C5D7E" w14:paraId="2384F2C8" w14:textId="77777777">
      <w:pPr>
        <w:pStyle w:val="Corpsdetexte"/>
        <w:numPr>
          <w:ilvl w:val="0"/>
          <w:numId w:val="5"/>
        </w:numPr>
        <w:rPr>
          <w:i/>
          <w:iCs/>
        </w:rPr>
      </w:pPr>
      <w:r w:rsidRPr="00741FAD">
        <w:rPr>
          <w:i/>
          <w:iCs/>
        </w:rPr>
        <w:t>The size of the power system modeled (number of Areas, Links, Thermal clusters, etc.)</w:t>
      </w:r>
    </w:p>
    <w:p w:rsidRPr="00741FAD" w:rsidR="004C5D7E" w:rsidP="004C5D7E" w:rsidRDefault="004C5D7E" w14:paraId="1F050C3C" w14:textId="77777777">
      <w:pPr>
        <w:pStyle w:val="Corpsdetexte"/>
        <w:numPr>
          <w:ilvl w:val="0"/>
          <w:numId w:val="5"/>
        </w:numPr>
        <w:rPr>
          <w:i/>
          <w:iCs/>
        </w:rPr>
      </w:pPr>
      <w:r w:rsidRPr="00741FAD">
        <w:rPr>
          <w:i/>
          <w:iCs/>
        </w:rPr>
        <w:t>The number of ready-made Time-Series and the number of Time-Series to be generated at runtime and stored afterwards</w:t>
      </w:r>
    </w:p>
    <w:p w:rsidRPr="00741FAD" w:rsidR="004C5D7E" w:rsidP="004C5D7E" w:rsidRDefault="004C5D7E" w14:paraId="5E1D5E2A" w14:textId="77777777">
      <w:pPr>
        <w:pStyle w:val="Corpsdetexte"/>
        <w:numPr>
          <w:ilvl w:val="0"/>
          <w:numId w:val="5"/>
        </w:numPr>
        <w:rPr>
          <w:i/>
          <w:iCs/>
        </w:rPr>
      </w:pPr>
      <w:r w:rsidRPr="00741FAD">
        <w:rPr>
          <w:i/>
          <w:iCs/>
        </w:rPr>
        <w:t>The activation of output filters  (</w:t>
      </w:r>
      <w:r w:rsidR="00CF7CF6">
        <w:rPr>
          <w:i/>
          <w:iCs/>
        </w:rPr>
        <w:t>Geographic Trimming and / or Thematic Trimming</w:t>
      </w:r>
      <w:r w:rsidRPr="00741FAD">
        <w:rPr>
          <w:i/>
          <w:iCs/>
        </w:rPr>
        <w:t>)</w:t>
      </w:r>
    </w:p>
    <w:p w:rsidRPr="00741FAD" w:rsidR="004C5D7E" w:rsidP="004C5D7E" w:rsidRDefault="004C5D7E" w14:paraId="481768B0" w14:textId="77777777">
      <w:pPr>
        <w:pStyle w:val="Corpsdetexte"/>
        <w:numPr>
          <w:ilvl w:val="0"/>
          <w:numId w:val="5"/>
        </w:numPr>
        <w:rPr>
          <w:i/>
          <w:iCs/>
        </w:rPr>
      </w:pPr>
      <w:r w:rsidRPr="00741FAD">
        <w:rPr>
          <w:i/>
          <w:iCs/>
        </w:rPr>
        <w:t>The number of Monte-Carlo years involved in the simulation session (if the storage of detailed year-by-year results is requested)</w:t>
      </w:r>
    </w:p>
    <w:p w:rsidRPr="00741FAD" w:rsidR="004C5D7E" w:rsidP="004C5D7E" w:rsidRDefault="004C5D7E" w14:paraId="558204CA" w14:textId="77777777">
      <w:pPr>
        <w:pStyle w:val="Corpsdetexte"/>
        <w:numPr>
          <w:ilvl w:val="0"/>
          <w:numId w:val="5"/>
        </w:numPr>
        <w:rPr>
          <w:i/>
          <w:iCs/>
        </w:rPr>
      </w:pPr>
      <w:r w:rsidRPr="00741FAD">
        <w:rPr>
          <w:i/>
          <w:iCs/>
        </w:rPr>
        <w:t>The status of the “export mps” optimization preference</w:t>
      </w:r>
    </w:p>
    <w:p w:rsidRPr="00741FAD" w:rsidR="004C5D7E" w:rsidP="004C5D7E" w:rsidRDefault="004C5D7E" w14:paraId="18FF7917" w14:textId="77777777">
      <w:pPr>
        <w:pStyle w:val="Corpsdetexte"/>
        <w:rPr>
          <w:i/>
          <w:iCs/>
        </w:rPr>
      </w:pPr>
    </w:p>
    <w:p w:rsidRPr="00741FAD" w:rsidR="004C5D7E" w:rsidP="004C5D7E" w:rsidRDefault="004C5D7E" w14:paraId="2D26F388" w14:textId="77777777">
      <w:pPr>
        <w:pStyle w:val="Corpsdetexte"/>
        <w:ind w:left="708"/>
        <w:rPr>
          <w:i/>
          <w:iCs/>
        </w:rPr>
      </w:pPr>
      <w:r w:rsidRPr="00741FAD">
        <w:rPr>
          <w:i/>
          <w:iCs/>
        </w:rPr>
        <w:t>At any moment, the amount of disk resources required for a simulation is accessible through the Tools/resources monitor menu</w:t>
      </w:r>
    </w:p>
    <w:p w:rsidRPr="00741FAD" w:rsidR="004C5D7E" w:rsidP="004C5D7E" w:rsidRDefault="004C5D7E" w14:paraId="3EE10B61" w14:textId="77777777">
      <w:pPr>
        <w:pStyle w:val="Titre2"/>
      </w:pPr>
      <w:bookmarkStart w:name="_Toc507603778" w:id="111"/>
      <w:bookmarkStart w:name="_Toc82684342" w:id="112"/>
      <w:r w:rsidRPr="00741FAD">
        <w:t>Memory</w:t>
      </w:r>
      <w:bookmarkEnd w:id="111"/>
      <w:bookmarkEnd w:id="112"/>
      <w:r w:rsidRPr="00741FAD">
        <w:t xml:space="preserve">   </w:t>
      </w:r>
    </w:p>
    <w:p w:rsidRPr="00741FAD" w:rsidR="004C5D7E" w:rsidP="004C5D7E" w:rsidRDefault="004C5D7E" w14:paraId="3ABD335D" w14:textId="77777777">
      <w:pPr>
        <w:pStyle w:val="Corpsdetexte"/>
        <w:ind w:left="630"/>
        <w:rPr>
          <w:i/>
          <w:iCs/>
        </w:rPr>
      </w:pPr>
      <w:r w:rsidRPr="00741FAD">
        <w:rPr>
          <w:i/>
          <w:iCs/>
        </w:rPr>
        <w:t>The amount of RAM required for a simulation depends on:</w:t>
      </w:r>
    </w:p>
    <w:p w:rsidRPr="00741FAD" w:rsidR="004C5D7E" w:rsidP="004C5D7E" w:rsidRDefault="004C5D7E" w14:paraId="47DBB497" w14:textId="77777777">
      <w:pPr>
        <w:pStyle w:val="Corpsdetexte"/>
        <w:ind w:left="630"/>
        <w:rPr>
          <w:i/>
          <w:iCs/>
        </w:rPr>
      </w:pPr>
    </w:p>
    <w:p w:rsidRPr="00741FAD" w:rsidR="004C5D7E" w:rsidP="004C5D7E" w:rsidRDefault="004C5D7E" w14:paraId="70508145" w14:textId="77777777">
      <w:pPr>
        <w:pStyle w:val="Corpsdetexte"/>
        <w:numPr>
          <w:ilvl w:val="0"/>
          <w:numId w:val="5"/>
        </w:numPr>
        <w:rPr>
          <w:i/>
          <w:iCs/>
        </w:rPr>
      </w:pPr>
      <w:r w:rsidRPr="00741FAD">
        <w:rPr>
          <w:i/>
          <w:iCs/>
        </w:rPr>
        <w:t>The size of the power system modeled (number of Areas, Links, Thermal clusters, etc.)</w:t>
      </w:r>
    </w:p>
    <w:p w:rsidRPr="00741FAD" w:rsidR="004C5D7E" w:rsidP="004C5D7E" w:rsidRDefault="004C5D7E" w14:paraId="0D09580F" w14:textId="77777777">
      <w:pPr>
        <w:pStyle w:val="Corpsdetexte"/>
        <w:numPr>
          <w:ilvl w:val="0"/>
          <w:numId w:val="5"/>
        </w:numPr>
        <w:rPr>
          <w:i/>
          <w:iCs/>
        </w:rPr>
      </w:pPr>
      <w:r w:rsidRPr="00741FAD">
        <w:rPr>
          <w:i/>
          <w:iCs/>
        </w:rPr>
        <w:t xml:space="preserve">The number of ready-made Time-Series and that of Time-Series to be generated at runtime </w:t>
      </w:r>
    </w:p>
    <w:p w:rsidRPr="00741FAD" w:rsidR="004C5D7E" w:rsidP="004C5D7E" w:rsidRDefault="004C5D7E" w14:paraId="425BB96D" w14:textId="77777777">
      <w:pPr>
        <w:pStyle w:val="Corpsdetexte"/>
        <w:numPr>
          <w:ilvl w:val="0"/>
          <w:numId w:val="5"/>
        </w:numPr>
        <w:rPr>
          <w:i/>
          <w:iCs/>
        </w:rPr>
      </w:pPr>
      <w:r w:rsidRPr="00741FAD">
        <w:rPr>
          <w:i/>
          <w:iCs/>
        </w:rPr>
        <w:t xml:space="preserve">The simulation mode (draft, adequacy, economy with “fast” or “accurate” unit commitment) </w:t>
      </w:r>
    </w:p>
    <w:p w:rsidRPr="00741FAD" w:rsidR="004C5D7E" w:rsidP="004C5D7E" w:rsidRDefault="004C5D7E" w14:paraId="083C3B0E" w14:textId="77777777">
      <w:pPr>
        <w:pStyle w:val="Corpsdetexte"/>
        <w:numPr>
          <w:ilvl w:val="0"/>
          <w:numId w:val="5"/>
        </w:numPr>
        <w:rPr>
          <w:i/>
          <w:iCs/>
        </w:rPr>
      </w:pPr>
      <w:r w:rsidRPr="00741FAD">
        <w:rPr>
          <w:i/>
          <w:iCs/>
        </w:rPr>
        <w:t>The execution mode (swap, default, parallel)</w:t>
      </w:r>
    </w:p>
    <w:p w:rsidRPr="00741FAD" w:rsidR="004C5D7E" w:rsidP="004C5D7E" w:rsidRDefault="004C5D7E" w14:paraId="70EF1EE4" w14:textId="77777777">
      <w:pPr>
        <w:pStyle w:val="Corpsdetexte"/>
        <w:rPr>
          <w:i/>
          <w:iCs/>
        </w:rPr>
      </w:pPr>
    </w:p>
    <w:p w:rsidRPr="00741FAD" w:rsidR="004C5D7E" w:rsidP="004C5D7E" w:rsidRDefault="004C5D7E" w14:paraId="2D180296" w14:textId="77777777">
      <w:pPr>
        <w:pStyle w:val="Corpsdetexte"/>
        <w:ind w:left="630"/>
        <w:rPr>
          <w:i/>
          <w:iCs/>
        </w:rPr>
      </w:pPr>
      <w:r w:rsidRPr="00741FAD">
        <w:rPr>
          <w:i/>
          <w:iCs/>
        </w:rPr>
        <w:t>At any moment, the amount of RAM resources required for a simulation is accessible through the Tools/resources monitor menu</w:t>
      </w:r>
    </w:p>
    <w:p w:rsidRPr="00741FAD" w:rsidR="004C5D7E" w:rsidP="004C5D7E" w:rsidRDefault="004C5D7E" w14:paraId="63BF705C" w14:textId="77777777">
      <w:pPr>
        <w:pStyle w:val="Titre2"/>
      </w:pPr>
      <w:bookmarkStart w:name="_Toc507603779" w:id="113"/>
      <w:bookmarkStart w:name="_Toc82684343" w:id="114"/>
      <w:r w:rsidRPr="00741FAD">
        <w:t>Multi-threading</w:t>
      </w:r>
      <w:bookmarkEnd w:id="113"/>
      <w:bookmarkEnd w:id="114"/>
    </w:p>
    <w:p w:rsidRPr="00741FAD" w:rsidR="004C5D7E" w:rsidP="004C5D7E" w:rsidRDefault="004C5D7E" w14:paraId="014E9847" w14:textId="77777777">
      <w:pPr>
        <w:pStyle w:val="Corpsdetexte"/>
        <w:ind w:left="630"/>
        <w:rPr>
          <w:i/>
          <w:iCs/>
        </w:rPr>
      </w:pPr>
    </w:p>
    <w:p w:rsidRPr="00741FAD" w:rsidR="004C5D7E" w:rsidP="004C5D7E" w:rsidRDefault="004C5D7E" w14:paraId="4EB04B96" w14:textId="77777777">
      <w:pPr>
        <w:pStyle w:val="Corpsdetexte"/>
        <w:ind w:left="630"/>
        <w:rPr>
          <w:i/>
          <w:iCs/>
        </w:rPr>
      </w:pPr>
      <w:r w:rsidRPr="00741FAD">
        <w:rPr>
          <w:i/>
          <w:iCs/>
        </w:rPr>
        <w:t>The GUI of Antares and all I/O operations on Input / Output files automatically benefit from full multi-threading on the local machine’s CPU cores. Multi-threading is also available on the proper calculation side, on a user-defined basis.</w:t>
      </w:r>
    </w:p>
    <w:p w:rsidRPr="00741FAD" w:rsidR="004C5D7E" w:rsidP="004C5D7E" w:rsidRDefault="004C5D7E" w14:paraId="2F4D02C6" w14:textId="77777777">
      <w:pPr>
        <w:pStyle w:val="Corpsdetexte"/>
        <w:ind w:left="630"/>
        <w:rPr>
          <w:i/>
          <w:iCs/>
        </w:rPr>
      </w:pPr>
    </w:p>
    <w:p w:rsidRPr="00741FAD" w:rsidR="004C5D7E" w:rsidP="004C5D7E" w:rsidRDefault="004C5D7E" w14:paraId="154F427D" w14:textId="77777777">
      <w:pPr>
        <w:pStyle w:val="Corpsdetexte"/>
        <w:ind w:left="630"/>
        <w:rPr>
          <w:i/>
          <w:iCs/>
        </w:rPr>
      </w:pPr>
      <w:r w:rsidRPr="00741FAD">
        <w:rPr>
          <w:i/>
          <w:iCs/>
        </w:rPr>
        <w:t>Provided that hardware resources are large enough, this mode may reduce significantly the overall runtime of heavy simulations.</w:t>
      </w:r>
    </w:p>
    <w:p w:rsidRPr="00741FAD" w:rsidR="004C5D7E" w:rsidP="004C5D7E" w:rsidRDefault="004C5D7E" w14:paraId="0A6995BE" w14:textId="77777777">
      <w:pPr>
        <w:pStyle w:val="Corpsdetexte"/>
        <w:ind w:left="630"/>
        <w:rPr>
          <w:i/>
          <w:iCs/>
        </w:rPr>
      </w:pPr>
    </w:p>
    <w:p w:rsidRPr="00741FAD" w:rsidR="004C5D7E" w:rsidP="004C5D7E" w:rsidRDefault="004C5D7E" w14:paraId="5FBD4AED" w14:textId="77777777">
      <w:pPr>
        <w:pStyle w:val="Corpsdetexte"/>
        <w:ind w:left="630"/>
        <w:rPr>
          <w:i/>
          <w:iCs/>
        </w:rPr>
      </w:pPr>
      <w:r w:rsidRPr="00741FAD">
        <w:rPr>
          <w:i/>
          <w:iCs/>
        </w:rPr>
        <w:t xml:space="preserve">To benefit from multi-threading, the simulation must be run in the following context: </w:t>
      </w:r>
    </w:p>
    <w:p w:rsidRPr="00741FAD" w:rsidR="004C5D7E" w:rsidP="004C5D7E" w:rsidRDefault="004C5D7E" w14:paraId="6001B9DC" w14:textId="77777777">
      <w:pPr>
        <w:pStyle w:val="Corpsdetexte"/>
        <w:ind w:left="630"/>
        <w:rPr>
          <w:i/>
          <w:iCs/>
        </w:rPr>
      </w:pPr>
    </w:p>
    <w:p w:rsidRPr="00741FAD" w:rsidR="004C5D7E" w:rsidP="004C5D7E" w:rsidRDefault="004C5D7E" w14:paraId="2E8454F5" w14:textId="77777777">
      <w:pPr>
        <w:pStyle w:val="Corpsdetexte"/>
        <w:numPr>
          <w:ilvl w:val="0"/>
          <w:numId w:val="5"/>
        </w:numPr>
        <w:rPr>
          <w:i/>
          <w:iCs/>
        </w:rPr>
      </w:pPr>
      <w:r w:rsidRPr="00741FAD">
        <w:rPr>
          <w:i/>
          <w:iCs/>
        </w:rPr>
        <w:t>In the “run” window, the option “parallel” must be selected</w:t>
      </w:r>
      <w:r w:rsidRPr="00741FAD">
        <w:rPr>
          <w:rStyle w:val="Appelnotedebasdep"/>
          <w:i/>
          <w:iCs/>
        </w:rPr>
        <w:footnoteReference w:id="24"/>
      </w:r>
      <w:r w:rsidRPr="00741FAD">
        <w:rPr>
          <w:i/>
          <w:iCs/>
        </w:rPr>
        <w:t xml:space="preserve"> </w:t>
      </w:r>
    </w:p>
    <w:p w:rsidRPr="00741FAD" w:rsidR="004C5D7E" w:rsidP="004C5D7E" w:rsidRDefault="004C5D7E" w14:paraId="20713410" w14:textId="77777777">
      <w:pPr>
        <w:pStyle w:val="Corpsdetexte"/>
        <w:numPr>
          <w:ilvl w:val="0"/>
          <w:numId w:val="5"/>
        </w:numPr>
        <w:rPr>
          <w:i/>
          <w:iCs/>
        </w:rPr>
      </w:pPr>
      <w:r w:rsidRPr="00741FAD">
        <w:rPr>
          <w:i/>
          <w:iCs/>
        </w:rPr>
        <w:t>The simulation mode must be either “Adequacy” or “Economy”</w:t>
      </w:r>
      <w:r w:rsidRPr="00741FAD">
        <w:rPr>
          <w:rStyle w:val="Appelnotedebasdep"/>
          <w:i/>
          <w:iCs/>
        </w:rPr>
        <w:footnoteReference w:id="25"/>
      </w:r>
      <w:r w:rsidRPr="00741FAD">
        <w:rPr>
          <w:i/>
          <w:iCs/>
        </w:rPr>
        <w:t xml:space="preserve"> </w:t>
      </w:r>
    </w:p>
    <w:p w:rsidRPr="00741FAD" w:rsidR="004C5D7E" w:rsidP="004C5D7E" w:rsidRDefault="004C5D7E" w14:paraId="796FC920" w14:textId="77777777">
      <w:pPr>
        <w:pStyle w:val="Corpsdetexte"/>
        <w:ind w:left="630"/>
        <w:rPr>
          <w:i/>
          <w:iCs/>
        </w:rPr>
      </w:pPr>
    </w:p>
    <w:p w:rsidRPr="00741FAD" w:rsidR="004C5D7E" w:rsidP="004C5D7E" w:rsidRDefault="004C5D7E" w14:paraId="794B36F8" w14:textId="77777777">
      <w:pPr>
        <w:pStyle w:val="Corpsdetexte"/>
        <w:ind w:left="630"/>
        <w:rPr>
          <w:i/>
          <w:iCs/>
        </w:rPr>
      </w:pPr>
      <w:r w:rsidRPr="00741FAD">
        <w:rPr>
          <w:i/>
          <w:iCs/>
        </w:rPr>
        <w:t xml:space="preserve">When the “parallel” solver option is used, each Monte-Carlo year is dispatched as an individual process on the available CPU cores. </w:t>
      </w:r>
    </w:p>
    <w:p w:rsidRPr="00741FAD" w:rsidR="004C5D7E" w:rsidP="004C5D7E" w:rsidRDefault="004C5D7E" w14:paraId="38E46C02" w14:textId="77777777">
      <w:pPr>
        <w:pStyle w:val="Corpsdetexte"/>
        <w:ind w:left="630"/>
        <w:rPr>
          <w:i/>
          <w:iCs/>
        </w:rPr>
      </w:pPr>
      <w:r w:rsidRPr="00741FAD">
        <w:rPr>
          <w:i/>
          <w:iCs/>
        </w:rPr>
        <w:lastRenderedPageBreak/>
        <w:t>The number of such individual processes depends on the characteristics of the local hardware and on the value given to the study-dependent “</w:t>
      </w:r>
      <w:r w:rsidRPr="00741FAD">
        <w:rPr>
          <w:b/>
          <w:i/>
          <w:iCs/>
        </w:rPr>
        <w:t>simulation cores</w:t>
      </w:r>
      <w:r w:rsidRPr="00741FAD">
        <w:rPr>
          <w:i/>
          <w:iCs/>
        </w:rPr>
        <w:t>” advanced parameter. This parameter can take five different values (Minimum, Low, Medium, High, Maximum). The number of independent processes resulting from the combination (local hardware + study settings) is given in the following table, which shows the CPU allowances granted in the different configurations.</w:t>
      </w:r>
    </w:p>
    <w:p w:rsidRPr="00741FAD" w:rsidR="004C5D7E" w:rsidP="004C5D7E" w:rsidRDefault="004C5D7E" w14:paraId="1E199C28" w14:textId="77777777">
      <w:pPr>
        <w:pStyle w:val="Corpsdetexte"/>
        <w:ind w:left="630"/>
        <w:rPr>
          <w:i/>
          <w:iCs/>
        </w:rPr>
      </w:pPr>
    </w:p>
    <w:tbl>
      <w:tblPr>
        <w:tblStyle w:val="Grilledutableau"/>
        <w:tblW w:w="0" w:type="auto"/>
        <w:tblInd w:w="630" w:type="dxa"/>
        <w:tblLook w:val="04A0" w:firstRow="1" w:lastRow="0" w:firstColumn="1" w:lastColumn="0" w:noHBand="0" w:noVBand="1"/>
      </w:tblPr>
      <w:tblGrid>
        <w:gridCol w:w="1341"/>
        <w:gridCol w:w="1433"/>
        <w:gridCol w:w="1382"/>
        <w:gridCol w:w="1420"/>
        <w:gridCol w:w="1410"/>
        <w:gridCol w:w="1446"/>
      </w:tblGrid>
      <w:tr w:rsidRPr="00741FAD" w:rsidR="004C5D7E" w:rsidTr="004C5D7E" w14:paraId="295C3762" w14:textId="77777777">
        <w:tc>
          <w:tcPr>
            <w:tcW w:w="1378" w:type="dxa"/>
            <w:vMerge w:val="restart"/>
          </w:tcPr>
          <w:p w:rsidRPr="00741FAD" w:rsidR="004C5D7E" w:rsidP="004C5D7E" w:rsidRDefault="004C5D7E" w14:paraId="3135E519" w14:textId="77777777">
            <w:pPr>
              <w:pStyle w:val="Corpsdetexte"/>
              <w:jc w:val="center"/>
              <w:rPr>
                <w:i/>
                <w:iCs/>
                <w:szCs w:val="20"/>
              </w:rPr>
            </w:pPr>
            <w:r w:rsidRPr="00741FAD">
              <w:rPr>
                <w:i/>
                <w:iCs/>
                <w:szCs w:val="20"/>
              </w:rPr>
              <w:t>Machine</w:t>
            </w:r>
          </w:p>
          <w:p w:rsidRPr="00741FAD" w:rsidR="004C5D7E" w:rsidP="004C5D7E" w:rsidRDefault="004C5D7E" w14:paraId="033BE354" w14:textId="77777777">
            <w:pPr>
              <w:pStyle w:val="Corpsdetexte"/>
              <w:jc w:val="center"/>
              <w:rPr>
                <w:i/>
                <w:iCs/>
              </w:rPr>
            </w:pPr>
            <w:r w:rsidRPr="00741FAD">
              <w:rPr>
                <w:i/>
                <w:iCs/>
                <w:szCs w:val="20"/>
              </w:rPr>
              <w:t xml:space="preserve"> Size</w:t>
            </w:r>
            <w:r w:rsidRPr="00741FAD">
              <w:rPr>
                <w:rStyle w:val="Appelnotedebasdep"/>
                <w:i/>
                <w:iCs/>
                <w:szCs w:val="20"/>
              </w:rPr>
              <w:footnoteReference w:id="26"/>
            </w:r>
          </w:p>
        </w:tc>
        <w:tc>
          <w:tcPr>
            <w:tcW w:w="7280" w:type="dxa"/>
            <w:gridSpan w:val="5"/>
          </w:tcPr>
          <w:p w:rsidRPr="00741FAD" w:rsidR="004C5D7E" w:rsidP="004C5D7E" w:rsidRDefault="004C5D7E" w14:paraId="2B8C33CA" w14:textId="77777777">
            <w:pPr>
              <w:pStyle w:val="Corpsdetexte"/>
              <w:jc w:val="center"/>
              <w:rPr>
                <w:i/>
                <w:iCs/>
              </w:rPr>
            </w:pPr>
            <w:r w:rsidRPr="00741FAD">
              <w:rPr>
                <w:i/>
                <w:iCs/>
              </w:rPr>
              <w:t>Simulation Cores</w:t>
            </w:r>
          </w:p>
        </w:tc>
      </w:tr>
      <w:tr w:rsidRPr="00741FAD" w:rsidR="004C5D7E" w:rsidTr="004C5D7E" w14:paraId="5CD27432" w14:textId="77777777">
        <w:tc>
          <w:tcPr>
            <w:tcW w:w="1378" w:type="dxa"/>
            <w:vMerge/>
          </w:tcPr>
          <w:p w:rsidRPr="00741FAD" w:rsidR="004C5D7E" w:rsidP="004C5D7E" w:rsidRDefault="004C5D7E" w14:paraId="6311A337" w14:textId="77777777">
            <w:pPr>
              <w:pStyle w:val="Corpsdetexte"/>
              <w:jc w:val="center"/>
              <w:rPr>
                <w:i/>
                <w:iCs/>
                <w:sz w:val="18"/>
                <w:szCs w:val="18"/>
              </w:rPr>
            </w:pPr>
          </w:p>
        </w:tc>
        <w:tc>
          <w:tcPr>
            <w:tcW w:w="1474" w:type="dxa"/>
          </w:tcPr>
          <w:p w:rsidRPr="00741FAD" w:rsidR="004C5D7E" w:rsidP="004C5D7E" w:rsidRDefault="004C5D7E" w14:paraId="0D856D0B" w14:textId="77777777">
            <w:pPr>
              <w:pStyle w:val="Corpsdetexte"/>
              <w:jc w:val="center"/>
              <w:rPr>
                <w:i/>
                <w:iCs/>
              </w:rPr>
            </w:pPr>
            <w:r w:rsidRPr="00741FAD">
              <w:rPr>
                <w:i/>
                <w:iCs/>
              </w:rPr>
              <w:t>Minimum</w:t>
            </w:r>
          </w:p>
        </w:tc>
        <w:tc>
          <w:tcPr>
            <w:tcW w:w="1421" w:type="dxa"/>
          </w:tcPr>
          <w:p w:rsidRPr="00741FAD" w:rsidR="004C5D7E" w:rsidP="004C5D7E" w:rsidRDefault="004C5D7E" w14:paraId="1E16C85B" w14:textId="77777777">
            <w:pPr>
              <w:pStyle w:val="Corpsdetexte"/>
              <w:jc w:val="center"/>
              <w:rPr>
                <w:i/>
                <w:iCs/>
              </w:rPr>
            </w:pPr>
            <w:r w:rsidRPr="00741FAD">
              <w:rPr>
                <w:i/>
                <w:iCs/>
              </w:rPr>
              <w:t>Low</w:t>
            </w:r>
          </w:p>
        </w:tc>
        <w:tc>
          <w:tcPr>
            <w:tcW w:w="1463" w:type="dxa"/>
          </w:tcPr>
          <w:p w:rsidRPr="00741FAD" w:rsidR="004C5D7E" w:rsidP="004C5D7E" w:rsidRDefault="004C5D7E" w14:paraId="19497B9C" w14:textId="77777777">
            <w:pPr>
              <w:pStyle w:val="Corpsdetexte"/>
              <w:jc w:val="center"/>
              <w:rPr>
                <w:i/>
                <w:iCs/>
              </w:rPr>
            </w:pPr>
            <w:r w:rsidRPr="00741FAD">
              <w:rPr>
                <w:i/>
                <w:iCs/>
              </w:rPr>
              <w:t>Medium</w:t>
            </w:r>
          </w:p>
        </w:tc>
        <w:tc>
          <w:tcPr>
            <w:tcW w:w="1440" w:type="dxa"/>
          </w:tcPr>
          <w:p w:rsidRPr="00741FAD" w:rsidR="004C5D7E" w:rsidP="004C5D7E" w:rsidRDefault="004C5D7E" w14:paraId="779944FC" w14:textId="77777777">
            <w:pPr>
              <w:pStyle w:val="Corpsdetexte"/>
              <w:jc w:val="center"/>
              <w:rPr>
                <w:i/>
                <w:iCs/>
              </w:rPr>
            </w:pPr>
            <w:r w:rsidRPr="00741FAD">
              <w:rPr>
                <w:i/>
                <w:iCs/>
              </w:rPr>
              <w:t>Large</w:t>
            </w:r>
          </w:p>
        </w:tc>
        <w:tc>
          <w:tcPr>
            <w:tcW w:w="1482" w:type="dxa"/>
          </w:tcPr>
          <w:p w:rsidRPr="00741FAD" w:rsidR="004C5D7E" w:rsidP="004C5D7E" w:rsidRDefault="004C5D7E" w14:paraId="3D4D2257" w14:textId="77777777">
            <w:pPr>
              <w:pStyle w:val="Corpsdetexte"/>
              <w:jc w:val="center"/>
              <w:rPr>
                <w:i/>
                <w:iCs/>
              </w:rPr>
            </w:pPr>
            <w:r w:rsidRPr="00741FAD">
              <w:rPr>
                <w:i/>
                <w:iCs/>
              </w:rPr>
              <w:t>Maximum</w:t>
            </w:r>
          </w:p>
        </w:tc>
      </w:tr>
      <w:tr w:rsidRPr="00741FAD" w:rsidR="004C5D7E" w:rsidTr="004C5D7E" w14:paraId="57E600E7" w14:textId="77777777">
        <w:tc>
          <w:tcPr>
            <w:tcW w:w="1378" w:type="dxa"/>
          </w:tcPr>
          <w:p w:rsidRPr="00741FAD" w:rsidR="004C5D7E" w:rsidP="004C5D7E" w:rsidRDefault="004C5D7E" w14:paraId="649841BE" w14:textId="77777777">
            <w:pPr>
              <w:pStyle w:val="Corpsdetexte"/>
              <w:jc w:val="center"/>
              <w:rPr>
                <w:i/>
                <w:iCs/>
              </w:rPr>
            </w:pPr>
            <w:r w:rsidRPr="00741FAD">
              <w:rPr>
                <w:i/>
                <w:iCs/>
              </w:rPr>
              <w:t>1</w:t>
            </w:r>
          </w:p>
        </w:tc>
        <w:tc>
          <w:tcPr>
            <w:tcW w:w="1474" w:type="dxa"/>
          </w:tcPr>
          <w:p w:rsidRPr="00741FAD" w:rsidR="004C5D7E" w:rsidP="004C5D7E" w:rsidRDefault="004C5D7E" w14:paraId="56B20A0C" w14:textId="77777777">
            <w:pPr>
              <w:pStyle w:val="Corpsdetexte"/>
              <w:jc w:val="center"/>
              <w:rPr>
                <w:iCs/>
              </w:rPr>
            </w:pPr>
            <w:r w:rsidRPr="00741FAD">
              <w:rPr>
                <w:iCs/>
              </w:rPr>
              <w:t>1</w:t>
            </w:r>
          </w:p>
        </w:tc>
        <w:tc>
          <w:tcPr>
            <w:tcW w:w="1421" w:type="dxa"/>
          </w:tcPr>
          <w:p w:rsidRPr="00741FAD" w:rsidR="004C5D7E" w:rsidP="004C5D7E" w:rsidRDefault="004C5D7E" w14:paraId="249FAAB8" w14:textId="77777777">
            <w:pPr>
              <w:pStyle w:val="Corpsdetexte"/>
              <w:jc w:val="center"/>
              <w:rPr>
                <w:iCs/>
              </w:rPr>
            </w:pPr>
            <w:r w:rsidRPr="00741FAD">
              <w:rPr>
                <w:iCs/>
              </w:rPr>
              <w:t>1</w:t>
            </w:r>
          </w:p>
        </w:tc>
        <w:tc>
          <w:tcPr>
            <w:tcW w:w="1463" w:type="dxa"/>
          </w:tcPr>
          <w:p w:rsidRPr="00741FAD" w:rsidR="004C5D7E" w:rsidP="004C5D7E" w:rsidRDefault="004C5D7E" w14:paraId="19F14E3C" w14:textId="77777777">
            <w:pPr>
              <w:pStyle w:val="Corpsdetexte"/>
              <w:jc w:val="center"/>
              <w:rPr>
                <w:iCs/>
              </w:rPr>
            </w:pPr>
            <w:r w:rsidRPr="00741FAD">
              <w:rPr>
                <w:iCs/>
              </w:rPr>
              <w:t>1</w:t>
            </w:r>
          </w:p>
        </w:tc>
        <w:tc>
          <w:tcPr>
            <w:tcW w:w="1440" w:type="dxa"/>
          </w:tcPr>
          <w:p w:rsidRPr="00741FAD" w:rsidR="004C5D7E" w:rsidP="004C5D7E" w:rsidRDefault="004C5D7E" w14:paraId="065D2414" w14:textId="77777777">
            <w:pPr>
              <w:pStyle w:val="Corpsdetexte"/>
              <w:jc w:val="center"/>
              <w:rPr>
                <w:iCs/>
              </w:rPr>
            </w:pPr>
            <w:r w:rsidRPr="00741FAD">
              <w:rPr>
                <w:iCs/>
              </w:rPr>
              <w:t>1</w:t>
            </w:r>
          </w:p>
        </w:tc>
        <w:tc>
          <w:tcPr>
            <w:tcW w:w="1482" w:type="dxa"/>
          </w:tcPr>
          <w:p w:rsidRPr="00741FAD" w:rsidR="004C5D7E" w:rsidP="004C5D7E" w:rsidRDefault="004C5D7E" w14:paraId="2E32D521" w14:textId="77777777">
            <w:pPr>
              <w:pStyle w:val="Corpsdetexte"/>
              <w:jc w:val="center"/>
              <w:rPr>
                <w:iCs/>
              </w:rPr>
            </w:pPr>
            <w:r w:rsidRPr="00741FAD">
              <w:rPr>
                <w:iCs/>
              </w:rPr>
              <w:t>1</w:t>
            </w:r>
          </w:p>
        </w:tc>
      </w:tr>
      <w:tr w:rsidRPr="00741FAD" w:rsidR="004C5D7E" w:rsidTr="004C5D7E" w14:paraId="4AA62267" w14:textId="77777777">
        <w:tc>
          <w:tcPr>
            <w:tcW w:w="1378" w:type="dxa"/>
          </w:tcPr>
          <w:p w:rsidRPr="00741FAD" w:rsidR="004C5D7E" w:rsidP="004C5D7E" w:rsidRDefault="004C5D7E" w14:paraId="18F999B5" w14:textId="77777777">
            <w:pPr>
              <w:pStyle w:val="Corpsdetexte"/>
              <w:jc w:val="center"/>
              <w:rPr>
                <w:i/>
                <w:iCs/>
              </w:rPr>
            </w:pPr>
            <w:r w:rsidRPr="00741FAD">
              <w:rPr>
                <w:i/>
                <w:iCs/>
              </w:rPr>
              <w:t>2</w:t>
            </w:r>
          </w:p>
        </w:tc>
        <w:tc>
          <w:tcPr>
            <w:tcW w:w="1474" w:type="dxa"/>
          </w:tcPr>
          <w:p w:rsidRPr="00741FAD" w:rsidR="004C5D7E" w:rsidP="004C5D7E" w:rsidRDefault="004C5D7E" w14:paraId="0C50080F" w14:textId="77777777">
            <w:pPr>
              <w:pStyle w:val="Corpsdetexte"/>
              <w:jc w:val="center"/>
              <w:rPr>
                <w:iCs/>
              </w:rPr>
            </w:pPr>
            <w:r w:rsidRPr="00741FAD">
              <w:rPr>
                <w:iCs/>
              </w:rPr>
              <w:t>1</w:t>
            </w:r>
          </w:p>
        </w:tc>
        <w:tc>
          <w:tcPr>
            <w:tcW w:w="1421" w:type="dxa"/>
          </w:tcPr>
          <w:p w:rsidRPr="00741FAD" w:rsidR="004C5D7E" w:rsidP="004C5D7E" w:rsidRDefault="004C5D7E" w14:paraId="050B3AD0" w14:textId="77777777">
            <w:pPr>
              <w:pStyle w:val="Corpsdetexte"/>
              <w:jc w:val="center"/>
              <w:rPr>
                <w:iCs/>
              </w:rPr>
            </w:pPr>
            <w:r w:rsidRPr="00741FAD">
              <w:rPr>
                <w:iCs/>
              </w:rPr>
              <w:t>1</w:t>
            </w:r>
          </w:p>
        </w:tc>
        <w:tc>
          <w:tcPr>
            <w:tcW w:w="1463" w:type="dxa"/>
          </w:tcPr>
          <w:p w:rsidRPr="00741FAD" w:rsidR="004C5D7E" w:rsidP="004C5D7E" w:rsidRDefault="004C5D7E" w14:paraId="6B965A47" w14:textId="77777777">
            <w:pPr>
              <w:pStyle w:val="Corpsdetexte"/>
              <w:jc w:val="center"/>
              <w:rPr>
                <w:iCs/>
              </w:rPr>
            </w:pPr>
            <w:r w:rsidRPr="00741FAD">
              <w:rPr>
                <w:iCs/>
              </w:rPr>
              <w:t>1</w:t>
            </w:r>
          </w:p>
        </w:tc>
        <w:tc>
          <w:tcPr>
            <w:tcW w:w="1440" w:type="dxa"/>
          </w:tcPr>
          <w:p w:rsidRPr="00741FAD" w:rsidR="004C5D7E" w:rsidP="004C5D7E" w:rsidRDefault="004C5D7E" w14:paraId="7144751B" w14:textId="77777777">
            <w:pPr>
              <w:pStyle w:val="Corpsdetexte"/>
              <w:jc w:val="center"/>
              <w:rPr>
                <w:iCs/>
              </w:rPr>
            </w:pPr>
            <w:r w:rsidRPr="00741FAD">
              <w:rPr>
                <w:iCs/>
              </w:rPr>
              <w:t>2</w:t>
            </w:r>
          </w:p>
        </w:tc>
        <w:tc>
          <w:tcPr>
            <w:tcW w:w="1482" w:type="dxa"/>
          </w:tcPr>
          <w:p w:rsidRPr="00741FAD" w:rsidR="004C5D7E" w:rsidP="004C5D7E" w:rsidRDefault="004C5D7E" w14:paraId="78E884CA" w14:textId="77777777">
            <w:pPr>
              <w:pStyle w:val="Corpsdetexte"/>
              <w:jc w:val="center"/>
              <w:rPr>
                <w:iCs/>
              </w:rPr>
            </w:pPr>
            <w:r w:rsidRPr="00741FAD">
              <w:rPr>
                <w:iCs/>
              </w:rPr>
              <w:t>2</w:t>
            </w:r>
          </w:p>
        </w:tc>
      </w:tr>
      <w:tr w:rsidRPr="00741FAD" w:rsidR="004C5D7E" w:rsidTr="004C5D7E" w14:paraId="71865807" w14:textId="77777777">
        <w:tc>
          <w:tcPr>
            <w:tcW w:w="1378" w:type="dxa"/>
          </w:tcPr>
          <w:p w:rsidRPr="00741FAD" w:rsidR="004C5D7E" w:rsidP="004C5D7E" w:rsidRDefault="004C5D7E" w14:paraId="5FCD5EC4" w14:textId="77777777">
            <w:pPr>
              <w:pStyle w:val="Corpsdetexte"/>
              <w:jc w:val="center"/>
              <w:rPr>
                <w:i/>
                <w:iCs/>
              </w:rPr>
            </w:pPr>
            <w:r w:rsidRPr="00741FAD">
              <w:rPr>
                <w:i/>
                <w:iCs/>
              </w:rPr>
              <w:t>3</w:t>
            </w:r>
          </w:p>
        </w:tc>
        <w:tc>
          <w:tcPr>
            <w:tcW w:w="1474" w:type="dxa"/>
          </w:tcPr>
          <w:p w:rsidRPr="00741FAD" w:rsidR="004C5D7E" w:rsidP="004C5D7E" w:rsidRDefault="004C5D7E" w14:paraId="511F3AB7" w14:textId="77777777">
            <w:pPr>
              <w:pStyle w:val="Corpsdetexte"/>
              <w:jc w:val="center"/>
              <w:rPr>
                <w:iCs/>
              </w:rPr>
            </w:pPr>
            <w:r w:rsidRPr="00741FAD">
              <w:rPr>
                <w:iCs/>
              </w:rPr>
              <w:t>1</w:t>
            </w:r>
          </w:p>
        </w:tc>
        <w:tc>
          <w:tcPr>
            <w:tcW w:w="1421" w:type="dxa"/>
          </w:tcPr>
          <w:p w:rsidRPr="00741FAD" w:rsidR="004C5D7E" w:rsidP="004C5D7E" w:rsidRDefault="004C5D7E" w14:paraId="7842F596" w14:textId="77777777">
            <w:pPr>
              <w:pStyle w:val="Corpsdetexte"/>
              <w:jc w:val="center"/>
              <w:rPr>
                <w:iCs/>
              </w:rPr>
            </w:pPr>
            <w:r w:rsidRPr="00741FAD">
              <w:rPr>
                <w:iCs/>
              </w:rPr>
              <w:t>2</w:t>
            </w:r>
          </w:p>
        </w:tc>
        <w:tc>
          <w:tcPr>
            <w:tcW w:w="1463" w:type="dxa"/>
          </w:tcPr>
          <w:p w:rsidRPr="00741FAD" w:rsidR="004C5D7E" w:rsidP="004C5D7E" w:rsidRDefault="004C5D7E" w14:paraId="2CC21B90" w14:textId="77777777">
            <w:pPr>
              <w:pStyle w:val="Corpsdetexte"/>
              <w:jc w:val="center"/>
              <w:rPr>
                <w:iCs/>
              </w:rPr>
            </w:pPr>
            <w:r w:rsidRPr="00741FAD">
              <w:rPr>
                <w:iCs/>
              </w:rPr>
              <w:t>2</w:t>
            </w:r>
          </w:p>
        </w:tc>
        <w:tc>
          <w:tcPr>
            <w:tcW w:w="1440" w:type="dxa"/>
          </w:tcPr>
          <w:p w:rsidRPr="00741FAD" w:rsidR="004C5D7E" w:rsidP="004C5D7E" w:rsidRDefault="004C5D7E" w14:paraId="138328F9" w14:textId="77777777">
            <w:pPr>
              <w:pStyle w:val="Corpsdetexte"/>
              <w:jc w:val="center"/>
              <w:rPr>
                <w:iCs/>
              </w:rPr>
            </w:pPr>
            <w:r w:rsidRPr="00741FAD">
              <w:rPr>
                <w:iCs/>
              </w:rPr>
              <w:t>2</w:t>
            </w:r>
          </w:p>
        </w:tc>
        <w:tc>
          <w:tcPr>
            <w:tcW w:w="1482" w:type="dxa"/>
          </w:tcPr>
          <w:p w:rsidRPr="00741FAD" w:rsidR="004C5D7E" w:rsidP="004C5D7E" w:rsidRDefault="004C5D7E" w14:paraId="0B778152" w14:textId="77777777">
            <w:pPr>
              <w:pStyle w:val="Corpsdetexte"/>
              <w:jc w:val="center"/>
              <w:rPr>
                <w:iCs/>
              </w:rPr>
            </w:pPr>
            <w:r w:rsidRPr="00741FAD">
              <w:rPr>
                <w:iCs/>
              </w:rPr>
              <w:t>3</w:t>
            </w:r>
          </w:p>
        </w:tc>
      </w:tr>
      <w:tr w:rsidRPr="00741FAD" w:rsidR="004C5D7E" w:rsidTr="004C5D7E" w14:paraId="751A17BD" w14:textId="77777777">
        <w:tc>
          <w:tcPr>
            <w:tcW w:w="1378" w:type="dxa"/>
          </w:tcPr>
          <w:p w:rsidRPr="00741FAD" w:rsidR="004C5D7E" w:rsidP="004C5D7E" w:rsidRDefault="004C5D7E" w14:paraId="2598DEE6" w14:textId="77777777">
            <w:pPr>
              <w:pStyle w:val="Corpsdetexte"/>
              <w:jc w:val="center"/>
              <w:rPr>
                <w:i/>
                <w:iCs/>
              </w:rPr>
            </w:pPr>
            <w:r w:rsidRPr="00741FAD">
              <w:rPr>
                <w:i/>
                <w:iCs/>
              </w:rPr>
              <w:t>4</w:t>
            </w:r>
          </w:p>
        </w:tc>
        <w:tc>
          <w:tcPr>
            <w:tcW w:w="1474" w:type="dxa"/>
          </w:tcPr>
          <w:p w:rsidRPr="00741FAD" w:rsidR="004C5D7E" w:rsidP="004C5D7E" w:rsidRDefault="004C5D7E" w14:paraId="39507054" w14:textId="77777777">
            <w:pPr>
              <w:pStyle w:val="Corpsdetexte"/>
              <w:jc w:val="center"/>
              <w:rPr>
                <w:iCs/>
              </w:rPr>
            </w:pPr>
            <w:r w:rsidRPr="00741FAD">
              <w:rPr>
                <w:iCs/>
              </w:rPr>
              <w:t>1</w:t>
            </w:r>
          </w:p>
        </w:tc>
        <w:tc>
          <w:tcPr>
            <w:tcW w:w="1421" w:type="dxa"/>
          </w:tcPr>
          <w:p w:rsidRPr="00741FAD" w:rsidR="004C5D7E" w:rsidP="004C5D7E" w:rsidRDefault="004C5D7E" w14:paraId="54B6C890" w14:textId="77777777">
            <w:pPr>
              <w:pStyle w:val="Corpsdetexte"/>
              <w:jc w:val="center"/>
              <w:rPr>
                <w:iCs/>
              </w:rPr>
            </w:pPr>
            <w:r w:rsidRPr="00741FAD">
              <w:rPr>
                <w:iCs/>
              </w:rPr>
              <w:t>2</w:t>
            </w:r>
          </w:p>
        </w:tc>
        <w:tc>
          <w:tcPr>
            <w:tcW w:w="1463" w:type="dxa"/>
          </w:tcPr>
          <w:p w:rsidRPr="00741FAD" w:rsidR="004C5D7E" w:rsidP="004C5D7E" w:rsidRDefault="004C5D7E" w14:paraId="58A8CB7E" w14:textId="77777777">
            <w:pPr>
              <w:pStyle w:val="Corpsdetexte"/>
              <w:jc w:val="center"/>
              <w:rPr>
                <w:iCs/>
              </w:rPr>
            </w:pPr>
            <w:r w:rsidRPr="00741FAD">
              <w:rPr>
                <w:iCs/>
              </w:rPr>
              <w:t>2</w:t>
            </w:r>
          </w:p>
        </w:tc>
        <w:tc>
          <w:tcPr>
            <w:tcW w:w="1440" w:type="dxa"/>
          </w:tcPr>
          <w:p w:rsidRPr="00741FAD" w:rsidR="004C5D7E" w:rsidP="004C5D7E" w:rsidRDefault="004C5D7E" w14:paraId="7A036E3D" w14:textId="77777777">
            <w:pPr>
              <w:pStyle w:val="Corpsdetexte"/>
              <w:jc w:val="center"/>
              <w:rPr>
                <w:iCs/>
              </w:rPr>
            </w:pPr>
            <w:r w:rsidRPr="00741FAD">
              <w:rPr>
                <w:iCs/>
              </w:rPr>
              <w:t>3</w:t>
            </w:r>
          </w:p>
        </w:tc>
        <w:tc>
          <w:tcPr>
            <w:tcW w:w="1482" w:type="dxa"/>
          </w:tcPr>
          <w:p w:rsidRPr="00741FAD" w:rsidR="004C5D7E" w:rsidP="004C5D7E" w:rsidRDefault="004C5D7E" w14:paraId="279935FF" w14:textId="77777777">
            <w:pPr>
              <w:pStyle w:val="Corpsdetexte"/>
              <w:jc w:val="center"/>
              <w:rPr>
                <w:iCs/>
              </w:rPr>
            </w:pPr>
            <w:r w:rsidRPr="00741FAD">
              <w:rPr>
                <w:iCs/>
              </w:rPr>
              <w:t>4</w:t>
            </w:r>
          </w:p>
        </w:tc>
      </w:tr>
      <w:tr w:rsidRPr="00741FAD" w:rsidR="004C5D7E" w:rsidTr="004C5D7E" w14:paraId="1BD0BBB6" w14:textId="77777777">
        <w:tc>
          <w:tcPr>
            <w:tcW w:w="1378" w:type="dxa"/>
          </w:tcPr>
          <w:p w:rsidRPr="00741FAD" w:rsidR="004C5D7E" w:rsidP="004C5D7E" w:rsidRDefault="004C5D7E" w14:paraId="78941E47" w14:textId="77777777">
            <w:pPr>
              <w:pStyle w:val="Corpsdetexte"/>
              <w:jc w:val="center"/>
              <w:rPr>
                <w:i/>
                <w:iCs/>
              </w:rPr>
            </w:pPr>
            <w:r w:rsidRPr="00741FAD">
              <w:rPr>
                <w:i/>
                <w:iCs/>
              </w:rPr>
              <w:t>5</w:t>
            </w:r>
          </w:p>
        </w:tc>
        <w:tc>
          <w:tcPr>
            <w:tcW w:w="1474" w:type="dxa"/>
          </w:tcPr>
          <w:p w:rsidRPr="00741FAD" w:rsidR="004C5D7E" w:rsidP="004C5D7E" w:rsidRDefault="004C5D7E" w14:paraId="0295336A" w14:textId="77777777">
            <w:pPr>
              <w:pStyle w:val="Corpsdetexte"/>
              <w:jc w:val="center"/>
              <w:rPr>
                <w:iCs/>
              </w:rPr>
            </w:pPr>
            <w:r w:rsidRPr="00741FAD">
              <w:rPr>
                <w:iCs/>
              </w:rPr>
              <w:t>1</w:t>
            </w:r>
          </w:p>
        </w:tc>
        <w:tc>
          <w:tcPr>
            <w:tcW w:w="1421" w:type="dxa"/>
          </w:tcPr>
          <w:p w:rsidRPr="00741FAD" w:rsidR="004C5D7E" w:rsidP="004C5D7E" w:rsidRDefault="004C5D7E" w14:paraId="2E643A39" w14:textId="77777777">
            <w:pPr>
              <w:pStyle w:val="Corpsdetexte"/>
              <w:jc w:val="center"/>
              <w:rPr>
                <w:iCs/>
              </w:rPr>
            </w:pPr>
            <w:r w:rsidRPr="00741FAD">
              <w:rPr>
                <w:iCs/>
              </w:rPr>
              <w:t>2</w:t>
            </w:r>
          </w:p>
        </w:tc>
        <w:tc>
          <w:tcPr>
            <w:tcW w:w="1463" w:type="dxa"/>
          </w:tcPr>
          <w:p w:rsidRPr="00741FAD" w:rsidR="004C5D7E" w:rsidP="004C5D7E" w:rsidRDefault="004C5D7E" w14:paraId="68D9363B" w14:textId="77777777">
            <w:pPr>
              <w:pStyle w:val="Corpsdetexte"/>
              <w:jc w:val="center"/>
              <w:rPr>
                <w:iCs/>
              </w:rPr>
            </w:pPr>
            <w:r w:rsidRPr="00741FAD">
              <w:rPr>
                <w:iCs/>
              </w:rPr>
              <w:t>3</w:t>
            </w:r>
          </w:p>
        </w:tc>
        <w:tc>
          <w:tcPr>
            <w:tcW w:w="1440" w:type="dxa"/>
          </w:tcPr>
          <w:p w:rsidRPr="00741FAD" w:rsidR="004C5D7E" w:rsidP="004C5D7E" w:rsidRDefault="004C5D7E" w14:paraId="7C964D78" w14:textId="77777777">
            <w:pPr>
              <w:pStyle w:val="Corpsdetexte"/>
              <w:jc w:val="center"/>
              <w:rPr>
                <w:iCs/>
              </w:rPr>
            </w:pPr>
            <w:r w:rsidRPr="00741FAD">
              <w:rPr>
                <w:iCs/>
              </w:rPr>
              <w:t>4</w:t>
            </w:r>
          </w:p>
        </w:tc>
        <w:tc>
          <w:tcPr>
            <w:tcW w:w="1482" w:type="dxa"/>
          </w:tcPr>
          <w:p w:rsidRPr="00741FAD" w:rsidR="004C5D7E" w:rsidP="004C5D7E" w:rsidRDefault="004C5D7E" w14:paraId="44240AAE" w14:textId="77777777">
            <w:pPr>
              <w:pStyle w:val="Corpsdetexte"/>
              <w:jc w:val="center"/>
              <w:rPr>
                <w:iCs/>
              </w:rPr>
            </w:pPr>
            <w:r w:rsidRPr="00741FAD">
              <w:rPr>
                <w:iCs/>
              </w:rPr>
              <w:t>5</w:t>
            </w:r>
          </w:p>
        </w:tc>
      </w:tr>
      <w:tr w:rsidRPr="00741FAD" w:rsidR="004C5D7E" w:rsidTr="004C5D7E" w14:paraId="2A650B25" w14:textId="77777777">
        <w:tc>
          <w:tcPr>
            <w:tcW w:w="1378" w:type="dxa"/>
          </w:tcPr>
          <w:p w:rsidRPr="00741FAD" w:rsidR="004C5D7E" w:rsidP="004C5D7E" w:rsidRDefault="004C5D7E" w14:paraId="29B4EA11" w14:textId="77777777">
            <w:pPr>
              <w:pStyle w:val="Corpsdetexte"/>
              <w:jc w:val="center"/>
              <w:rPr>
                <w:i/>
                <w:iCs/>
              </w:rPr>
            </w:pPr>
            <w:r w:rsidRPr="00741FAD">
              <w:rPr>
                <w:i/>
                <w:iCs/>
              </w:rPr>
              <w:t>6</w:t>
            </w:r>
          </w:p>
        </w:tc>
        <w:tc>
          <w:tcPr>
            <w:tcW w:w="1474" w:type="dxa"/>
          </w:tcPr>
          <w:p w:rsidRPr="00741FAD" w:rsidR="004C5D7E" w:rsidP="004C5D7E" w:rsidRDefault="004C5D7E" w14:paraId="71CBABF6" w14:textId="77777777">
            <w:pPr>
              <w:pStyle w:val="Corpsdetexte"/>
              <w:jc w:val="center"/>
              <w:rPr>
                <w:iCs/>
              </w:rPr>
            </w:pPr>
            <w:r w:rsidRPr="00741FAD">
              <w:rPr>
                <w:iCs/>
              </w:rPr>
              <w:t>1</w:t>
            </w:r>
          </w:p>
        </w:tc>
        <w:tc>
          <w:tcPr>
            <w:tcW w:w="1421" w:type="dxa"/>
          </w:tcPr>
          <w:p w:rsidRPr="00741FAD" w:rsidR="004C5D7E" w:rsidP="004C5D7E" w:rsidRDefault="004C5D7E" w14:paraId="5A9DB5E7" w14:textId="77777777">
            <w:pPr>
              <w:pStyle w:val="Corpsdetexte"/>
              <w:jc w:val="center"/>
              <w:rPr>
                <w:iCs/>
              </w:rPr>
            </w:pPr>
            <w:r w:rsidRPr="00741FAD">
              <w:rPr>
                <w:iCs/>
              </w:rPr>
              <w:t>2</w:t>
            </w:r>
          </w:p>
        </w:tc>
        <w:tc>
          <w:tcPr>
            <w:tcW w:w="1463" w:type="dxa"/>
          </w:tcPr>
          <w:p w:rsidRPr="00741FAD" w:rsidR="004C5D7E" w:rsidP="004C5D7E" w:rsidRDefault="004C5D7E" w14:paraId="57AB7477" w14:textId="77777777">
            <w:pPr>
              <w:pStyle w:val="Corpsdetexte"/>
              <w:jc w:val="center"/>
              <w:rPr>
                <w:iCs/>
              </w:rPr>
            </w:pPr>
            <w:r w:rsidRPr="00741FAD">
              <w:rPr>
                <w:iCs/>
              </w:rPr>
              <w:t>3</w:t>
            </w:r>
          </w:p>
        </w:tc>
        <w:tc>
          <w:tcPr>
            <w:tcW w:w="1440" w:type="dxa"/>
          </w:tcPr>
          <w:p w:rsidRPr="00741FAD" w:rsidR="004C5D7E" w:rsidP="004C5D7E" w:rsidRDefault="004C5D7E" w14:paraId="17310F6F" w14:textId="77777777">
            <w:pPr>
              <w:pStyle w:val="Corpsdetexte"/>
              <w:jc w:val="center"/>
              <w:rPr>
                <w:iCs/>
              </w:rPr>
            </w:pPr>
            <w:r w:rsidRPr="00741FAD">
              <w:rPr>
                <w:iCs/>
              </w:rPr>
              <w:t>4</w:t>
            </w:r>
          </w:p>
        </w:tc>
        <w:tc>
          <w:tcPr>
            <w:tcW w:w="1482" w:type="dxa"/>
          </w:tcPr>
          <w:p w:rsidRPr="00741FAD" w:rsidR="004C5D7E" w:rsidP="004C5D7E" w:rsidRDefault="004C5D7E" w14:paraId="1B87E3DE" w14:textId="77777777">
            <w:pPr>
              <w:pStyle w:val="Corpsdetexte"/>
              <w:jc w:val="center"/>
              <w:rPr>
                <w:iCs/>
              </w:rPr>
            </w:pPr>
            <w:r w:rsidRPr="00741FAD">
              <w:rPr>
                <w:iCs/>
              </w:rPr>
              <w:t>6</w:t>
            </w:r>
          </w:p>
        </w:tc>
      </w:tr>
      <w:tr w:rsidRPr="00741FAD" w:rsidR="004C5D7E" w:rsidTr="004C5D7E" w14:paraId="071AEFF5" w14:textId="77777777">
        <w:tc>
          <w:tcPr>
            <w:tcW w:w="1378" w:type="dxa"/>
          </w:tcPr>
          <w:p w:rsidRPr="00741FAD" w:rsidR="004C5D7E" w:rsidP="004C5D7E" w:rsidRDefault="004C5D7E" w14:paraId="75697EEC" w14:textId="77777777">
            <w:pPr>
              <w:pStyle w:val="Corpsdetexte"/>
              <w:jc w:val="center"/>
              <w:rPr>
                <w:i/>
                <w:iCs/>
              </w:rPr>
            </w:pPr>
            <w:r w:rsidRPr="00741FAD">
              <w:rPr>
                <w:i/>
                <w:iCs/>
              </w:rPr>
              <w:t>7</w:t>
            </w:r>
          </w:p>
        </w:tc>
        <w:tc>
          <w:tcPr>
            <w:tcW w:w="1474" w:type="dxa"/>
          </w:tcPr>
          <w:p w:rsidRPr="00741FAD" w:rsidR="004C5D7E" w:rsidP="004C5D7E" w:rsidRDefault="004C5D7E" w14:paraId="6EA80843" w14:textId="77777777">
            <w:pPr>
              <w:pStyle w:val="Corpsdetexte"/>
              <w:jc w:val="center"/>
              <w:rPr>
                <w:iCs/>
              </w:rPr>
            </w:pPr>
            <w:r w:rsidRPr="00741FAD">
              <w:rPr>
                <w:iCs/>
              </w:rPr>
              <w:t>1</w:t>
            </w:r>
          </w:p>
        </w:tc>
        <w:tc>
          <w:tcPr>
            <w:tcW w:w="1421" w:type="dxa"/>
          </w:tcPr>
          <w:p w:rsidRPr="00741FAD" w:rsidR="004C5D7E" w:rsidP="004C5D7E" w:rsidRDefault="004C5D7E" w14:paraId="1BC03362" w14:textId="77777777">
            <w:pPr>
              <w:pStyle w:val="Corpsdetexte"/>
              <w:jc w:val="center"/>
              <w:rPr>
                <w:iCs/>
              </w:rPr>
            </w:pPr>
            <w:r w:rsidRPr="00741FAD">
              <w:rPr>
                <w:iCs/>
              </w:rPr>
              <w:t>2</w:t>
            </w:r>
          </w:p>
        </w:tc>
        <w:tc>
          <w:tcPr>
            <w:tcW w:w="1463" w:type="dxa"/>
          </w:tcPr>
          <w:p w:rsidRPr="00741FAD" w:rsidR="004C5D7E" w:rsidP="004C5D7E" w:rsidRDefault="004C5D7E" w14:paraId="297C039E" w14:textId="77777777">
            <w:pPr>
              <w:pStyle w:val="Corpsdetexte"/>
              <w:jc w:val="center"/>
              <w:rPr>
                <w:iCs/>
              </w:rPr>
            </w:pPr>
            <w:r w:rsidRPr="00741FAD">
              <w:rPr>
                <w:iCs/>
              </w:rPr>
              <w:t>3</w:t>
            </w:r>
          </w:p>
        </w:tc>
        <w:tc>
          <w:tcPr>
            <w:tcW w:w="1440" w:type="dxa"/>
          </w:tcPr>
          <w:p w:rsidRPr="00741FAD" w:rsidR="004C5D7E" w:rsidP="004C5D7E" w:rsidRDefault="004C5D7E" w14:paraId="76DB90EB" w14:textId="77777777">
            <w:pPr>
              <w:pStyle w:val="Corpsdetexte"/>
              <w:jc w:val="center"/>
              <w:rPr>
                <w:iCs/>
              </w:rPr>
            </w:pPr>
            <w:r w:rsidRPr="00741FAD">
              <w:rPr>
                <w:iCs/>
              </w:rPr>
              <w:t>5</w:t>
            </w:r>
          </w:p>
        </w:tc>
        <w:tc>
          <w:tcPr>
            <w:tcW w:w="1482" w:type="dxa"/>
          </w:tcPr>
          <w:p w:rsidRPr="00741FAD" w:rsidR="004C5D7E" w:rsidP="004C5D7E" w:rsidRDefault="004C5D7E" w14:paraId="109B8484" w14:textId="77777777">
            <w:pPr>
              <w:pStyle w:val="Corpsdetexte"/>
              <w:jc w:val="center"/>
              <w:rPr>
                <w:iCs/>
              </w:rPr>
            </w:pPr>
            <w:r w:rsidRPr="00741FAD">
              <w:rPr>
                <w:iCs/>
              </w:rPr>
              <w:t>7</w:t>
            </w:r>
          </w:p>
        </w:tc>
      </w:tr>
      <w:tr w:rsidRPr="00741FAD" w:rsidR="004C5D7E" w:rsidTr="004C5D7E" w14:paraId="5683B3C7" w14:textId="77777777">
        <w:tc>
          <w:tcPr>
            <w:tcW w:w="1378" w:type="dxa"/>
          </w:tcPr>
          <w:p w:rsidRPr="00741FAD" w:rsidR="004C5D7E" w:rsidP="004C5D7E" w:rsidRDefault="004C5D7E" w14:paraId="44B0A208" w14:textId="77777777">
            <w:pPr>
              <w:pStyle w:val="Corpsdetexte"/>
              <w:jc w:val="center"/>
              <w:rPr>
                <w:i/>
                <w:iCs/>
              </w:rPr>
            </w:pPr>
            <w:r w:rsidRPr="00741FAD">
              <w:rPr>
                <w:i/>
                <w:iCs/>
              </w:rPr>
              <w:t>8</w:t>
            </w:r>
          </w:p>
        </w:tc>
        <w:tc>
          <w:tcPr>
            <w:tcW w:w="1474" w:type="dxa"/>
          </w:tcPr>
          <w:p w:rsidRPr="00741FAD" w:rsidR="004C5D7E" w:rsidP="004C5D7E" w:rsidRDefault="004C5D7E" w14:paraId="33A66D29" w14:textId="77777777">
            <w:pPr>
              <w:pStyle w:val="Corpsdetexte"/>
              <w:jc w:val="center"/>
              <w:rPr>
                <w:iCs/>
              </w:rPr>
            </w:pPr>
            <w:r w:rsidRPr="00741FAD">
              <w:rPr>
                <w:iCs/>
              </w:rPr>
              <w:t>1</w:t>
            </w:r>
          </w:p>
        </w:tc>
        <w:tc>
          <w:tcPr>
            <w:tcW w:w="1421" w:type="dxa"/>
          </w:tcPr>
          <w:p w:rsidRPr="00741FAD" w:rsidR="004C5D7E" w:rsidP="004C5D7E" w:rsidRDefault="004C5D7E" w14:paraId="24DED8E9" w14:textId="77777777">
            <w:pPr>
              <w:pStyle w:val="Corpsdetexte"/>
              <w:jc w:val="center"/>
              <w:rPr>
                <w:iCs/>
              </w:rPr>
            </w:pPr>
            <w:r w:rsidRPr="00741FAD">
              <w:rPr>
                <w:iCs/>
              </w:rPr>
              <w:t>2</w:t>
            </w:r>
          </w:p>
        </w:tc>
        <w:tc>
          <w:tcPr>
            <w:tcW w:w="1463" w:type="dxa"/>
          </w:tcPr>
          <w:p w:rsidRPr="00741FAD" w:rsidR="004C5D7E" w:rsidP="004C5D7E" w:rsidRDefault="004C5D7E" w14:paraId="22C3D751" w14:textId="77777777">
            <w:pPr>
              <w:pStyle w:val="Corpsdetexte"/>
              <w:jc w:val="center"/>
              <w:rPr>
                <w:iCs/>
              </w:rPr>
            </w:pPr>
            <w:r w:rsidRPr="00741FAD">
              <w:rPr>
                <w:iCs/>
              </w:rPr>
              <w:t>4</w:t>
            </w:r>
          </w:p>
        </w:tc>
        <w:tc>
          <w:tcPr>
            <w:tcW w:w="1440" w:type="dxa"/>
          </w:tcPr>
          <w:p w:rsidRPr="00741FAD" w:rsidR="004C5D7E" w:rsidP="004C5D7E" w:rsidRDefault="004C5D7E" w14:paraId="1946A7AE" w14:textId="77777777">
            <w:pPr>
              <w:pStyle w:val="Corpsdetexte"/>
              <w:jc w:val="center"/>
              <w:rPr>
                <w:iCs/>
              </w:rPr>
            </w:pPr>
            <w:r w:rsidRPr="00741FAD">
              <w:rPr>
                <w:iCs/>
              </w:rPr>
              <w:t>6</w:t>
            </w:r>
          </w:p>
        </w:tc>
        <w:tc>
          <w:tcPr>
            <w:tcW w:w="1482" w:type="dxa"/>
          </w:tcPr>
          <w:p w:rsidRPr="00741FAD" w:rsidR="004C5D7E" w:rsidP="004C5D7E" w:rsidRDefault="004C5D7E" w14:paraId="03853697" w14:textId="77777777">
            <w:pPr>
              <w:pStyle w:val="Corpsdetexte"/>
              <w:jc w:val="center"/>
              <w:rPr>
                <w:iCs/>
              </w:rPr>
            </w:pPr>
            <w:r w:rsidRPr="00741FAD">
              <w:rPr>
                <w:iCs/>
              </w:rPr>
              <w:t>8</w:t>
            </w:r>
          </w:p>
        </w:tc>
      </w:tr>
      <w:tr w:rsidRPr="00741FAD" w:rsidR="004C5D7E" w:rsidTr="004C5D7E" w14:paraId="487C8C6C" w14:textId="77777777">
        <w:tc>
          <w:tcPr>
            <w:tcW w:w="1378" w:type="dxa"/>
          </w:tcPr>
          <w:p w:rsidRPr="00741FAD" w:rsidR="004C5D7E" w:rsidP="004C5D7E" w:rsidRDefault="004C5D7E" w14:paraId="2B2B7304" w14:textId="77777777">
            <w:pPr>
              <w:pStyle w:val="Corpsdetexte"/>
              <w:jc w:val="center"/>
              <w:rPr>
                <w:i/>
                <w:iCs/>
              </w:rPr>
            </w:pPr>
            <w:r w:rsidRPr="00741FAD">
              <w:rPr>
                <w:i/>
                <w:iCs/>
              </w:rPr>
              <w:t>9</w:t>
            </w:r>
          </w:p>
        </w:tc>
        <w:tc>
          <w:tcPr>
            <w:tcW w:w="1474" w:type="dxa"/>
          </w:tcPr>
          <w:p w:rsidRPr="00741FAD" w:rsidR="004C5D7E" w:rsidP="004C5D7E" w:rsidRDefault="004C5D7E" w14:paraId="6474E532" w14:textId="77777777">
            <w:pPr>
              <w:pStyle w:val="Corpsdetexte"/>
              <w:jc w:val="center"/>
              <w:rPr>
                <w:iCs/>
              </w:rPr>
            </w:pPr>
            <w:r w:rsidRPr="00741FAD">
              <w:rPr>
                <w:iCs/>
              </w:rPr>
              <w:t>1</w:t>
            </w:r>
          </w:p>
        </w:tc>
        <w:tc>
          <w:tcPr>
            <w:tcW w:w="1421" w:type="dxa"/>
          </w:tcPr>
          <w:p w:rsidRPr="00741FAD" w:rsidR="004C5D7E" w:rsidP="004C5D7E" w:rsidRDefault="004C5D7E" w14:paraId="2A2176D0" w14:textId="77777777">
            <w:pPr>
              <w:pStyle w:val="Corpsdetexte"/>
              <w:jc w:val="center"/>
              <w:rPr>
                <w:iCs/>
              </w:rPr>
            </w:pPr>
            <w:r w:rsidRPr="00741FAD">
              <w:rPr>
                <w:iCs/>
              </w:rPr>
              <w:t>3</w:t>
            </w:r>
          </w:p>
        </w:tc>
        <w:tc>
          <w:tcPr>
            <w:tcW w:w="1463" w:type="dxa"/>
          </w:tcPr>
          <w:p w:rsidRPr="00741FAD" w:rsidR="004C5D7E" w:rsidP="004C5D7E" w:rsidRDefault="004C5D7E" w14:paraId="729DE7E4" w14:textId="77777777">
            <w:pPr>
              <w:pStyle w:val="Corpsdetexte"/>
              <w:jc w:val="center"/>
              <w:rPr>
                <w:iCs/>
              </w:rPr>
            </w:pPr>
            <w:r w:rsidRPr="00741FAD">
              <w:rPr>
                <w:iCs/>
              </w:rPr>
              <w:t>5</w:t>
            </w:r>
          </w:p>
        </w:tc>
        <w:tc>
          <w:tcPr>
            <w:tcW w:w="1440" w:type="dxa"/>
          </w:tcPr>
          <w:p w:rsidRPr="00741FAD" w:rsidR="004C5D7E" w:rsidP="004C5D7E" w:rsidRDefault="004C5D7E" w14:paraId="6F74D8FD" w14:textId="77777777">
            <w:pPr>
              <w:pStyle w:val="Corpsdetexte"/>
              <w:jc w:val="center"/>
              <w:rPr>
                <w:iCs/>
              </w:rPr>
            </w:pPr>
            <w:r w:rsidRPr="00741FAD">
              <w:rPr>
                <w:iCs/>
              </w:rPr>
              <w:t>7</w:t>
            </w:r>
          </w:p>
        </w:tc>
        <w:tc>
          <w:tcPr>
            <w:tcW w:w="1482" w:type="dxa"/>
          </w:tcPr>
          <w:p w:rsidRPr="00741FAD" w:rsidR="004C5D7E" w:rsidP="004C5D7E" w:rsidRDefault="004C5D7E" w14:paraId="49832D11" w14:textId="77777777">
            <w:pPr>
              <w:pStyle w:val="Corpsdetexte"/>
              <w:jc w:val="center"/>
              <w:rPr>
                <w:iCs/>
              </w:rPr>
            </w:pPr>
            <w:r w:rsidRPr="00741FAD">
              <w:rPr>
                <w:iCs/>
              </w:rPr>
              <w:t>8</w:t>
            </w:r>
          </w:p>
        </w:tc>
      </w:tr>
      <w:tr w:rsidRPr="00741FAD" w:rsidR="004C5D7E" w:rsidTr="004C5D7E" w14:paraId="57D22A7E" w14:textId="77777777">
        <w:tc>
          <w:tcPr>
            <w:tcW w:w="1378" w:type="dxa"/>
          </w:tcPr>
          <w:p w:rsidRPr="00741FAD" w:rsidR="004C5D7E" w:rsidP="004C5D7E" w:rsidRDefault="004C5D7E" w14:paraId="5D369756" w14:textId="77777777">
            <w:pPr>
              <w:pStyle w:val="Corpsdetexte"/>
              <w:jc w:val="center"/>
              <w:rPr>
                <w:i/>
                <w:iCs/>
              </w:rPr>
            </w:pPr>
            <w:r w:rsidRPr="00741FAD">
              <w:rPr>
                <w:i/>
                <w:iCs/>
              </w:rPr>
              <w:t>10</w:t>
            </w:r>
          </w:p>
        </w:tc>
        <w:tc>
          <w:tcPr>
            <w:tcW w:w="1474" w:type="dxa"/>
          </w:tcPr>
          <w:p w:rsidRPr="00741FAD" w:rsidR="004C5D7E" w:rsidP="004C5D7E" w:rsidRDefault="004C5D7E" w14:paraId="64E14F55" w14:textId="77777777">
            <w:pPr>
              <w:pStyle w:val="Corpsdetexte"/>
              <w:jc w:val="center"/>
              <w:rPr>
                <w:iCs/>
              </w:rPr>
            </w:pPr>
            <w:r w:rsidRPr="00741FAD">
              <w:rPr>
                <w:iCs/>
              </w:rPr>
              <w:t>1</w:t>
            </w:r>
          </w:p>
        </w:tc>
        <w:tc>
          <w:tcPr>
            <w:tcW w:w="1421" w:type="dxa"/>
          </w:tcPr>
          <w:p w:rsidRPr="00741FAD" w:rsidR="004C5D7E" w:rsidP="004C5D7E" w:rsidRDefault="004C5D7E" w14:paraId="3C1ED14B" w14:textId="77777777">
            <w:pPr>
              <w:pStyle w:val="Corpsdetexte"/>
              <w:jc w:val="center"/>
              <w:rPr>
                <w:iCs/>
              </w:rPr>
            </w:pPr>
            <w:r w:rsidRPr="00741FAD">
              <w:rPr>
                <w:iCs/>
              </w:rPr>
              <w:t>3</w:t>
            </w:r>
          </w:p>
        </w:tc>
        <w:tc>
          <w:tcPr>
            <w:tcW w:w="1463" w:type="dxa"/>
          </w:tcPr>
          <w:p w:rsidRPr="00741FAD" w:rsidR="004C5D7E" w:rsidP="004C5D7E" w:rsidRDefault="004C5D7E" w14:paraId="1D0ADF7A" w14:textId="77777777">
            <w:pPr>
              <w:pStyle w:val="Corpsdetexte"/>
              <w:jc w:val="center"/>
              <w:rPr>
                <w:iCs/>
              </w:rPr>
            </w:pPr>
            <w:r w:rsidRPr="00741FAD">
              <w:rPr>
                <w:iCs/>
              </w:rPr>
              <w:t>5</w:t>
            </w:r>
          </w:p>
        </w:tc>
        <w:tc>
          <w:tcPr>
            <w:tcW w:w="1440" w:type="dxa"/>
          </w:tcPr>
          <w:p w:rsidRPr="00741FAD" w:rsidR="004C5D7E" w:rsidP="004C5D7E" w:rsidRDefault="004C5D7E" w14:paraId="4CE4F91D" w14:textId="77777777">
            <w:pPr>
              <w:pStyle w:val="Corpsdetexte"/>
              <w:jc w:val="center"/>
              <w:rPr>
                <w:iCs/>
              </w:rPr>
            </w:pPr>
            <w:r w:rsidRPr="00741FAD">
              <w:rPr>
                <w:iCs/>
              </w:rPr>
              <w:t>8</w:t>
            </w:r>
          </w:p>
        </w:tc>
        <w:tc>
          <w:tcPr>
            <w:tcW w:w="1482" w:type="dxa"/>
          </w:tcPr>
          <w:p w:rsidRPr="00741FAD" w:rsidR="004C5D7E" w:rsidP="004C5D7E" w:rsidRDefault="004C5D7E" w14:paraId="089009E4" w14:textId="77777777">
            <w:pPr>
              <w:pStyle w:val="Corpsdetexte"/>
              <w:jc w:val="center"/>
              <w:rPr>
                <w:iCs/>
              </w:rPr>
            </w:pPr>
            <w:r w:rsidRPr="00741FAD">
              <w:rPr>
                <w:iCs/>
              </w:rPr>
              <w:t>9</w:t>
            </w:r>
          </w:p>
        </w:tc>
      </w:tr>
      <w:tr w:rsidRPr="00741FAD" w:rsidR="004C5D7E" w:rsidTr="004C5D7E" w14:paraId="7005DDD7" w14:textId="77777777">
        <w:tc>
          <w:tcPr>
            <w:tcW w:w="1378" w:type="dxa"/>
          </w:tcPr>
          <w:p w:rsidRPr="00741FAD" w:rsidR="004C5D7E" w:rsidP="004C5D7E" w:rsidRDefault="004C5D7E" w14:paraId="4737E36C" w14:textId="77777777">
            <w:pPr>
              <w:pStyle w:val="Corpsdetexte"/>
              <w:jc w:val="center"/>
              <w:rPr>
                <w:i/>
                <w:iCs/>
              </w:rPr>
            </w:pPr>
            <w:r w:rsidRPr="00741FAD">
              <w:rPr>
                <w:i/>
                <w:iCs/>
              </w:rPr>
              <w:t>11</w:t>
            </w:r>
          </w:p>
        </w:tc>
        <w:tc>
          <w:tcPr>
            <w:tcW w:w="1474" w:type="dxa"/>
          </w:tcPr>
          <w:p w:rsidRPr="00741FAD" w:rsidR="004C5D7E" w:rsidP="004C5D7E" w:rsidRDefault="004C5D7E" w14:paraId="30470A0D" w14:textId="77777777">
            <w:pPr>
              <w:pStyle w:val="Corpsdetexte"/>
              <w:jc w:val="center"/>
              <w:rPr>
                <w:iCs/>
              </w:rPr>
            </w:pPr>
            <w:r w:rsidRPr="00741FAD">
              <w:rPr>
                <w:iCs/>
              </w:rPr>
              <w:t>1</w:t>
            </w:r>
          </w:p>
        </w:tc>
        <w:tc>
          <w:tcPr>
            <w:tcW w:w="1421" w:type="dxa"/>
          </w:tcPr>
          <w:p w:rsidRPr="00741FAD" w:rsidR="004C5D7E" w:rsidP="004C5D7E" w:rsidRDefault="004C5D7E" w14:paraId="54A90BE3" w14:textId="77777777">
            <w:pPr>
              <w:pStyle w:val="Corpsdetexte"/>
              <w:jc w:val="center"/>
              <w:rPr>
                <w:iCs/>
              </w:rPr>
            </w:pPr>
            <w:r w:rsidRPr="00741FAD">
              <w:rPr>
                <w:iCs/>
              </w:rPr>
              <w:t>3</w:t>
            </w:r>
          </w:p>
        </w:tc>
        <w:tc>
          <w:tcPr>
            <w:tcW w:w="1463" w:type="dxa"/>
          </w:tcPr>
          <w:p w:rsidRPr="00741FAD" w:rsidR="004C5D7E" w:rsidP="004C5D7E" w:rsidRDefault="004C5D7E" w14:paraId="6DDB914C" w14:textId="77777777">
            <w:pPr>
              <w:pStyle w:val="Corpsdetexte"/>
              <w:jc w:val="center"/>
              <w:rPr>
                <w:iCs/>
              </w:rPr>
            </w:pPr>
            <w:r w:rsidRPr="00741FAD">
              <w:rPr>
                <w:iCs/>
              </w:rPr>
              <w:t>6</w:t>
            </w:r>
          </w:p>
        </w:tc>
        <w:tc>
          <w:tcPr>
            <w:tcW w:w="1440" w:type="dxa"/>
          </w:tcPr>
          <w:p w:rsidRPr="00741FAD" w:rsidR="004C5D7E" w:rsidP="004C5D7E" w:rsidRDefault="004C5D7E" w14:paraId="46D1341F" w14:textId="77777777">
            <w:pPr>
              <w:pStyle w:val="Corpsdetexte"/>
              <w:jc w:val="center"/>
              <w:rPr>
                <w:iCs/>
              </w:rPr>
            </w:pPr>
            <w:r w:rsidRPr="00741FAD">
              <w:rPr>
                <w:iCs/>
              </w:rPr>
              <w:t>8</w:t>
            </w:r>
          </w:p>
        </w:tc>
        <w:tc>
          <w:tcPr>
            <w:tcW w:w="1482" w:type="dxa"/>
          </w:tcPr>
          <w:p w:rsidRPr="00741FAD" w:rsidR="004C5D7E" w:rsidP="004C5D7E" w:rsidRDefault="004C5D7E" w14:paraId="446DE71A" w14:textId="77777777">
            <w:pPr>
              <w:pStyle w:val="Corpsdetexte"/>
              <w:jc w:val="center"/>
              <w:rPr>
                <w:iCs/>
              </w:rPr>
            </w:pPr>
            <w:r w:rsidRPr="00741FAD">
              <w:rPr>
                <w:iCs/>
              </w:rPr>
              <w:t>10</w:t>
            </w:r>
          </w:p>
        </w:tc>
      </w:tr>
      <w:tr w:rsidRPr="00741FAD" w:rsidR="004C5D7E" w:rsidTr="004C5D7E" w14:paraId="22B90E6C" w14:textId="77777777">
        <w:tc>
          <w:tcPr>
            <w:tcW w:w="1378" w:type="dxa"/>
          </w:tcPr>
          <w:p w:rsidRPr="00741FAD" w:rsidR="004C5D7E" w:rsidP="004C5D7E" w:rsidRDefault="004C5D7E" w14:paraId="4B73E586" w14:textId="77777777">
            <w:pPr>
              <w:pStyle w:val="Corpsdetexte"/>
              <w:jc w:val="center"/>
              <w:rPr>
                <w:i/>
                <w:iCs/>
              </w:rPr>
            </w:pPr>
            <w:r w:rsidRPr="00741FAD">
              <w:rPr>
                <w:i/>
                <w:iCs/>
              </w:rPr>
              <w:t>12</w:t>
            </w:r>
          </w:p>
        </w:tc>
        <w:tc>
          <w:tcPr>
            <w:tcW w:w="1474" w:type="dxa"/>
          </w:tcPr>
          <w:p w:rsidRPr="00741FAD" w:rsidR="004C5D7E" w:rsidP="004C5D7E" w:rsidRDefault="004C5D7E" w14:paraId="6B8E35E1" w14:textId="77777777">
            <w:pPr>
              <w:pStyle w:val="Corpsdetexte"/>
              <w:jc w:val="center"/>
              <w:rPr>
                <w:iCs/>
              </w:rPr>
            </w:pPr>
            <w:r w:rsidRPr="00741FAD">
              <w:rPr>
                <w:iCs/>
              </w:rPr>
              <w:t>1</w:t>
            </w:r>
          </w:p>
        </w:tc>
        <w:tc>
          <w:tcPr>
            <w:tcW w:w="1421" w:type="dxa"/>
          </w:tcPr>
          <w:p w:rsidRPr="00741FAD" w:rsidR="004C5D7E" w:rsidP="004C5D7E" w:rsidRDefault="004C5D7E" w14:paraId="73999762" w14:textId="77777777">
            <w:pPr>
              <w:pStyle w:val="Corpsdetexte"/>
              <w:jc w:val="center"/>
              <w:rPr>
                <w:iCs/>
              </w:rPr>
            </w:pPr>
            <w:r w:rsidRPr="00741FAD">
              <w:rPr>
                <w:iCs/>
              </w:rPr>
              <w:t>3</w:t>
            </w:r>
          </w:p>
        </w:tc>
        <w:tc>
          <w:tcPr>
            <w:tcW w:w="1463" w:type="dxa"/>
          </w:tcPr>
          <w:p w:rsidRPr="00741FAD" w:rsidR="004C5D7E" w:rsidP="004C5D7E" w:rsidRDefault="004C5D7E" w14:paraId="5D9A48CF" w14:textId="77777777">
            <w:pPr>
              <w:pStyle w:val="Corpsdetexte"/>
              <w:jc w:val="center"/>
              <w:rPr>
                <w:iCs/>
              </w:rPr>
            </w:pPr>
            <w:r w:rsidRPr="00741FAD">
              <w:rPr>
                <w:iCs/>
              </w:rPr>
              <w:t>6</w:t>
            </w:r>
          </w:p>
        </w:tc>
        <w:tc>
          <w:tcPr>
            <w:tcW w:w="1440" w:type="dxa"/>
          </w:tcPr>
          <w:p w:rsidRPr="00741FAD" w:rsidR="004C5D7E" w:rsidP="004C5D7E" w:rsidRDefault="004C5D7E" w14:paraId="42124560" w14:textId="77777777">
            <w:pPr>
              <w:pStyle w:val="Corpsdetexte"/>
              <w:jc w:val="center"/>
              <w:rPr>
                <w:iCs/>
              </w:rPr>
            </w:pPr>
            <w:r w:rsidRPr="00741FAD">
              <w:rPr>
                <w:iCs/>
              </w:rPr>
              <w:t>9</w:t>
            </w:r>
          </w:p>
        </w:tc>
        <w:tc>
          <w:tcPr>
            <w:tcW w:w="1482" w:type="dxa"/>
          </w:tcPr>
          <w:p w:rsidRPr="00741FAD" w:rsidR="004C5D7E" w:rsidP="004C5D7E" w:rsidRDefault="004C5D7E" w14:paraId="735DA4F4" w14:textId="77777777">
            <w:pPr>
              <w:pStyle w:val="Corpsdetexte"/>
              <w:jc w:val="center"/>
              <w:rPr>
                <w:iCs/>
              </w:rPr>
            </w:pPr>
            <w:r w:rsidRPr="00741FAD">
              <w:rPr>
                <w:iCs/>
              </w:rPr>
              <w:t>11</w:t>
            </w:r>
          </w:p>
        </w:tc>
      </w:tr>
      <w:tr w:rsidRPr="00741FAD" w:rsidR="004C5D7E" w:rsidTr="004C5D7E" w14:paraId="0EAC5456" w14:textId="77777777">
        <w:tc>
          <w:tcPr>
            <w:tcW w:w="1378" w:type="dxa"/>
          </w:tcPr>
          <w:p w:rsidRPr="00741FAD" w:rsidR="004C5D7E" w:rsidP="004C5D7E" w:rsidRDefault="004C5D7E" w14:paraId="46B6B9FC" w14:textId="77777777">
            <w:pPr>
              <w:pStyle w:val="Corpsdetexte"/>
              <w:jc w:val="center"/>
              <w:rPr>
                <w:i/>
                <w:iCs/>
              </w:rPr>
            </w:pPr>
            <w:r w:rsidRPr="00741FAD">
              <w:rPr>
                <w:i/>
                <w:iCs/>
              </w:rPr>
              <w:t>S &gt;12</w:t>
            </w:r>
          </w:p>
        </w:tc>
        <w:tc>
          <w:tcPr>
            <w:tcW w:w="1474" w:type="dxa"/>
          </w:tcPr>
          <w:p w:rsidRPr="00741FAD" w:rsidR="004C5D7E" w:rsidP="004C5D7E" w:rsidRDefault="004C5D7E" w14:paraId="4CF4B1BB" w14:textId="77777777">
            <w:pPr>
              <w:pStyle w:val="Corpsdetexte"/>
              <w:jc w:val="center"/>
              <w:rPr>
                <w:iCs/>
              </w:rPr>
            </w:pPr>
            <w:r w:rsidRPr="00741FAD">
              <w:rPr>
                <w:iCs/>
              </w:rPr>
              <w:t>1</w:t>
            </w:r>
          </w:p>
        </w:tc>
        <w:tc>
          <w:tcPr>
            <w:tcW w:w="1421" w:type="dxa"/>
          </w:tcPr>
          <w:p w:rsidRPr="00741FAD" w:rsidR="004C5D7E" w:rsidP="004C5D7E" w:rsidRDefault="004C5D7E" w14:paraId="4FF50E0B" w14:textId="77777777">
            <w:pPr>
              <w:pStyle w:val="Corpsdetexte"/>
              <w:jc w:val="center"/>
              <w:rPr>
                <w:iCs/>
              </w:rPr>
            </w:pPr>
            <w:r w:rsidRPr="00741FAD">
              <w:rPr>
                <w:iCs/>
              </w:rPr>
              <w:t>Ceil(S/4)</w:t>
            </w:r>
          </w:p>
        </w:tc>
        <w:tc>
          <w:tcPr>
            <w:tcW w:w="1463" w:type="dxa"/>
          </w:tcPr>
          <w:p w:rsidRPr="00741FAD" w:rsidR="004C5D7E" w:rsidP="004C5D7E" w:rsidRDefault="004C5D7E" w14:paraId="6D0F71AA" w14:textId="77777777">
            <w:pPr>
              <w:pStyle w:val="Corpsdetexte"/>
              <w:jc w:val="center"/>
              <w:rPr>
                <w:iCs/>
              </w:rPr>
            </w:pPr>
            <w:r w:rsidRPr="00741FAD">
              <w:rPr>
                <w:iCs/>
              </w:rPr>
              <w:t>Ceil(S/2)</w:t>
            </w:r>
          </w:p>
        </w:tc>
        <w:tc>
          <w:tcPr>
            <w:tcW w:w="1440" w:type="dxa"/>
          </w:tcPr>
          <w:p w:rsidRPr="00741FAD" w:rsidR="004C5D7E" w:rsidP="004C5D7E" w:rsidRDefault="004C5D7E" w14:paraId="7CA0B90B" w14:textId="77777777">
            <w:pPr>
              <w:pStyle w:val="Corpsdetexte"/>
              <w:jc w:val="center"/>
              <w:rPr>
                <w:iCs/>
              </w:rPr>
            </w:pPr>
            <w:r w:rsidRPr="00741FAD">
              <w:rPr>
                <w:iCs/>
              </w:rPr>
              <w:t>Ceil(3S/4)</w:t>
            </w:r>
          </w:p>
        </w:tc>
        <w:tc>
          <w:tcPr>
            <w:tcW w:w="1482" w:type="dxa"/>
          </w:tcPr>
          <w:p w:rsidRPr="00741FAD" w:rsidR="004C5D7E" w:rsidP="004C5D7E" w:rsidRDefault="004C5D7E" w14:paraId="7EEDF309" w14:textId="77777777">
            <w:pPr>
              <w:pStyle w:val="Corpsdetexte"/>
              <w:jc w:val="center"/>
              <w:rPr>
                <w:iCs/>
              </w:rPr>
            </w:pPr>
            <w:r w:rsidRPr="00741FAD">
              <w:rPr>
                <w:iCs/>
              </w:rPr>
              <w:t>S-1</w:t>
            </w:r>
          </w:p>
        </w:tc>
      </w:tr>
    </w:tbl>
    <w:p w:rsidRPr="00741FAD" w:rsidR="004C5D7E" w:rsidP="004C5D7E" w:rsidRDefault="004C5D7E" w14:paraId="614A3563" w14:textId="77777777">
      <w:pPr>
        <w:pStyle w:val="Corpsdetexte"/>
        <w:ind w:left="630"/>
        <w:jc w:val="center"/>
        <w:rPr>
          <w:b/>
          <w:i/>
          <w:iCs/>
        </w:rPr>
      </w:pPr>
      <w:r w:rsidRPr="00741FAD">
        <w:rPr>
          <w:b/>
          <w:i/>
          <w:iCs/>
        </w:rPr>
        <w:t xml:space="preserve">CPU allowances in parallel mode   </w:t>
      </w:r>
    </w:p>
    <w:p w:rsidRPr="00741FAD" w:rsidR="004C5D7E" w:rsidP="004C5D7E" w:rsidRDefault="004C5D7E" w14:paraId="51AACD5B" w14:textId="77777777">
      <w:pPr>
        <w:pStyle w:val="Corpsdetexte"/>
        <w:ind w:left="630"/>
        <w:jc w:val="center"/>
        <w:rPr>
          <w:b/>
          <w:i/>
          <w:iCs/>
        </w:rPr>
      </w:pPr>
    </w:p>
    <w:p w:rsidRPr="00741FAD" w:rsidR="004C5D7E" w:rsidP="004C5D7E" w:rsidRDefault="004C5D7E" w14:paraId="3B8CE76B" w14:textId="77777777">
      <w:pPr>
        <w:pStyle w:val="Corpsdetexte"/>
        <w:ind w:left="630"/>
        <w:rPr>
          <w:i/>
          <w:iCs/>
        </w:rPr>
      </w:pPr>
      <w:r w:rsidRPr="00741FAD">
        <w:rPr>
          <w:b/>
          <w:i/>
          <w:iCs/>
        </w:rPr>
        <w:t>Note</w:t>
      </w:r>
      <w:r w:rsidRPr="00741FAD">
        <w:rPr>
          <w:i/>
          <w:iCs/>
        </w:rPr>
        <w:t xml:space="preserve">: The number of independent threads actually launched by Antares in parallel mode may appear smaller than that shown in the table above. In this case, the resources monitor menu and the dashboard displayed on starting the simulation indicates: </w:t>
      </w:r>
    </w:p>
    <w:p w:rsidRPr="00741FAD" w:rsidR="004C5D7E" w:rsidP="004C5D7E" w:rsidRDefault="004C5D7E" w14:paraId="2C47C054" w14:textId="77777777">
      <w:pPr>
        <w:pStyle w:val="Corpsdetexte"/>
        <w:ind w:left="630"/>
        <w:jc w:val="center"/>
        <w:rPr>
          <w:i/>
          <w:iCs/>
        </w:rPr>
      </w:pPr>
    </w:p>
    <w:p w:rsidRPr="00741FAD" w:rsidR="004C5D7E" w:rsidP="004C5D7E" w:rsidRDefault="004C5D7E" w14:paraId="0135A426" w14:textId="77777777">
      <w:pPr>
        <w:pStyle w:val="Corpsdetexte"/>
        <w:ind w:left="630"/>
        <w:jc w:val="center"/>
        <w:rPr>
          <w:i/>
          <w:iCs/>
        </w:rPr>
      </w:pPr>
      <w:r w:rsidRPr="00741FAD">
        <w:rPr>
          <w:i/>
          <w:iCs/>
        </w:rPr>
        <w:t xml:space="preserve">simulation cores: </w:t>
      </w:r>
      <w:r w:rsidRPr="00741FAD">
        <w:rPr>
          <w:b/>
          <w:i/>
          <w:iCs/>
        </w:rPr>
        <w:t>nn</w:t>
      </w:r>
      <w:r w:rsidRPr="00741FAD">
        <w:rPr>
          <w:i/>
          <w:iCs/>
        </w:rPr>
        <w:t xml:space="preserve"> reduced to </w:t>
      </w:r>
      <w:r w:rsidRPr="00741FAD">
        <w:rPr>
          <w:b/>
          <w:i/>
          <w:iCs/>
        </w:rPr>
        <w:t>pp</w:t>
      </w:r>
    </w:p>
    <w:p w:rsidRPr="00741FAD" w:rsidR="004C5D7E" w:rsidP="004C5D7E" w:rsidRDefault="004C5D7E" w14:paraId="2217CFA7" w14:textId="77777777">
      <w:pPr>
        <w:pStyle w:val="Corpsdetexte"/>
        <w:ind w:left="630"/>
        <w:rPr>
          <w:i/>
          <w:iCs/>
        </w:rPr>
      </w:pPr>
    </w:p>
    <w:p w:rsidRPr="00741FAD" w:rsidR="004C5D7E" w:rsidP="004C5D7E" w:rsidRDefault="004C5D7E" w14:paraId="1AC5A1B3" w14:textId="77777777">
      <w:pPr>
        <w:pStyle w:val="Corpsdetexte"/>
        <w:ind w:left="630"/>
        <w:rPr>
          <w:i/>
          <w:iCs/>
        </w:rPr>
      </w:pPr>
      <w:r w:rsidRPr="00741FAD">
        <w:rPr>
          <w:b/>
          <w:i/>
          <w:iCs/>
        </w:rPr>
        <w:t>nn</w:t>
      </w:r>
      <w:r w:rsidRPr="00741FAD">
        <w:rPr>
          <w:i/>
          <w:iCs/>
        </w:rPr>
        <w:t xml:space="preserve"> is the regular allowance and </w:t>
      </w:r>
      <w:r w:rsidRPr="00741FAD">
        <w:rPr>
          <w:b/>
          <w:i/>
          <w:iCs/>
        </w:rPr>
        <w:t>pp</w:t>
      </w:r>
      <w:r w:rsidRPr="00741FAD">
        <w:rPr>
          <w:i/>
          <w:iCs/>
        </w:rPr>
        <w:t xml:space="preserve"> is the practical value that the solver has to work with. Allowance reduction may occur if the built-in Time-Series generators are activated, their “refresh” status is set to “Yes” and the values given to the “refresh span” parameters are not appropriate (parallel execution demand that refresh operations do not take place within a bundle of parallel years).  Optimal use of the “parallel” execution mode is obtained when all activated built-in time –series generators are set up in either of the two following ways:</w:t>
      </w:r>
    </w:p>
    <w:p w:rsidRPr="00741FAD" w:rsidR="004C5D7E" w:rsidP="004C5D7E" w:rsidRDefault="004C5D7E" w14:paraId="729B705A" w14:textId="77777777">
      <w:pPr>
        <w:pStyle w:val="Corpsdetexte"/>
        <w:numPr>
          <w:ilvl w:val="0"/>
          <w:numId w:val="5"/>
        </w:numPr>
        <w:rPr>
          <w:i/>
          <w:iCs/>
        </w:rPr>
      </w:pPr>
      <w:r w:rsidRPr="00741FAD">
        <w:rPr>
          <w:i/>
          <w:iCs/>
        </w:rPr>
        <w:t xml:space="preserve">Refresh status : </w:t>
      </w:r>
      <w:r w:rsidRPr="00741FAD">
        <w:rPr>
          <w:b/>
          <w:i/>
          <w:iCs/>
        </w:rPr>
        <w:t>No</w:t>
      </w:r>
    </w:p>
    <w:p w:rsidRPr="00741FAD" w:rsidR="004C5D7E" w:rsidP="004C5D7E" w:rsidRDefault="004C5D7E" w14:paraId="524DA919" w14:textId="77777777">
      <w:pPr>
        <w:pStyle w:val="Corpsdetexte"/>
        <w:numPr>
          <w:ilvl w:val="0"/>
          <w:numId w:val="5"/>
        </w:numPr>
        <w:rPr>
          <w:i/>
          <w:iCs/>
        </w:rPr>
      </w:pPr>
      <w:r w:rsidRPr="00741FAD">
        <w:rPr>
          <w:i/>
          <w:iCs/>
        </w:rPr>
        <w:t xml:space="preserve">Refresh status : </w:t>
      </w:r>
      <w:r w:rsidRPr="00741FAD">
        <w:rPr>
          <w:b/>
          <w:i/>
          <w:iCs/>
        </w:rPr>
        <w:t>Yes</w:t>
      </w:r>
      <w:r w:rsidRPr="00741FAD">
        <w:rPr>
          <w:i/>
          <w:iCs/>
        </w:rPr>
        <w:t xml:space="preserve">, refresh span = </w:t>
      </w:r>
      <w:r w:rsidRPr="00741FAD">
        <w:rPr>
          <w:b/>
          <w:i/>
          <w:iCs/>
        </w:rPr>
        <w:t>Ki * (CPU allowance)</w:t>
      </w:r>
      <w:r w:rsidRPr="00741FAD">
        <w:rPr>
          <w:i/>
          <w:iCs/>
        </w:rPr>
        <w:t xml:space="preserve"> , with </w:t>
      </w:r>
      <w:r w:rsidRPr="00741FAD">
        <w:rPr>
          <w:b/>
          <w:i/>
          <w:iCs/>
        </w:rPr>
        <w:t>Ki &gt;=1</w:t>
      </w:r>
    </w:p>
    <w:p w:rsidRPr="00741FAD" w:rsidR="004C5D7E" w:rsidP="004C5D7E" w:rsidRDefault="004C5D7E" w14:paraId="1D943C7C" w14:textId="77777777">
      <w:pPr>
        <w:pStyle w:val="Corpsdetexte"/>
        <w:ind w:left="708"/>
        <w:rPr>
          <w:i/>
          <w:iCs/>
        </w:rPr>
      </w:pPr>
      <w:r w:rsidRPr="00741FAD">
        <w:rPr>
          <w:i/>
          <w:iCs/>
        </w:rPr>
        <w:t xml:space="preserve">Examples of reduction from an initial allowance of 12 cores are given hereafter. The reduced allowance is the size of the </w:t>
      </w:r>
      <w:r w:rsidRPr="00741FAD">
        <w:rPr>
          <w:b/>
          <w:i/>
          <w:iCs/>
        </w:rPr>
        <w:t>smallest</w:t>
      </w:r>
      <w:r w:rsidRPr="00741FAD">
        <w:rPr>
          <w:i/>
          <w:iCs/>
        </w:rPr>
        <w:t xml:space="preserve"> bundle of parallel years between two consecutive “refresh” (it indicates the slowest point of the simulation</w:t>
      </w:r>
      <w:r w:rsidRPr="00741FAD">
        <w:rPr>
          <w:rStyle w:val="Appelnotedebasdep"/>
          <w:i/>
          <w:iCs/>
        </w:rPr>
        <w:footnoteReference w:id="27"/>
      </w:r>
      <w:r w:rsidRPr="00741FAD">
        <w:rPr>
          <w:i/>
          <w:iCs/>
        </w:rPr>
        <w:t xml:space="preserve">). Note that RAM requirements displayed in the resources monitor are, contrariwise, assessed on the basis on the </w:t>
      </w:r>
      <w:r w:rsidRPr="00741FAD">
        <w:rPr>
          <w:b/>
          <w:i/>
          <w:iCs/>
        </w:rPr>
        <w:t>largest</w:t>
      </w:r>
      <w:r w:rsidRPr="00741FAD">
        <w:rPr>
          <w:i/>
          <w:iCs/>
        </w:rPr>
        <w:t xml:space="preserve"> bundle of parallel years encountered in the simulation). </w:t>
      </w:r>
    </w:p>
    <w:p w:rsidR="004C5D7E" w:rsidP="004C5D7E" w:rsidRDefault="004C5D7E" w14:paraId="34A5E1FD" w14:textId="77777777">
      <w:pPr>
        <w:pStyle w:val="Corpsdetexte"/>
        <w:ind w:left="708"/>
        <w:rPr>
          <w:i/>
          <w:iCs/>
        </w:rPr>
      </w:pPr>
    </w:p>
    <w:tbl>
      <w:tblPr>
        <w:tblStyle w:val="Grilledutableau"/>
        <w:tblW w:w="0" w:type="auto"/>
        <w:tblLook w:val="04A0" w:firstRow="1" w:lastRow="0" w:firstColumn="1" w:lastColumn="0" w:noHBand="0" w:noVBand="1"/>
      </w:tblPr>
      <w:tblGrid>
        <w:gridCol w:w="865"/>
        <w:gridCol w:w="1018"/>
        <w:gridCol w:w="933"/>
        <w:gridCol w:w="903"/>
        <w:gridCol w:w="817"/>
        <w:gridCol w:w="2447"/>
        <w:gridCol w:w="2079"/>
      </w:tblGrid>
      <w:tr w:rsidR="004C5D7E" w:rsidTr="004C5D7E" w14:paraId="464F7A40" w14:textId="77777777">
        <w:tc>
          <w:tcPr>
            <w:tcW w:w="4598" w:type="dxa"/>
            <w:gridSpan w:val="5"/>
          </w:tcPr>
          <w:p w:rsidRPr="00E169EB" w:rsidR="004C5D7E" w:rsidP="004C5D7E" w:rsidRDefault="004C5D7E" w14:paraId="20C7ED33" w14:textId="77777777">
            <w:pPr>
              <w:jc w:val="center"/>
              <w:rPr>
                <w:rFonts w:asciiTheme="minorHAnsi" w:hAnsiTheme="minorHAnsi"/>
                <w:iCs/>
                <w:sz w:val="20"/>
                <w:szCs w:val="20"/>
              </w:rPr>
            </w:pPr>
            <w:r>
              <w:rPr>
                <w:rFonts w:asciiTheme="minorHAnsi" w:hAnsiTheme="minorHAnsi"/>
                <w:iCs/>
                <w:sz w:val="20"/>
                <w:szCs w:val="20"/>
              </w:rPr>
              <w:t>Built-in TS generators status / refresh span</w:t>
            </w:r>
            <w:r>
              <w:rPr>
                <w:rStyle w:val="Appelnotedebasdep"/>
                <w:rFonts w:asciiTheme="minorHAnsi" w:hAnsiTheme="minorHAnsi"/>
                <w:iCs/>
                <w:sz w:val="20"/>
                <w:szCs w:val="20"/>
              </w:rPr>
              <w:footnoteReference w:id="28"/>
            </w:r>
            <w:r>
              <w:rPr>
                <w:rFonts w:asciiTheme="minorHAnsi" w:hAnsiTheme="minorHAnsi"/>
                <w:iCs/>
                <w:sz w:val="20"/>
                <w:szCs w:val="20"/>
              </w:rPr>
              <w:t xml:space="preserve">  </w:t>
            </w:r>
          </w:p>
        </w:tc>
        <w:tc>
          <w:tcPr>
            <w:tcW w:w="4690" w:type="dxa"/>
            <w:gridSpan w:val="2"/>
          </w:tcPr>
          <w:p w:rsidRPr="0016379F" w:rsidR="004C5D7E" w:rsidP="004C5D7E" w:rsidRDefault="004C5D7E" w14:paraId="70AC2D83" w14:textId="77777777">
            <w:pPr>
              <w:jc w:val="center"/>
              <w:rPr>
                <w:rFonts w:asciiTheme="minorHAnsi" w:hAnsiTheme="minorHAnsi"/>
                <w:b/>
                <w:iCs/>
                <w:sz w:val="20"/>
                <w:szCs w:val="20"/>
              </w:rPr>
            </w:pPr>
            <w:r w:rsidRPr="0016379F">
              <w:rPr>
                <w:rFonts w:asciiTheme="minorHAnsi" w:hAnsiTheme="minorHAnsi"/>
                <w:b/>
                <w:iCs/>
                <w:sz w:val="20"/>
                <w:szCs w:val="20"/>
              </w:rPr>
              <w:t xml:space="preserve">Reduced Allowance </w:t>
            </w:r>
            <w:r>
              <w:rPr>
                <w:rFonts w:asciiTheme="minorHAnsi" w:hAnsiTheme="minorHAnsi"/>
                <w:b/>
                <w:iCs/>
                <w:sz w:val="20"/>
                <w:szCs w:val="20"/>
              </w:rPr>
              <w:t>(</w:t>
            </w:r>
            <w:r w:rsidRPr="0016379F">
              <w:rPr>
                <w:rFonts w:asciiTheme="minorHAnsi" w:hAnsiTheme="minorHAnsi"/>
                <w:b/>
                <w:iCs/>
                <w:sz w:val="20"/>
                <w:szCs w:val="20"/>
              </w:rPr>
              <w:t>from 12</w:t>
            </w:r>
            <w:r>
              <w:rPr>
                <w:rFonts w:asciiTheme="minorHAnsi" w:hAnsiTheme="minorHAnsi"/>
                <w:b/>
                <w:iCs/>
                <w:sz w:val="20"/>
                <w:szCs w:val="20"/>
              </w:rPr>
              <w:t>)</w:t>
            </w:r>
          </w:p>
        </w:tc>
      </w:tr>
      <w:tr w:rsidR="004C5D7E" w:rsidTr="004C5D7E" w14:paraId="0EA218EC" w14:textId="77777777">
        <w:tc>
          <w:tcPr>
            <w:tcW w:w="881" w:type="dxa"/>
          </w:tcPr>
          <w:p w:rsidRPr="00E169EB" w:rsidR="004C5D7E" w:rsidP="004C5D7E" w:rsidRDefault="004C5D7E" w14:paraId="7FF222CA" w14:textId="77777777">
            <w:pPr>
              <w:jc w:val="center"/>
              <w:rPr>
                <w:rFonts w:asciiTheme="minorHAnsi" w:hAnsiTheme="minorHAnsi"/>
                <w:iCs/>
                <w:sz w:val="20"/>
                <w:szCs w:val="20"/>
              </w:rPr>
            </w:pPr>
            <w:r w:rsidRPr="00E169EB">
              <w:rPr>
                <w:rFonts w:asciiTheme="minorHAnsi" w:hAnsiTheme="minorHAnsi"/>
                <w:iCs/>
                <w:sz w:val="20"/>
                <w:szCs w:val="20"/>
              </w:rPr>
              <w:t>Load</w:t>
            </w:r>
          </w:p>
        </w:tc>
        <w:tc>
          <w:tcPr>
            <w:tcW w:w="1025" w:type="dxa"/>
          </w:tcPr>
          <w:p w:rsidRPr="00E169EB" w:rsidR="004C5D7E" w:rsidP="004C5D7E" w:rsidRDefault="004C5D7E" w14:paraId="026BAC5D" w14:textId="77777777">
            <w:pPr>
              <w:jc w:val="center"/>
              <w:rPr>
                <w:rFonts w:asciiTheme="minorHAnsi" w:hAnsiTheme="minorHAnsi"/>
                <w:iCs/>
                <w:sz w:val="20"/>
                <w:szCs w:val="20"/>
              </w:rPr>
            </w:pPr>
            <w:r w:rsidRPr="00E169EB">
              <w:rPr>
                <w:rFonts w:asciiTheme="minorHAnsi" w:hAnsiTheme="minorHAnsi"/>
                <w:iCs/>
                <w:sz w:val="20"/>
                <w:szCs w:val="20"/>
              </w:rPr>
              <w:t>Thermal</w:t>
            </w:r>
          </w:p>
        </w:tc>
        <w:tc>
          <w:tcPr>
            <w:tcW w:w="946" w:type="dxa"/>
          </w:tcPr>
          <w:p w:rsidRPr="00E169EB" w:rsidR="004C5D7E" w:rsidP="004C5D7E" w:rsidRDefault="004C5D7E" w14:paraId="55DF51DF" w14:textId="77777777">
            <w:pPr>
              <w:jc w:val="center"/>
              <w:rPr>
                <w:rFonts w:asciiTheme="minorHAnsi" w:hAnsiTheme="minorHAnsi"/>
                <w:iCs/>
                <w:sz w:val="20"/>
                <w:szCs w:val="20"/>
              </w:rPr>
            </w:pPr>
            <w:r w:rsidRPr="00E169EB">
              <w:rPr>
                <w:rFonts w:asciiTheme="minorHAnsi" w:hAnsiTheme="minorHAnsi"/>
                <w:iCs/>
                <w:sz w:val="20"/>
                <w:szCs w:val="20"/>
              </w:rPr>
              <w:t>Hydro</w:t>
            </w:r>
          </w:p>
        </w:tc>
        <w:tc>
          <w:tcPr>
            <w:tcW w:w="918" w:type="dxa"/>
          </w:tcPr>
          <w:p w:rsidRPr="00E169EB" w:rsidR="004C5D7E" w:rsidP="004C5D7E" w:rsidRDefault="004C5D7E" w14:paraId="58CF5494" w14:textId="77777777">
            <w:pPr>
              <w:jc w:val="center"/>
              <w:rPr>
                <w:rFonts w:asciiTheme="minorHAnsi" w:hAnsiTheme="minorHAnsi"/>
                <w:iCs/>
                <w:sz w:val="20"/>
                <w:szCs w:val="20"/>
              </w:rPr>
            </w:pPr>
            <w:r w:rsidRPr="00E169EB">
              <w:rPr>
                <w:rFonts w:asciiTheme="minorHAnsi" w:hAnsiTheme="minorHAnsi"/>
                <w:iCs/>
                <w:sz w:val="20"/>
                <w:szCs w:val="20"/>
              </w:rPr>
              <w:t>Wind</w:t>
            </w:r>
          </w:p>
        </w:tc>
        <w:tc>
          <w:tcPr>
            <w:tcW w:w="828" w:type="dxa"/>
          </w:tcPr>
          <w:p w:rsidRPr="00E169EB" w:rsidR="004C5D7E" w:rsidP="004C5D7E" w:rsidRDefault="004C5D7E" w14:paraId="26804726" w14:textId="77777777">
            <w:pPr>
              <w:jc w:val="center"/>
              <w:rPr>
                <w:rFonts w:asciiTheme="minorHAnsi" w:hAnsiTheme="minorHAnsi"/>
                <w:iCs/>
                <w:sz w:val="20"/>
                <w:szCs w:val="20"/>
              </w:rPr>
            </w:pPr>
            <w:r w:rsidRPr="00E169EB">
              <w:rPr>
                <w:rFonts w:asciiTheme="minorHAnsi" w:hAnsiTheme="minorHAnsi"/>
                <w:iCs/>
                <w:sz w:val="20"/>
                <w:szCs w:val="20"/>
              </w:rPr>
              <w:t>Solar</w:t>
            </w:r>
          </w:p>
        </w:tc>
        <w:tc>
          <w:tcPr>
            <w:tcW w:w="2531" w:type="dxa"/>
          </w:tcPr>
          <w:p w:rsidRPr="00E169EB" w:rsidR="004C5D7E" w:rsidP="004C5D7E" w:rsidRDefault="004C5D7E" w14:paraId="352B03B6" w14:textId="77777777">
            <w:pPr>
              <w:jc w:val="center"/>
              <w:rPr>
                <w:rFonts w:asciiTheme="minorHAnsi" w:hAnsiTheme="minorHAnsi"/>
                <w:iCs/>
                <w:sz w:val="20"/>
                <w:szCs w:val="20"/>
              </w:rPr>
            </w:pPr>
            <w:r>
              <w:rPr>
                <w:rFonts w:asciiTheme="minorHAnsi" w:hAnsiTheme="minorHAnsi"/>
                <w:iCs/>
                <w:sz w:val="20"/>
                <w:szCs w:val="20"/>
              </w:rPr>
              <w:t>MC Years : 80</w:t>
            </w:r>
          </w:p>
        </w:tc>
        <w:tc>
          <w:tcPr>
            <w:tcW w:w="2159" w:type="dxa"/>
          </w:tcPr>
          <w:p w:rsidRPr="00E169EB" w:rsidR="004C5D7E" w:rsidP="004C5D7E" w:rsidRDefault="004C5D7E" w14:paraId="407F4C2E" w14:textId="77777777">
            <w:pPr>
              <w:jc w:val="center"/>
              <w:rPr>
                <w:rFonts w:asciiTheme="minorHAnsi" w:hAnsiTheme="minorHAnsi"/>
                <w:iCs/>
                <w:sz w:val="20"/>
                <w:szCs w:val="20"/>
              </w:rPr>
            </w:pPr>
            <w:r>
              <w:rPr>
                <w:rFonts w:asciiTheme="minorHAnsi" w:hAnsiTheme="minorHAnsi"/>
                <w:iCs/>
                <w:sz w:val="20"/>
                <w:szCs w:val="20"/>
              </w:rPr>
              <w:t>MC years: 400</w:t>
            </w:r>
          </w:p>
        </w:tc>
      </w:tr>
      <w:tr w:rsidR="004C5D7E" w:rsidTr="004C5D7E" w14:paraId="61B89BC7" w14:textId="77777777">
        <w:tc>
          <w:tcPr>
            <w:tcW w:w="881" w:type="dxa"/>
          </w:tcPr>
          <w:p w:rsidRPr="00E169EB" w:rsidR="004C5D7E" w:rsidP="004C5D7E" w:rsidRDefault="004C5D7E" w14:paraId="68861898" w14:textId="77777777">
            <w:pPr>
              <w:jc w:val="center"/>
              <w:rPr>
                <w:rFonts w:asciiTheme="minorHAnsi" w:hAnsiTheme="minorHAnsi"/>
                <w:i/>
                <w:iCs/>
                <w:sz w:val="20"/>
                <w:szCs w:val="20"/>
              </w:rPr>
            </w:pPr>
            <w:r>
              <w:rPr>
                <w:rFonts w:asciiTheme="minorHAnsi" w:hAnsiTheme="minorHAnsi"/>
                <w:i/>
                <w:iCs/>
                <w:sz w:val="20"/>
                <w:szCs w:val="20"/>
              </w:rPr>
              <w:t>50</w:t>
            </w:r>
          </w:p>
        </w:tc>
        <w:tc>
          <w:tcPr>
            <w:tcW w:w="1025" w:type="dxa"/>
          </w:tcPr>
          <w:p w:rsidRPr="00E169EB" w:rsidR="004C5D7E" w:rsidP="004C5D7E" w:rsidRDefault="004C5D7E" w14:paraId="463A60A7" w14:textId="77777777">
            <w:pPr>
              <w:jc w:val="center"/>
              <w:rPr>
                <w:rFonts w:asciiTheme="minorHAnsi" w:hAnsiTheme="minorHAnsi"/>
                <w:i/>
                <w:iCs/>
                <w:sz w:val="20"/>
                <w:szCs w:val="20"/>
              </w:rPr>
            </w:pPr>
            <w:r>
              <w:rPr>
                <w:rFonts w:asciiTheme="minorHAnsi" w:hAnsiTheme="minorHAnsi"/>
                <w:i/>
                <w:iCs/>
                <w:sz w:val="20"/>
                <w:szCs w:val="20"/>
              </w:rPr>
              <w:t>1</w:t>
            </w:r>
          </w:p>
        </w:tc>
        <w:tc>
          <w:tcPr>
            <w:tcW w:w="946" w:type="dxa"/>
          </w:tcPr>
          <w:p w:rsidRPr="00E169EB" w:rsidR="004C5D7E" w:rsidP="004C5D7E" w:rsidRDefault="004C5D7E" w14:paraId="2EC8893D" w14:textId="77777777">
            <w:pPr>
              <w:jc w:val="center"/>
              <w:rPr>
                <w:rFonts w:asciiTheme="minorHAnsi" w:hAnsiTheme="minorHAnsi"/>
                <w:i/>
                <w:iCs/>
                <w:sz w:val="20"/>
                <w:szCs w:val="20"/>
              </w:rPr>
            </w:pPr>
            <w:r>
              <w:rPr>
                <w:rFonts w:asciiTheme="minorHAnsi" w:hAnsiTheme="minorHAnsi"/>
                <w:i/>
                <w:iCs/>
                <w:sz w:val="20"/>
                <w:szCs w:val="20"/>
              </w:rPr>
              <w:t>50</w:t>
            </w:r>
          </w:p>
        </w:tc>
        <w:tc>
          <w:tcPr>
            <w:tcW w:w="918" w:type="dxa"/>
          </w:tcPr>
          <w:p w:rsidRPr="00E169EB" w:rsidR="004C5D7E" w:rsidP="004C5D7E" w:rsidRDefault="004C5D7E" w14:paraId="5AE91C80" w14:textId="77777777">
            <w:pPr>
              <w:jc w:val="center"/>
              <w:rPr>
                <w:rFonts w:asciiTheme="minorHAnsi" w:hAnsiTheme="minorHAnsi"/>
                <w:i/>
                <w:iCs/>
                <w:sz w:val="20"/>
                <w:szCs w:val="20"/>
              </w:rPr>
            </w:pPr>
            <w:r>
              <w:rPr>
                <w:rFonts w:asciiTheme="minorHAnsi" w:hAnsiTheme="minorHAnsi"/>
                <w:i/>
                <w:iCs/>
                <w:sz w:val="20"/>
                <w:szCs w:val="20"/>
              </w:rPr>
              <w:t>50</w:t>
            </w:r>
          </w:p>
        </w:tc>
        <w:tc>
          <w:tcPr>
            <w:tcW w:w="828" w:type="dxa"/>
          </w:tcPr>
          <w:p w:rsidRPr="00E169EB" w:rsidR="004C5D7E" w:rsidP="004C5D7E" w:rsidRDefault="004C5D7E" w14:paraId="7514DE9C" w14:textId="77777777">
            <w:pPr>
              <w:jc w:val="center"/>
              <w:rPr>
                <w:rFonts w:asciiTheme="minorHAnsi" w:hAnsiTheme="minorHAnsi"/>
                <w:i/>
                <w:iCs/>
                <w:sz w:val="20"/>
                <w:szCs w:val="20"/>
              </w:rPr>
            </w:pPr>
            <w:r>
              <w:rPr>
                <w:rFonts w:asciiTheme="minorHAnsi" w:hAnsiTheme="minorHAnsi"/>
                <w:i/>
                <w:iCs/>
                <w:sz w:val="20"/>
                <w:szCs w:val="20"/>
              </w:rPr>
              <w:t>50</w:t>
            </w:r>
          </w:p>
        </w:tc>
        <w:tc>
          <w:tcPr>
            <w:tcW w:w="2531" w:type="dxa"/>
          </w:tcPr>
          <w:p w:rsidRPr="00E169EB" w:rsidR="004C5D7E" w:rsidP="004C5D7E" w:rsidRDefault="004C5D7E" w14:paraId="5290AB12" w14:textId="77777777">
            <w:pPr>
              <w:jc w:val="center"/>
              <w:rPr>
                <w:rFonts w:asciiTheme="minorHAnsi" w:hAnsiTheme="minorHAnsi"/>
                <w:iCs/>
                <w:sz w:val="20"/>
                <w:szCs w:val="20"/>
              </w:rPr>
            </w:pPr>
            <w:r>
              <w:rPr>
                <w:rFonts w:asciiTheme="minorHAnsi" w:hAnsiTheme="minorHAnsi"/>
                <w:iCs/>
                <w:sz w:val="20"/>
                <w:szCs w:val="20"/>
              </w:rPr>
              <w:t>1</w:t>
            </w:r>
          </w:p>
        </w:tc>
        <w:tc>
          <w:tcPr>
            <w:tcW w:w="2159" w:type="dxa"/>
          </w:tcPr>
          <w:p w:rsidR="004C5D7E" w:rsidP="004C5D7E" w:rsidRDefault="004C5D7E" w14:paraId="3B653F21" w14:textId="77777777">
            <w:pPr>
              <w:jc w:val="center"/>
              <w:rPr>
                <w:rFonts w:asciiTheme="minorHAnsi" w:hAnsiTheme="minorHAnsi"/>
                <w:iCs/>
                <w:sz w:val="20"/>
                <w:szCs w:val="20"/>
              </w:rPr>
            </w:pPr>
            <w:r>
              <w:rPr>
                <w:rFonts w:asciiTheme="minorHAnsi" w:hAnsiTheme="minorHAnsi"/>
                <w:iCs/>
                <w:sz w:val="20"/>
                <w:szCs w:val="20"/>
              </w:rPr>
              <w:t>1</w:t>
            </w:r>
          </w:p>
        </w:tc>
      </w:tr>
      <w:tr w:rsidR="004C5D7E" w:rsidTr="004C5D7E" w14:paraId="11F4F095" w14:textId="77777777">
        <w:tc>
          <w:tcPr>
            <w:tcW w:w="881" w:type="dxa"/>
          </w:tcPr>
          <w:p w:rsidRPr="00E169EB" w:rsidR="004C5D7E" w:rsidP="004C5D7E" w:rsidRDefault="004C5D7E" w14:paraId="67228223" w14:textId="77777777">
            <w:pPr>
              <w:jc w:val="center"/>
              <w:rPr>
                <w:rFonts w:asciiTheme="minorHAnsi" w:hAnsiTheme="minorHAnsi"/>
                <w:i/>
                <w:iCs/>
                <w:sz w:val="20"/>
                <w:szCs w:val="20"/>
              </w:rPr>
            </w:pPr>
            <w:r>
              <w:rPr>
                <w:rFonts w:asciiTheme="minorHAnsi" w:hAnsiTheme="minorHAnsi"/>
                <w:i/>
                <w:iCs/>
                <w:sz w:val="20"/>
                <w:szCs w:val="20"/>
              </w:rPr>
              <w:t>No</w:t>
            </w:r>
          </w:p>
        </w:tc>
        <w:tc>
          <w:tcPr>
            <w:tcW w:w="1025" w:type="dxa"/>
          </w:tcPr>
          <w:p w:rsidRPr="00E169EB" w:rsidR="004C5D7E" w:rsidP="004C5D7E" w:rsidRDefault="004C5D7E" w14:paraId="3E1FE5D4" w14:textId="77777777">
            <w:pPr>
              <w:jc w:val="center"/>
              <w:rPr>
                <w:rFonts w:asciiTheme="minorHAnsi" w:hAnsiTheme="minorHAnsi"/>
                <w:i/>
                <w:iCs/>
                <w:sz w:val="20"/>
                <w:szCs w:val="20"/>
              </w:rPr>
            </w:pPr>
            <w:r>
              <w:rPr>
                <w:rFonts w:asciiTheme="minorHAnsi" w:hAnsiTheme="minorHAnsi"/>
                <w:i/>
                <w:iCs/>
                <w:sz w:val="20"/>
                <w:szCs w:val="20"/>
              </w:rPr>
              <w:t>10</w:t>
            </w:r>
          </w:p>
        </w:tc>
        <w:tc>
          <w:tcPr>
            <w:tcW w:w="946" w:type="dxa"/>
          </w:tcPr>
          <w:p w:rsidRPr="00E169EB" w:rsidR="004C5D7E" w:rsidP="004C5D7E" w:rsidRDefault="004C5D7E" w14:paraId="3AED0E94" w14:textId="77777777">
            <w:pPr>
              <w:jc w:val="center"/>
              <w:rPr>
                <w:rFonts w:asciiTheme="minorHAnsi" w:hAnsiTheme="minorHAnsi"/>
                <w:i/>
                <w:iCs/>
                <w:sz w:val="20"/>
                <w:szCs w:val="20"/>
              </w:rPr>
            </w:pPr>
            <w:r>
              <w:rPr>
                <w:rFonts w:asciiTheme="minorHAnsi" w:hAnsiTheme="minorHAnsi"/>
                <w:i/>
                <w:iCs/>
                <w:sz w:val="20"/>
                <w:szCs w:val="20"/>
              </w:rPr>
              <w:t>50</w:t>
            </w:r>
          </w:p>
        </w:tc>
        <w:tc>
          <w:tcPr>
            <w:tcW w:w="918" w:type="dxa"/>
          </w:tcPr>
          <w:p w:rsidRPr="00E169EB" w:rsidR="004C5D7E" w:rsidP="004C5D7E" w:rsidRDefault="004C5D7E" w14:paraId="58B5B07B" w14:textId="77777777">
            <w:pPr>
              <w:jc w:val="center"/>
              <w:rPr>
                <w:rFonts w:asciiTheme="minorHAnsi" w:hAnsiTheme="minorHAnsi"/>
                <w:i/>
                <w:iCs/>
                <w:sz w:val="20"/>
                <w:szCs w:val="20"/>
              </w:rPr>
            </w:pPr>
            <w:r>
              <w:rPr>
                <w:rFonts w:asciiTheme="minorHAnsi" w:hAnsiTheme="minorHAnsi"/>
                <w:i/>
                <w:iCs/>
                <w:sz w:val="20"/>
                <w:szCs w:val="20"/>
              </w:rPr>
              <w:t>No</w:t>
            </w:r>
          </w:p>
        </w:tc>
        <w:tc>
          <w:tcPr>
            <w:tcW w:w="828" w:type="dxa"/>
          </w:tcPr>
          <w:p w:rsidRPr="00E169EB" w:rsidR="004C5D7E" w:rsidP="004C5D7E" w:rsidRDefault="004C5D7E" w14:paraId="14D1BC11" w14:textId="77777777">
            <w:pPr>
              <w:jc w:val="center"/>
              <w:rPr>
                <w:rFonts w:asciiTheme="minorHAnsi" w:hAnsiTheme="minorHAnsi"/>
                <w:i/>
                <w:iCs/>
                <w:sz w:val="20"/>
                <w:szCs w:val="20"/>
              </w:rPr>
            </w:pPr>
            <w:r>
              <w:rPr>
                <w:rFonts w:asciiTheme="minorHAnsi" w:hAnsiTheme="minorHAnsi"/>
                <w:i/>
                <w:iCs/>
                <w:sz w:val="20"/>
                <w:szCs w:val="20"/>
              </w:rPr>
              <w:t>No</w:t>
            </w:r>
          </w:p>
        </w:tc>
        <w:tc>
          <w:tcPr>
            <w:tcW w:w="2531" w:type="dxa"/>
          </w:tcPr>
          <w:p w:rsidRPr="00E169EB" w:rsidR="004C5D7E" w:rsidP="004C5D7E" w:rsidRDefault="004C5D7E" w14:paraId="51650E05" w14:textId="77777777">
            <w:pPr>
              <w:jc w:val="center"/>
              <w:rPr>
                <w:rFonts w:asciiTheme="minorHAnsi" w:hAnsiTheme="minorHAnsi"/>
                <w:iCs/>
                <w:sz w:val="20"/>
                <w:szCs w:val="20"/>
              </w:rPr>
            </w:pPr>
            <w:r>
              <w:rPr>
                <w:rFonts w:asciiTheme="minorHAnsi" w:hAnsiTheme="minorHAnsi"/>
                <w:iCs/>
                <w:sz w:val="20"/>
                <w:szCs w:val="20"/>
              </w:rPr>
              <w:t xml:space="preserve">10 </w:t>
            </w:r>
          </w:p>
        </w:tc>
        <w:tc>
          <w:tcPr>
            <w:tcW w:w="2159" w:type="dxa"/>
          </w:tcPr>
          <w:p w:rsidR="004C5D7E" w:rsidP="004C5D7E" w:rsidRDefault="004C5D7E" w14:paraId="31830EAB" w14:textId="77777777">
            <w:pPr>
              <w:jc w:val="center"/>
              <w:rPr>
                <w:rFonts w:asciiTheme="minorHAnsi" w:hAnsiTheme="minorHAnsi"/>
                <w:iCs/>
                <w:sz w:val="20"/>
                <w:szCs w:val="20"/>
              </w:rPr>
            </w:pPr>
            <w:r>
              <w:rPr>
                <w:rFonts w:asciiTheme="minorHAnsi" w:hAnsiTheme="minorHAnsi"/>
                <w:iCs/>
                <w:sz w:val="20"/>
                <w:szCs w:val="20"/>
              </w:rPr>
              <w:t>10</w:t>
            </w:r>
          </w:p>
        </w:tc>
      </w:tr>
      <w:tr w:rsidR="004C5D7E" w:rsidTr="004C5D7E" w14:paraId="2F44A5A5" w14:textId="77777777">
        <w:tc>
          <w:tcPr>
            <w:tcW w:w="881" w:type="dxa"/>
          </w:tcPr>
          <w:p w:rsidRPr="00E169EB" w:rsidR="004C5D7E" w:rsidP="004C5D7E" w:rsidRDefault="004C5D7E" w14:paraId="5AF0D87B" w14:textId="77777777">
            <w:pPr>
              <w:jc w:val="center"/>
              <w:rPr>
                <w:rFonts w:asciiTheme="minorHAnsi" w:hAnsiTheme="minorHAnsi"/>
                <w:i/>
                <w:iCs/>
                <w:sz w:val="20"/>
                <w:szCs w:val="20"/>
              </w:rPr>
            </w:pPr>
            <w:r>
              <w:rPr>
                <w:rFonts w:asciiTheme="minorHAnsi" w:hAnsiTheme="minorHAnsi"/>
                <w:i/>
                <w:iCs/>
                <w:sz w:val="20"/>
                <w:szCs w:val="20"/>
              </w:rPr>
              <w:t>No</w:t>
            </w:r>
          </w:p>
        </w:tc>
        <w:tc>
          <w:tcPr>
            <w:tcW w:w="1025" w:type="dxa"/>
          </w:tcPr>
          <w:p w:rsidRPr="00E169EB" w:rsidR="004C5D7E" w:rsidP="004C5D7E" w:rsidRDefault="004C5D7E" w14:paraId="7A622172" w14:textId="77777777">
            <w:pPr>
              <w:jc w:val="center"/>
              <w:rPr>
                <w:rFonts w:asciiTheme="minorHAnsi" w:hAnsiTheme="minorHAnsi"/>
                <w:i/>
                <w:iCs/>
                <w:sz w:val="20"/>
                <w:szCs w:val="20"/>
              </w:rPr>
            </w:pPr>
            <w:r>
              <w:rPr>
                <w:rFonts w:asciiTheme="minorHAnsi" w:hAnsiTheme="minorHAnsi"/>
                <w:i/>
                <w:iCs/>
                <w:sz w:val="20"/>
                <w:szCs w:val="20"/>
              </w:rPr>
              <w:t>11</w:t>
            </w:r>
          </w:p>
        </w:tc>
        <w:tc>
          <w:tcPr>
            <w:tcW w:w="946" w:type="dxa"/>
          </w:tcPr>
          <w:p w:rsidRPr="00E169EB" w:rsidR="004C5D7E" w:rsidP="004C5D7E" w:rsidRDefault="004C5D7E" w14:paraId="5E431150" w14:textId="77777777">
            <w:pPr>
              <w:jc w:val="center"/>
              <w:rPr>
                <w:rFonts w:asciiTheme="minorHAnsi" w:hAnsiTheme="minorHAnsi"/>
                <w:i/>
                <w:iCs/>
                <w:sz w:val="20"/>
                <w:szCs w:val="20"/>
              </w:rPr>
            </w:pPr>
            <w:r>
              <w:rPr>
                <w:rFonts w:asciiTheme="minorHAnsi" w:hAnsiTheme="minorHAnsi"/>
                <w:i/>
                <w:iCs/>
                <w:sz w:val="20"/>
                <w:szCs w:val="20"/>
              </w:rPr>
              <w:t>50</w:t>
            </w:r>
          </w:p>
        </w:tc>
        <w:tc>
          <w:tcPr>
            <w:tcW w:w="918" w:type="dxa"/>
          </w:tcPr>
          <w:p w:rsidRPr="00E169EB" w:rsidR="004C5D7E" w:rsidP="004C5D7E" w:rsidRDefault="004C5D7E" w14:paraId="195FACD3" w14:textId="77777777">
            <w:pPr>
              <w:jc w:val="center"/>
              <w:rPr>
                <w:rFonts w:asciiTheme="minorHAnsi" w:hAnsiTheme="minorHAnsi"/>
                <w:i/>
                <w:iCs/>
                <w:sz w:val="20"/>
                <w:szCs w:val="20"/>
              </w:rPr>
            </w:pPr>
            <w:r>
              <w:rPr>
                <w:rFonts w:asciiTheme="minorHAnsi" w:hAnsiTheme="minorHAnsi"/>
                <w:i/>
                <w:iCs/>
                <w:sz w:val="20"/>
                <w:szCs w:val="20"/>
              </w:rPr>
              <w:t>No</w:t>
            </w:r>
          </w:p>
        </w:tc>
        <w:tc>
          <w:tcPr>
            <w:tcW w:w="828" w:type="dxa"/>
          </w:tcPr>
          <w:p w:rsidRPr="00E169EB" w:rsidR="004C5D7E" w:rsidP="004C5D7E" w:rsidRDefault="004C5D7E" w14:paraId="086401A8" w14:textId="77777777">
            <w:pPr>
              <w:jc w:val="center"/>
              <w:rPr>
                <w:rFonts w:asciiTheme="minorHAnsi" w:hAnsiTheme="minorHAnsi"/>
                <w:i/>
                <w:iCs/>
                <w:sz w:val="20"/>
                <w:szCs w:val="20"/>
              </w:rPr>
            </w:pPr>
            <w:r>
              <w:rPr>
                <w:rFonts w:asciiTheme="minorHAnsi" w:hAnsiTheme="minorHAnsi"/>
                <w:i/>
                <w:iCs/>
                <w:sz w:val="20"/>
                <w:szCs w:val="20"/>
              </w:rPr>
              <w:t>No</w:t>
            </w:r>
          </w:p>
        </w:tc>
        <w:tc>
          <w:tcPr>
            <w:tcW w:w="2531" w:type="dxa"/>
          </w:tcPr>
          <w:p w:rsidRPr="00E169EB" w:rsidR="004C5D7E" w:rsidP="004C5D7E" w:rsidRDefault="004C5D7E" w14:paraId="14648C29" w14:textId="77777777">
            <w:pPr>
              <w:jc w:val="center"/>
              <w:rPr>
                <w:rFonts w:asciiTheme="minorHAnsi" w:hAnsiTheme="minorHAnsi"/>
                <w:iCs/>
                <w:sz w:val="20"/>
                <w:szCs w:val="20"/>
              </w:rPr>
            </w:pPr>
            <w:r>
              <w:rPr>
                <w:rFonts w:asciiTheme="minorHAnsi" w:hAnsiTheme="minorHAnsi"/>
                <w:iCs/>
                <w:sz w:val="20"/>
                <w:szCs w:val="20"/>
              </w:rPr>
              <w:t>5</w:t>
            </w:r>
          </w:p>
        </w:tc>
        <w:tc>
          <w:tcPr>
            <w:tcW w:w="2159" w:type="dxa"/>
          </w:tcPr>
          <w:p w:rsidR="004C5D7E" w:rsidP="004C5D7E" w:rsidRDefault="004C5D7E" w14:paraId="4C471D7B" w14:textId="77777777">
            <w:pPr>
              <w:jc w:val="center"/>
              <w:rPr>
                <w:rFonts w:asciiTheme="minorHAnsi" w:hAnsiTheme="minorHAnsi"/>
                <w:iCs/>
                <w:sz w:val="20"/>
                <w:szCs w:val="20"/>
              </w:rPr>
            </w:pPr>
            <w:r>
              <w:rPr>
                <w:rFonts w:asciiTheme="minorHAnsi" w:hAnsiTheme="minorHAnsi"/>
                <w:iCs/>
                <w:sz w:val="20"/>
                <w:szCs w:val="20"/>
              </w:rPr>
              <w:t>1</w:t>
            </w:r>
          </w:p>
        </w:tc>
      </w:tr>
      <w:tr w:rsidR="004C5D7E" w:rsidTr="004C5D7E" w14:paraId="6088C35A" w14:textId="77777777">
        <w:tc>
          <w:tcPr>
            <w:tcW w:w="881" w:type="dxa"/>
          </w:tcPr>
          <w:p w:rsidR="004C5D7E" w:rsidP="004C5D7E" w:rsidRDefault="004C5D7E" w14:paraId="0E6A06D7" w14:textId="77777777">
            <w:pPr>
              <w:jc w:val="center"/>
              <w:rPr>
                <w:rFonts w:asciiTheme="minorHAnsi" w:hAnsiTheme="minorHAnsi"/>
                <w:i/>
                <w:iCs/>
                <w:sz w:val="20"/>
                <w:szCs w:val="20"/>
              </w:rPr>
            </w:pPr>
            <w:r>
              <w:rPr>
                <w:rFonts w:asciiTheme="minorHAnsi" w:hAnsiTheme="minorHAnsi"/>
                <w:i/>
                <w:iCs/>
                <w:sz w:val="20"/>
                <w:szCs w:val="20"/>
              </w:rPr>
              <w:t>No</w:t>
            </w:r>
          </w:p>
        </w:tc>
        <w:tc>
          <w:tcPr>
            <w:tcW w:w="1025" w:type="dxa"/>
          </w:tcPr>
          <w:p w:rsidR="004C5D7E" w:rsidP="004C5D7E" w:rsidRDefault="004C5D7E" w14:paraId="0CCF700D" w14:textId="77777777">
            <w:pPr>
              <w:jc w:val="center"/>
              <w:rPr>
                <w:rFonts w:asciiTheme="minorHAnsi" w:hAnsiTheme="minorHAnsi"/>
                <w:i/>
                <w:iCs/>
                <w:sz w:val="20"/>
                <w:szCs w:val="20"/>
              </w:rPr>
            </w:pPr>
            <w:r>
              <w:rPr>
                <w:rFonts w:asciiTheme="minorHAnsi" w:hAnsiTheme="minorHAnsi"/>
                <w:i/>
                <w:iCs/>
                <w:sz w:val="20"/>
                <w:szCs w:val="20"/>
              </w:rPr>
              <w:t>100</w:t>
            </w:r>
          </w:p>
        </w:tc>
        <w:tc>
          <w:tcPr>
            <w:tcW w:w="946" w:type="dxa"/>
          </w:tcPr>
          <w:p w:rsidR="004C5D7E" w:rsidP="004C5D7E" w:rsidRDefault="004C5D7E" w14:paraId="02B72823" w14:textId="77777777">
            <w:pPr>
              <w:jc w:val="center"/>
              <w:rPr>
                <w:rFonts w:asciiTheme="minorHAnsi" w:hAnsiTheme="minorHAnsi"/>
                <w:i/>
                <w:iCs/>
                <w:sz w:val="20"/>
                <w:szCs w:val="20"/>
              </w:rPr>
            </w:pPr>
            <w:r>
              <w:rPr>
                <w:rFonts w:asciiTheme="minorHAnsi" w:hAnsiTheme="minorHAnsi"/>
                <w:i/>
                <w:iCs/>
                <w:sz w:val="20"/>
                <w:szCs w:val="20"/>
              </w:rPr>
              <w:t>100</w:t>
            </w:r>
          </w:p>
        </w:tc>
        <w:tc>
          <w:tcPr>
            <w:tcW w:w="918" w:type="dxa"/>
          </w:tcPr>
          <w:p w:rsidR="004C5D7E" w:rsidP="004C5D7E" w:rsidRDefault="004C5D7E" w14:paraId="7863B65F" w14:textId="77777777">
            <w:pPr>
              <w:jc w:val="center"/>
              <w:rPr>
                <w:rFonts w:asciiTheme="minorHAnsi" w:hAnsiTheme="minorHAnsi"/>
                <w:i/>
                <w:iCs/>
                <w:sz w:val="20"/>
                <w:szCs w:val="20"/>
              </w:rPr>
            </w:pPr>
            <w:r>
              <w:rPr>
                <w:rFonts w:asciiTheme="minorHAnsi" w:hAnsiTheme="minorHAnsi"/>
                <w:i/>
                <w:iCs/>
                <w:sz w:val="20"/>
                <w:szCs w:val="20"/>
              </w:rPr>
              <w:t>100</w:t>
            </w:r>
          </w:p>
        </w:tc>
        <w:tc>
          <w:tcPr>
            <w:tcW w:w="828" w:type="dxa"/>
          </w:tcPr>
          <w:p w:rsidR="004C5D7E" w:rsidP="004C5D7E" w:rsidRDefault="004C5D7E" w14:paraId="60525613" w14:textId="77777777">
            <w:pPr>
              <w:jc w:val="center"/>
              <w:rPr>
                <w:rFonts w:asciiTheme="minorHAnsi" w:hAnsiTheme="minorHAnsi"/>
                <w:i/>
                <w:iCs/>
                <w:sz w:val="20"/>
                <w:szCs w:val="20"/>
              </w:rPr>
            </w:pPr>
            <w:r>
              <w:rPr>
                <w:rFonts w:asciiTheme="minorHAnsi" w:hAnsiTheme="minorHAnsi"/>
                <w:i/>
                <w:iCs/>
                <w:sz w:val="20"/>
                <w:szCs w:val="20"/>
              </w:rPr>
              <w:t>100</w:t>
            </w:r>
          </w:p>
        </w:tc>
        <w:tc>
          <w:tcPr>
            <w:tcW w:w="2531" w:type="dxa"/>
          </w:tcPr>
          <w:p w:rsidR="004C5D7E" w:rsidP="004C5D7E" w:rsidRDefault="004C5D7E" w14:paraId="6973EF8F" w14:textId="77777777">
            <w:pPr>
              <w:jc w:val="center"/>
              <w:rPr>
                <w:rFonts w:asciiTheme="minorHAnsi" w:hAnsiTheme="minorHAnsi"/>
                <w:iCs/>
                <w:sz w:val="20"/>
                <w:szCs w:val="20"/>
              </w:rPr>
            </w:pPr>
            <w:r w:rsidRPr="00F459C9">
              <w:rPr>
                <w:rFonts w:asciiTheme="minorHAnsi" w:hAnsiTheme="minorHAnsi"/>
                <w:b/>
                <w:i/>
                <w:iCs/>
                <w:sz w:val="20"/>
                <w:szCs w:val="20"/>
              </w:rPr>
              <w:t>No reduction</w:t>
            </w:r>
          </w:p>
        </w:tc>
        <w:tc>
          <w:tcPr>
            <w:tcW w:w="2159" w:type="dxa"/>
          </w:tcPr>
          <w:p w:rsidR="004C5D7E" w:rsidP="004C5D7E" w:rsidRDefault="004C5D7E" w14:paraId="5055DCC4" w14:textId="77777777">
            <w:pPr>
              <w:jc w:val="center"/>
              <w:rPr>
                <w:rFonts w:asciiTheme="minorHAnsi" w:hAnsiTheme="minorHAnsi"/>
                <w:iCs/>
                <w:sz w:val="20"/>
                <w:szCs w:val="20"/>
              </w:rPr>
            </w:pPr>
            <w:r>
              <w:rPr>
                <w:rFonts w:asciiTheme="minorHAnsi" w:hAnsiTheme="minorHAnsi"/>
                <w:iCs/>
                <w:sz w:val="20"/>
                <w:szCs w:val="20"/>
              </w:rPr>
              <w:t>4</w:t>
            </w:r>
            <w:r>
              <w:rPr>
                <w:rStyle w:val="Appelnotedebasdep"/>
                <w:rFonts w:asciiTheme="minorHAnsi" w:hAnsiTheme="minorHAnsi"/>
                <w:iCs/>
                <w:sz w:val="20"/>
                <w:szCs w:val="20"/>
              </w:rPr>
              <w:footnoteReference w:id="29"/>
            </w:r>
          </w:p>
        </w:tc>
      </w:tr>
      <w:tr w:rsidRPr="00F459C9" w:rsidR="004C5D7E" w:rsidTr="004C5D7E" w14:paraId="3E19E709" w14:textId="77777777">
        <w:tc>
          <w:tcPr>
            <w:tcW w:w="881" w:type="dxa"/>
          </w:tcPr>
          <w:p w:rsidRPr="00F459C9" w:rsidR="004C5D7E" w:rsidP="004C5D7E" w:rsidRDefault="004C5D7E" w14:paraId="798799C9" w14:textId="77777777">
            <w:pPr>
              <w:jc w:val="center"/>
              <w:rPr>
                <w:rFonts w:asciiTheme="minorHAnsi" w:hAnsiTheme="minorHAnsi"/>
                <w:b/>
                <w:i/>
                <w:iCs/>
                <w:sz w:val="20"/>
                <w:szCs w:val="20"/>
              </w:rPr>
            </w:pPr>
            <w:r>
              <w:rPr>
                <w:rFonts w:asciiTheme="minorHAnsi" w:hAnsiTheme="minorHAnsi"/>
                <w:b/>
                <w:i/>
                <w:iCs/>
                <w:sz w:val="20"/>
                <w:szCs w:val="20"/>
              </w:rPr>
              <w:t>No</w:t>
            </w:r>
          </w:p>
        </w:tc>
        <w:tc>
          <w:tcPr>
            <w:tcW w:w="1025" w:type="dxa"/>
          </w:tcPr>
          <w:p w:rsidRPr="00F459C9" w:rsidR="004C5D7E" w:rsidP="004C5D7E" w:rsidRDefault="004C5D7E" w14:paraId="48DF98D7" w14:textId="77777777">
            <w:pPr>
              <w:jc w:val="center"/>
              <w:rPr>
                <w:rFonts w:asciiTheme="minorHAnsi" w:hAnsiTheme="minorHAnsi"/>
                <w:b/>
                <w:i/>
                <w:iCs/>
                <w:sz w:val="20"/>
                <w:szCs w:val="20"/>
              </w:rPr>
            </w:pPr>
            <w:r>
              <w:rPr>
                <w:rFonts w:asciiTheme="minorHAnsi" w:hAnsiTheme="minorHAnsi"/>
                <w:b/>
                <w:i/>
                <w:iCs/>
                <w:sz w:val="20"/>
                <w:szCs w:val="20"/>
              </w:rPr>
              <w:t>12</w:t>
            </w:r>
          </w:p>
        </w:tc>
        <w:tc>
          <w:tcPr>
            <w:tcW w:w="946" w:type="dxa"/>
          </w:tcPr>
          <w:p w:rsidRPr="00F459C9" w:rsidR="004C5D7E" w:rsidP="004C5D7E" w:rsidRDefault="004C5D7E" w14:paraId="394C502F" w14:textId="77777777">
            <w:pPr>
              <w:jc w:val="center"/>
              <w:rPr>
                <w:rFonts w:asciiTheme="minorHAnsi" w:hAnsiTheme="minorHAnsi"/>
                <w:b/>
                <w:i/>
                <w:iCs/>
                <w:sz w:val="20"/>
                <w:szCs w:val="20"/>
              </w:rPr>
            </w:pPr>
            <w:r>
              <w:rPr>
                <w:rFonts w:asciiTheme="minorHAnsi" w:hAnsiTheme="minorHAnsi"/>
                <w:b/>
                <w:i/>
                <w:iCs/>
                <w:sz w:val="20"/>
                <w:szCs w:val="20"/>
              </w:rPr>
              <w:t>12</w:t>
            </w:r>
          </w:p>
        </w:tc>
        <w:tc>
          <w:tcPr>
            <w:tcW w:w="918" w:type="dxa"/>
          </w:tcPr>
          <w:p w:rsidRPr="00F459C9" w:rsidR="004C5D7E" w:rsidP="004C5D7E" w:rsidRDefault="004C5D7E" w14:paraId="60063D61" w14:textId="77777777">
            <w:pPr>
              <w:jc w:val="center"/>
              <w:rPr>
                <w:rFonts w:asciiTheme="minorHAnsi" w:hAnsiTheme="minorHAnsi"/>
                <w:b/>
                <w:i/>
                <w:iCs/>
                <w:sz w:val="20"/>
                <w:szCs w:val="20"/>
              </w:rPr>
            </w:pPr>
            <w:r>
              <w:rPr>
                <w:rFonts w:asciiTheme="minorHAnsi" w:hAnsiTheme="minorHAnsi"/>
                <w:b/>
                <w:i/>
                <w:iCs/>
                <w:sz w:val="20"/>
                <w:szCs w:val="20"/>
              </w:rPr>
              <w:t>12</w:t>
            </w:r>
          </w:p>
        </w:tc>
        <w:tc>
          <w:tcPr>
            <w:tcW w:w="828" w:type="dxa"/>
          </w:tcPr>
          <w:p w:rsidRPr="00F459C9" w:rsidR="004C5D7E" w:rsidP="004C5D7E" w:rsidRDefault="004C5D7E" w14:paraId="517EB9D0" w14:textId="77777777">
            <w:pPr>
              <w:jc w:val="center"/>
              <w:rPr>
                <w:rFonts w:asciiTheme="minorHAnsi" w:hAnsiTheme="minorHAnsi"/>
                <w:b/>
                <w:i/>
                <w:iCs/>
                <w:sz w:val="20"/>
                <w:szCs w:val="20"/>
              </w:rPr>
            </w:pPr>
            <w:r>
              <w:rPr>
                <w:rFonts w:asciiTheme="minorHAnsi" w:hAnsiTheme="minorHAnsi"/>
                <w:b/>
                <w:i/>
                <w:iCs/>
                <w:sz w:val="20"/>
                <w:szCs w:val="20"/>
              </w:rPr>
              <w:t>No</w:t>
            </w:r>
          </w:p>
        </w:tc>
        <w:tc>
          <w:tcPr>
            <w:tcW w:w="4690" w:type="dxa"/>
            <w:gridSpan w:val="2"/>
          </w:tcPr>
          <w:p w:rsidRPr="00F459C9" w:rsidR="004C5D7E" w:rsidP="004C5D7E" w:rsidRDefault="004C5D7E" w14:paraId="4AACF7A5" w14:textId="77777777">
            <w:pPr>
              <w:jc w:val="center"/>
              <w:rPr>
                <w:rFonts w:asciiTheme="minorHAnsi" w:hAnsiTheme="minorHAnsi"/>
                <w:b/>
                <w:i/>
                <w:iCs/>
                <w:sz w:val="20"/>
                <w:szCs w:val="20"/>
              </w:rPr>
            </w:pPr>
            <w:r w:rsidRPr="00F459C9">
              <w:rPr>
                <w:rFonts w:asciiTheme="minorHAnsi" w:hAnsiTheme="minorHAnsi"/>
                <w:b/>
                <w:i/>
                <w:iCs/>
                <w:sz w:val="20"/>
                <w:szCs w:val="20"/>
              </w:rPr>
              <w:t>No reduction</w:t>
            </w:r>
          </w:p>
        </w:tc>
      </w:tr>
      <w:tr w:rsidRPr="00F459C9" w:rsidR="004C5D7E" w:rsidTr="004C5D7E" w14:paraId="60BBC5C5" w14:textId="77777777">
        <w:tc>
          <w:tcPr>
            <w:tcW w:w="881" w:type="dxa"/>
          </w:tcPr>
          <w:p w:rsidRPr="00F459C9" w:rsidR="004C5D7E" w:rsidP="004C5D7E" w:rsidRDefault="004C5D7E" w14:paraId="4E75B50F" w14:textId="77777777">
            <w:pPr>
              <w:jc w:val="center"/>
              <w:rPr>
                <w:rFonts w:asciiTheme="minorHAnsi" w:hAnsiTheme="minorHAnsi"/>
                <w:b/>
                <w:i/>
                <w:iCs/>
                <w:sz w:val="20"/>
                <w:szCs w:val="20"/>
              </w:rPr>
            </w:pPr>
            <w:r w:rsidRPr="00F459C9">
              <w:rPr>
                <w:rFonts w:asciiTheme="minorHAnsi" w:hAnsiTheme="minorHAnsi"/>
                <w:b/>
                <w:i/>
                <w:iCs/>
                <w:sz w:val="20"/>
                <w:szCs w:val="20"/>
              </w:rPr>
              <w:t>12</w:t>
            </w:r>
          </w:p>
        </w:tc>
        <w:tc>
          <w:tcPr>
            <w:tcW w:w="1025" w:type="dxa"/>
          </w:tcPr>
          <w:p w:rsidRPr="00F459C9" w:rsidR="004C5D7E" w:rsidP="004C5D7E" w:rsidRDefault="004C5D7E" w14:paraId="1D8EB8EE" w14:textId="77777777">
            <w:pPr>
              <w:jc w:val="center"/>
              <w:rPr>
                <w:rFonts w:asciiTheme="minorHAnsi" w:hAnsiTheme="minorHAnsi"/>
                <w:b/>
                <w:i/>
                <w:iCs/>
                <w:sz w:val="20"/>
                <w:szCs w:val="20"/>
              </w:rPr>
            </w:pPr>
            <w:r w:rsidRPr="00F459C9">
              <w:rPr>
                <w:rFonts w:asciiTheme="minorHAnsi" w:hAnsiTheme="minorHAnsi"/>
                <w:b/>
                <w:i/>
                <w:iCs/>
                <w:sz w:val="20"/>
                <w:szCs w:val="20"/>
              </w:rPr>
              <w:t>24</w:t>
            </w:r>
          </w:p>
        </w:tc>
        <w:tc>
          <w:tcPr>
            <w:tcW w:w="946" w:type="dxa"/>
          </w:tcPr>
          <w:p w:rsidRPr="00F459C9" w:rsidR="004C5D7E" w:rsidP="004C5D7E" w:rsidRDefault="004C5D7E" w14:paraId="6089FD39" w14:textId="77777777">
            <w:pPr>
              <w:jc w:val="center"/>
              <w:rPr>
                <w:rFonts w:asciiTheme="minorHAnsi" w:hAnsiTheme="minorHAnsi"/>
                <w:b/>
                <w:i/>
                <w:iCs/>
                <w:sz w:val="20"/>
                <w:szCs w:val="20"/>
              </w:rPr>
            </w:pPr>
            <w:r w:rsidRPr="00F459C9">
              <w:rPr>
                <w:rFonts w:asciiTheme="minorHAnsi" w:hAnsiTheme="minorHAnsi"/>
                <w:b/>
                <w:i/>
                <w:iCs/>
                <w:sz w:val="20"/>
                <w:szCs w:val="20"/>
              </w:rPr>
              <w:t>48</w:t>
            </w:r>
          </w:p>
        </w:tc>
        <w:tc>
          <w:tcPr>
            <w:tcW w:w="918" w:type="dxa"/>
          </w:tcPr>
          <w:p w:rsidRPr="00F459C9" w:rsidR="004C5D7E" w:rsidP="004C5D7E" w:rsidRDefault="004C5D7E" w14:paraId="779F5E77" w14:textId="77777777">
            <w:pPr>
              <w:jc w:val="center"/>
              <w:rPr>
                <w:rFonts w:asciiTheme="minorHAnsi" w:hAnsiTheme="minorHAnsi"/>
                <w:b/>
                <w:i/>
                <w:iCs/>
                <w:sz w:val="20"/>
                <w:szCs w:val="20"/>
              </w:rPr>
            </w:pPr>
            <w:r w:rsidRPr="00F459C9">
              <w:rPr>
                <w:rFonts w:asciiTheme="minorHAnsi" w:hAnsiTheme="minorHAnsi"/>
                <w:b/>
                <w:i/>
                <w:iCs/>
                <w:sz w:val="20"/>
                <w:szCs w:val="20"/>
              </w:rPr>
              <w:t>48</w:t>
            </w:r>
          </w:p>
        </w:tc>
        <w:tc>
          <w:tcPr>
            <w:tcW w:w="828" w:type="dxa"/>
          </w:tcPr>
          <w:p w:rsidRPr="00F459C9" w:rsidR="004C5D7E" w:rsidP="004C5D7E" w:rsidRDefault="004C5D7E" w14:paraId="5AFB958C" w14:textId="77777777">
            <w:pPr>
              <w:jc w:val="center"/>
              <w:rPr>
                <w:rFonts w:asciiTheme="minorHAnsi" w:hAnsiTheme="minorHAnsi"/>
                <w:b/>
                <w:i/>
                <w:iCs/>
                <w:sz w:val="20"/>
                <w:szCs w:val="20"/>
              </w:rPr>
            </w:pPr>
            <w:r w:rsidRPr="00F459C9">
              <w:rPr>
                <w:rFonts w:asciiTheme="minorHAnsi" w:hAnsiTheme="minorHAnsi"/>
                <w:b/>
                <w:i/>
                <w:iCs/>
                <w:sz w:val="20"/>
                <w:szCs w:val="20"/>
              </w:rPr>
              <w:t>36</w:t>
            </w:r>
          </w:p>
        </w:tc>
        <w:tc>
          <w:tcPr>
            <w:tcW w:w="4690" w:type="dxa"/>
            <w:gridSpan w:val="2"/>
          </w:tcPr>
          <w:p w:rsidRPr="00F459C9" w:rsidR="004C5D7E" w:rsidP="004C5D7E" w:rsidRDefault="004C5D7E" w14:paraId="44307374" w14:textId="77777777">
            <w:pPr>
              <w:jc w:val="center"/>
              <w:rPr>
                <w:rFonts w:asciiTheme="minorHAnsi" w:hAnsiTheme="minorHAnsi"/>
                <w:b/>
                <w:i/>
                <w:iCs/>
                <w:sz w:val="20"/>
                <w:szCs w:val="20"/>
              </w:rPr>
            </w:pPr>
            <w:r w:rsidRPr="00F459C9">
              <w:rPr>
                <w:rFonts w:asciiTheme="minorHAnsi" w:hAnsiTheme="minorHAnsi"/>
                <w:b/>
                <w:i/>
                <w:iCs/>
                <w:sz w:val="20"/>
                <w:szCs w:val="20"/>
              </w:rPr>
              <w:t>No reduction</w:t>
            </w:r>
          </w:p>
        </w:tc>
      </w:tr>
    </w:tbl>
    <w:p w:rsidR="000158FD" w:rsidRDefault="000158FD" w14:paraId="5E68AB9A" w14:textId="77777777">
      <w:pPr>
        <w:rPr>
          <w:rFonts w:ascii="Arial" w:hAnsi="Arial" w:cs="Arial"/>
          <w:sz w:val="20"/>
          <w:szCs w:val="20"/>
          <w:lang w:val="en-GB"/>
        </w:rPr>
      </w:pPr>
      <w:r>
        <w:rPr>
          <w:rFonts w:ascii="Arial" w:hAnsi="Arial" w:cs="Arial"/>
          <w:sz w:val="20"/>
          <w:szCs w:val="20"/>
          <w:lang w:val="en-GB"/>
        </w:rPr>
        <w:br w:type="page"/>
      </w:r>
    </w:p>
    <w:p w:rsidR="000158FD" w:rsidP="000158FD" w:rsidRDefault="000158FD" w14:paraId="40D37D0A" w14:textId="77777777">
      <w:pPr>
        <w:pStyle w:val="Titre1"/>
      </w:pPr>
      <w:bookmarkStart w:name="_Toc82684344" w:id="115"/>
      <w:r>
        <w:lastRenderedPageBreak/>
        <w:t>10</w:t>
      </w:r>
      <w:r w:rsidRPr="00741FAD">
        <w:t xml:space="preserve"> </w:t>
      </w:r>
      <w:r>
        <w:t>Using the command line</w:t>
      </w:r>
      <w:bookmarkEnd w:id="115"/>
    </w:p>
    <w:p w:rsidR="00E72D59" w:rsidP="00E72D59" w:rsidRDefault="00E72D59" w14:paraId="0A556220" w14:textId="77777777"/>
    <w:p w:rsidR="00850A14" w:rsidRDefault="00850A14" w14:paraId="2A517C2B" w14:textId="77777777">
      <w:pPr>
        <w:jc w:val="both"/>
        <w:rPr>
          <w:i/>
          <w:iCs/>
        </w:rPr>
      </w:pPr>
      <w:r>
        <w:rPr>
          <w:i/>
          <w:iCs/>
        </w:rPr>
        <w:t xml:space="preserve">Several executable parts of Antares_Simulator can be run in command line from a console. The list and general syntax of these components is given hereafter. </w:t>
      </w:r>
    </w:p>
    <w:p w:rsidR="0060738F" w:rsidRDefault="00850A14" w14:paraId="732A92E1" w14:textId="77777777">
      <w:pPr>
        <w:jc w:val="both"/>
        <w:rPr>
          <w:i/>
          <w:iCs/>
        </w:rPr>
      </w:pPr>
      <w:r>
        <w:rPr>
          <w:i/>
          <w:iCs/>
        </w:rPr>
        <w:t>In all cases, arguments “ –h” or “–help”  can be used to get help</w:t>
      </w:r>
    </w:p>
    <w:p w:rsidR="00F30FAC" w:rsidRDefault="00F30FAC" w14:paraId="7681F587" w14:textId="77777777">
      <w:pPr>
        <w:jc w:val="both"/>
        <w:rPr>
          <w:i/>
          <w:iCs/>
        </w:rPr>
      </w:pPr>
    </w:p>
    <w:p w:rsidR="00F30FAC" w:rsidRDefault="00F30FAC" w14:paraId="6A26B542" w14:textId="77777777">
      <w:pPr>
        <w:jc w:val="both"/>
        <w:rPr>
          <w:rFonts w:ascii="Arial" w:hAnsi="Arial" w:cs="Arial"/>
          <w:sz w:val="20"/>
          <w:szCs w:val="20"/>
          <w:lang w:val="en-GB"/>
        </w:rPr>
      </w:pPr>
    </w:p>
    <w:p w:rsidR="00F30FAC" w:rsidRDefault="00F30FAC" w14:paraId="463F8526" w14:textId="38497CE0">
      <w:pPr>
        <w:jc w:val="both"/>
        <w:rPr>
          <w:rFonts w:ascii="Arial" w:hAnsi="Arial" w:cs="Arial"/>
          <w:sz w:val="20"/>
          <w:szCs w:val="20"/>
          <w:lang w:val="en-GB"/>
        </w:rPr>
      </w:pPr>
      <w:r w:rsidRPr="6A2AA27D">
        <w:rPr>
          <w:rFonts w:ascii="Arial" w:hAnsi="Arial" w:cs="Arial"/>
          <w:b/>
          <w:bCs/>
          <w:sz w:val="20"/>
          <w:szCs w:val="20"/>
          <w:lang w:val="en-GB"/>
        </w:rPr>
        <w:t>antares-</w:t>
      </w:r>
      <w:r w:rsidRPr="6A2AA27D" w:rsidR="3AB8C614">
        <w:rPr>
          <w:rFonts w:ascii="Arial" w:hAnsi="Arial" w:cs="Arial"/>
          <w:b/>
          <w:bCs/>
          <w:sz w:val="20"/>
          <w:szCs w:val="20"/>
          <w:lang w:val="en-GB"/>
        </w:rPr>
        <w:t>8.1</w:t>
      </w:r>
      <w:r w:rsidRPr="6A2AA27D">
        <w:rPr>
          <w:rFonts w:ascii="Arial" w:hAnsi="Arial" w:cs="Arial"/>
          <w:b/>
          <w:bCs/>
          <w:sz w:val="20"/>
          <w:szCs w:val="20"/>
          <w:lang w:val="en-GB"/>
        </w:rPr>
        <w:t>-solver</w:t>
      </w:r>
      <w:r w:rsidRPr="6A2AA27D">
        <w:rPr>
          <w:rFonts w:ascii="Arial" w:hAnsi="Arial" w:cs="Arial"/>
          <w:sz w:val="20"/>
          <w:szCs w:val="20"/>
          <w:lang w:val="en-GB"/>
        </w:rPr>
        <w:t xml:space="preserve"> </w:t>
      </w:r>
    </w:p>
    <w:p w:rsidR="000158FD" w:rsidRDefault="00F30FAC" w14:paraId="0375B983" w14:textId="76488200">
      <w:pPr>
        <w:jc w:val="both"/>
        <w:rPr>
          <w:rFonts w:ascii="Arial" w:hAnsi="Arial" w:cs="Arial"/>
          <w:sz w:val="20"/>
          <w:szCs w:val="20"/>
          <w:lang w:val="en-GB"/>
        </w:rPr>
      </w:pPr>
      <w:r w:rsidRPr="6A2AA27D">
        <w:rPr>
          <w:rFonts w:ascii="Arial" w:hAnsi="Arial" w:cs="Arial"/>
          <w:b/>
          <w:bCs/>
          <w:sz w:val="20"/>
          <w:szCs w:val="20"/>
          <w:lang w:val="en-GB"/>
        </w:rPr>
        <w:t>antares-</w:t>
      </w:r>
      <w:r w:rsidRPr="6A2AA27D" w:rsidR="3AB3DBFB">
        <w:rPr>
          <w:rFonts w:ascii="Arial" w:hAnsi="Arial" w:cs="Arial"/>
          <w:b/>
          <w:bCs/>
          <w:sz w:val="20"/>
          <w:szCs w:val="20"/>
          <w:lang w:val="en-GB"/>
        </w:rPr>
        <w:t>8.1</w:t>
      </w:r>
      <w:r w:rsidRPr="6A2AA27D">
        <w:rPr>
          <w:rFonts w:ascii="Arial" w:hAnsi="Arial" w:cs="Arial"/>
          <w:b/>
          <w:bCs/>
          <w:sz w:val="20"/>
          <w:szCs w:val="20"/>
          <w:lang w:val="en-GB"/>
        </w:rPr>
        <w:t xml:space="preserve">-solver-swap </w:t>
      </w:r>
      <w:r w:rsidRPr="6A2AA27D">
        <w:rPr>
          <w:rFonts w:ascii="Arial" w:hAnsi="Arial" w:cs="Arial"/>
          <w:sz w:val="20"/>
          <w:szCs w:val="20"/>
          <w:lang w:val="en-GB"/>
        </w:rPr>
        <w:t>(simulation in low-RAM swap mode)</w:t>
      </w:r>
    </w:p>
    <w:p w:rsidR="00F30FAC" w:rsidRDefault="00F30FAC" w14:paraId="1BF0CA24" w14:textId="77777777">
      <w:pPr>
        <w:jc w:val="both"/>
        <w:rPr>
          <w:rFonts w:ascii="Arial" w:hAnsi="Arial" w:cs="Arial"/>
          <w:sz w:val="20"/>
          <w:szCs w:val="20"/>
          <w:lang w:val="en-GB"/>
        </w:rPr>
      </w:pPr>
    </w:p>
    <w:p w:rsidR="00F30FAC" w:rsidRDefault="00F30FAC" w14:paraId="37FCDD83" w14:textId="77777777">
      <w:pPr>
        <w:jc w:val="both"/>
        <w:rPr>
          <w:rFonts w:ascii="Arial" w:hAnsi="Arial" w:cs="Arial"/>
          <w:sz w:val="20"/>
          <w:szCs w:val="20"/>
          <w:lang w:val="en-GB"/>
        </w:rPr>
      </w:pPr>
    </w:p>
    <w:p w:rsidRPr="00850A14" w:rsidR="00850A14" w:rsidP="00850A14" w:rsidRDefault="00850A14" w14:paraId="07095A10" w14:textId="77777777">
      <w:pPr>
        <w:jc w:val="both"/>
        <w:rPr>
          <w:rFonts w:ascii="Arial" w:hAnsi="Arial" w:cs="Arial"/>
          <w:sz w:val="20"/>
          <w:szCs w:val="20"/>
          <w:lang w:val="en-GB"/>
        </w:rPr>
      </w:pPr>
      <w:r w:rsidRPr="00850A14">
        <w:rPr>
          <w:rFonts w:ascii="Arial" w:hAnsi="Arial" w:cs="Arial"/>
          <w:sz w:val="20"/>
          <w:szCs w:val="20"/>
          <w:lang w:val="en-GB"/>
        </w:rPr>
        <w:t>Simulation</w:t>
      </w:r>
    </w:p>
    <w:p w:rsidRPr="00850A14" w:rsidR="00850A14" w:rsidP="00850A14" w:rsidRDefault="00850A14" w14:paraId="46FC2759" w14:textId="77777777">
      <w:pPr>
        <w:jc w:val="both"/>
        <w:rPr>
          <w:rFonts w:ascii="Arial" w:hAnsi="Arial" w:cs="Arial"/>
          <w:sz w:val="20"/>
          <w:szCs w:val="20"/>
          <w:lang w:val="en-GB"/>
        </w:rPr>
      </w:pPr>
      <w:r w:rsidRPr="00850A14">
        <w:rPr>
          <w:rFonts w:ascii="Arial" w:hAnsi="Arial" w:cs="Arial"/>
          <w:sz w:val="20"/>
          <w:szCs w:val="20"/>
          <w:lang w:val="en-GB"/>
        </w:rPr>
        <w:t xml:space="preserve">  -i, --input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Study folder</w:t>
      </w:r>
    </w:p>
    <w:p w:rsidRPr="00850A14" w:rsidR="00850A14" w:rsidP="00850A14" w:rsidRDefault="00850A14" w14:paraId="6AE5CC6E" w14:textId="77777777">
      <w:pPr>
        <w:jc w:val="both"/>
        <w:rPr>
          <w:rFonts w:ascii="Arial" w:hAnsi="Arial" w:cs="Arial"/>
          <w:sz w:val="20"/>
          <w:szCs w:val="20"/>
          <w:lang w:val="en-GB"/>
        </w:rPr>
      </w:pPr>
      <w:r w:rsidRPr="00850A14">
        <w:rPr>
          <w:rFonts w:ascii="Arial" w:hAnsi="Arial" w:cs="Arial"/>
          <w:sz w:val="20"/>
          <w:szCs w:val="20"/>
          <w:lang w:val="en-GB"/>
        </w:rPr>
        <w:t xml:space="preserve">      --expansion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Force the simulation in expansion mode</w:t>
      </w:r>
    </w:p>
    <w:p w:rsidRPr="00850A14" w:rsidR="00850A14" w:rsidP="00850A14" w:rsidRDefault="00850A14" w14:paraId="0132AAF9" w14:textId="77777777">
      <w:pPr>
        <w:jc w:val="both"/>
        <w:rPr>
          <w:rFonts w:ascii="Arial" w:hAnsi="Arial" w:cs="Arial"/>
          <w:sz w:val="20"/>
          <w:szCs w:val="20"/>
          <w:lang w:val="en-GB"/>
        </w:rPr>
      </w:pPr>
      <w:r w:rsidRPr="00850A14">
        <w:rPr>
          <w:rFonts w:ascii="Arial" w:hAnsi="Arial" w:cs="Arial"/>
          <w:sz w:val="20"/>
          <w:szCs w:val="20"/>
          <w:lang w:val="en-GB"/>
        </w:rPr>
        <w:t xml:space="preserve">      --economy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Force the simulation in economy mode</w:t>
      </w:r>
    </w:p>
    <w:p w:rsidRPr="00850A14" w:rsidR="00850A14" w:rsidP="00850A14" w:rsidRDefault="00850A14" w14:paraId="2E30B7F7" w14:textId="77777777">
      <w:pPr>
        <w:jc w:val="both"/>
        <w:rPr>
          <w:rFonts w:ascii="Arial" w:hAnsi="Arial" w:cs="Arial"/>
          <w:sz w:val="20"/>
          <w:szCs w:val="20"/>
          <w:lang w:val="en-GB"/>
        </w:rPr>
      </w:pPr>
      <w:r w:rsidRPr="00850A14">
        <w:rPr>
          <w:rFonts w:ascii="Arial" w:hAnsi="Arial" w:cs="Arial"/>
          <w:sz w:val="20"/>
          <w:szCs w:val="20"/>
          <w:lang w:val="en-GB"/>
        </w:rPr>
        <w:t xml:space="preserve">      --adequacy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Force the simulation in adequacy mode</w:t>
      </w:r>
    </w:p>
    <w:p w:rsidRPr="00850A14" w:rsidR="00850A14" w:rsidP="00850A14" w:rsidRDefault="00850A14" w14:paraId="5D481B4C" w14:textId="77777777">
      <w:pPr>
        <w:jc w:val="both"/>
        <w:rPr>
          <w:rFonts w:ascii="Arial" w:hAnsi="Arial" w:cs="Arial"/>
          <w:sz w:val="20"/>
          <w:szCs w:val="20"/>
          <w:lang w:val="en-GB"/>
        </w:rPr>
      </w:pPr>
      <w:r w:rsidRPr="00850A14">
        <w:rPr>
          <w:rFonts w:ascii="Arial" w:hAnsi="Arial" w:cs="Arial"/>
          <w:sz w:val="20"/>
          <w:szCs w:val="20"/>
          <w:lang w:val="en-GB"/>
        </w:rPr>
        <w:t xml:space="preserve">      --draft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Force the simulation in adequacy-draft mode</w:t>
      </w:r>
    </w:p>
    <w:p w:rsidRPr="00850A14" w:rsidR="00850A14" w:rsidP="00850A14" w:rsidRDefault="00850A14" w14:paraId="75DC1C3B" w14:textId="77777777">
      <w:pPr>
        <w:jc w:val="both"/>
        <w:rPr>
          <w:rFonts w:ascii="Arial" w:hAnsi="Arial" w:cs="Arial"/>
          <w:sz w:val="20"/>
          <w:szCs w:val="20"/>
          <w:lang w:val="en-GB"/>
        </w:rPr>
      </w:pPr>
      <w:r w:rsidRPr="00850A14">
        <w:rPr>
          <w:rFonts w:ascii="Arial" w:hAnsi="Arial" w:cs="Arial"/>
          <w:sz w:val="20"/>
          <w:szCs w:val="20"/>
          <w:lang w:val="en-GB"/>
        </w:rPr>
        <w:t xml:space="preserve">      --parallel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Enable the parallel computation of MC years</w:t>
      </w:r>
    </w:p>
    <w:p w:rsidRPr="00850A14" w:rsidR="00850A14" w:rsidP="00850A14" w:rsidRDefault="00850A14" w14:paraId="435AEBCA" w14:textId="77777777">
      <w:pPr>
        <w:jc w:val="both"/>
        <w:rPr>
          <w:rFonts w:ascii="Arial" w:hAnsi="Arial" w:cs="Arial"/>
          <w:sz w:val="20"/>
          <w:szCs w:val="20"/>
          <w:lang w:val="en-GB"/>
        </w:rPr>
      </w:pPr>
      <w:r w:rsidRPr="00850A14">
        <w:rPr>
          <w:rFonts w:ascii="Arial" w:hAnsi="Arial" w:cs="Arial"/>
          <w:sz w:val="20"/>
          <w:szCs w:val="20"/>
          <w:lang w:val="en-GB"/>
        </w:rPr>
        <w:t xml:space="preserve">      --force-parallel=VALUE </w:t>
      </w:r>
      <w:r w:rsidR="00160A4B">
        <w:rPr>
          <w:rFonts w:ascii="Arial" w:hAnsi="Arial" w:cs="Arial"/>
          <w:sz w:val="20"/>
          <w:szCs w:val="20"/>
          <w:lang w:val="en-GB"/>
        </w:rPr>
        <w:tab/>
      </w:r>
      <w:r w:rsidRPr="00850A14">
        <w:rPr>
          <w:rFonts w:ascii="Arial" w:hAnsi="Arial" w:cs="Arial"/>
          <w:sz w:val="20"/>
          <w:szCs w:val="20"/>
          <w:lang w:val="en-GB"/>
        </w:rPr>
        <w:t>Override the max number of years computed simultaneously</w:t>
      </w:r>
    </w:p>
    <w:p w:rsidRPr="00850A14" w:rsidR="00850A14" w:rsidP="00850A14" w:rsidRDefault="00850A14" w14:paraId="321032C9" w14:textId="77777777">
      <w:pPr>
        <w:jc w:val="both"/>
        <w:rPr>
          <w:rFonts w:ascii="Arial" w:hAnsi="Arial" w:cs="Arial"/>
          <w:sz w:val="20"/>
          <w:szCs w:val="20"/>
          <w:lang w:val="en-GB"/>
        </w:rPr>
      </w:pPr>
    </w:p>
    <w:p w:rsidRPr="00850A14" w:rsidR="00850A14" w:rsidP="00850A14" w:rsidRDefault="00850A14" w14:paraId="6FF9BC8B" w14:textId="77777777">
      <w:pPr>
        <w:jc w:val="both"/>
        <w:rPr>
          <w:rFonts w:ascii="Arial" w:hAnsi="Arial" w:cs="Arial"/>
          <w:sz w:val="20"/>
          <w:szCs w:val="20"/>
          <w:lang w:val="en-GB"/>
        </w:rPr>
      </w:pPr>
      <w:r w:rsidRPr="00850A14">
        <w:rPr>
          <w:rFonts w:ascii="Arial" w:hAnsi="Arial" w:cs="Arial"/>
          <w:sz w:val="20"/>
          <w:szCs w:val="20"/>
          <w:lang w:val="en-GB"/>
        </w:rPr>
        <w:t>Parameters</w:t>
      </w:r>
    </w:p>
    <w:p w:rsidRPr="00850A14" w:rsidR="00850A14" w:rsidP="00850A14" w:rsidRDefault="00850A14" w14:paraId="2BD1D1BB" w14:textId="77777777">
      <w:pPr>
        <w:jc w:val="both"/>
        <w:rPr>
          <w:rFonts w:ascii="Arial" w:hAnsi="Arial" w:cs="Arial"/>
          <w:sz w:val="20"/>
          <w:szCs w:val="20"/>
          <w:lang w:val="en-GB"/>
        </w:rPr>
      </w:pPr>
      <w:r w:rsidRPr="00850A14">
        <w:rPr>
          <w:rFonts w:ascii="Arial" w:hAnsi="Arial" w:cs="Arial"/>
          <w:sz w:val="20"/>
          <w:szCs w:val="20"/>
          <w:lang w:val="en-GB"/>
        </w:rPr>
        <w:t xml:space="preserve">  -n, --name=VALUE        </w:t>
      </w:r>
      <w:r w:rsidR="00F30FAC">
        <w:rPr>
          <w:rFonts w:ascii="Arial" w:hAnsi="Arial" w:cs="Arial"/>
          <w:sz w:val="20"/>
          <w:szCs w:val="20"/>
          <w:lang w:val="en-GB"/>
        </w:rPr>
        <w:tab/>
      </w:r>
      <w:r w:rsidRPr="00850A14">
        <w:rPr>
          <w:rFonts w:ascii="Arial" w:hAnsi="Arial" w:cs="Arial"/>
          <w:sz w:val="20"/>
          <w:szCs w:val="20"/>
          <w:lang w:val="en-GB"/>
        </w:rPr>
        <w:t>Set the name of the new simulation to VALUE</w:t>
      </w:r>
    </w:p>
    <w:p w:rsidRPr="00850A14" w:rsidR="00850A14" w:rsidP="00850A14" w:rsidRDefault="00850A14" w14:paraId="4B4DF987" w14:textId="77777777">
      <w:pPr>
        <w:jc w:val="both"/>
        <w:rPr>
          <w:rFonts w:ascii="Arial" w:hAnsi="Arial" w:cs="Arial"/>
          <w:sz w:val="20"/>
          <w:szCs w:val="20"/>
          <w:lang w:val="en-GB"/>
        </w:rPr>
      </w:pPr>
      <w:r w:rsidRPr="00850A14">
        <w:rPr>
          <w:rFonts w:ascii="Arial" w:hAnsi="Arial" w:cs="Arial"/>
          <w:sz w:val="20"/>
          <w:szCs w:val="20"/>
          <w:lang w:val="en-GB"/>
        </w:rPr>
        <w:t xml:space="preserve">  -g, --generators-only      </w:t>
      </w:r>
      <w:r w:rsidR="00F30FAC">
        <w:rPr>
          <w:rFonts w:ascii="Arial" w:hAnsi="Arial" w:cs="Arial"/>
          <w:sz w:val="20"/>
          <w:szCs w:val="20"/>
          <w:lang w:val="en-GB"/>
        </w:rPr>
        <w:tab/>
      </w:r>
      <w:r w:rsidRPr="00850A14">
        <w:rPr>
          <w:rFonts w:ascii="Arial" w:hAnsi="Arial" w:cs="Arial"/>
          <w:sz w:val="20"/>
          <w:szCs w:val="20"/>
          <w:lang w:val="en-GB"/>
        </w:rPr>
        <w:t>Run the time-series generators only</w:t>
      </w:r>
    </w:p>
    <w:p w:rsidRPr="00850A14" w:rsidR="00850A14" w:rsidP="00850A14" w:rsidRDefault="00850A14" w14:paraId="1B8F9080" w14:textId="77777777">
      <w:pPr>
        <w:jc w:val="both"/>
        <w:rPr>
          <w:rFonts w:ascii="Arial" w:hAnsi="Arial" w:cs="Arial"/>
          <w:sz w:val="20"/>
          <w:szCs w:val="20"/>
          <w:lang w:val="en-GB"/>
        </w:rPr>
      </w:pPr>
      <w:r w:rsidRPr="00850A14">
        <w:rPr>
          <w:rFonts w:ascii="Arial" w:hAnsi="Arial" w:cs="Arial"/>
          <w:sz w:val="20"/>
          <w:szCs w:val="20"/>
          <w:lang w:val="en-GB"/>
        </w:rPr>
        <w:t xml:space="preserve">  -c, --comment-file=VALUE   </w:t>
      </w:r>
      <w:r w:rsidR="00F30FAC">
        <w:rPr>
          <w:rFonts w:ascii="Arial" w:hAnsi="Arial" w:cs="Arial"/>
          <w:sz w:val="20"/>
          <w:szCs w:val="20"/>
          <w:lang w:val="en-GB"/>
        </w:rPr>
        <w:tab/>
      </w:r>
      <w:r w:rsidRPr="00850A14">
        <w:rPr>
          <w:rFonts w:ascii="Arial" w:hAnsi="Arial" w:cs="Arial"/>
          <w:sz w:val="20"/>
          <w:szCs w:val="20"/>
          <w:lang w:val="en-GB"/>
        </w:rPr>
        <w:t>Specify the file to copy as comments of the simulation</w:t>
      </w:r>
    </w:p>
    <w:p w:rsidRPr="00850A14" w:rsidR="00850A14" w:rsidP="00850A14" w:rsidRDefault="00850A14" w14:paraId="7818C73D" w14:textId="77777777">
      <w:pPr>
        <w:jc w:val="both"/>
        <w:rPr>
          <w:rFonts w:ascii="Arial" w:hAnsi="Arial" w:cs="Arial"/>
          <w:sz w:val="20"/>
          <w:szCs w:val="20"/>
          <w:lang w:val="en-GB"/>
        </w:rPr>
      </w:pPr>
      <w:r w:rsidRPr="00850A14">
        <w:rPr>
          <w:rFonts w:ascii="Arial" w:hAnsi="Arial" w:cs="Arial"/>
          <w:sz w:val="20"/>
          <w:szCs w:val="20"/>
          <w:lang w:val="en-GB"/>
        </w:rPr>
        <w:t xml:space="preserve">  -f, --force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Ignore all warnings at loading</w:t>
      </w:r>
    </w:p>
    <w:p w:rsidRPr="00850A14" w:rsidR="00850A14" w:rsidP="00850A14" w:rsidRDefault="00850A14" w14:paraId="690A9CF5" w14:textId="77777777">
      <w:pPr>
        <w:jc w:val="both"/>
        <w:rPr>
          <w:rFonts w:ascii="Arial" w:hAnsi="Arial" w:cs="Arial"/>
          <w:sz w:val="20"/>
          <w:szCs w:val="20"/>
          <w:lang w:val="en-GB"/>
        </w:rPr>
      </w:pPr>
      <w:r w:rsidRPr="00850A14">
        <w:rPr>
          <w:rFonts w:ascii="Arial" w:hAnsi="Arial" w:cs="Arial"/>
          <w:sz w:val="20"/>
          <w:szCs w:val="20"/>
          <w:lang w:val="en-GB"/>
        </w:rPr>
        <w:t xml:space="preserve">      --no-output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Do not write the results in the output folder</w:t>
      </w:r>
    </w:p>
    <w:p w:rsidRPr="00850A14" w:rsidR="00850A14" w:rsidP="00850A14" w:rsidRDefault="00850A14" w14:paraId="15C79130" w14:textId="77777777">
      <w:pPr>
        <w:jc w:val="both"/>
        <w:rPr>
          <w:rFonts w:ascii="Arial" w:hAnsi="Arial" w:cs="Arial"/>
          <w:sz w:val="20"/>
          <w:szCs w:val="20"/>
          <w:lang w:val="en-GB"/>
        </w:rPr>
      </w:pPr>
      <w:r w:rsidRPr="00850A14">
        <w:rPr>
          <w:rFonts w:ascii="Arial" w:hAnsi="Arial" w:cs="Arial"/>
          <w:sz w:val="20"/>
          <w:szCs w:val="20"/>
          <w:lang w:val="en-GB"/>
        </w:rPr>
        <w:t xml:space="preserve">  -y, --year=VALUE           </w:t>
      </w:r>
      <w:r w:rsidR="00F30FAC">
        <w:rPr>
          <w:rFonts w:ascii="Arial" w:hAnsi="Arial" w:cs="Arial"/>
          <w:sz w:val="20"/>
          <w:szCs w:val="20"/>
          <w:lang w:val="en-GB"/>
        </w:rPr>
        <w:tab/>
      </w:r>
      <w:r w:rsidRPr="00850A14">
        <w:rPr>
          <w:rFonts w:ascii="Arial" w:hAnsi="Arial" w:cs="Arial"/>
          <w:sz w:val="20"/>
          <w:szCs w:val="20"/>
          <w:lang w:val="en-GB"/>
        </w:rPr>
        <w:t>Override the number of MC years</w:t>
      </w:r>
    </w:p>
    <w:p w:rsidRPr="00850A14" w:rsidR="00850A14" w:rsidP="00850A14" w:rsidRDefault="00850A14" w14:paraId="084367B6" w14:textId="77777777">
      <w:pPr>
        <w:jc w:val="both"/>
        <w:rPr>
          <w:rFonts w:ascii="Arial" w:hAnsi="Arial" w:cs="Arial"/>
          <w:sz w:val="20"/>
          <w:szCs w:val="20"/>
          <w:lang w:val="en-GB"/>
        </w:rPr>
      </w:pPr>
      <w:r w:rsidRPr="00850A14">
        <w:rPr>
          <w:rFonts w:ascii="Arial" w:hAnsi="Arial" w:cs="Arial"/>
          <w:sz w:val="20"/>
          <w:szCs w:val="20"/>
          <w:lang w:val="en-GB"/>
        </w:rPr>
        <w:t xml:space="preserve">      --year-by-year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Force the writing the result output for each year</w:t>
      </w:r>
      <w:r w:rsidR="00F30FAC">
        <w:rPr>
          <w:rFonts w:ascii="Arial" w:hAnsi="Arial" w:cs="Arial"/>
          <w:sz w:val="20"/>
          <w:szCs w:val="20"/>
          <w:lang w:val="en-GB"/>
        </w:rPr>
        <w:t xml:space="preserve"> </w:t>
      </w:r>
    </w:p>
    <w:p w:rsidRPr="00850A14" w:rsidR="00850A14" w:rsidP="00850A14" w:rsidRDefault="00850A14" w14:paraId="45856B1D" w14:textId="77777777">
      <w:pPr>
        <w:jc w:val="both"/>
        <w:rPr>
          <w:rFonts w:ascii="Arial" w:hAnsi="Arial" w:cs="Arial"/>
          <w:sz w:val="20"/>
          <w:szCs w:val="20"/>
          <w:lang w:val="en-GB"/>
        </w:rPr>
      </w:pPr>
      <w:r w:rsidRPr="00850A14">
        <w:rPr>
          <w:rFonts w:ascii="Arial" w:hAnsi="Arial" w:cs="Arial"/>
          <w:sz w:val="20"/>
          <w:szCs w:val="20"/>
          <w:lang w:val="en-GB"/>
        </w:rPr>
        <w:t xml:space="preserve">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 xml:space="preserve">                             (economy only)</w:t>
      </w:r>
    </w:p>
    <w:p w:rsidRPr="00850A14" w:rsidR="00850A14" w:rsidP="00850A14" w:rsidRDefault="00850A14" w14:paraId="44A159EE" w14:textId="77777777">
      <w:pPr>
        <w:jc w:val="both"/>
        <w:rPr>
          <w:rFonts w:ascii="Arial" w:hAnsi="Arial" w:cs="Arial"/>
          <w:sz w:val="20"/>
          <w:szCs w:val="20"/>
          <w:lang w:val="en-GB"/>
        </w:rPr>
      </w:pPr>
      <w:r w:rsidRPr="00850A14">
        <w:rPr>
          <w:rFonts w:ascii="Arial" w:hAnsi="Arial" w:cs="Arial"/>
          <w:sz w:val="20"/>
          <w:szCs w:val="20"/>
          <w:lang w:val="en-GB"/>
        </w:rPr>
        <w:t xml:space="preserve">      --derated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Force the derated mode</w:t>
      </w:r>
    </w:p>
    <w:p w:rsidRPr="00850A14" w:rsidR="00850A14" w:rsidP="00850A14" w:rsidRDefault="00850A14" w14:paraId="64C527AD" w14:textId="77777777">
      <w:pPr>
        <w:jc w:val="both"/>
        <w:rPr>
          <w:rFonts w:ascii="Arial" w:hAnsi="Arial" w:cs="Arial"/>
          <w:sz w:val="20"/>
          <w:szCs w:val="20"/>
          <w:lang w:val="en-GB"/>
        </w:rPr>
      </w:pPr>
    </w:p>
    <w:p w:rsidRPr="00850A14" w:rsidR="00850A14" w:rsidP="00850A14" w:rsidRDefault="00850A14" w14:paraId="7BCBC64F" w14:textId="77777777">
      <w:pPr>
        <w:jc w:val="both"/>
        <w:rPr>
          <w:rFonts w:ascii="Arial" w:hAnsi="Arial" w:cs="Arial"/>
          <w:sz w:val="20"/>
          <w:szCs w:val="20"/>
          <w:lang w:val="en-GB"/>
        </w:rPr>
      </w:pPr>
      <w:r w:rsidRPr="00850A14">
        <w:rPr>
          <w:rFonts w:ascii="Arial" w:hAnsi="Arial" w:cs="Arial"/>
          <w:sz w:val="20"/>
          <w:szCs w:val="20"/>
          <w:lang w:val="en-GB"/>
        </w:rPr>
        <w:t>Optimization</w:t>
      </w:r>
    </w:p>
    <w:p w:rsidRPr="00850A14" w:rsidR="00850A14" w:rsidP="00850A14" w:rsidRDefault="00850A14" w14:paraId="0161EE6F" w14:textId="77777777">
      <w:pPr>
        <w:jc w:val="both"/>
        <w:rPr>
          <w:rFonts w:ascii="Arial" w:hAnsi="Arial" w:cs="Arial"/>
          <w:sz w:val="20"/>
          <w:szCs w:val="20"/>
          <w:lang w:val="en-GB"/>
        </w:rPr>
      </w:pPr>
      <w:r w:rsidRPr="00850A14">
        <w:rPr>
          <w:rFonts w:ascii="Arial" w:hAnsi="Arial" w:cs="Arial"/>
          <w:sz w:val="20"/>
          <w:szCs w:val="20"/>
          <w:lang w:val="en-GB"/>
        </w:rPr>
        <w:t xml:space="preserve">      --optimization-range   </w:t>
      </w:r>
      <w:r w:rsidR="00F30FAC">
        <w:rPr>
          <w:rFonts w:ascii="Arial" w:hAnsi="Arial" w:cs="Arial"/>
          <w:sz w:val="20"/>
          <w:szCs w:val="20"/>
          <w:lang w:val="en-GB"/>
        </w:rPr>
        <w:tab/>
      </w:r>
      <w:r w:rsidRPr="00850A14">
        <w:rPr>
          <w:rFonts w:ascii="Arial" w:hAnsi="Arial" w:cs="Arial"/>
          <w:sz w:val="20"/>
          <w:szCs w:val="20"/>
          <w:lang w:val="en-GB"/>
        </w:rPr>
        <w:t>Force the simplex optimization range ('day' or 'week')</w:t>
      </w:r>
    </w:p>
    <w:p w:rsidRPr="00850A14" w:rsidR="00850A14" w:rsidP="00850A14" w:rsidRDefault="00850A14" w14:paraId="7418F9E4" w14:textId="77777777">
      <w:pPr>
        <w:jc w:val="both"/>
        <w:rPr>
          <w:rFonts w:ascii="Arial" w:hAnsi="Arial" w:cs="Arial"/>
          <w:sz w:val="20"/>
          <w:szCs w:val="20"/>
          <w:lang w:val="en-GB"/>
        </w:rPr>
      </w:pPr>
      <w:r w:rsidRPr="00850A14">
        <w:rPr>
          <w:rFonts w:ascii="Arial" w:hAnsi="Arial" w:cs="Arial"/>
          <w:sz w:val="20"/>
          <w:szCs w:val="20"/>
          <w:lang w:val="en-GB"/>
        </w:rPr>
        <w:t xml:space="preserve">      --no-constraints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 xml:space="preserve">Ignore all </w:t>
      </w:r>
      <w:r w:rsidR="00F30FAC">
        <w:rPr>
          <w:rFonts w:ascii="Arial" w:hAnsi="Arial" w:cs="Arial"/>
          <w:sz w:val="20"/>
          <w:szCs w:val="20"/>
          <w:lang w:val="en-GB"/>
        </w:rPr>
        <w:t xml:space="preserve">binding </w:t>
      </w:r>
      <w:r w:rsidRPr="00850A14">
        <w:rPr>
          <w:rFonts w:ascii="Arial" w:hAnsi="Arial" w:cs="Arial"/>
          <w:sz w:val="20"/>
          <w:szCs w:val="20"/>
          <w:lang w:val="en-GB"/>
        </w:rPr>
        <w:t>constraints</w:t>
      </w:r>
    </w:p>
    <w:p w:rsidRPr="00850A14" w:rsidR="00850A14" w:rsidP="00850A14" w:rsidRDefault="00850A14" w14:paraId="6C7500C7" w14:textId="77777777">
      <w:pPr>
        <w:jc w:val="both"/>
        <w:rPr>
          <w:rFonts w:ascii="Arial" w:hAnsi="Arial" w:cs="Arial"/>
          <w:sz w:val="20"/>
          <w:szCs w:val="20"/>
          <w:lang w:val="en-GB"/>
        </w:rPr>
      </w:pPr>
      <w:r w:rsidRPr="00850A14">
        <w:rPr>
          <w:rFonts w:ascii="Arial" w:hAnsi="Arial" w:cs="Arial"/>
          <w:sz w:val="20"/>
          <w:szCs w:val="20"/>
          <w:lang w:val="en-GB"/>
        </w:rPr>
        <w:t xml:space="preserve">      --no-ts-import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Do not import timeseries into the input folder.</w:t>
      </w:r>
    </w:p>
    <w:p w:rsidR="00F30FAC" w:rsidP="00F30FAC" w:rsidRDefault="00F30FAC" w14:paraId="273ED016" w14:textId="77777777">
      <w:pPr>
        <w:ind w:left="708" w:firstLine="2127"/>
        <w:jc w:val="both"/>
        <w:rPr>
          <w:rFonts w:ascii="Arial" w:hAnsi="Arial" w:cs="Arial"/>
          <w:sz w:val="20"/>
          <w:szCs w:val="20"/>
          <w:lang w:val="en-GB"/>
        </w:rPr>
      </w:pPr>
      <w:r>
        <w:rPr>
          <w:rFonts w:ascii="Arial" w:hAnsi="Arial" w:cs="Arial"/>
          <w:sz w:val="20"/>
          <w:szCs w:val="20"/>
          <w:lang w:val="en-GB"/>
        </w:rPr>
        <w:t>(</w:t>
      </w:r>
      <w:r w:rsidRPr="00850A14" w:rsidR="00850A14">
        <w:rPr>
          <w:rFonts w:ascii="Arial" w:hAnsi="Arial" w:cs="Arial"/>
          <w:sz w:val="20"/>
          <w:szCs w:val="20"/>
          <w:lang w:val="en-GB"/>
        </w:rPr>
        <w:t>This option m</w:t>
      </w:r>
      <w:r>
        <w:rPr>
          <w:rFonts w:ascii="Arial" w:hAnsi="Arial" w:cs="Arial"/>
          <w:sz w:val="20"/>
          <w:szCs w:val="20"/>
          <w:lang w:val="en-GB"/>
        </w:rPr>
        <w:t>ay</w:t>
      </w:r>
      <w:r w:rsidRPr="00850A14" w:rsidR="00850A14">
        <w:rPr>
          <w:rFonts w:ascii="Arial" w:hAnsi="Arial" w:cs="Arial"/>
          <w:sz w:val="20"/>
          <w:szCs w:val="20"/>
          <w:lang w:val="en-GB"/>
        </w:rPr>
        <w:t xml:space="preserve"> be useful for running old</w:t>
      </w:r>
      <w:r>
        <w:rPr>
          <w:rFonts w:ascii="Arial" w:hAnsi="Arial" w:cs="Arial"/>
          <w:sz w:val="20"/>
          <w:szCs w:val="20"/>
          <w:lang w:val="en-GB"/>
        </w:rPr>
        <w:t xml:space="preserve"> </w:t>
      </w:r>
      <w:r w:rsidRPr="00850A14" w:rsidR="00850A14">
        <w:rPr>
          <w:rFonts w:ascii="Arial" w:hAnsi="Arial" w:cs="Arial"/>
          <w:sz w:val="20"/>
          <w:szCs w:val="20"/>
          <w:lang w:val="en-GB"/>
        </w:rPr>
        <w:t>studies without upgrad</w:t>
      </w:r>
      <w:r>
        <w:rPr>
          <w:rFonts w:ascii="Arial" w:hAnsi="Arial" w:cs="Arial"/>
          <w:sz w:val="20"/>
          <w:szCs w:val="20"/>
          <w:lang w:val="en-GB"/>
        </w:rPr>
        <w:t xml:space="preserve">e)  </w:t>
      </w:r>
    </w:p>
    <w:p w:rsidR="00F30FAC" w:rsidP="00850A14" w:rsidRDefault="00F30FAC" w14:paraId="1427C951" w14:textId="77777777">
      <w:pPr>
        <w:jc w:val="both"/>
        <w:rPr>
          <w:rFonts w:ascii="Arial" w:hAnsi="Arial" w:cs="Arial"/>
          <w:sz w:val="20"/>
          <w:szCs w:val="20"/>
          <w:lang w:val="en-GB"/>
        </w:rPr>
      </w:pPr>
      <w:r>
        <w:rPr>
          <w:rFonts w:ascii="Arial" w:hAnsi="Arial" w:cs="Arial"/>
          <w:sz w:val="20"/>
          <w:szCs w:val="20"/>
          <w:lang w:val="en-GB"/>
        </w:rPr>
        <w:t xml:space="preserve">      -</w:t>
      </w:r>
      <w:r w:rsidRPr="00850A14" w:rsidR="00850A14">
        <w:rPr>
          <w:rFonts w:ascii="Arial" w:hAnsi="Arial" w:cs="Arial"/>
          <w:sz w:val="20"/>
          <w:szCs w:val="20"/>
          <w:lang w:val="en-GB"/>
        </w:rPr>
        <w:t xml:space="preserve">-mps-export           </w:t>
      </w:r>
      <w:r>
        <w:rPr>
          <w:rFonts w:ascii="Arial" w:hAnsi="Arial" w:cs="Arial"/>
          <w:sz w:val="20"/>
          <w:szCs w:val="20"/>
          <w:lang w:val="en-GB"/>
        </w:rPr>
        <w:t xml:space="preserve">         </w:t>
      </w:r>
      <w:r>
        <w:rPr>
          <w:rFonts w:ascii="Arial" w:hAnsi="Arial" w:cs="Arial"/>
          <w:sz w:val="20"/>
          <w:szCs w:val="20"/>
          <w:lang w:val="en-GB"/>
        </w:rPr>
        <w:tab/>
      </w:r>
      <w:r w:rsidRPr="00850A14" w:rsidR="00850A14">
        <w:rPr>
          <w:rFonts w:ascii="Arial" w:hAnsi="Arial" w:cs="Arial"/>
          <w:sz w:val="20"/>
          <w:szCs w:val="20"/>
          <w:lang w:val="en-GB"/>
        </w:rPr>
        <w:t xml:space="preserve">Export </w:t>
      </w:r>
      <w:r>
        <w:rPr>
          <w:rFonts w:ascii="Arial" w:hAnsi="Arial" w:cs="Arial"/>
          <w:sz w:val="20"/>
          <w:szCs w:val="20"/>
          <w:lang w:val="en-GB"/>
        </w:rPr>
        <w:t xml:space="preserve">weekly or daily optimal UC+dispatch linear </w:t>
      </w:r>
    </w:p>
    <w:p w:rsidR="00F30FAC" w:rsidP="00850A14" w:rsidRDefault="00F30FAC" w14:paraId="73183DC0" w14:textId="77777777">
      <w:pPr>
        <w:jc w:val="both"/>
        <w:rPr>
          <w:rFonts w:ascii="Arial" w:hAnsi="Arial" w:cs="Arial"/>
          <w:sz w:val="20"/>
          <w:szCs w:val="20"/>
          <w:lang w:val="en-GB"/>
        </w:rPr>
      </w:pPr>
    </w:p>
    <w:p w:rsidRPr="00850A14" w:rsidR="00850A14" w:rsidP="00850A14" w:rsidRDefault="00850A14" w14:paraId="501295C3" w14:textId="77777777">
      <w:pPr>
        <w:jc w:val="both"/>
        <w:rPr>
          <w:rFonts w:ascii="Arial" w:hAnsi="Arial" w:cs="Arial"/>
          <w:sz w:val="20"/>
          <w:szCs w:val="20"/>
          <w:lang w:val="en-GB"/>
        </w:rPr>
      </w:pPr>
      <w:r w:rsidRPr="00850A14">
        <w:rPr>
          <w:rFonts w:ascii="Arial" w:hAnsi="Arial" w:cs="Arial"/>
          <w:sz w:val="20"/>
          <w:szCs w:val="20"/>
          <w:lang w:val="en-GB"/>
        </w:rPr>
        <w:t>Misc.</w:t>
      </w:r>
    </w:p>
    <w:p w:rsidRPr="00850A14" w:rsidR="00850A14" w:rsidP="00850A14" w:rsidRDefault="00850A14" w14:paraId="18569E6F" w14:textId="77777777">
      <w:pPr>
        <w:jc w:val="both"/>
        <w:rPr>
          <w:rFonts w:ascii="Arial" w:hAnsi="Arial" w:cs="Arial"/>
          <w:sz w:val="20"/>
          <w:szCs w:val="20"/>
          <w:lang w:val="en-GB"/>
        </w:rPr>
      </w:pPr>
      <w:r w:rsidRPr="00850A14">
        <w:rPr>
          <w:rFonts w:ascii="Arial" w:hAnsi="Arial" w:cs="Arial"/>
          <w:sz w:val="20"/>
          <w:szCs w:val="20"/>
          <w:lang w:val="en-GB"/>
        </w:rPr>
        <w:t xml:space="preserve">      --progress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Display the progress of each task</w:t>
      </w:r>
    </w:p>
    <w:p w:rsidRPr="00850A14" w:rsidR="00850A14" w:rsidP="00850A14" w:rsidRDefault="00850A14" w14:paraId="676B1BBC" w14:textId="77777777">
      <w:pPr>
        <w:jc w:val="both"/>
        <w:rPr>
          <w:rFonts w:ascii="Arial" w:hAnsi="Arial" w:cs="Arial"/>
          <w:sz w:val="20"/>
          <w:szCs w:val="20"/>
          <w:lang w:val="en-GB"/>
        </w:rPr>
      </w:pPr>
      <w:r w:rsidRPr="00850A14">
        <w:rPr>
          <w:rFonts w:ascii="Arial" w:hAnsi="Arial" w:cs="Arial"/>
          <w:sz w:val="20"/>
          <w:szCs w:val="20"/>
          <w:lang w:val="en-GB"/>
        </w:rPr>
        <w:t xml:space="preserve">      --swap-folder=VALUE    </w:t>
      </w:r>
      <w:r w:rsidR="00F30FAC">
        <w:rPr>
          <w:rFonts w:ascii="Arial" w:hAnsi="Arial" w:cs="Arial"/>
          <w:sz w:val="20"/>
          <w:szCs w:val="20"/>
          <w:lang w:val="en-GB"/>
        </w:rPr>
        <w:tab/>
      </w:r>
      <w:r w:rsidRPr="00850A14">
        <w:rPr>
          <w:rFonts w:ascii="Arial" w:hAnsi="Arial" w:cs="Arial"/>
          <w:sz w:val="20"/>
          <w:szCs w:val="20"/>
          <w:lang w:val="en-GB"/>
        </w:rPr>
        <w:t>Folder where the swap files will be written. This</w:t>
      </w:r>
    </w:p>
    <w:p w:rsidRPr="00850A14" w:rsidR="00850A14" w:rsidP="00850A14" w:rsidRDefault="00850A14" w14:paraId="0EB03785" w14:textId="77777777">
      <w:pPr>
        <w:jc w:val="both"/>
        <w:rPr>
          <w:rFonts w:ascii="Arial" w:hAnsi="Arial" w:cs="Arial"/>
          <w:sz w:val="20"/>
          <w:szCs w:val="20"/>
          <w:lang w:val="en-GB"/>
        </w:rPr>
      </w:pPr>
      <w:r w:rsidRPr="00850A14">
        <w:rPr>
          <w:rFonts w:ascii="Arial" w:hAnsi="Arial" w:cs="Arial"/>
          <w:sz w:val="20"/>
          <w:szCs w:val="20"/>
          <w:lang w:val="en-GB"/>
        </w:rPr>
        <w:t xml:space="preserve">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option has effect</w:t>
      </w:r>
      <w:r w:rsidR="00F30FAC">
        <w:rPr>
          <w:rFonts w:ascii="Arial" w:hAnsi="Arial" w:cs="Arial"/>
          <w:sz w:val="20"/>
          <w:szCs w:val="20"/>
          <w:lang w:val="en-GB"/>
        </w:rPr>
        <w:t xml:space="preserve"> only in swap mode</w:t>
      </w:r>
      <w:r w:rsidRPr="00850A14">
        <w:rPr>
          <w:rFonts w:ascii="Arial" w:hAnsi="Arial" w:cs="Arial"/>
          <w:sz w:val="20"/>
          <w:szCs w:val="20"/>
          <w:lang w:val="en-GB"/>
        </w:rPr>
        <w:t xml:space="preserve"> (swap files are only</w:t>
      </w:r>
    </w:p>
    <w:p w:rsidRPr="00850A14" w:rsidR="00850A14" w:rsidP="00850A14" w:rsidRDefault="00850A14" w14:paraId="0426779D" w14:textId="77777777">
      <w:pPr>
        <w:jc w:val="both"/>
        <w:rPr>
          <w:rFonts w:ascii="Arial" w:hAnsi="Arial" w:cs="Arial"/>
          <w:sz w:val="20"/>
          <w:szCs w:val="20"/>
          <w:lang w:val="en-GB"/>
        </w:rPr>
      </w:pPr>
      <w:r w:rsidRPr="00850A14">
        <w:rPr>
          <w:rFonts w:ascii="Arial" w:hAnsi="Arial" w:cs="Arial"/>
          <w:sz w:val="20"/>
          <w:szCs w:val="20"/>
          <w:lang w:val="en-GB"/>
        </w:rPr>
        <w:t xml:space="preserve">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available for 'antares-solver-swap')</w:t>
      </w:r>
    </w:p>
    <w:p w:rsidRPr="00850A14" w:rsidR="00850A14" w:rsidP="00850A14" w:rsidRDefault="00850A14" w14:paraId="4C7D2D93" w14:textId="77777777">
      <w:pPr>
        <w:jc w:val="both"/>
        <w:rPr>
          <w:rFonts w:ascii="Arial" w:hAnsi="Arial" w:cs="Arial"/>
          <w:sz w:val="20"/>
          <w:szCs w:val="20"/>
          <w:lang w:val="en-GB"/>
        </w:rPr>
      </w:pPr>
      <w:r w:rsidRPr="00850A14">
        <w:rPr>
          <w:rFonts w:ascii="Arial" w:hAnsi="Arial" w:cs="Arial"/>
          <w:sz w:val="20"/>
          <w:szCs w:val="20"/>
          <w:lang w:val="en-GB"/>
        </w:rPr>
        <w:t xml:space="preserve">  -p, --pid=VALUE            </w:t>
      </w:r>
      <w:r w:rsidR="00F30FAC">
        <w:rPr>
          <w:rFonts w:ascii="Arial" w:hAnsi="Arial" w:cs="Arial"/>
          <w:sz w:val="20"/>
          <w:szCs w:val="20"/>
          <w:lang w:val="en-GB"/>
        </w:rPr>
        <w:tab/>
      </w:r>
      <w:r w:rsidRPr="00850A14">
        <w:rPr>
          <w:rFonts w:ascii="Arial" w:hAnsi="Arial" w:cs="Arial"/>
          <w:sz w:val="20"/>
          <w:szCs w:val="20"/>
          <w:lang w:val="en-GB"/>
        </w:rPr>
        <w:t>Specify the file where to write the process ID</w:t>
      </w:r>
    </w:p>
    <w:p w:rsidRPr="00850A14" w:rsidR="00850A14" w:rsidP="00850A14" w:rsidRDefault="00850A14" w14:paraId="4503E866" w14:textId="77777777">
      <w:pPr>
        <w:jc w:val="both"/>
        <w:rPr>
          <w:rFonts w:ascii="Arial" w:hAnsi="Arial" w:cs="Arial"/>
          <w:sz w:val="20"/>
          <w:szCs w:val="20"/>
          <w:lang w:val="en-GB"/>
        </w:rPr>
      </w:pPr>
      <w:r w:rsidRPr="00850A14">
        <w:rPr>
          <w:rFonts w:ascii="Arial" w:hAnsi="Arial" w:cs="Arial"/>
          <w:sz w:val="20"/>
          <w:szCs w:val="20"/>
          <w:lang w:val="en-GB"/>
        </w:rPr>
        <w:t xml:space="preserve">  -v, --version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Print the version of the solver and exit</w:t>
      </w:r>
    </w:p>
    <w:p w:rsidR="00850A14" w:rsidP="00850A14" w:rsidRDefault="00850A14" w14:paraId="5856549D" w14:textId="77777777">
      <w:pPr>
        <w:jc w:val="both"/>
        <w:rPr>
          <w:rFonts w:ascii="Arial" w:hAnsi="Arial" w:cs="Arial"/>
          <w:sz w:val="20"/>
          <w:szCs w:val="20"/>
          <w:lang w:val="en-GB"/>
        </w:rPr>
      </w:pPr>
      <w:r w:rsidRPr="00850A14">
        <w:rPr>
          <w:rFonts w:ascii="Arial" w:hAnsi="Arial" w:cs="Arial"/>
          <w:sz w:val="20"/>
          <w:szCs w:val="20"/>
          <w:lang w:val="en-GB"/>
        </w:rPr>
        <w:t xml:space="preserve">  -h, --help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Display this help and exit</w:t>
      </w:r>
    </w:p>
    <w:p w:rsidR="008A2A3E" w:rsidP="008A2A3E" w:rsidRDefault="008A2A3E" w14:paraId="4839033B" w14:textId="77777777">
      <w:pPr>
        <w:ind w:left="4245" w:hanging="4245"/>
        <w:jc w:val="both"/>
        <w:rPr>
          <w:rFonts w:ascii="Arial" w:hAnsi="Arial" w:cs="Arial"/>
          <w:sz w:val="20"/>
          <w:szCs w:val="20"/>
          <w:lang w:val="en-GB"/>
        </w:rPr>
      </w:pPr>
      <w:r>
        <w:rPr>
          <w:rFonts w:ascii="Arial" w:hAnsi="Arial" w:cs="Arial"/>
          <w:sz w:val="20"/>
          <w:szCs w:val="20"/>
          <w:lang w:val="en-GB"/>
        </w:rPr>
        <w:t xml:space="preserve">       --use-ortools --ortools-solver= Sirius</w:t>
      </w:r>
      <w:r>
        <w:rPr>
          <w:rFonts w:ascii="Arial" w:hAnsi="Arial" w:cs="Arial"/>
          <w:sz w:val="20"/>
          <w:szCs w:val="20"/>
          <w:lang w:val="en-GB"/>
        </w:rPr>
        <w:tab/>
      </w:r>
      <w:r>
        <w:rPr>
          <w:rFonts w:ascii="Arial" w:hAnsi="Arial" w:cs="Arial"/>
          <w:sz w:val="20"/>
          <w:szCs w:val="20"/>
          <w:lang w:val="en-GB"/>
        </w:rPr>
        <w:t xml:space="preserve">Use the standard Antares solver through the OR-Tools modelling library </w:t>
      </w:r>
    </w:p>
    <w:p w:rsidR="008A2A3E" w:rsidP="008A2A3E" w:rsidRDefault="008A2A3E" w14:paraId="30D58E23" w14:textId="77777777">
      <w:pPr>
        <w:ind w:left="4245" w:hanging="4245"/>
        <w:jc w:val="both"/>
        <w:rPr>
          <w:rFonts w:ascii="Arial" w:hAnsi="Arial" w:cs="Arial"/>
          <w:sz w:val="20"/>
          <w:szCs w:val="20"/>
          <w:lang w:val="en-GB"/>
        </w:rPr>
      </w:pPr>
      <w:r>
        <w:rPr>
          <w:rFonts w:ascii="Arial" w:hAnsi="Arial" w:cs="Arial"/>
          <w:sz w:val="20"/>
          <w:szCs w:val="20"/>
          <w:lang w:val="en-GB"/>
        </w:rPr>
        <w:t xml:space="preserve">       --use-ortools --ortools-solver= Coin</w:t>
      </w:r>
      <w:r>
        <w:rPr>
          <w:rFonts w:ascii="Arial" w:hAnsi="Arial" w:cs="Arial"/>
          <w:sz w:val="20"/>
          <w:szCs w:val="20"/>
          <w:lang w:val="en-GB"/>
        </w:rPr>
        <w:tab/>
      </w:r>
      <w:r>
        <w:rPr>
          <w:rFonts w:ascii="Arial" w:hAnsi="Arial" w:cs="Arial"/>
          <w:sz w:val="20"/>
          <w:szCs w:val="20"/>
          <w:lang w:val="en-GB"/>
        </w:rPr>
        <w:t xml:space="preserve">Use the Coin solver through the OR-Tools modelling library </w:t>
      </w:r>
    </w:p>
    <w:p w:rsidR="00C760D3" w:rsidRDefault="00C760D3" w14:paraId="17C028FB" w14:textId="77777777">
      <w:pPr>
        <w:rPr>
          <w:rFonts w:ascii="Arial" w:hAnsi="Arial" w:cs="Arial"/>
          <w:i/>
          <w:sz w:val="20"/>
          <w:szCs w:val="20"/>
          <w:lang w:val="en-GB"/>
        </w:rPr>
      </w:pPr>
      <w:r>
        <w:rPr>
          <w:rFonts w:ascii="Arial" w:hAnsi="Arial" w:cs="Arial"/>
          <w:i/>
          <w:sz w:val="20"/>
          <w:szCs w:val="20"/>
          <w:lang w:val="en-GB"/>
        </w:rPr>
        <w:br w:type="page"/>
      </w:r>
    </w:p>
    <w:p w:rsidR="00C760D3" w:rsidP="00C760D3" w:rsidRDefault="00C760D3" w14:paraId="537721B5" w14:textId="56B03807">
      <w:pPr>
        <w:jc w:val="both"/>
        <w:rPr>
          <w:rFonts w:ascii="Arial" w:hAnsi="Arial" w:cs="Arial"/>
          <w:sz w:val="20"/>
          <w:szCs w:val="20"/>
          <w:lang w:val="en-GB"/>
        </w:rPr>
      </w:pPr>
      <w:r w:rsidRPr="6A2AA27D">
        <w:rPr>
          <w:rFonts w:ascii="Arial" w:hAnsi="Arial" w:cs="Arial"/>
          <w:b/>
          <w:bCs/>
          <w:sz w:val="20"/>
          <w:szCs w:val="20"/>
          <w:lang w:val="en-GB"/>
        </w:rPr>
        <w:lastRenderedPageBreak/>
        <w:t>antares-</w:t>
      </w:r>
      <w:r w:rsidRPr="6A2AA27D" w:rsidR="23229365">
        <w:rPr>
          <w:rFonts w:ascii="Arial" w:hAnsi="Arial" w:cs="Arial"/>
          <w:b/>
          <w:bCs/>
          <w:sz w:val="20"/>
          <w:szCs w:val="20"/>
          <w:lang w:val="en-GB"/>
        </w:rPr>
        <w:t>8.1</w:t>
      </w:r>
      <w:r w:rsidRPr="6A2AA27D">
        <w:rPr>
          <w:rFonts w:ascii="Arial" w:hAnsi="Arial" w:cs="Arial"/>
          <w:b/>
          <w:bCs/>
          <w:sz w:val="20"/>
          <w:szCs w:val="20"/>
          <w:lang w:val="en-GB"/>
        </w:rPr>
        <w:t>-s</w:t>
      </w:r>
      <w:r w:rsidRPr="6A2AA27D" w:rsidR="00892F1C">
        <w:rPr>
          <w:rFonts w:ascii="Arial" w:hAnsi="Arial" w:cs="Arial"/>
          <w:b/>
          <w:bCs/>
          <w:sz w:val="20"/>
          <w:szCs w:val="20"/>
          <w:lang w:val="en-GB"/>
        </w:rPr>
        <w:t>tudy-updater</w:t>
      </w:r>
      <w:r w:rsidRPr="6A2AA27D">
        <w:rPr>
          <w:rFonts w:ascii="Arial" w:hAnsi="Arial" w:cs="Arial"/>
          <w:sz w:val="20"/>
          <w:szCs w:val="20"/>
          <w:lang w:val="en-GB"/>
        </w:rPr>
        <w:t xml:space="preserve"> </w:t>
      </w:r>
    </w:p>
    <w:p w:rsidRPr="0023216A" w:rsidR="00892F1C" w:rsidP="00C760D3" w:rsidRDefault="00892F1C" w14:paraId="79C8CAA1" w14:textId="77777777">
      <w:pPr>
        <w:jc w:val="both"/>
        <w:rPr>
          <w:rFonts w:ascii="Arial" w:hAnsi="Arial" w:cs="Arial"/>
          <w:b/>
          <w:sz w:val="20"/>
          <w:szCs w:val="20"/>
          <w:lang w:val="en-GB"/>
        </w:rPr>
      </w:pPr>
    </w:p>
    <w:p w:rsidRPr="0023216A" w:rsidR="00892F1C" w:rsidP="00892F1C" w:rsidRDefault="00892F1C" w14:paraId="3C08AA16" w14:textId="77777777">
      <w:pPr>
        <w:jc w:val="both"/>
        <w:rPr>
          <w:rFonts w:ascii="Arial" w:hAnsi="Arial" w:cs="Arial"/>
          <w:sz w:val="20"/>
          <w:szCs w:val="20"/>
          <w:lang w:val="en-GB"/>
        </w:rPr>
      </w:pPr>
      <w:r w:rsidRPr="0023216A">
        <w:rPr>
          <w:rFonts w:ascii="Arial" w:hAnsi="Arial" w:cs="Arial"/>
          <w:sz w:val="20"/>
          <w:szCs w:val="20"/>
          <w:lang w:val="en-GB"/>
        </w:rPr>
        <w:t xml:space="preserve">  -i, --input=VALUE          </w:t>
      </w:r>
      <w:r w:rsidRPr="0023216A">
        <w:rPr>
          <w:rFonts w:ascii="Arial" w:hAnsi="Arial" w:cs="Arial"/>
          <w:sz w:val="20"/>
          <w:szCs w:val="20"/>
          <w:lang w:val="en-GB"/>
        </w:rPr>
        <w:tab/>
      </w:r>
      <w:r w:rsidRPr="0023216A">
        <w:rPr>
          <w:rFonts w:ascii="Arial" w:hAnsi="Arial" w:cs="Arial"/>
          <w:sz w:val="20"/>
          <w:szCs w:val="20"/>
          <w:lang w:val="en-GB"/>
        </w:rPr>
        <w:t>Add an input folder where to look for studies</w:t>
      </w:r>
    </w:p>
    <w:p w:rsidRPr="0023216A" w:rsidR="00892F1C" w:rsidP="00892F1C" w:rsidRDefault="00892F1C" w14:paraId="678AA804" w14:textId="77777777">
      <w:pPr>
        <w:jc w:val="both"/>
        <w:rPr>
          <w:rFonts w:ascii="Arial" w:hAnsi="Arial" w:cs="Arial"/>
          <w:sz w:val="20"/>
          <w:szCs w:val="20"/>
          <w:lang w:val="en-GB"/>
        </w:rPr>
      </w:pPr>
      <w:r w:rsidRPr="0023216A">
        <w:rPr>
          <w:rFonts w:ascii="Arial" w:hAnsi="Arial" w:cs="Arial"/>
          <w:sz w:val="20"/>
          <w:szCs w:val="20"/>
          <w:lang w:val="en-GB"/>
        </w:rPr>
        <w:t xml:space="preserve">                              </w:t>
      </w:r>
      <w:r w:rsidRPr="0023216A">
        <w:rPr>
          <w:rFonts w:ascii="Arial" w:hAnsi="Arial" w:cs="Arial"/>
          <w:sz w:val="20"/>
          <w:szCs w:val="20"/>
          <w:lang w:val="en-GB"/>
        </w:rPr>
        <w:tab/>
      </w:r>
      <w:r w:rsidRPr="0023216A">
        <w:rPr>
          <w:rFonts w:ascii="Arial" w:hAnsi="Arial" w:cs="Arial"/>
          <w:sz w:val="20"/>
          <w:szCs w:val="20"/>
          <w:lang w:val="en-GB"/>
        </w:rPr>
        <w:tab/>
      </w:r>
      <w:r w:rsidRPr="0023216A">
        <w:rPr>
          <w:rFonts w:ascii="Arial" w:hAnsi="Arial" w:cs="Arial"/>
          <w:sz w:val="20"/>
          <w:szCs w:val="20"/>
          <w:lang w:val="en-GB"/>
        </w:rPr>
        <w:t>This argument is mandatory.</w:t>
      </w:r>
    </w:p>
    <w:p w:rsidRPr="0023216A" w:rsidR="00892F1C" w:rsidP="00892F1C" w:rsidRDefault="00892F1C" w14:paraId="1FCC7C13" w14:textId="77777777">
      <w:pPr>
        <w:jc w:val="both"/>
        <w:rPr>
          <w:rFonts w:ascii="Arial" w:hAnsi="Arial" w:cs="Arial"/>
          <w:sz w:val="20"/>
          <w:szCs w:val="20"/>
          <w:lang w:val="en-GB"/>
        </w:rPr>
      </w:pPr>
      <w:r w:rsidRPr="0023216A">
        <w:rPr>
          <w:rFonts w:ascii="Arial" w:hAnsi="Arial" w:cs="Arial"/>
          <w:sz w:val="20"/>
          <w:szCs w:val="20"/>
          <w:lang w:val="en-GB"/>
        </w:rPr>
        <w:t xml:space="preserve">  -c, --clean                </w:t>
      </w:r>
      <w:r w:rsidRPr="0023216A">
        <w:rPr>
          <w:rFonts w:ascii="Arial" w:hAnsi="Arial" w:cs="Arial"/>
          <w:sz w:val="20"/>
          <w:szCs w:val="20"/>
          <w:lang w:val="en-GB"/>
        </w:rPr>
        <w:tab/>
      </w:r>
      <w:r w:rsidRPr="0023216A">
        <w:rPr>
          <w:rFonts w:ascii="Arial" w:hAnsi="Arial" w:cs="Arial"/>
          <w:sz w:val="20"/>
          <w:szCs w:val="20"/>
          <w:lang w:val="en-GB"/>
        </w:rPr>
        <w:tab/>
      </w:r>
      <w:r w:rsidRPr="0023216A">
        <w:rPr>
          <w:rFonts w:ascii="Arial" w:hAnsi="Arial" w:cs="Arial"/>
          <w:sz w:val="20"/>
          <w:szCs w:val="20"/>
          <w:lang w:val="en-GB"/>
        </w:rPr>
        <w:t>Clean all studies found</w:t>
      </w:r>
    </w:p>
    <w:p w:rsidRPr="0023216A" w:rsidR="00892F1C" w:rsidP="00892F1C" w:rsidRDefault="00892F1C" w14:paraId="7E126719" w14:textId="77777777">
      <w:pPr>
        <w:jc w:val="both"/>
        <w:rPr>
          <w:rFonts w:ascii="Arial" w:hAnsi="Arial" w:cs="Arial"/>
          <w:sz w:val="20"/>
          <w:szCs w:val="20"/>
          <w:lang w:val="en-GB"/>
        </w:rPr>
      </w:pPr>
      <w:r w:rsidRPr="0023216A">
        <w:rPr>
          <w:rFonts w:ascii="Arial" w:hAnsi="Arial" w:cs="Arial"/>
          <w:sz w:val="20"/>
          <w:szCs w:val="20"/>
          <w:lang w:val="en-GB"/>
        </w:rPr>
        <w:t xml:space="preserve">      --remove-generated-timeseries</w:t>
      </w:r>
    </w:p>
    <w:p w:rsidRPr="0023216A" w:rsidR="00892F1C" w:rsidP="00892F1C" w:rsidRDefault="00892F1C" w14:paraId="4007AB6B" w14:textId="77777777">
      <w:pPr>
        <w:jc w:val="both"/>
        <w:rPr>
          <w:rFonts w:ascii="Arial" w:hAnsi="Arial" w:cs="Arial"/>
          <w:sz w:val="20"/>
          <w:szCs w:val="20"/>
          <w:lang w:val="en-GB"/>
        </w:rPr>
      </w:pPr>
      <w:r w:rsidRPr="0023216A">
        <w:rPr>
          <w:rFonts w:ascii="Arial" w:hAnsi="Arial" w:cs="Arial"/>
          <w:sz w:val="20"/>
          <w:szCs w:val="20"/>
          <w:lang w:val="en-GB"/>
        </w:rPr>
        <w:t xml:space="preserve">                             </w:t>
      </w:r>
      <w:r w:rsidRPr="0023216A">
        <w:rPr>
          <w:rFonts w:ascii="Arial" w:hAnsi="Arial" w:cs="Arial"/>
          <w:sz w:val="20"/>
          <w:szCs w:val="20"/>
          <w:lang w:val="en-GB"/>
        </w:rPr>
        <w:tab/>
      </w:r>
      <w:r w:rsidRPr="0023216A">
        <w:rPr>
          <w:rFonts w:ascii="Arial" w:hAnsi="Arial" w:cs="Arial"/>
          <w:sz w:val="20"/>
          <w:szCs w:val="20"/>
          <w:lang w:val="en-GB"/>
        </w:rPr>
        <w:tab/>
      </w:r>
      <w:r w:rsidRPr="0023216A">
        <w:rPr>
          <w:rFonts w:ascii="Arial" w:hAnsi="Arial" w:cs="Arial"/>
          <w:sz w:val="20"/>
          <w:szCs w:val="20"/>
          <w:lang w:val="en-GB"/>
        </w:rPr>
        <w:t>Remove time</w:t>
      </w:r>
      <w:r w:rsidR="00B86019">
        <w:rPr>
          <w:rFonts w:ascii="Arial" w:hAnsi="Arial" w:cs="Arial"/>
          <w:sz w:val="20"/>
          <w:szCs w:val="20"/>
          <w:lang w:val="en-GB"/>
        </w:rPr>
        <w:t>-</w:t>
      </w:r>
      <w:r w:rsidRPr="0023216A">
        <w:rPr>
          <w:rFonts w:ascii="Arial" w:hAnsi="Arial" w:cs="Arial"/>
          <w:sz w:val="20"/>
          <w:szCs w:val="20"/>
          <w:lang w:val="en-GB"/>
        </w:rPr>
        <w:t>series which will be regenerated by</w:t>
      </w:r>
    </w:p>
    <w:p w:rsidRPr="0023216A" w:rsidR="00892F1C" w:rsidP="00892F1C" w:rsidRDefault="00892F1C" w14:paraId="008923C2" w14:textId="77777777">
      <w:pPr>
        <w:jc w:val="both"/>
        <w:rPr>
          <w:rFonts w:ascii="Arial" w:hAnsi="Arial" w:cs="Arial"/>
          <w:sz w:val="20"/>
          <w:szCs w:val="20"/>
          <w:lang w:val="en-GB"/>
        </w:rPr>
      </w:pPr>
      <w:r w:rsidRPr="0023216A">
        <w:rPr>
          <w:rFonts w:ascii="Arial" w:hAnsi="Arial" w:cs="Arial"/>
          <w:sz w:val="20"/>
          <w:szCs w:val="20"/>
          <w:lang w:val="en-GB"/>
        </w:rPr>
        <w:t xml:space="preserve">                              </w:t>
      </w:r>
      <w:r w:rsidRPr="0023216A">
        <w:rPr>
          <w:rFonts w:ascii="Arial" w:hAnsi="Arial" w:cs="Arial"/>
          <w:sz w:val="20"/>
          <w:szCs w:val="20"/>
          <w:lang w:val="en-GB"/>
        </w:rPr>
        <w:tab/>
      </w:r>
      <w:r w:rsidRPr="0023216A">
        <w:rPr>
          <w:rFonts w:ascii="Arial" w:hAnsi="Arial" w:cs="Arial"/>
          <w:sz w:val="20"/>
          <w:szCs w:val="20"/>
          <w:lang w:val="en-GB"/>
        </w:rPr>
        <w:tab/>
      </w:r>
      <w:r w:rsidRPr="0023216A">
        <w:rPr>
          <w:rFonts w:ascii="Arial" w:hAnsi="Arial" w:cs="Arial"/>
          <w:sz w:val="20"/>
          <w:szCs w:val="20"/>
          <w:lang w:val="en-GB"/>
        </w:rPr>
        <w:t>the ts-generators</w:t>
      </w:r>
    </w:p>
    <w:p w:rsidRPr="0023216A" w:rsidR="00892F1C" w:rsidP="00892F1C" w:rsidRDefault="00892F1C" w14:paraId="28823CC1" w14:textId="77777777">
      <w:pPr>
        <w:jc w:val="both"/>
        <w:rPr>
          <w:rFonts w:ascii="Arial" w:hAnsi="Arial" w:cs="Arial"/>
          <w:sz w:val="20"/>
          <w:szCs w:val="20"/>
          <w:lang w:val="en-GB"/>
        </w:rPr>
      </w:pPr>
      <w:r w:rsidRPr="0023216A">
        <w:rPr>
          <w:rFonts w:ascii="Arial" w:hAnsi="Arial" w:cs="Arial"/>
          <w:sz w:val="20"/>
          <w:szCs w:val="20"/>
          <w:lang w:val="en-GB"/>
        </w:rPr>
        <w:t xml:space="preserve">  -d, --dry                  </w:t>
      </w:r>
      <w:r w:rsidRPr="0023216A">
        <w:rPr>
          <w:rFonts w:ascii="Arial" w:hAnsi="Arial" w:cs="Arial"/>
          <w:sz w:val="20"/>
          <w:szCs w:val="20"/>
          <w:lang w:val="en-GB"/>
        </w:rPr>
        <w:tab/>
      </w:r>
      <w:r w:rsidRPr="0023216A">
        <w:rPr>
          <w:rFonts w:ascii="Arial" w:hAnsi="Arial" w:cs="Arial"/>
          <w:sz w:val="20"/>
          <w:szCs w:val="20"/>
          <w:lang w:val="en-GB"/>
        </w:rPr>
        <w:tab/>
      </w:r>
      <w:r w:rsidRPr="0023216A">
        <w:rPr>
          <w:rFonts w:ascii="Arial" w:hAnsi="Arial" w:cs="Arial"/>
          <w:sz w:val="20"/>
          <w:szCs w:val="20"/>
          <w:lang w:val="en-GB"/>
        </w:rPr>
        <w:t>List the study folders which may be upgraded and do nothing else</w:t>
      </w:r>
    </w:p>
    <w:p w:rsidRPr="0023216A" w:rsidR="00892F1C" w:rsidP="00892F1C" w:rsidRDefault="00892F1C" w14:paraId="05420842" w14:textId="77777777">
      <w:pPr>
        <w:jc w:val="both"/>
        <w:rPr>
          <w:rFonts w:ascii="Arial" w:hAnsi="Arial" w:cs="Arial"/>
          <w:sz w:val="20"/>
          <w:szCs w:val="20"/>
          <w:lang w:val="en-GB"/>
        </w:rPr>
      </w:pPr>
      <w:r w:rsidRPr="0023216A">
        <w:rPr>
          <w:rFonts w:ascii="Arial" w:hAnsi="Arial" w:cs="Arial"/>
          <w:sz w:val="20"/>
          <w:szCs w:val="20"/>
          <w:lang w:val="en-GB"/>
        </w:rPr>
        <w:t xml:space="preserve">      --force-readonly       </w:t>
      </w:r>
      <w:r w:rsidRPr="0023216A">
        <w:rPr>
          <w:rFonts w:ascii="Arial" w:hAnsi="Arial" w:cs="Arial"/>
          <w:sz w:val="20"/>
          <w:szCs w:val="20"/>
          <w:lang w:val="en-GB"/>
        </w:rPr>
        <w:tab/>
      </w:r>
      <w:r w:rsidRPr="0023216A">
        <w:rPr>
          <w:rFonts w:ascii="Arial" w:hAnsi="Arial" w:cs="Arial"/>
          <w:sz w:val="20"/>
          <w:szCs w:val="20"/>
          <w:lang w:val="en-GB"/>
        </w:rPr>
        <w:t>Force read-only mode for all studies found</w:t>
      </w:r>
    </w:p>
    <w:p w:rsidRPr="0023216A" w:rsidR="00892F1C" w:rsidP="00892F1C" w:rsidRDefault="00892F1C" w14:paraId="1DA10718" w14:textId="77777777">
      <w:pPr>
        <w:jc w:val="both"/>
        <w:rPr>
          <w:rFonts w:ascii="Arial" w:hAnsi="Arial" w:cs="Arial"/>
          <w:sz w:val="20"/>
          <w:szCs w:val="20"/>
          <w:lang w:val="en-GB"/>
        </w:rPr>
      </w:pPr>
      <w:r w:rsidRPr="0023216A">
        <w:rPr>
          <w:rFonts w:ascii="Arial" w:hAnsi="Arial" w:cs="Arial"/>
          <w:sz w:val="20"/>
          <w:szCs w:val="20"/>
          <w:lang w:val="en-GB"/>
        </w:rPr>
        <w:t xml:space="preserve">  -v, --version              </w:t>
      </w:r>
      <w:r w:rsidRPr="0023216A">
        <w:rPr>
          <w:rFonts w:ascii="Arial" w:hAnsi="Arial" w:cs="Arial"/>
          <w:sz w:val="20"/>
          <w:szCs w:val="20"/>
          <w:lang w:val="en-GB"/>
        </w:rPr>
        <w:tab/>
      </w:r>
      <w:r w:rsidRPr="0023216A">
        <w:rPr>
          <w:rFonts w:ascii="Arial" w:hAnsi="Arial" w:cs="Arial"/>
          <w:sz w:val="20"/>
          <w:szCs w:val="20"/>
          <w:lang w:val="en-GB"/>
        </w:rPr>
        <w:tab/>
      </w:r>
      <w:r w:rsidRPr="0023216A">
        <w:rPr>
          <w:rFonts w:ascii="Arial" w:hAnsi="Arial" w:cs="Arial"/>
          <w:sz w:val="20"/>
          <w:szCs w:val="20"/>
          <w:lang w:val="en-GB"/>
        </w:rPr>
        <w:t>Print the version and exit</w:t>
      </w:r>
    </w:p>
    <w:p w:rsidRPr="0023216A" w:rsidR="00892F1C" w:rsidP="00892F1C" w:rsidRDefault="00892F1C" w14:paraId="66AC43D2" w14:textId="77777777">
      <w:pPr>
        <w:jc w:val="both"/>
        <w:rPr>
          <w:rFonts w:ascii="Arial" w:hAnsi="Arial" w:cs="Arial"/>
          <w:sz w:val="20"/>
          <w:szCs w:val="20"/>
          <w:lang w:val="en-GB"/>
        </w:rPr>
      </w:pPr>
      <w:r w:rsidRPr="0023216A">
        <w:rPr>
          <w:rFonts w:ascii="Arial" w:hAnsi="Arial" w:cs="Arial"/>
          <w:sz w:val="20"/>
          <w:szCs w:val="20"/>
          <w:lang w:val="en-GB"/>
        </w:rPr>
        <w:t xml:space="preserve">  -h, --help                 </w:t>
      </w:r>
      <w:r w:rsidRPr="0023216A">
        <w:rPr>
          <w:rFonts w:ascii="Arial" w:hAnsi="Arial" w:cs="Arial"/>
          <w:sz w:val="20"/>
          <w:szCs w:val="20"/>
          <w:lang w:val="en-GB"/>
        </w:rPr>
        <w:tab/>
      </w:r>
      <w:r w:rsidRPr="0023216A">
        <w:rPr>
          <w:rFonts w:ascii="Arial" w:hAnsi="Arial" w:cs="Arial"/>
          <w:sz w:val="20"/>
          <w:szCs w:val="20"/>
          <w:lang w:val="en-GB"/>
        </w:rPr>
        <w:tab/>
      </w:r>
      <w:r w:rsidRPr="0023216A">
        <w:rPr>
          <w:rFonts w:ascii="Arial" w:hAnsi="Arial" w:cs="Arial"/>
          <w:sz w:val="20"/>
          <w:szCs w:val="20"/>
          <w:lang w:val="en-GB"/>
        </w:rPr>
        <w:t>Display this help and exit</w:t>
      </w:r>
    </w:p>
    <w:p w:rsidR="00892F1C" w:rsidP="00892F1C" w:rsidRDefault="00892F1C" w14:paraId="69EFBFC0" w14:textId="77777777">
      <w:pPr>
        <w:jc w:val="both"/>
        <w:rPr>
          <w:rFonts w:ascii="Arial" w:hAnsi="Arial" w:cs="Arial"/>
          <w:i/>
          <w:sz w:val="20"/>
          <w:szCs w:val="20"/>
          <w:lang w:val="en-GB"/>
        </w:rPr>
      </w:pPr>
    </w:p>
    <w:p w:rsidR="00892F1C" w:rsidP="00892F1C" w:rsidRDefault="00892F1C" w14:paraId="6583F35D" w14:textId="41625277">
      <w:pPr>
        <w:jc w:val="both"/>
        <w:rPr>
          <w:rFonts w:ascii="Arial" w:hAnsi="Arial" w:cs="Arial"/>
          <w:sz w:val="20"/>
          <w:szCs w:val="20"/>
          <w:lang w:val="en-GB"/>
        </w:rPr>
      </w:pPr>
      <w:r w:rsidRPr="6A2AA27D">
        <w:rPr>
          <w:rFonts w:ascii="Arial" w:hAnsi="Arial" w:cs="Arial"/>
          <w:b/>
          <w:bCs/>
          <w:sz w:val="20"/>
          <w:szCs w:val="20"/>
          <w:lang w:val="en-GB"/>
        </w:rPr>
        <w:t>antares-</w:t>
      </w:r>
      <w:r w:rsidRPr="6A2AA27D" w:rsidR="66AE1A3B">
        <w:rPr>
          <w:rFonts w:ascii="Arial" w:hAnsi="Arial" w:cs="Arial"/>
          <w:b/>
          <w:bCs/>
          <w:sz w:val="20"/>
          <w:szCs w:val="20"/>
          <w:lang w:val="en-GB"/>
        </w:rPr>
        <w:t>8.1</w:t>
      </w:r>
      <w:r w:rsidRPr="6A2AA27D">
        <w:rPr>
          <w:rFonts w:ascii="Arial" w:hAnsi="Arial" w:cs="Arial"/>
          <w:b/>
          <w:bCs/>
          <w:sz w:val="20"/>
          <w:szCs w:val="20"/>
          <w:lang w:val="en-GB"/>
        </w:rPr>
        <w:t>-study-finder</w:t>
      </w:r>
      <w:r w:rsidRPr="6A2AA27D">
        <w:rPr>
          <w:rFonts w:ascii="Arial" w:hAnsi="Arial" w:cs="Arial"/>
          <w:sz w:val="20"/>
          <w:szCs w:val="20"/>
          <w:lang w:val="en-GB"/>
        </w:rPr>
        <w:t xml:space="preserve"> </w:t>
      </w:r>
    </w:p>
    <w:p w:rsidRPr="0023216A" w:rsidR="00892F1C" w:rsidP="00892F1C" w:rsidRDefault="00892F1C" w14:paraId="3487066C" w14:textId="77777777">
      <w:pPr>
        <w:rPr>
          <w:rFonts w:ascii="Arial" w:hAnsi="Arial" w:cs="Arial"/>
          <w:iCs/>
          <w:sz w:val="20"/>
          <w:szCs w:val="20"/>
        </w:rPr>
      </w:pPr>
      <w:r w:rsidRPr="0023216A">
        <w:rPr>
          <w:iCs/>
        </w:rPr>
        <w:t xml:space="preserve">  </w:t>
      </w:r>
      <w:r w:rsidRPr="0023216A">
        <w:rPr>
          <w:rFonts w:ascii="Arial" w:hAnsi="Arial" w:cs="Arial"/>
          <w:iCs/>
          <w:sz w:val="20"/>
          <w:szCs w:val="20"/>
        </w:rPr>
        <w:t>-i, --input=VALUE         Add an input folder where to look for studies.</w:t>
      </w:r>
    </w:p>
    <w:p w:rsidRPr="0023216A" w:rsidR="00892F1C" w:rsidP="00892F1C" w:rsidRDefault="00892F1C" w14:paraId="1BDFFFE3" w14:textId="77777777">
      <w:pPr>
        <w:rPr>
          <w:rFonts w:ascii="Arial" w:hAnsi="Arial" w:cs="Arial"/>
          <w:iCs/>
          <w:sz w:val="20"/>
          <w:szCs w:val="20"/>
        </w:rPr>
      </w:pPr>
      <w:r w:rsidRPr="0023216A">
        <w:rPr>
          <w:rFonts w:ascii="Arial" w:hAnsi="Arial" w:cs="Arial"/>
          <w:iCs/>
          <w:sz w:val="20"/>
          <w:szCs w:val="20"/>
        </w:rPr>
        <w:t xml:space="preserve">                              </w:t>
      </w:r>
      <w:r w:rsidRPr="0023216A">
        <w:rPr>
          <w:rFonts w:ascii="Arial" w:hAnsi="Arial" w:cs="Arial"/>
          <w:iCs/>
          <w:sz w:val="20"/>
          <w:szCs w:val="20"/>
        </w:rPr>
        <w:tab/>
      </w:r>
      <w:r w:rsidRPr="0023216A">
        <w:rPr>
          <w:rFonts w:ascii="Arial" w:hAnsi="Arial" w:cs="Arial"/>
          <w:iCs/>
          <w:sz w:val="20"/>
          <w:szCs w:val="20"/>
        </w:rPr>
        <w:t xml:space="preserve"> When no input folder is given, the current working dir is used.</w:t>
      </w:r>
    </w:p>
    <w:p w:rsidRPr="0023216A" w:rsidR="00892F1C" w:rsidP="00892F1C" w:rsidRDefault="00892F1C" w14:paraId="5C1837F6" w14:textId="77777777">
      <w:pPr>
        <w:rPr>
          <w:rFonts w:ascii="Arial" w:hAnsi="Arial" w:cs="Arial"/>
          <w:iCs/>
          <w:sz w:val="20"/>
          <w:szCs w:val="20"/>
        </w:rPr>
      </w:pPr>
      <w:r w:rsidRPr="0023216A">
        <w:rPr>
          <w:rFonts w:ascii="Arial" w:hAnsi="Arial" w:cs="Arial"/>
          <w:iCs/>
          <w:sz w:val="20"/>
          <w:szCs w:val="20"/>
        </w:rPr>
        <w:t xml:space="preserve">  -e, --extra                </w:t>
      </w:r>
      <w:r w:rsidRPr="0023216A">
        <w:rPr>
          <w:rFonts w:ascii="Arial" w:hAnsi="Arial" w:cs="Arial"/>
          <w:iCs/>
          <w:sz w:val="20"/>
          <w:szCs w:val="20"/>
        </w:rPr>
        <w:tab/>
      </w:r>
      <w:r w:rsidRPr="0023216A">
        <w:rPr>
          <w:rFonts w:ascii="Arial" w:hAnsi="Arial" w:cs="Arial"/>
          <w:iCs/>
          <w:sz w:val="20"/>
          <w:szCs w:val="20"/>
        </w:rPr>
        <w:t xml:space="preserve"> Print the version of the study</w:t>
      </w:r>
    </w:p>
    <w:p w:rsidRPr="0023216A" w:rsidR="00892F1C" w:rsidP="00892F1C" w:rsidRDefault="00892F1C" w14:paraId="1D781D35" w14:textId="77777777">
      <w:pPr>
        <w:rPr>
          <w:rFonts w:ascii="Arial" w:hAnsi="Arial" w:cs="Arial"/>
          <w:iCs/>
          <w:sz w:val="20"/>
          <w:szCs w:val="20"/>
        </w:rPr>
      </w:pPr>
      <w:r w:rsidRPr="0023216A">
        <w:rPr>
          <w:rFonts w:ascii="Arial" w:hAnsi="Arial" w:cs="Arial"/>
          <w:iCs/>
          <w:sz w:val="20"/>
          <w:szCs w:val="20"/>
        </w:rPr>
        <w:t xml:space="preserve">      --csv                  </w:t>
      </w:r>
      <w:r w:rsidRPr="0023216A">
        <w:rPr>
          <w:rFonts w:ascii="Arial" w:hAnsi="Arial" w:cs="Arial"/>
          <w:iCs/>
          <w:sz w:val="20"/>
          <w:szCs w:val="20"/>
        </w:rPr>
        <w:tab/>
      </w:r>
      <w:r w:rsidRPr="0023216A">
        <w:rPr>
          <w:rFonts w:ascii="Arial" w:hAnsi="Arial" w:cs="Arial"/>
          <w:iCs/>
          <w:sz w:val="20"/>
          <w:szCs w:val="20"/>
        </w:rPr>
        <w:t>Print in a CSV format (semicolon)</w:t>
      </w:r>
    </w:p>
    <w:p w:rsidRPr="0023216A" w:rsidR="00892F1C" w:rsidP="00892F1C" w:rsidRDefault="00892F1C" w14:paraId="30617058" w14:textId="77777777">
      <w:pPr>
        <w:rPr>
          <w:rFonts w:ascii="Arial" w:hAnsi="Arial" w:cs="Arial"/>
          <w:iCs/>
          <w:sz w:val="20"/>
          <w:szCs w:val="20"/>
        </w:rPr>
      </w:pPr>
      <w:r w:rsidRPr="0023216A">
        <w:rPr>
          <w:rFonts w:ascii="Arial" w:hAnsi="Arial" w:cs="Arial"/>
          <w:iCs/>
          <w:sz w:val="20"/>
          <w:szCs w:val="20"/>
        </w:rPr>
        <w:t xml:space="preserve">  -v, --version             </w:t>
      </w:r>
      <w:r w:rsidRPr="0023216A">
        <w:rPr>
          <w:rFonts w:ascii="Arial" w:hAnsi="Arial" w:cs="Arial"/>
          <w:iCs/>
          <w:sz w:val="20"/>
          <w:szCs w:val="20"/>
        </w:rPr>
        <w:tab/>
      </w:r>
      <w:r w:rsidRPr="0023216A">
        <w:rPr>
          <w:rFonts w:ascii="Arial" w:hAnsi="Arial" w:cs="Arial"/>
          <w:iCs/>
          <w:sz w:val="20"/>
          <w:szCs w:val="20"/>
        </w:rPr>
        <w:t>Print the version and exit</w:t>
      </w:r>
    </w:p>
    <w:p w:rsidRPr="0023216A" w:rsidR="00892F1C" w:rsidP="00892F1C" w:rsidRDefault="00892F1C" w14:paraId="4A82AAB1" w14:textId="77777777">
      <w:pPr>
        <w:rPr>
          <w:rFonts w:ascii="Arial" w:hAnsi="Arial" w:cs="Arial"/>
          <w:iCs/>
          <w:sz w:val="20"/>
          <w:szCs w:val="20"/>
        </w:rPr>
      </w:pPr>
      <w:r w:rsidRPr="0023216A">
        <w:rPr>
          <w:rFonts w:ascii="Arial" w:hAnsi="Arial" w:cs="Arial"/>
          <w:iCs/>
          <w:sz w:val="20"/>
          <w:szCs w:val="20"/>
        </w:rPr>
        <w:t xml:space="preserve">  -h, --help                 </w:t>
      </w:r>
      <w:r w:rsidRPr="0023216A">
        <w:rPr>
          <w:rFonts w:ascii="Arial" w:hAnsi="Arial" w:cs="Arial"/>
          <w:iCs/>
          <w:sz w:val="20"/>
          <w:szCs w:val="20"/>
        </w:rPr>
        <w:tab/>
      </w:r>
      <w:r w:rsidRPr="0023216A">
        <w:rPr>
          <w:rFonts w:ascii="Arial" w:hAnsi="Arial" w:cs="Arial"/>
          <w:iCs/>
          <w:sz w:val="20"/>
          <w:szCs w:val="20"/>
        </w:rPr>
        <w:t>Display this help and exit</w:t>
      </w:r>
    </w:p>
    <w:p w:rsidR="00A15D06" w:rsidP="00892F1C" w:rsidRDefault="00A15D06" w14:paraId="18A2A7C9" w14:textId="77777777">
      <w:pPr>
        <w:rPr>
          <w:rFonts w:ascii="Arial" w:hAnsi="Arial" w:cs="Arial"/>
          <w:i/>
          <w:iCs/>
          <w:sz w:val="20"/>
          <w:szCs w:val="20"/>
        </w:rPr>
      </w:pPr>
    </w:p>
    <w:p w:rsidR="00A15D06" w:rsidP="00A15D06" w:rsidRDefault="00A15D06" w14:paraId="5AC65F57" w14:textId="7402649C">
      <w:pPr>
        <w:jc w:val="both"/>
        <w:rPr>
          <w:rFonts w:ascii="Arial" w:hAnsi="Arial" w:cs="Arial"/>
          <w:sz w:val="20"/>
          <w:szCs w:val="20"/>
          <w:lang w:val="en-GB"/>
        </w:rPr>
      </w:pPr>
      <w:r w:rsidRPr="6A2AA27D">
        <w:rPr>
          <w:rFonts w:ascii="Arial" w:hAnsi="Arial" w:cs="Arial"/>
          <w:b/>
          <w:bCs/>
          <w:sz w:val="20"/>
          <w:szCs w:val="20"/>
          <w:lang w:val="en-GB"/>
        </w:rPr>
        <w:t>antares-</w:t>
      </w:r>
      <w:r w:rsidRPr="6A2AA27D" w:rsidR="3F282937">
        <w:rPr>
          <w:rFonts w:ascii="Arial" w:hAnsi="Arial" w:cs="Arial"/>
          <w:b/>
          <w:bCs/>
          <w:sz w:val="20"/>
          <w:szCs w:val="20"/>
          <w:lang w:val="en-GB"/>
        </w:rPr>
        <w:t>8.1</w:t>
      </w:r>
      <w:r w:rsidRPr="6A2AA27D">
        <w:rPr>
          <w:rFonts w:ascii="Arial" w:hAnsi="Arial" w:cs="Arial"/>
          <w:b/>
          <w:bCs/>
          <w:sz w:val="20"/>
          <w:szCs w:val="20"/>
          <w:lang w:val="en-GB"/>
        </w:rPr>
        <w:t>-study-</w:t>
      </w:r>
      <w:r w:rsidRPr="6A2AA27D" w:rsidR="00A846BD">
        <w:rPr>
          <w:rFonts w:ascii="Arial" w:hAnsi="Arial" w:cs="Arial"/>
          <w:b/>
          <w:bCs/>
          <w:sz w:val="20"/>
          <w:szCs w:val="20"/>
          <w:lang w:val="en-GB"/>
        </w:rPr>
        <w:t>cleaner</w:t>
      </w:r>
      <w:r w:rsidRPr="6A2AA27D">
        <w:rPr>
          <w:rFonts w:ascii="Arial" w:hAnsi="Arial" w:cs="Arial"/>
          <w:sz w:val="20"/>
          <w:szCs w:val="20"/>
          <w:lang w:val="en-GB"/>
        </w:rPr>
        <w:t xml:space="preserve"> </w:t>
      </w:r>
    </w:p>
    <w:p w:rsidRPr="0023216A" w:rsidR="00A15D06" w:rsidP="00A15D06" w:rsidRDefault="00A15D06" w14:paraId="0B1FCD27" w14:textId="77777777">
      <w:pPr>
        <w:rPr>
          <w:rFonts w:ascii="Arial" w:hAnsi="Arial" w:cs="Arial"/>
          <w:iCs/>
          <w:sz w:val="20"/>
          <w:szCs w:val="20"/>
        </w:rPr>
      </w:pPr>
      <w:r w:rsidRPr="0023216A">
        <w:rPr>
          <w:rFonts w:ascii="Arial" w:hAnsi="Arial" w:cs="Arial"/>
          <w:iCs/>
          <w:sz w:val="20"/>
          <w:szCs w:val="20"/>
        </w:rPr>
        <w:t xml:space="preserve">-i, </w:t>
      </w:r>
      <w:r w:rsidRPr="0023216A" w:rsidR="00A846BD">
        <w:rPr>
          <w:rFonts w:ascii="Arial" w:hAnsi="Arial" w:cs="Arial"/>
          <w:iCs/>
          <w:sz w:val="20"/>
          <w:szCs w:val="20"/>
        </w:rPr>
        <w:t xml:space="preserve">  </w:t>
      </w:r>
      <w:r w:rsidRPr="0023216A">
        <w:rPr>
          <w:rFonts w:ascii="Arial" w:hAnsi="Arial" w:cs="Arial"/>
          <w:iCs/>
          <w:sz w:val="20"/>
          <w:szCs w:val="20"/>
        </w:rPr>
        <w:t>--input=VALUE        An input folder where to look for studies</w:t>
      </w:r>
    </w:p>
    <w:p w:rsidRPr="0023216A" w:rsidR="00A15D06" w:rsidP="00A15D06" w:rsidRDefault="00A15D06" w14:paraId="329959CD" w14:textId="77777777">
      <w:pPr>
        <w:rPr>
          <w:rFonts w:ascii="Arial" w:hAnsi="Arial" w:cs="Arial"/>
          <w:iCs/>
          <w:sz w:val="20"/>
          <w:szCs w:val="20"/>
        </w:rPr>
      </w:pPr>
      <w:r w:rsidRPr="0023216A">
        <w:rPr>
          <w:rFonts w:ascii="Arial" w:hAnsi="Arial" w:cs="Arial"/>
          <w:iCs/>
          <w:sz w:val="20"/>
          <w:szCs w:val="20"/>
        </w:rPr>
        <w:t xml:space="preserve">      --dry                  </w:t>
      </w:r>
      <w:r w:rsidRPr="0023216A" w:rsidR="00A846BD">
        <w:rPr>
          <w:rFonts w:ascii="Arial" w:hAnsi="Arial" w:cs="Arial"/>
          <w:iCs/>
          <w:sz w:val="20"/>
          <w:szCs w:val="20"/>
        </w:rPr>
        <w:tab/>
      </w:r>
      <w:r w:rsidRPr="0023216A">
        <w:rPr>
          <w:rFonts w:ascii="Arial" w:hAnsi="Arial" w:cs="Arial"/>
          <w:iCs/>
          <w:sz w:val="20"/>
          <w:szCs w:val="20"/>
        </w:rPr>
        <w:t>List the folder only and do nothing</w:t>
      </w:r>
    </w:p>
    <w:p w:rsidRPr="0023216A" w:rsidR="00A15D06" w:rsidP="00A15D06" w:rsidRDefault="00A15D06" w14:paraId="66B1F51B" w14:textId="77777777">
      <w:pPr>
        <w:rPr>
          <w:rFonts w:ascii="Arial" w:hAnsi="Arial" w:cs="Arial"/>
          <w:iCs/>
          <w:sz w:val="20"/>
          <w:szCs w:val="20"/>
        </w:rPr>
      </w:pPr>
      <w:r w:rsidRPr="0023216A">
        <w:rPr>
          <w:rFonts w:ascii="Arial" w:hAnsi="Arial" w:cs="Arial"/>
          <w:iCs/>
          <w:sz w:val="20"/>
          <w:szCs w:val="20"/>
        </w:rPr>
        <w:t xml:space="preserve">      --mrproper             </w:t>
      </w:r>
      <w:r w:rsidRPr="0023216A" w:rsidR="00A846BD">
        <w:rPr>
          <w:rFonts w:ascii="Arial" w:hAnsi="Arial" w:cs="Arial"/>
          <w:iCs/>
          <w:sz w:val="20"/>
          <w:szCs w:val="20"/>
        </w:rPr>
        <w:tab/>
      </w:r>
      <w:r w:rsidRPr="0023216A">
        <w:rPr>
          <w:rFonts w:ascii="Arial" w:hAnsi="Arial" w:cs="Arial"/>
          <w:iCs/>
          <w:sz w:val="20"/>
          <w:szCs w:val="20"/>
        </w:rPr>
        <w:t>Suppress the outputs and logs files</w:t>
      </w:r>
    </w:p>
    <w:p w:rsidRPr="0023216A" w:rsidR="00A15D06" w:rsidP="00A15D06" w:rsidRDefault="00A15D06" w14:paraId="30930E63" w14:textId="77777777">
      <w:pPr>
        <w:rPr>
          <w:rFonts w:ascii="Arial" w:hAnsi="Arial" w:cs="Arial"/>
          <w:iCs/>
          <w:sz w:val="20"/>
          <w:szCs w:val="20"/>
        </w:rPr>
      </w:pPr>
      <w:r w:rsidRPr="0023216A">
        <w:rPr>
          <w:rFonts w:ascii="Arial" w:hAnsi="Arial" w:cs="Arial"/>
          <w:iCs/>
          <w:sz w:val="20"/>
          <w:szCs w:val="20"/>
        </w:rPr>
        <w:t xml:space="preserve">-v, </w:t>
      </w:r>
      <w:r w:rsidRPr="0023216A" w:rsidR="00A846BD">
        <w:rPr>
          <w:rFonts w:ascii="Arial" w:hAnsi="Arial" w:cs="Arial"/>
          <w:iCs/>
          <w:sz w:val="20"/>
          <w:szCs w:val="20"/>
        </w:rPr>
        <w:t xml:space="preserve"> </w:t>
      </w:r>
      <w:r w:rsidRPr="0023216A">
        <w:rPr>
          <w:rFonts w:ascii="Arial" w:hAnsi="Arial" w:cs="Arial"/>
          <w:iCs/>
          <w:sz w:val="20"/>
          <w:szCs w:val="20"/>
        </w:rPr>
        <w:t xml:space="preserve">--version              </w:t>
      </w:r>
      <w:r w:rsidRPr="0023216A" w:rsidR="00A846BD">
        <w:rPr>
          <w:rFonts w:ascii="Arial" w:hAnsi="Arial" w:cs="Arial"/>
          <w:iCs/>
          <w:sz w:val="20"/>
          <w:szCs w:val="20"/>
        </w:rPr>
        <w:tab/>
      </w:r>
      <w:r w:rsidRPr="0023216A">
        <w:rPr>
          <w:rFonts w:ascii="Arial" w:hAnsi="Arial" w:cs="Arial"/>
          <w:iCs/>
          <w:sz w:val="20"/>
          <w:szCs w:val="20"/>
        </w:rPr>
        <w:t>Print the version and exit</w:t>
      </w:r>
    </w:p>
    <w:p w:rsidRPr="0023216A" w:rsidR="00A15D06" w:rsidP="00A15D06" w:rsidRDefault="00A15D06" w14:paraId="4AE17252" w14:textId="77777777">
      <w:pPr>
        <w:rPr>
          <w:rFonts w:ascii="Arial" w:hAnsi="Arial" w:cs="Arial"/>
          <w:iCs/>
          <w:sz w:val="20"/>
          <w:szCs w:val="20"/>
        </w:rPr>
      </w:pPr>
      <w:r w:rsidRPr="0023216A">
        <w:rPr>
          <w:rFonts w:ascii="Arial" w:hAnsi="Arial" w:cs="Arial"/>
          <w:iCs/>
          <w:sz w:val="20"/>
          <w:szCs w:val="20"/>
        </w:rPr>
        <w:t xml:space="preserve">-h, </w:t>
      </w:r>
      <w:r w:rsidRPr="0023216A" w:rsidR="00A846BD">
        <w:rPr>
          <w:rFonts w:ascii="Arial" w:hAnsi="Arial" w:cs="Arial"/>
          <w:iCs/>
          <w:sz w:val="20"/>
          <w:szCs w:val="20"/>
        </w:rPr>
        <w:t xml:space="preserve"> </w:t>
      </w:r>
      <w:r w:rsidRPr="0023216A">
        <w:rPr>
          <w:rFonts w:ascii="Arial" w:hAnsi="Arial" w:cs="Arial"/>
          <w:iCs/>
          <w:sz w:val="20"/>
          <w:szCs w:val="20"/>
        </w:rPr>
        <w:t xml:space="preserve">--help                 </w:t>
      </w:r>
      <w:r w:rsidRPr="0023216A" w:rsidR="00A846BD">
        <w:rPr>
          <w:rFonts w:ascii="Arial" w:hAnsi="Arial" w:cs="Arial"/>
          <w:iCs/>
          <w:sz w:val="20"/>
          <w:szCs w:val="20"/>
        </w:rPr>
        <w:tab/>
      </w:r>
      <w:r w:rsidRPr="0023216A">
        <w:rPr>
          <w:rFonts w:ascii="Arial" w:hAnsi="Arial" w:cs="Arial"/>
          <w:iCs/>
          <w:sz w:val="20"/>
          <w:szCs w:val="20"/>
        </w:rPr>
        <w:t>Display this help and exit</w:t>
      </w:r>
    </w:p>
    <w:p w:rsidR="00A846BD" w:rsidP="00A15D06" w:rsidRDefault="00A846BD" w14:paraId="302DD8F0" w14:textId="77777777">
      <w:pPr>
        <w:rPr>
          <w:rFonts w:ascii="Arial" w:hAnsi="Arial" w:cs="Arial"/>
          <w:i/>
          <w:iCs/>
          <w:sz w:val="20"/>
          <w:szCs w:val="20"/>
        </w:rPr>
      </w:pPr>
    </w:p>
    <w:p w:rsidR="00A846BD" w:rsidP="6A2AA27D" w:rsidRDefault="00A846BD" w14:paraId="7793A741" w14:textId="1ADABC85">
      <w:pPr>
        <w:jc w:val="both"/>
        <w:rPr>
          <w:rFonts w:ascii="Arial" w:hAnsi="Arial" w:cs="Arial"/>
          <w:b/>
          <w:bCs/>
          <w:sz w:val="20"/>
          <w:szCs w:val="20"/>
          <w:lang w:val="en-GB"/>
        </w:rPr>
      </w:pPr>
      <w:r w:rsidRPr="6A2AA27D">
        <w:rPr>
          <w:rFonts w:ascii="Arial" w:hAnsi="Arial" w:cs="Arial"/>
          <w:b/>
          <w:bCs/>
          <w:sz w:val="20"/>
          <w:szCs w:val="20"/>
          <w:lang w:val="en-GB"/>
        </w:rPr>
        <w:t>antares-</w:t>
      </w:r>
      <w:r w:rsidRPr="6A2AA27D" w:rsidR="6521155E">
        <w:rPr>
          <w:rFonts w:ascii="Arial" w:hAnsi="Arial" w:cs="Arial"/>
          <w:b/>
          <w:bCs/>
          <w:sz w:val="20"/>
          <w:szCs w:val="20"/>
          <w:lang w:val="en-GB"/>
        </w:rPr>
        <w:t>8.1</w:t>
      </w:r>
      <w:r w:rsidRPr="6A2AA27D">
        <w:rPr>
          <w:rFonts w:ascii="Arial" w:hAnsi="Arial" w:cs="Arial"/>
          <w:b/>
          <w:bCs/>
          <w:sz w:val="20"/>
          <w:szCs w:val="20"/>
          <w:lang w:val="en-GB"/>
        </w:rPr>
        <w:t>-config</w:t>
      </w:r>
    </w:p>
    <w:p w:rsidRPr="0023216A" w:rsidR="00A846BD" w:rsidP="00A846BD" w:rsidRDefault="00A846BD" w14:paraId="52B27218" w14:textId="77777777">
      <w:pPr>
        <w:jc w:val="both"/>
        <w:rPr>
          <w:rFonts w:ascii="Arial" w:hAnsi="Arial" w:cs="Arial"/>
          <w:sz w:val="20"/>
          <w:szCs w:val="20"/>
          <w:lang w:val="en-GB"/>
        </w:rPr>
      </w:pPr>
      <w:r w:rsidRPr="00A846BD">
        <w:rPr>
          <w:rFonts w:ascii="Arial" w:hAnsi="Arial" w:cs="Arial"/>
          <w:i/>
          <w:sz w:val="20"/>
          <w:szCs w:val="20"/>
          <w:lang w:val="en-GB"/>
        </w:rPr>
        <w:t>-</w:t>
      </w:r>
      <w:r w:rsidRPr="0023216A">
        <w:rPr>
          <w:rFonts w:ascii="Arial" w:hAnsi="Arial" w:cs="Arial"/>
          <w:sz w:val="20"/>
          <w:szCs w:val="20"/>
          <w:lang w:val="en-GB"/>
        </w:rPr>
        <w:t xml:space="preserve">p,  --print                </w:t>
      </w:r>
      <w:r w:rsidRPr="0023216A">
        <w:rPr>
          <w:rFonts w:ascii="Arial" w:hAnsi="Arial" w:cs="Arial"/>
          <w:sz w:val="20"/>
          <w:szCs w:val="20"/>
          <w:lang w:val="en-GB"/>
        </w:rPr>
        <w:tab/>
      </w:r>
      <w:r w:rsidRPr="0023216A">
        <w:rPr>
          <w:rFonts w:ascii="Arial" w:hAnsi="Arial" w:cs="Arial"/>
          <w:sz w:val="20"/>
          <w:szCs w:val="20"/>
          <w:lang w:val="en-GB"/>
        </w:rPr>
        <w:t>Print the current configuration</w:t>
      </w:r>
    </w:p>
    <w:p w:rsidRPr="0023216A" w:rsidR="00A846BD" w:rsidP="00A846BD" w:rsidRDefault="00A846BD" w14:paraId="52ABE6D6" w14:textId="77777777">
      <w:pPr>
        <w:jc w:val="both"/>
        <w:rPr>
          <w:rFonts w:ascii="Arial" w:hAnsi="Arial" w:cs="Arial"/>
          <w:sz w:val="20"/>
          <w:szCs w:val="20"/>
          <w:lang w:val="en-GB"/>
        </w:rPr>
      </w:pPr>
      <w:r w:rsidRPr="0023216A">
        <w:rPr>
          <w:rFonts w:ascii="Arial" w:hAnsi="Arial" w:cs="Arial"/>
          <w:sz w:val="20"/>
          <w:szCs w:val="20"/>
          <w:lang w:val="en-GB"/>
        </w:rPr>
        <w:t xml:space="preserve">-v,  --version              </w:t>
      </w:r>
      <w:r w:rsidRPr="0023216A">
        <w:rPr>
          <w:rFonts w:ascii="Arial" w:hAnsi="Arial" w:cs="Arial"/>
          <w:sz w:val="20"/>
          <w:szCs w:val="20"/>
          <w:lang w:val="en-GB"/>
        </w:rPr>
        <w:tab/>
      </w:r>
      <w:r w:rsidRPr="0023216A">
        <w:rPr>
          <w:rFonts w:ascii="Arial" w:hAnsi="Arial" w:cs="Arial"/>
          <w:sz w:val="20"/>
          <w:szCs w:val="20"/>
          <w:lang w:val="en-GB"/>
        </w:rPr>
        <w:t>Print the version and exit</w:t>
      </w:r>
    </w:p>
    <w:p w:rsidRPr="0023216A" w:rsidR="00A846BD" w:rsidP="00A846BD" w:rsidRDefault="00A846BD" w14:paraId="2AB55392" w14:textId="77777777">
      <w:pPr>
        <w:jc w:val="both"/>
        <w:rPr>
          <w:rFonts w:ascii="Arial" w:hAnsi="Arial" w:cs="Arial"/>
          <w:sz w:val="20"/>
          <w:szCs w:val="20"/>
          <w:lang w:val="en-GB"/>
        </w:rPr>
      </w:pPr>
      <w:r w:rsidRPr="0023216A">
        <w:rPr>
          <w:rFonts w:ascii="Arial" w:hAnsi="Arial" w:cs="Arial"/>
          <w:sz w:val="20"/>
          <w:szCs w:val="20"/>
          <w:lang w:val="en-GB"/>
        </w:rPr>
        <w:t xml:space="preserve">-h,  --help                 </w:t>
      </w:r>
      <w:r w:rsidRPr="0023216A">
        <w:rPr>
          <w:rFonts w:ascii="Arial" w:hAnsi="Arial" w:cs="Arial"/>
          <w:sz w:val="20"/>
          <w:szCs w:val="20"/>
          <w:lang w:val="en-GB"/>
        </w:rPr>
        <w:tab/>
      </w:r>
      <w:r w:rsidRPr="0023216A">
        <w:rPr>
          <w:rFonts w:ascii="Arial" w:hAnsi="Arial" w:cs="Arial"/>
          <w:sz w:val="20"/>
          <w:szCs w:val="20"/>
          <w:lang w:val="en-GB"/>
        </w:rPr>
        <w:t>Display this help and exit</w:t>
      </w:r>
    </w:p>
    <w:p w:rsidRPr="0023216A" w:rsidR="00A846BD" w:rsidP="00A846BD" w:rsidRDefault="00A846BD" w14:paraId="16A89B89" w14:textId="77777777">
      <w:pPr>
        <w:jc w:val="both"/>
        <w:rPr>
          <w:rFonts w:ascii="Arial" w:hAnsi="Arial" w:cs="Arial"/>
          <w:sz w:val="20"/>
          <w:szCs w:val="20"/>
          <w:lang w:val="en-GB"/>
        </w:rPr>
      </w:pPr>
    </w:p>
    <w:p w:rsidR="000369AD" w:rsidP="6A2AA27D" w:rsidRDefault="000369AD" w14:paraId="08607DFA" w14:textId="547EF9EE">
      <w:pPr>
        <w:jc w:val="both"/>
        <w:rPr>
          <w:rFonts w:ascii="Arial" w:hAnsi="Arial" w:cs="Arial"/>
          <w:b/>
          <w:bCs/>
          <w:sz w:val="20"/>
          <w:szCs w:val="20"/>
          <w:lang w:val="en-GB"/>
        </w:rPr>
      </w:pPr>
      <w:r w:rsidRPr="6A2AA27D">
        <w:rPr>
          <w:rFonts w:ascii="Arial" w:hAnsi="Arial" w:cs="Arial"/>
          <w:b/>
          <w:bCs/>
          <w:sz w:val="20"/>
          <w:szCs w:val="20"/>
          <w:lang w:val="en-GB"/>
        </w:rPr>
        <w:t>antares-</w:t>
      </w:r>
      <w:r w:rsidRPr="6A2AA27D" w:rsidR="7F2D1EEB">
        <w:rPr>
          <w:rFonts w:ascii="Arial" w:hAnsi="Arial" w:cs="Arial"/>
          <w:b/>
          <w:bCs/>
          <w:sz w:val="20"/>
          <w:szCs w:val="20"/>
          <w:lang w:val="en-GB"/>
        </w:rPr>
        <w:t>8.1</w:t>
      </w:r>
      <w:r w:rsidRPr="6A2AA27D">
        <w:rPr>
          <w:rFonts w:ascii="Arial" w:hAnsi="Arial" w:cs="Arial"/>
          <w:b/>
          <w:bCs/>
          <w:sz w:val="20"/>
          <w:szCs w:val="20"/>
          <w:lang w:val="en-GB"/>
        </w:rPr>
        <w:t>-batchrun</w:t>
      </w:r>
    </w:p>
    <w:p w:rsidRPr="0023216A" w:rsidR="000369AD" w:rsidP="000369AD" w:rsidRDefault="000369AD" w14:paraId="5BC8931C" w14:textId="77777777">
      <w:pPr>
        <w:jc w:val="both"/>
        <w:rPr>
          <w:rFonts w:ascii="Arial" w:hAnsi="Arial" w:cs="Arial"/>
          <w:sz w:val="20"/>
          <w:szCs w:val="20"/>
          <w:lang w:val="en-GB"/>
        </w:rPr>
      </w:pPr>
      <w:r w:rsidRPr="0023216A">
        <w:rPr>
          <w:rFonts w:ascii="Arial" w:hAnsi="Arial" w:cs="Arial"/>
          <w:sz w:val="20"/>
          <w:szCs w:val="20"/>
          <w:lang w:val="en-GB"/>
        </w:rPr>
        <w:t>Studies</w:t>
      </w:r>
    </w:p>
    <w:p w:rsidRPr="0023216A" w:rsidR="000369AD" w:rsidP="000369AD" w:rsidRDefault="000369AD" w14:paraId="539E6DD1" w14:textId="77777777">
      <w:pPr>
        <w:jc w:val="both"/>
        <w:rPr>
          <w:rFonts w:ascii="Arial" w:hAnsi="Arial" w:cs="Arial"/>
          <w:sz w:val="20"/>
          <w:szCs w:val="20"/>
          <w:lang w:val="en-GB"/>
        </w:rPr>
      </w:pPr>
      <w:r w:rsidRPr="0023216A">
        <w:rPr>
          <w:rFonts w:ascii="Arial" w:hAnsi="Arial" w:cs="Arial"/>
          <w:sz w:val="20"/>
          <w:szCs w:val="20"/>
          <w:lang w:val="en-GB"/>
        </w:rPr>
        <w:t xml:space="preserve">  -i,  --input=VALUE       The input folder, where to look for studies on which to run simulations</w:t>
      </w:r>
    </w:p>
    <w:p w:rsidRPr="0023216A" w:rsidR="000369AD" w:rsidP="000369AD" w:rsidRDefault="000369AD" w14:paraId="5612620D" w14:textId="77777777">
      <w:pPr>
        <w:jc w:val="both"/>
        <w:rPr>
          <w:rFonts w:ascii="Arial" w:hAnsi="Arial" w:cs="Arial"/>
          <w:sz w:val="20"/>
          <w:szCs w:val="20"/>
          <w:lang w:val="en-GB"/>
        </w:rPr>
      </w:pPr>
    </w:p>
    <w:p w:rsidRPr="0023216A" w:rsidR="000369AD" w:rsidP="000369AD" w:rsidRDefault="000369AD" w14:paraId="2A7658A3" w14:textId="77777777">
      <w:pPr>
        <w:jc w:val="both"/>
        <w:rPr>
          <w:rFonts w:ascii="Arial" w:hAnsi="Arial" w:cs="Arial"/>
          <w:sz w:val="20"/>
          <w:szCs w:val="20"/>
          <w:lang w:val="en-GB"/>
        </w:rPr>
      </w:pPr>
      <w:r w:rsidRPr="0023216A">
        <w:rPr>
          <w:rFonts w:ascii="Arial" w:hAnsi="Arial" w:cs="Arial"/>
          <w:sz w:val="20"/>
          <w:szCs w:val="20"/>
          <w:lang w:val="en-GB"/>
        </w:rPr>
        <w:t>Simulation mode</w:t>
      </w:r>
    </w:p>
    <w:p w:rsidRPr="0023216A" w:rsidR="000369AD" w:rsidP="000369AD" w:rsidRDefault="000369AD" w14:paraId="31BEEE07" w14:textId="77777777">
      <w:pPr>
        <w:jc w:val="both"/>
        <w:rPr>
          <w:rFonts w:ascii="Arial" w:hAnsi="Arial" w:cs="Arial"/>
          <w:sz w:val="20"/>
          <w:szCs w:val="20"/>
          <w:lang w:val="en-GB"/>
        </w:rPr>
      </w:pPr>
      <w:r w:rsidRPr="0023216A">
        <w:rPr>
          <w:rFonts w:ascii="Arial" w:hAnsi="Arial" w:cs="Arial"/>
          <w:sz w:val="20"/>
          <w:szCs w:val="20"/>
          <w:lang w:val="en-GB"/>
        </w:rPr>
        <w:t xml:space="preserve">      --e</w:t>
      </w:r>
      <w:r w:rsidR="00EF718A">
        <w:rPr>
          <w:rFonts w:ascii="Arial" w:hAnsi="Arial" w:cs="Arial"/>
          <w:sz w:val="20"/>
          <w:szCs w:val="20"/>
          <w:lang w:val="en-GB"/>
        </w:rPr>
        <w:t>xpansion</w:t>
      </w:r>
      <w:r w:rsidRPr="0023216A">
        <w:rPr>
          <w:rFonts w:ascii="Arial" w:hAnsi="Arial" w:cs="Arial"/>
          <w:sz w:val="20"/>
          <w:szCs w:val="20"/>
          <w:lang w:val="en-GB"/>
        </w:rPr>
        <w:t xml:space="preserve">             </w:t>
      </w:r>
      <w:r w:rsidR="00160A4B">
        <w:rPr>
          <w:rFonts w:ascii="Arial" w:hAnsi="Arial" w:cs="Arial"/>
          <w:sz w:val="20"/>
          <w:szCs w:val="20"/>
          <w:lang w:val="en-GB"/>
        </w:rPr>
        <w:tab/>
      </w:r>
      <w:r w:rsidRPr="0023216A">
        <w:rPr>
          <w:rFonts w:ascii="Arial" w:hAnsi="Arial" w:cs="Arial"/>
          <w:sz w:val="20"/>
          <w:szCs w:val="20"/>
          <w:lang w:val="en-GB"/>
        </w:rPr>
        <w:t>Force the simulation(s) in expansion mode</w:t>
      </w:r>
    </w:p>
    <w:p w:rsidRPr="0023216A" w:rsidR="000369AD" w:rsidP="000369AD" w:rsidRDefault="000369AD" w14:paraId="51CCC513" w14:textId="77777777">
      <w:pPr>
        <w:jc w:val="both"/>
        <w:rPr>
          <w:rFonts w:ascii="Arial" w:hAnsi="Arial" w:cs="Arial"/>
          <w:sz w:val="20"/>
          <w:szCs w:val="20"/>
          <w:lang w:val="en-GB"/>
        </w:rPr>
      </w:pPr>
      <w:r w:rsidRPr="0023216A">
        <w:rPr>
          <w:rFonts w:ascii="Arial" w:hAnsi="Arial" w:cs="Arial"/>
          <w:sz w:val="20"/>
          <w:szCs w:val="20"/>
          <w:lang w:val="en-GB"/>
        </w:rPr>
        <w:t xml:space="preserve">      --economy              </w:t>
      </w:r>
      <w:r w:rsidR="00160A4B">
        <w:rPr>
          <w:rFonts w:ascii="Arial" w:hAnsi="Arial" w:cs="Arial"/>
          <w:sz w:val="20"/>
          <w:szCs w:val="20"/>
          <w:lang w:val="en-GB"/>
        </w:rPr>
        <w:tab/>
      </w:r>
      <w:r w:rsidRPr="0023216A">
        <w:rPr>
          <w:rFonts w:ascii="Arial" w:hAnsi="Arial" w:cs="Arial"/>
          <w:sz w:val="20"/>
          <w:szCs w:val="20"/>
          <w:lang w:val="en-GB"/>
        </w:rPr>
        <w:t>Force the simulation(s) in economy mode</w:t>
      </w:r>
    </w:p>
    <w:p w:rsidR="000369AD" w:rsidP="000369AD" w:rsidRDefault="000369AD" w14:paraId="3265E42B" w14:textId="77777777">
      <w:pPr>
        <w:jc w:val="both"/>
        <w:rPr>
          <w:rFonts w:ascii="Arial" w:hAnsi="Arial" w:cs="Arial"/>
          <w:sz w:val="20"/>
          <w:szCs w:val="20"/>
          <w:lang w:val="en-GB"/>
        </w:rPr>
      </w:pPr>
      <w:r w:rsidRPr="0023216A">
        <w:rPr>
          <w:rFonts w:ascii="Arial" w:hAnsi="Arial" w:cs="Arial"/>
          <w:sz w:val="20"/>
          <w:szCs w:val="20"/>
          <w:lang w:val="en-GB"/>
        </w:rPr>
        <w:t xml:space="preserve">      --adequacy             </w:t>
      </w:r>
      <w:r w:rsidR="00160A4B">
        <w:rPr>
          <w:rFonts w:ascii="Arial" w:hAnsi="Arial" w:cs="Arial"/>
          <w:sz w:val="20"/>
          <w:szCs w:val="20"/>
          <w:lang w:val="en-GB"/>
        </w:rPr>
        <w:tab/>
      </w:r>
      <w:r w:rsidRPr="0023216A">
        <w:rPr>
          <w:rFonts w:ascii="Arial" w:hAnsi="Arial" w:cs="Arial"/>
          <w:sz w:val="20"/>
          <w:szCs w:val="20"/>
          <w:lang w:val="en-GB"/>
        </w:rPr>
        <w:t>Force the simulation(s) in adequacy mode</w:t>
      </w:r>
    </w:p>
    <w:p w:rsidRPr="0023216A" w:rsidR="000369AD" w:rsidP="000369AD" w:rsidRDefault="000369AD" w14:paraId="1206202A" w14:textId="77777777">
      <w:pPr>
        <w:jc w:val="both"/>
        <w:rPr>
          <w:rFonts w:ascii="Arial" w:hAnsi="Arial" w:cs="Arial"/>
          <w:sz w:val="20"/>
          <w:szCs w:val="20"/>
          <w:lang w:val="en-GB"/>
        </w:rPr>
      </w:pPr>
    </w:p>
    <w:p w:rsidRPr="0023216A" w:rsidR="000369AD" w:rsidP="000369AD" w:rsidRDefault="000369AD" w14:paraId="361496F3" w14:textId="77777777">
      <w:pPr>
        <w:jc w:val="both"/>
        <w:rPr>
          <w:rFonts w:ascii="Arial" w:hAnsi="Arial" w:cs="Arial"/>
          <w:sz w:val="20"/>
          <w:szCs w:val="20"/>
          <w:lang w:val="en-GB"/>
        </w:rPr>
      </w:pPr>
      <w:r w:rsidRPr="0023216A">
        <w:rPr>
          <w:rFonts w:ascii="Arial" w:hAnsi="Arial" w:cs="Arial"/>
          <w:sz w:val="20"/>
          <w:szCs w:val="20"/>
          <w:lang w:val="en-GB"/>
        </w:rPr>
        <w:t>Parameters</w:t>
      </w:r>
    </w:p>
    <w:p w:rsidRPr="0023216A" w:rsidR="000369AD" w:rsidP="000369AD" w:rsidRDefault="000369AD" w14:paraId="33CF2B04" w14:textId="77777777">
      <w:pPr>
        <w:jc w:val="both"/>
        <w:rPr>
          <w:rFonts w:ascii="Arial" w:hAnsi="Arial" w:cs="Arial"/>
          <w:sz w:val="20"/>
          <w:szCs w:val="20"/>
          <w:lang w:val="en-GB"/>
        </w:rPr>
      </w:pPr>
      <w:r w:rsidRPr="0023216A">
        <w:rPr>
          <w:rFonts w:ascii="Arial" w:hAnsi="Arial" w:cs="Arial"/>
          <w:sz w:val="20"/>
          <w:szCs w:val="20"/>
          <w:lang w:val="en-GB"/>
        </w:rPr>
        <w:t xml:space="preserve">  -n, --name=VALUE     </w:t>
      </w:r>
      <w:r w:rsidRPr="0023216A">
        <w:rPr>
          <w:rFonts w:ascii="Arial" w:hAnsi="Arial" w:cs="Arial"/>
          <w:sz w:val="20"/>
          <w:szCs w:val="20"/>
          <w:lang w:val="en-GB"/>
        </w:rPr>
        <w:tab/>
      </w:r>
      <w:r w:rsidRPr="0023216A">
        <w:rPr>
          <w:rFonts w:ascii="Arial" w:hAnsi="Arial" w:cs="Arial"/>
          <w:sz w:val="20"/>
          <w:szCs w:val="20"/>
          <w:lang w:val="en-GB"/>
        </w:rPr>
        <w:t>Set the name of the new simulation outputs</w:t>
      </w:r>
    </w:p>
    <w:p w:rsidRPr="0023216A" w:rsidR="000369AD" w:rsidP="000369AD" w:rsidRDefault="000369AD" w14:paraId="2EF7C81E" w14:textId="77777777">
      <w:pPr>
        <w:jc w:val="both"/>
        <w:rPr>
          <w:rFonts w:ascii="Arial" w:hAnsi="Arial" w:cs="Arial"/>
          <w:sz w:val="20"/>
          <w:szCs w:val="20"/>
          <w:lang w:val="en-GB"/>
        </w:rPr>
      </w:pPr>
      <w:r w:rsidRPr="0023216A">
        <w:rPr>
          <w:rFonts w:ascii="Arial" w:hAnsi="Arial" w:cs="Arial"/>
          <w:sz w:val="20"/>
          <w:szCs w:val="20"/>
          <w:lang w:val="en-GB"/>
        </w:rPr>
        <w:t xml:space="preserve">  -y, --year=VALUE       </w:t>
      </w:r>
      <w:r w:rsidRPr="0023216A">
        <w:rPr>
          <w:rFonts w:ascii="Arial" w:hAnsi="Arial" w:cs="Arial"/>
          <w:sz w:val="20"/>
          <w:szCs w:val="20"/>
          <w:lang w:val="en-GB"/>
        </w:rPr>
        <w:tab/>
      </w:r>
      <w:r w:rsidRPr="0023216A">
        <w:rPr>
          <w:rFonts w:ascii="Arial" w:hAnsi="Arial" w:cs="Arial"/>
          <w:sz w:val="20"/>
          <w:szCs w:val="20"/>
          <w:lang w:val="en-GB"/>
        </w:rPr>
        <w:t>Override the number of MC years</w:t>
      </w:r>
    </w:p>
    <w:p w:rsidRPr="0023216A" w:rsidR="000369AD" w:rsidP="000369AD" w:rsidRDefault="000369AD" w14:paraId="67A00EF6" w14:textId="77777777">
      <w:pPr>
        <w:jc w:val="both"/>
        <w:rPr>
          <w:rFonts w:ascii="Arial" w:hAnsi="Arial" w:cs="Arial"/>
          <w:sz w:val="20"/>
          <w:szCs w:val="20"/>
          <w:lang w:val="en-GB"/>
        </w:rPr>
      </w:pPr>
      <w:r w:rsidRPr="0023216A">
        <w:rPr>
          <w:rFonts w:ascii="Arial" w:hAnsi="Arial" w:cs="Arial"/>
          <w:sz w:val="20"/>
          <w:szCs w:val="20"/>
          <w:lang w:val="en-GB"/>
        </w:rPr>
        <w:t xml:space="preserve">  -f, --force                </w:t>
      </w:r>
      <w:r w:rsidRPr="0023216A">
        <w:rPr>
          <w:rFonts w:ascii="Arial" w:hAnsi="Arial" w:cs="Arial"/>
          <w:sz w:val="20"/>
          <w:szCs w:val="20"/>
          <w:lang w:val="en-GB"/>
        </w:rPr>
        <w:tab/>
      </w:r>
      <w:r w:rsidRPr="0023216A">
        <w:rPr>
          <w:rFonts w:ascii="Arial" w:hAnsi="Arial" w:cs="Arial"/>
          <w:sz w:val="20"/>
          <w:szCs w:val="20"/>
          <w:lang w:val="en-GB"/>
        </w:rPr>
        <w:t>Ignore all warnings at loading</w:t>
      </w:r>
    </w:p>
    <w:p w:rsidRPr="0023216A" w:rsidR="000369AD" w:rsidP="000369AD" w:rsidRDefault="000369AD" w14:paraId="313C9054" w14:textId="77777777">
      <w:pPr>
        <w:jc w:val="both"/>
        <w:rPr>
          <w:rFonts w:ascii="Arial" w:hAnsi="Arial" w:cs="Arial"/>
          <w:sz w:val="20"/>
          <w:szCs w:val="20"/>
          <w:lang w:val="en-GB"/>
        </w:rPr>
      </w:pPr>
      <w:r w:rsidRPr="0023216A">
        <w:rPr>
          <w:rFonts w:ascii="Arial" w:hAnsi="Arial" w:cs="Arial"/>
          <w:sz w:val="20"/>
          <w:szCs w:val="20"/>
          <w:lang w:val="en-GB"/>
        </w:rPr>
        <w:t xml:space="preserve">      --no-output            </w:t>
      </w:r>
      <w:r w:rsidRPr="0023216A">
        <w:rPr>
          <w:rFonts w:ascii="Arial" w:hAnsi="Arial" w:cs="Arial"/>
          <w:sz w:val="20"/>
          <w:szCs w:val="20"/>
          <w:lang w:val="en-GB"/>
        </w:rPr>
        <w:tab/>
      </w:r>
      <w:r w:rsidRPr="0023216A">
        <w:rPr>
          <w:rFonts w:ascii="Arial" w:hAnsi="Arial" w:cs="Arial"/>
          <w:sz w:val="20"/>
          <w:szCs w:val="20"/>
          <w:lang w:val="en-GB"/>
        </w:rPr>
        <w:t>Do not write the results in the output folder</w:t>
      </w:r>
    </w:p>
    <w:p w:rsidRPr="0023216A" w:rsidR="000369AD" w:rsidP="000369AD" w:rsidRDefault="000369AD" w14:paraId="57300924" w14:textId="77777777">
      <w:pPr>
        <w:jc w:val="both"/>
        <w:rPr>
          <w:rFonts w:ascii="Arial" w:hAnsi="Arial" w:cs="Arial"/>
          <w:sz w:val="20"/>
          <w:szCs w:val="20"/>
          <w:lang w:val="en-GB"/>
        </w:rPr>
      </w:pPr>
      <w:r w:rsidRPr="0023216A">
        <w:rPr>
          <w:rFonts w:ascii="Arial" w:hAnsi="Arial" w:cs="Arial"/>
          <w:sz w:val="20"/>
          <w:szCs w:val="20"/>
          <w:lang w:val="en-GB"/>
        </w:rPr>
        <w:t xml:space="preserve">      --year-by-year         Force the writing of the result output for each year</w:t>
      </w:r>
    </w:p>
    <w:p w:rsidRPr="0023216A" w:rsidR="000369AD" w:rsidP="000369AD" w:rsidRDefault="000369AD" w14:paraId="3C8A857E" w14:textId="77777777">
      <w:pPr>
        <w:jc w:val="both"/>
        <w:rPr>
          <w:rFonts w:ascii="Arial" w:hAnsi="Arial" w:cs="Arial"/>
          <w:sz w:val="20"/>
          <w:szCs w:val="20"/>
          <w:lang w:val="en-GB"/>
        </w:rPr>
      </w:pPr>
    </w:p>
    <w:p w:rsidRPr="0023216A" w:rsidR="000369AD" w:rsidP="000369AD" w:rsidRDefault="000369AD" w14:paraId="618B34DE" w14:textId="77777777">
      <w:pPr>
        <w:jc w:val="both"/>
        <w:rPr>
          <w:rFonts w:ascii="Arial" w:hAnsi="Arial" w:cs="Arial"/>
          <w:sz w:val="20"/>
          <w:szCs w:val="20"/>
          <w:lang w:val="en-GB"/>
        </w:rPr>
      </w:pPr>
      <w:r w:rsidRPr="0023216A">
        <w:rPr>
          <w:rFonts w:ascii="Arial" w:hAnsi="Arial" w:cs="Arial"/>
          <w:sz w:val="20"/>
          <w:szCs w:val="20"/>
          <w:lang w:val="en-GB"/>
        </w:rPr>
        <w:t>Optimization</w:t>
      </w:r>
    </w:p>
    <w:p w:rsidRPr="0023216A" w:rsidR="000369AD" w:rsidP="000369AD" w:rsidRDefault="000369AD" w14:paraId="65A6DC3A" w14:textId="77777777">
      <w:pPr>
        <w:jc w:val="both"/>
        <w:rPr>
          <w:rFonts w:ascii="Arial" w:hAnsi="Arial" w:cs="Arial"/>
          <w:sz w:val="20"/>
          <w:szCs w:val="20"/>
          <w:lang w:val="en-GB"/>
        </w:rPr>
      </w:pPr>
      <w:r w:rsidRPr="0023216A">
        <w:rPr>
          <w:rFonts w:ascii="Arial" w:hAnsi="Arial" w:cs="Arial"/>
          <w:sz w:val="20"/>
          <w:szCs w:val="20"/>
          <w:lang w:val="en-GB"/>
        </w:rPr>
        <w:t xml:space="preserve">      --no-ts-import         </w:t>
      </w:r>
      <w:r w:rsidRPr="0023216A">
        <w:rPr>
          <w:rFonts w:ascii="Arial" w:hAnsi="Arial" w:cs="Arial"/>
          <w:sz w:val="20"/>
          <w:szCs w:val="20"/>
          <w:lang w:val="en-GB"/>
        </w:rPr>
        <w:tab/>
      </w:r>
      <w:r w:rsidRPr="0023216A">
        <w:rPr>
          <w:rFonts w:ascii="Arial" w:hAnsi="Arial" w:cs="Arial"/>
          <w:sz w:val="20"/>
          <w:szCs w:val="20"/>
          <w:lang w:val="en-GB"/>
        </w:rPr>
        <w:t>Do not import timeseries into the input folder.</w:t>
      </w:r>
    </w:p>
    <w:p w:rsidRPr="0023216A" w:rsidR="000369AD" w:rsidP="000369AD" w:rsidRDefault="000369AD" w14:paraId="3B9CFC71" w14:textId="77777777">
      <w:pPr>
        <w:jc w:val="both"/>
        <w:rPr>
          <w:rFonts w:ascii="Arial" w:hAnsi="Arial" w:cs="Arial"/>
          <w:sz w:val="20"/>
          <w:szCs w:val="20"/>
          <w:lang w:val="en-GB"/>
        </w:rPr>
      </w:pPr>
      <w:r w:rsidRPr="0023216A">
        <w:rPr>
          <w:rFonts w:ascii="Arial" w:hAnsi="Arial" w:cs="Arial"/>
          <w:b/>
          <w:sz w:val="20"/>
          <w:szCs w:val="20"/>
          <w:lang w:val="en-GB"/>
        </w:rPr>
        <w:t xml:space="preserve">      --</w:t>
      </w:r>
      <w:r w:rsidRPr="0023216A">
        <w:rPr>
          <w:rFonts w:ascii="Arial" w:hAnsi="Arial" w:cs="Arial"/>
          <w:sz w:val="20"/>
          <w:szCs w:val="20"/>
          <w:lang w:val="en-GB"/>
        </w:rPr>
        <w:t>no-constraints       Ignore all binding constraints</w:t>
      </w:r>
    </w:p>
    <w:p w:rsidRPr="0023216A" w:rsidR="000369AD" w:rsidP="000369AD" w:rsidRDefault="000369AD" w14:paraId="2CB0D7CB" w14:textId="77777777">
      <w:pPr>
        <w:jc w:val="both"/>
        <w:rPr>
          <w:rFonts w:ascii="Arial" w:hAnsi="Arial" w:cs="Arial"/>
          <w:sz w:val="20"/>
          <w:szCs w:val="20"/>
          <w:lang w:val="en-GB"/>
        </w:rPr>
      </w:pPr>
    </w:p>
    <w:p w:rsidRPr="0023216A" w:rsidR="000369AD" w:rsidP="000369AD" w:rsidRDefault="000369AD" w14:paraId="1C17CCD7" w14:textId="77777777">
      <w:pPr>
        <w:jc w:val="both"/>
        <w:rPr>
          <w:rFonts w:ascii="Arial" w:hAnsi="Arial" w:cs="Arial"/>
          <w:sz w:val="20"/>
          <w:szCs w:val="20"/>
          <w:lang w:val="en-GB"/>
        </w:rPr>
      </w:pPr>
      <w:r w:rsidRPr="0023216A">
        <w:rPr>
          <w:rFonts w:ascii="Arial" w:hAnsi="Arial" w:cs="Arial"/>
          <w:sz w:val="20"/>
          <w:szCs w:val="20"/>
          <w:lang w:val="en-GB"/>
        </w:rPr>
        <w:t>Extras</w:t>
      </w:r>
    </w:p>
    <w:p w:rsidRPr="0023216A" w:rsidR="000369AD" w:rsidP="000369AD" w:rsidRDefault="000369AD" w14:paraId="4F707CE8" w14:textId="77777777">
      <w:pPr>
        <w:jc w:val="both"/>
        <w:rPr>
          <w:rFonts w:ascii="Arial" w:hAnsi="Arial" w:cs="Arial"/>
          <w:sz w:val="20"/>
          <w:szCs w:val="20"/>
          <w:lang w:val="en-GB"/>
        </w:rPr>
      </w:pPr>
      <w:r w:rsidRPr="0023216A">
        <w:rPr>
          <w:rFonts w:ascii="Arial" w:hAnsi="Arial" w:cs="Arial"/>
          <w:sz w:val="20"/>
          <w:szCs w:val="20"/>
          <w:lang w:val="en-GB"/>
        </w:rPr>
        <w:t xml:space="preserve">      --solver=VALUE     </w:t>
      </w:r>
      <w:r w:rsidRPr="0023216A">
        <w:rPr>
          <w:rFonts w:ascii="Arial" w:hAnsi="Arial" w:cs="Arial"/>
          <w:sz w:val="20"/>
          <w:szCs w:val="20"/>
          <w:lang w:val="en-GB"/>
        </w:rPr>
        <w:tab/>
      </w:r>
      <w:r w:rsidR="00160A4B">
        <w:rPr>
          <w:rFonts w:ascii="Arial" w:hAnsi="Arial" w:cs="Arial"/>
          <w:sz w:val="20"/>
          <w:szCs w:val="20"/>
          <w:lang w:val="en-GB"/>
        </w:rPr>
        <w:tab/>
      </w:r>
      <w:r w:rsidRPr="0023216A">
        <w:rPr>
          <w:rFonts w:ascii="Arial" w:hAnsi="Arial" w:cs="Arial"/>
          <w:sz w:val="20"/>
          <w:szCs w:val="20"/>
          <w:lang w:val="en-GB"/>
        </w:rPr>
        <w:t>Specify the antares-solver location</w:t>
      </w:r>
    </w:p>
    <w:p w:rsidR="00A846BD" w:rsidP="000369AD" w:rsidRDefault="000369AD" w14:paraId="07945EF8" w14:textId="77777777">
      <w:pPr>
        <w:jc w:val="both"/>
        <w:rPr>
          <w:rFonts w:ascii="Arial" w:hAnsi="Arial" w:cs="Arial"/>
          <w:sz w:val="20"/>
          <w:szCs w:val="20"/>
          <w:lang w:val="en-GB"/>
        </w:rPr>
      </w:pPr>
      <w:r w:rsidRPr="0023216A">
        <w:rPr>
          <w:rFonts w:ascii="Arial" w:hAnsi="Arial" w:cs="Arial"/>
          <w:sz w:val="20"/>
          <w:szCs w:val="20"/>
          <w:lang w:val="en-GB"/>
        </w:rPr>
        <w:t xml:space="preserve">  -s, --swap                 </w:t>
      </w:r>
      <w:r w:rsidRPr="0023216A">
        <w:rPr>
          <w:rFonts w:ascii="Arial" w:hAnsi="Arial" w:cs="Arial"/>
          <w:sz w:val="20"/>
          <w:szCs w:val="20"/>
          <w:lang w:val="en-GB"/>
        </w:rPr>
        <w:tab/>
      </w:r>
      <w:r w:rsidR="00160A4B">
        <w:rPr>
          <w:rFonts w:ascii="Arial" w:hAnsi="Arial" w:cs="Arial"/>
          <w:sz w:val="20"/>
          <w:szCs w:val="20"/>
          <w:lang w:val="en-GB"/>
        </w:rPr>
        <w:tab/>
      </w:r>
      <w:r w:rsidRPr="0023216A">
        <w:rPr>
          <w:rFonts w:ascii="Arial" w:hAnsi="Arial" w:cs="Arial"/>
          <w:sz w:val="20"/>
          <w:szCs w:val="20"/>
          <w:lang w:val="en-GB"/>
        </w:rPr>
        <w:t>Swap mode</w:t>
      </w:r>
    </w:p>
    <w:p w:rsidRPr="00850A14" w:rsidR="00AE7C7D" w:rsidP="00AE7C7D" w:rsidRDefault="00AE7C7D" w14:paraId="584502F4" w14:textId="77777777">
      <w:pPr>
        <w:jc w:val="both"/>
        <w:rPr>
          <w:rFonts w:ascii="Arial" w:hAnsi="Arial" w:cs="Arial"/>
          <w:sz w:val="20"/>
          <w:szCs w:val="20"/>
          <w:lang w:val="en-GB"/>
        </w:rPr>
      </w:pPr>
      <w:r w:rsidRPr="00850A14">
        <w:rPr>
          <w:rFonts w:ascii="Arial" w:hAnsi="Arial" w:cs="Arial"/>
          <w:sz w:val="20"/>
          <w:szCs w:val="20"/>
          <w:lang w:val="en-GB"/>
        </w:rPr>
        <w:t xml:space="preserve">      --parallel             </w:t>
      </w:r>
      <w:r>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Enable the parallel computation of MC years</w:t>
      </w:r>
    </w:p>
    <w:p w:rsidR="00AE7C7D" w:rsidP="00AE7C7D" w:rsidRDefault="00AE7C7D" w14:paraId="1CB60AD9" w14:textId="77777777">
      <w:pPr>
        <w:jc w:val="both"/>
        <w:rPr>
          <w:rFonts w:ascii="Arial" w:hAnsi="Arial" w:cs="Arial"/>
          <w:sz w:val="20"/>
          <w:szCs w:val="20"/>
          <w:lang w:val="en-GB"/>
        </w:rPr>
      </w:pPr>
      <w:r w:rsidRPr="00850A14">
        <w:rPr>
          <w:rFonts w:ascii="Arial" w:hAnsi="Arial" w:cs="Arial"/>
          <w:sz w:val="20"/>
          <w:szCs w:val="20"/>
          <w:lang w:val="en-GB"/>
        </w:rPr>
        <w:t xml:space="preserve">      --force-parallel=VALUE </w:t>
      </w:r>
      <w:r w:rsidR="00160A4B">
        <w:rPr>
          <w:rFonts w:ascii="Arial" w:hAnsi="Arial" w:cs="Arial"/>
          <w:sz w:val="20"/>
          <w:szCs w:val="20"/>
          <w:lang w:val="en-GB"/>
        </w:rPr>
        <w:tab/>
      </w:r>
      <w:r w:rsidRPr="00850A14">
        <w:rPr>
          <w:rFonts w:ascii="Arial" w:hAnsi="Arial" w:cs="Arial"/>
          <w:sz w:val="20"/>
          <w:szCs w:val="20"/>
          <w:lang w:val="en-GB"/>
        </w:rPr>
        <w:t>Override the max number of years computed simultaneously</w:t>
      </w:r>
    </w:p>
    <w:p w:rsidRPr="00850A14" w:rsidR="00AE7C7D" w:rsidP="00AE7C7D" w:rsidRDefault="00AE7C7D" w14:paraId="2DCB21E7" w14:textId="77777777">
      <w:pPr>
        <w:jc w:val="both"/>
        <w:rPr>
          <w:rFonts w:ascii="Arial" w:hAnsi="Arial" w:cs="Arial"/>
          <w:sz w:val="20"/>
          <w:szCs w:val="20"/>
          <w:lang w:val="en-GB"/>
        </w:rPr>
      </w:pPr>
      <w:r>
        <w:rPr>
          <w:rFonts w:ascii="Arial" w:hAnsi="Arial" w:cs="Arial"/>
          <w:sz w:val="20"/>
          <w:szCs w:val="20"/>
          <w:lang w:val="en-GB"/>
        </w:rPr>
        <w:t xml:space="preserve">      --</w:t>
      </w:r>
      <w:r w:rsidR="00160A4B">
        <w:rPr>
          <w:rFonts w:ascii="Arial" w:hAnsi="Arial" w:cs="Arial"/>
          <w:sz w:val="20"/>
          <w:szCs w:val="20"/>
          <w:lang w:val="en-GB"/>
        </w:rPr>
        <w:t>verbose</w:t>
      </w:r>
      <w:r>
        <w:rPr>
          <w:rFonts w:ascii="Arial" w:hAnsi="Arial" w:cs="Arial"/>
          <w:sz w:val="20"/>
          <w:szCs w:val="20"/>
          <w:lang w:val="en-GB"/>
        </w:rPr>
        <w:tab/>
      </w:r>
      <w:r>
        <w:rPr>
          <w:rFonts w:ascii="Arial" w:hAnsi="Arial" w:cs="Arial"/>
          <w:sz w:val="20"/>
          <w:szCs w:val="20"/>
          <w:lang w:val="en-GB"/>
        </w:rPr>
        <w:t xml:space="preserve">             </w:t>
      </w:r>
      <w:r w:rsidR="00160A4B">
        <w:rPr>
          <w:rFonts w:ascii="Arial" w:hAnsi="Arial" w:cs="Arial"/>
          <w:sz w:val="20"/>
          <w:szCs w:val="20"/>
          <w:lang w:val="en-GB"/>
        </w:rPr>
        <w:tab/>
      </w:r>
      <w:r w:rsidR="00160A4B">
        <w:rPr>
          <w:rFonts w:ascii="Arial" w:hAnsi="Arial" w:cs="Arial"/>
          <w:sz w:val="20"/>
          <w:szCs w:val="20"/>
          <w:lang w:val="en-GB"/>
        </w:rPr>
        <w:t xml:space="preserve">Display </w:t>
      </w:r>
      <w:r>
        <w:rPr>
          <w:rFonts w:ascii="Arial" w:hAnsi="Arial" w:cs="Arial"/>
          <w:sz w:val="20"/>
          <w:szCs w:val="20"/>
          <w:lang w:val="en-GB"/>
        </w:rPr>
        <w:t>detailed logs for each simulation</w:t>
      </w:r>
      <w:r w:rsidR="00160A4B">
        <w:rPr>
          <w:rFonts w:ascii="Arial" w:hAnsi="Arial" w:cs="Arial"/>
          <w:sz w:val="20"/>
          <w:szCs w:val="20"/>
          <w:lang w:val="en-GB"/>
        </w:rPr>
        <w:t xml:space="preserve"> to run</w:t>
      </w:r>
    </w:p>
    <w:p w:rsidRPr="00AE7C7D" w:rsidR="00AE7C7D" w:rsidP="000369AD" w:rsidRDefault="00AE7C7D" w14:paraId="2E5C6B8F" w14:textId="77777777">
      <w:pPr>
        <w:jc w:val="both"/>
        <w:rPr>
          <w:rFonts w:ascii="Arial" w:hAnsi="Arial" w:cs="Arial"/>
          <w:iCs/>
          <w:sz w:val="20"/>
          <w:szCs w:val="20"/>
          <w:lang w:val="en-GB"/>
        </w:rPr>
      </w:pPr>
    </w:p>
    <w:p w:rsidRPr="00AC0CA1" w:rsidR="00AC0CA1" w:rsidP="00CF1B0D" w:rsidRDefault="00AC0CA1" w14:paraId="0C6C165F" w14:textId="77777777">
      <w:pPr>
        <w:jc w:val="center"/>
        <w:rPr>
          <w:rFonts w:asciiTheme="minorHAnsi" w:hAnsiTheme="minorHAnsi" w:cstheme="minorHAnsi"/>
          <w:b/>
          <w:iCs/>
        </w:rPr>
      </w:pPr>
      <w:r w:rsidRPr="0023216A">
        <w:rPr>
          <w:iCs/>
        </w:rPr>
        <w:br w:type="page"/>
      </w:r>
      <w:r w:rsidRPr="00AC0CA1" w:rsidR="00045E2F">
        <w:rPr>
          <w:rFonts w:asciiTheme="minorHAnsi" w:hAnsiTheme="minorHAnsi" w:cstheme="minorHAnsi"/>
          <w:b/>
          <w:iCs/>
        </w:rPr>
        <w:lastRenderedPageBreak/>
        <w:t>APPENDIX</w:t>
      </w:r>
      <w:r w:rsidR="008F1021">
        <w:rPr>
          <w:rFonts w:asciiTheme="minorHAnsi" w:hAnsiTheme="minorHAnsi" w:cstheme="minorHAnsi"/>
          <w:b/>
          <w:iCs/>
        </w:rPr>
        <w:t xml:space="preserve"> : ATTRIBUTION NOTICES</w:t>
      </w:r>
    </w:p>
    <w:p w:rsidRPr="00E04760" w:rsidR="00AC0CA1" w:rsidP="003F7CF7" w:rsidRDefault="00E04760" w14:paraId="1BC2A21E" w14:textId="77777777">
      <w:pPr>
        <w:pStyle w:val="Corpsdetexte"/>
        <w:ind w:left="708"/>
        <w:rPr>
          <w:b/>
          <w:i/>
          <w:iCs/>
        </w:rPr>
      </w:pPr>
      <w:r w:rsidRPr="00E04760">
        <w:rPr>
          <w:b/>
          <w:i/>
          <w:iCs/>
        </w:rPr>
        <w:t xml:space="preserve">Antares_Simulator </w:t>
      </w:r>
    </w:p>
    <w:p w:rsidRPr="00E04760" w:rsidR="00E04760" w:rsidP="003F7CF7" w:rsidRDefault="00E04760" w14:paraId="05B20969" w14:textId="77777777">
      <w:pPr>
        <w:pStyle w:val="Corpsdetexte"/>
        <w:ind w:left="708"/>
        <w:rPr>
          <w:b/>
          <w:i/>
          <w:iCs/>
        </w:rPr>
      </w:pPr>
    </w:p>
    <w:p w:rsidRPr="00E04760" w:rsidR="00E04760" w:rsidP="6A2AA27D" w:rsidRDefault="00E04760" w14:paraId="50C0F7E8" w14:textId="26470178">
      <w:pPr>
        <w:pStyle w:val="Corpsdetexte"/>
        <w:ind w:left="708"/>
        <w:rPr>
          <w:b/>
          <w:bCs/>
          <w:i/>
          <w:iCs/>
        </w:rPr>
      </w:pPr>
      <w:r w:rsidRPr="6A2AA27D">
        <w:rPr>
          <w:b/>
          <w:bCs/>
          <w:i/>
          <w:iCs/>
        </w:rPr>
        <w:t>Copyright 2007-20</w:t>
      </w:r>
      <w:r w:rsidRPr="6A2AA27D" w:rsidR="00160A4B">
        <w:rPr>
          <w:b/>
          <w:bCs/>
          <w:i/>
          <w:iCs/>
        </w:rPr>
        <w:t>2</w:t>
      </w:r>
      <w:r w:rsidRPr="6A2AA27D" w:rsidR="2D80EFA0">
        <w:rPr>
          <w:b/>
          <w:bCs/>
          <w:i/>
          <w:iCs/>
        </w:rPr>
        <w:t>1</w:t>
      </w:r>
      <w:r w:rsidRPr="6A2AA27D">
        <w:rPr>
          <w:b/>
          <w:bCs/>
          <w:i/>
          <w:iCs/>
        </w:rPr>
        <w:t xml:space="preserve"> RTE  - Authors: The Antares_Simulator Team</w:t>
      </w:r>
    </w:p>
    <w:p w:rsidRPr="00E04760" w:rsidR="00E04760" w:rsidP="00E04760" w:rsidRDefault="00E04760" w14:paraId="6C9ECDB7" w14:textId="77777777">
      <w:pPr>
        <w:pStyle w:val="Corpsdetexte"/>
        <w:ind w:left="708"/>
        <w:rPr>
          <w:iCs/>
        </w:rPr>
      </w:pPr>
    </w:p>
    <w:p w:rsidRPr="00E04760" w:rsidR="00E04760" w:rsidP="00E04760" w:rsidRDefault="00E04760" w14:paraId="6240BBCE" w14:textId="77777777">
      <w:pPr>
        <w:pStyle w:val="Corpsdetexte"/>
        <w:ind w:left="708"/>
        <w:rPr>
          <w:iCs/>
        </w:rPr>
      </w:pPr>
      <w:r w:rsidRPr="00E04760">
        <w:rPr>
          <w:iCs/>
        </w:rPr>
        <w:t>Antares_Simulator is free software: you can redistribute it and/or modify</w:t>
      </w:r>
      <w:r w:rsidR="008F1021">
        <w:rPr>
          <w:iCs/>
        </w:rPr>
        <w:t xml:space="preserve"> </w:t>
      </w:r>
      <w:r w:rsidRPr="00E04760">
        <w:rPr>
          <w:iCs/>
        </w:rPr>
        <w:t>it under the terms of the GNU General Public License as published by</w:t>
      </w:r>
      <w:r w:rsidR="008F1021">
        <w:rPr>
          <w:iCs/>
        </w:rPr>
        <w:t xml:space="preserve"> </w:t>
      </w:r>
      <w:r w:rsidRPr="00E04760">
        <w:rPr>
          <w:iCs/>
        </w:rPr>
        <w:t>the Free Software Foundation, either version 3 of the License, or</w:t>
      </w:r>
      <w:r w:rsidR="008F1021">
        <w:rPr>
          <w:iCs/>
        </w:rPr>
        <w:t xml:space="preserve"> </w:t>
      </w:r>
      <w:r w:rsidRPr="00E04760">
        <w:rPr>
          <w:iCs/>
        </w:rPr>
        <w:t>(at your option) any later version.</w:t>
      </w:r>
    </w:p>
    <w:p w:rsidRPr="00E04760" w:rsidR="00E04760" w:rsidP="00E04760" w:rsidRDefault="00E04760" w14:paraId="10EE03AE" w14:textId="77777777">
      <w:pPr>
        <w:pStyle w:val="Corpsdetexte"/>
        <w:ind w:left="708"/>
        <w:rPr>
          <w:iCs/>
        </w:rPr>
      </w:pPr>
    </w:p>
    <w:p w:rsidRPr="00E04760" w:rsidR="00E04760" w:rsidP="00E04760" w:rsidRDefault="00E04760" w14:paraId="1F09465C" w14:textId="77777777">
      <w:pPr>
        <w:pStyle w:val="Corpsdetexte"/>
        <w:ind w:left="708"/>
        <w:rPr>
          <w:iCs/>
        </w:rPr>
      </w:pPr>
      <w:r w:rsidRPr="00E04760">
        <w:rPr>
          <w:iCs/>
        </w:rPr>
        <w:t>There are special exceptions to the terms and conditions of the</w:t>
      </w:r>
      <w:r w:rsidR="008F1021">
        <w:rPr>
          <w:iCs/>
        </w:rPr>
        <w:t xml:space="preserve"> </w:t>
      </w:r>
      <w:r w:rsidRPr="00E04760">
        <w:rPr>
          <w:iCs/>
        </w:rPr>
        <w:t>license as they are applied to this software. View the full text of</w:t>
      </w:r>
      <w:r w:rsidR="008F1021">
        <w:rPr>
          <w:iCs/>
        </w:rPr>
        <w:t xml:space="preserve"> </w:t>
      </w:r>
      <w:r w:rsidRPr="00E04760">
        <w:rPr>
          <w:iCs/>
        </w:rPr>
        <w:t>the exceptions in file COPYING.txt in the directory of a distribution</w:t>
      </w:r>
      <w:r w:rsidR="008F1021">
        <w:rPr>
          <w:iCs/>
        </w:rPr>
        <w:t xml:space="preserve"> </w:t>
      </w:r>
      <w:r w:rsidRPr="00E04760">
        <w:rPr>
          <w:iCs/>
        </w:rPr>
        <w:t>of th</w:t>
      </w:r>
      <w:r w:rsidR="005236C5">
        <w:rPr>
          <w:iCs/>
        </w:rPr>
        <w:t>e</w:t>
      </w:r>
      <w:r w:rsidRPr="00E04760">
        <w:rPr>
          <w:iCs/>
        </w:rPr>
        <w:t xml:space="preserve"> software in source form.</w:t>
      </w:r>
    </w:p>
    <w:p w:rsidRPr="00E04760" w:rsidR="00E04760" w:rsidP="00E04760" w:rsidRDefault="00E04760" w14:paraId="05DC0218" w14:textId="77777777">
      <w:pPr>
        <w:pStyle w:val="Corpsdetexte"/>
        <w:ind w:left="708"/>
        <w:rPr>
          <w:iCs/>
        </w:rPr>
      </w:pPr>
    </w:p>
    <w:p w:rsidRPr="00E04760" w:rsidR="00E04760" w:rsidP="00E04760" w:rsidRDefault="00E04760" w14:paraId="157F9D59" w14:textId="77777777">
      <w:pPr>
        <w:pStyle w:val="Corpsdetexte"/>
        <w:ind w:left="708"/>
        <w:rPr>
          <w:iCs/>
        </w:rPr>
      </w:pPr>
      <w:r w:rsidRPr="00E04760">
        <w:rPr>
          <w:iCs/>
        </w:rPr>
        <w:t>Antares_Simulator is distributed in the hope that it will be useful,</w:t>
      </w:r>
      <w:r w:rsidR="008F1021">
        <w:rPr>
          <w:iCs/>
        </w:rPr>
        <w:t xml:space="preserve"> </w:t>
      </w:r>
      <w:r w:rsidRPr="00E04760">
        <w:rPr>
          <w:iCs/>
        </w:rPr>
        <w:t>but WITHOUT ANY WARRANTY; without even the implied warranty of</w:t>
      </w:r>
      <w:r w:rsidR="008F1021">
        <w:rPr>
          <w:iCs/>
        </w:rPr>
        <w:t xml:space="preserve"> </w:t>
      </w:r>
      <w:r w:rsidRPr="00E04760">
        <w:rPr>
          <w:iCs/>
        </w:rPr>
        <w:t>MERCHANTABILITY or FITNESS FOR A PARTICULAR PURPOSE. See the</w:t>
      </w:r>
      <w:r w:rsidR="008F1021">
        <w:rPr>
          <w:iCs/>
        </w:rPr>
        <w:t xml:space="preserve"> </w:t>
      </w:r>
      <w:r w:rsidRPr="00E04760">
        <w:rPr>
          <w:iCs/>
        </w:rPr>
        <w:t>GNU General Public License for more details.</w:t>
      </w:r>
    </w:p>
    <w:p w:rsidRPr="00E04760" w:rsidR="00E04760" w:rsidP="00E04760" w:rsidRDefault="00E04760" w14:paraId="176924FD" w14:textId="77777777">
      <w:pPr>
        <w:pStyle w:val="Corpsdetexte"/>
        <w:ind w:left="708"/>
        <w:rPr>
          <w:iCs/>
        </w:rPr>
      </w:pPr>
    </w:p>
    <w:p w:rsidR="00E04760" w:rsidP="00E04760" w:rsidRDefault="00E04760" w14:paraId="2CC5DB5B" w14:textId="77777777">
      <w:pPr>
        <w:pStyle w:val="Corpsdetexte"/>
        <w:ind w:left="708"/>
        <w:rPr>
          <w:iCs/>
        </w:rPr>
      </w:pPr>
      <w:r w:rsidRPr="00E04760">
        <w:rPr>
          <w:iCs/>
        </w:rPr>
        <w:t>You should have received a copy of the GNU General Public License</w:t>
      </w:r>
      <w:r w:rsidR="008F1021">
        <w:rPr>
          <w:iCs/>
        </w:rPr>
        <w:t xml:space="preserve"> </w:t>
      </w:r>
      <w:r w:rsidRPr="00E04760">
        <w:rPr>
          <w:iCs/>
        </w:rPr>
        <w:t>along with Antares_Simulator. If not, see &lt;http://www.gnu.org/licenses/&gt;.</w:t>
      </w:r>
    </w:p>
    <w:p w:rsidR="00E04760" w:rsidP="003F7CF7" w:rsidRDefault="00E04760" w14:paraId="75691DDA" w14:textId="77777777">
      <w:pPr>
        <w:pStyle w:val="Corpsdetexte"/>
        <w:ind w:left="708"/>
        <w:rPr>
          <w:iCs/>
        </w:rPr>
      </w:pPr>
    </w:p>
    <w:p w:rsidRPr="008F1021" w:rsidR="00E04760" w:rsidP="03EBFD1A" w:rsidRDefault="00E04760" w14:paraId="3D5612DB" w14:textId="550D89C9">
      <w:pPr>
        <w:pStyle w:val="Corpsdetexte"/>
        <w:ind w:left="708"/>
        <w:jc w:val="left"/>
        <w:rPr>
          <w:b w:val="1"/>
          <w:bCs w:val="1"/>
        </w:rPr>
      </w:pPr>
      <w:proofErr w:type="spellStart"/>
      <w:r w:rsidRPr="3BFAB606" w:rsidR="00E04760">
        <w:rPr>
          <w:b w:val="1"/>
          <w:bCs w:val="1"/>
        </w:rPr>
        <w:t>Antares_Simulator</w:t>
      </w:r>
      <w:proofErr w:type="spellEnd"/>
      <w:r w:rsidRPr="3BFAB606" w:rsidR="00E04760">
        <w:rPr>
          <w:b w:val="1"/>
          <w:bCs w:val="1"/>
        </w:rPr>
        <w:t xml:space="preserve"> </w:t>
      </w:r>
      <w:r w:rsidRPr="3BFAB606" w:rsidR="00FE64CA">
        <w:rPr>
          <w:b w:val="1"/>
          <w:bCs w:val="1"/>
        </w:rPr>
        <w:t>8.</w:t>
      </w:r>
      <w:r w:rsidRPr="3BFAB606" w:rsidR="28149789">
        <w:rPr>
          <w:b w:val="1"/>
          <w:bCs w:val="1"/>
        </w:rPr>
        <w:t>1</w:t>
      </w:r>
      <w:r w:rsidRPr="3BFAB606" w:rsidR="008F1021">
        <w:rPr>
          <w:b w:val="1"/>
          <w:bCs w:val="1"/>
        </w:rPr>
        <w:t>.</w:t>
      </w:r>
      <w:r w:rsidRPr="3BFAB606" w:rsidR="32B4484C">
        <w:rPr>
          <w:b w:val="1"/>
          <w:bCs w:val="1"/>
        </w:rPr>
        <w:t>1</w:t>
      </w:r>
      <w:r w:rsidRPr="3BFAB606" w:rsidR="008F1021">
        <w:rPr>
          <w:b w:val="1"/>
          <w:bCs w:val="1"/>
        </w:rPr>
        <w:t xml:space="preserve"> </w:t>
      </w:r>
      <w:r w:rsidRPr="3BFAB606" w:rsidR="00E04760">
        <w:rPr>
          <w:b w:val="1"/>
          <w:bCs w:val="1"/>
        </w:rPr>
        <w:t xml:space="preserve">uses external libraries and makes extensive use of the following persons' or </w:t>
      </w:r>
      <w:proofErr w:type="gramStart"/>
      <w:r w:rsidRPr="3BFAB606" w:rsidR="00E04760">
        <w:rPr>
          <w:b w:val="1"/>
          <w:bCs w:val="1"/>
        </w:rPr>
        <w:t>companies</w:t>
      </w:r>
      <w:proofErr w:type="gramEnd"/>
      <w:r w:rsidRPr="3BFAB606" w:rsidR="00E04760">
        <w:rPr>
          <w:b w:val="1"/>
          <w:bCs w:val="1"/>
        </w:rPr>
        <w:t xml:space="preserve"> code. Source and binary forms of these programs</w:t>
      </w:r>
      <w:r w:rsidRPr="3BFAB606" w:rsidR="008F1021">
        <w:rPr>
          <w:b w:val="1"/>
          <w:bCs w:val="1"/>
        </w:rPr>
        <w:t xml:space="preserve"> </w:t>
      </w:r>
      <w:r w:rsidRPr="3BFAB606" w:rsidR="00E04760">
        <w:rPr>
          <w:b w:val="1"/>
          <w:bCs w:val="1"/>
        </w:rPr>
        <w:t>are</w:t>
      </w:r>
      <w:r w:rsidRPr="3BFAB606" w:rsidR="008F1021">
        <w:rPr>
          <w:b w:val="1"/>
          <w:bCs w:val="1"/>
        </w:rPr>
        <w:t xml:space="preserve"> </w:t>
      </w:r>
      <w:r w:rsidRPr="3BFAB606" w:rsidR="00E04760">
        <w:rPr>
          <w:b w:val="1"/>
          <w:bCs w:val="1"/>
        </w:rPr>
        <w:t xml:space="preserve">distributed along with </w:t>
      </w:r>
      <w:proofErr w:type="spellStart"/>
      <w:r w:rsidRPr="3BFAB606" w:rsidR="00E04760">
        <w:rPr>
          <w:b w:val="1"/>
          <w:bCs w:val="1"/>
        </w:rPr>
        <w:t>Antares_Simulator</w:t>
      </w:r>
      <w:proofErr w:type="spellEnd"/>
      <w:r w:rsidRPr="3BFAB606" w:rsidR="00E04760">
        <w:rPr>
          <w:b w:val="1"/>
          <w:bCs w:val="1"/>
        </w:rPr>
        <w:t xml:space="preserve"> with NO WARRANTY:</w:t>
      </w:r>
    </w:p>
    <w:p w:rsidRPr="00E04760" w:rsidR="00E04760" w:rsidP="00E04760" w:rsidRDefault="00E04760" w14:paraId="636455E4" w14:textId="77777777">
      <w:pPr>
        <w:pStyle w:val="Corpsdetexte"/>
        <w:ind w:left="708"/>
        <w:rPr>
          <w:iCs/>
        </w:rPr>
      </w:pPr>
    </w:p>
    <w:p w:rsidR="00E04760" w:rsidP="00E04760" w:rsidRDefault="00E04760" w14:paraId="371800EA" w14:textId="77777777">
      <w:pPr>
        <w:pStyle w:val="Corpsdetexte"/>
        <w:ind w:left="708"/>
        <w:rPr>
          <w:iCs/>
        </w:rPr>
      </w:pPr>
      <w:r w:rsidRPr="00E04760">
        <w:rPr>
          <w:iCs/>
        </w:rPr>
        <w:t>Wxwidgets 3.</w:t>
      </w:r>
      <w:r w:rsidR="005C12D1">
        <w:rPr>
          <w:iCs/>
        </w:rPr>
        <w:t>1</w:t>
      </w:r>
      <w:r w:rsidRPr="00E04760">
        <w:rPr>
          <w:iCs/>
        </w:rPr>
        <w:t>.</w:t>
      </w:r>
      <w:r w:rsidR="005C12D1">
        <w:rPr>
          <w:iCs/>
        </w:rPr>
        <w:t>3</w:t>
      </w:r>
      <w:r w:rsidRPr="00E04760">
        <w:rPr>
          <w:iCs/>
        </w:rPr>
        <w:tab/>
      </w:r>
      <w:r w:rsidRPr="00E04760">
        <w:rPr>
          <w:iCs/>
        </w:rPr>
        <w:tab/>
      </w:r>
      <w:r w:rsidRPr="00E04760">
        <w:rPr>
          <w:iCs/>
        </w:rPr>
        <w:t xml:space="preserve">Copyright (c) 1998-2017  </w:t>
      </w:r>
      <w:r w:rsidRPr="00E04760">
        <w:rPr>
          <w:iCs/>
        </w:rPr>
        <w:tab/>
      </w:r>
      <w:r w:rsidRPr="00E04760">
        <w:rPr>
          <w:iCs/>
        </w:rPr>
        <w:t>The wxWidget Team</w:t>
      </w:r>
    </w:p>
    <w:p w:rsidR="005C12D1" w:rsidP="00E04760" w:rsidRDefault="00E07C6B" w14:paraId="39AB8074" w14:textId="77777777">
      <w:pPr>
        <w:pStyle w:val="Corpsdetexte"/>
        <w:ind w:left="708"/>
        <w:rPr>
          <w:iCs/>
        </w:rPr>
      </w:pPr>
      <w:hyperlink w:history="1" r:id="rId12">
        <w:r w:rsidRPr="00324706" w:rsidR="00785E42">
          <w:rPr>
            <w:rStyle w:val="Lienhypertexte"/>
            <w:iCs/>
          </w:rPr>
          <w:t>https://github.com/wxWidgets/wxWidgets.git</w:t>
        </w:r>
      </w:hyperlink>
    </w:p>
    <w:p w:rsidRPr="00E04760" w:rsidR="00E04760" w:rsidP="00E04760" w:rsidRDefault="00E04760" w14:paraId="2E365737" w14:textId="77777777">
      <w:pPr>
        <w:pStyle w:val="Corpsdetexte"/>
        <w:ind w:left="708"/>
        <w:rPr>
          <w:iCs/>
        </w:rPr>
      </w:pPr>
      <w:r w:rsidRPr="00E04760">
        <w:rPr>
          <w:iCs/>
        </w:rPr>
        <w:t>license:</w:t>
      </w:r>
      <w:r w:rsidRPr="00E04760">
        <w:rPr>
          <w:iCs/>
        </w:rPr>
        <w:tab/>
      </w:r>
      <w:r w:rsidRPr="00E04760">
        <w:rPr>
          <w:iCs/>
        </w:rPr>
        <w:t>wxWindows Library License,V3.1</w:t>
      </w:r>
      <w:r w:rsidR="008F1021">
        <w:rPr>
          <w:iCs/>
        </w:rPr>
        <w:t xml:space="preserve"> </w:t>
      </w:r>
      <w:r w:rsidRPr="00E04760">
        <w:rPr>
          <w:iCs/>
        </w:rPr>
        <w:tab/>
      </w:r>
      <w:r w:rsidRPr="00E04760">
        <w:rPr>
          <w:iCs/>
        </w:rPr>
        <w:t>https://spdx.org/licenses/wxWindows.html</w:t>
      </w:r>
    </w:p>
    <w:p w:rsidRPr="00E04760" w:rsidR="00E04760" w:rsidP="00E04760" w:rsidRDefault="00E04760" w14:paraId="143FA822" w14:textId="77777777">
      <w:pPr>
        <w:pStyle w:val="Corpsdetexte"/>
        <w:ind w:left="708"/>
        <w:rPr>
          <w:iCs/>
        </w:rPr>
      </w:pPr>
    </w:p>
    <w:p w:rsidRPr="00E04760" w:rsidR="00E04760" w:rsidP="00E04760" w:rsidRDefault="00E04760" w14:paraId="7294FB39" w14:textId="77777777">
      <w:pPr>
        <w:pStyle w:val="Corpsdetexte"/>
        <w:ind w:left="708"/>
        <w:rPr>
          <w:iCs/>
        </w:rPr>
      </w:pPr>
      <w:r w:rsidRPr="00E04760">
        <w:rPr>
          <w:iCs/>
        </w:rPr>
        <w:t>libCurl   7.</w:t>
      </w:r>
      <w:r w:rsidR="005C12D1">
        <w:rPr>
          <w:iCs/>
        </w:rPr>
        <w:t>68</w:t>
      </w:r>
      <w:r w:rsidRPr="00E04760">
        <w:rPr>
          <w:iCs/>
        </w:rPr>
        <w:t>.0</w:t>
      </w:r>
      <w:r w:rsidRPr="00E04760">
        <w:rPr>
          <w:iCs/>
        </w:rPr>
        <w:tab/>
      </w:r>
      <w:r w:rsidR="00D3677E">
        <w:rPr>
          <w:iCs/>
        </w:rPr>
        <w:tab/>
      </w:r>
      <w:r w:rsidRPr="00E04760">
        <w:rPr>
          <w:iCs/>
        </w:rPr>
        <w:t xml:space="preserve">Copyright (c) 1996-2017  </w:t>
      </w:r>
      <w:r w:rsidRPr="00E04760">
        <w:rPr>
          <w:iCs/>
        </w:rPr>
        <w:tab/>
      </w:r>
      <w:r w:rsidRPr="00E04760">
        <w:rPr>
          <w:iCs/>
        </w:rPr>
        <w:t>Daniel Stenberg et al</w:t>
      </w:r>
      <w:r w:rsidRPr="00E04760">
        <w:rPr>
          <w:iCs/>
        </w:rPr>
        <w:tab/>
      </w:r>
    </w:p>
    <w:p w:rsidR="005C12D1" w:rsidP="00E04760" w:rsidRDefault="00E07C6B" w14:paraId="42E57DE9" w14:textId="77777777">
      <w:pPr>
        <w:pStyle w:val="Corpsdetexte"/>
        <w:ind w:left="708"/>
        <w:rPr>
          <w:iCs/>
        </w:rPr>
      </w:pPr>
      <w:hyperlink w:history="1" r:id="rId13">
        <w:r w:rsidRPr="00324706" w:rsidR="00785E42">
          <w:rPr>
            <w:rStyle w:val="Lienhypertexte"/>
            <w:iCs/>
          </w:rPr>
          <w:t>https://github.com/curl/curl.git</w:t>
        </w:r>
      </w:hyperlink>
    </w:p>
    <w:p w:rsidRPr="00E04760" w:rsidR="00E04760" w:rsidP="00E04760" w:rsidRDefault="00E04760" w14:paraId="65050C72" w14:textId="77777777">
      <w:pPr>
        <w:pStyle w:val="Corpsdetexte"/>
        <w:ind w:left="708"/>
        <w:rPr>
          <w:iCs/>
        </w:rPr>
      </w:pPr>
      <w:r w:rsidRPr="00E04760">
        <w:rPr>
          <w:iCs/>
        </w:rPr>
        <w:t>license:</w:t>
      </w:r>
      <w:r w:rsidRPr="00E04760">
        <w:rPr>
          <w:iCs/>
        </w:rPr>
        <w:tab/>
      </w:r>
      <w:r w:rsidRPr="00E04760">
        <w:rPr>
          <w:iCs/>
        </w:rPr>
        <w:t>curl license</w:t>
      </w:r>
      <w:r w:rsidRPr="00E04760">
        <w:rPr>
          <w:iCs/>
        </w:rPr>
        <w:tab/>
      </w:r>
      <w:r w:rsidRPr="00E04760">
        <w:rPr>
          <w:iCs/>
        </w:rPr>
        <w:tab/>
      </w:r>
      <w:r w:rsidRPr="00E04760">
        <w:rPr>
          <w:iCs/>
        </w:rPr>
        <w:tab/>
      </w:r>
      <w:r w:rsidRPr="00E04760">
        <w:rPr>
          <w:iCs/>
        </w:rPr>
        <w:tab/>
      </w:r>
      <w:r w:rsidRPr="00E04760">
        <w:rPr>
          <w:iCs/>
        </w:rPr>
        <w:t>https://spdx.org/licenses/curl.html</w:t>
      </w:r>
    </w:p>
    <w:p w:rsidRPr="00E04760" w:rsidR="00E04760" w:rsidP="00E04760" w:rsidRDefault="00E04760" w14:paraId="5090789D" w14:textId="77777777">
      <w:pPr>
        <w:pStyle w:val="Corpsdetexte"/>
        <w:ind w:left="708"/>
        <w:rPr>
          <w:iCs/>
        </w:rPr>
      </w:pPr>
    </w:p>
    <w:p w:rsidR="00E04760" w:rsidP="00E04760" w:rsidRDefault="00E04760" w14:paraId="1A0C1BB3" w14:textId="77777777">
      <w:pPr>
        <w:pStyle w:val="Corpsdetexte"/>
        <w:ind w:left="708"/>
        <w:rPr>
          <w:iCs/>
        </w:rPr>
      </w:pPr>
      <w:r w:rsidRPr="00E04760">
        <w:rPr>
          <w:iCs/>
        </w:rPr>
        <w:t>OpenSSL</w:t>
      </w:r>
      <w:r w:rsidRPr="00E04760">
        <w:rPr>
          <w:iCs/>
        </w:rPr>
        <w:tab/>
      </w:r>
      <w:r w:rsidRPr="00E04760">
        <w:rPr>
          <w:iCs/>
        </w:rPr>
        <w:t xml:space="preserve">  1.1.</w:t>
      </w:r>
      <w:r w:rsidR="00D3677E">
        <w:rPr>
          <w:iCs/>
        </w:rPr>
        <w:t>1g</w:t>
      </w:r>
      <w:r w:rsidRPr="00E04760">
        <w:rPr>
          <w:iCs/>
        </w:rPr>
        <w:t xml:space="preserve"> </w:t>
      </w:r>
      <w:r w:rsidRPr="00E04760">
        <w:rPr>
          <w:iCs/>
        </w:rPr>
        <w:tab/>
      </w:r>
      <w:r w:rsidRPr="00E04760">
        <w:rPr>
          <w:iCs/>
        </w:rPr>
        <w:t>Copyright (c) 1998-2016  The OpenSSL Project</w:t>
      </w:r>
    </w:p>
    <w:p w:rsidR="00785E42" w:rsidP="00E04760" w:rsidRDefault="00E07C6B" w14:paraId="269D79CD" w14:textId="77777777">
      <w:pPr>
        <w:pStyle w:val="Corpsdetexte"/>
        <w:ind w:left="708"/>
        <w:rPr>
          <w:iCs/>
        </w:rPr>
      </w:pPr>
      <w:hyperlink w:history="1" r:id="rId14">
        <w:r w:rsidRPr="00324706" w:rsidR="00785E42">
          <w:rPr>
            <w:rStyle w:val="Lienhypertexte"/>
            <w:iCs/>
          </w:rPr>
          <w:t>https://github.com/openssl/openssl.git</w:t>
        </w:r>
      </w:hyperlink>
    </w:p>
    <w:p w:rsidRPr="00E04760" w:rsidR="00E04760" w:rsidP="00E04760" w:rsidRDefault="00E04760" w14:paraId="75B49F1A" w14:textId="77777777">
      <w:pPr>
        <w:pStyle w:val="Corpsdetexte"/>
        <w:ind w:left="708"/>
        <w:rPr>
          <w:iCs/>
        </w:rPr>
      </w:pPr>
      <w:r w:rsidRPr="00E04760">
        <w:rPr>
          <w:iCs/>
        </w:rPr>
        <w:t>"This product includes software developed by the OpenSSL Project</w:t>
      </w:r>
    </w:p>
    <w:p w:rsidRPr="00E04760" w:rsidR="00E04760" w:rsidP="00E04760" w:rsidRDefault="00E04760" w14:paraId="66B059E5" w14:textId="77777777">
      <w:pPr>
        <w:pStyle w:val="Corpsdetexte"/>
        <w:ind w:left="708"/>
        <w:rPr>
          <w:iCs/>
        </w:rPr>
      </w:pPr>
      <w:r w:rsidRPr="00E04760">
        <w:rPr>
          <w:iCs/>
        </w:rPr>
        <w:t>for use in the OpenSSL Toolkit (http://www.openssl.org/)"</w:t>
      </w:r>
    </w:p>
    <w:p w:rsidRPr="00E04760" w:rsidR="00E04760" w:rsidP="00E04760" w:rsidRDefault="00E04760" w14:paraId="30DBA90B" w14:textId="77777777">
      <w:pPr>
        <w:pStyle w:val="Corpsdetexte"/>
        <w:ind w:left="708"/>
        <w:rPr>
          <w:iCs/>
        </w:rPr>
      </w:pPr>
      <w:r w:rsidRPr="00E04760">
        <w:rPr>
          <w:iCs/>
        </w:rPr>
        <w:t xml:space="preserve">"This product includes software written by Tim Hudson (tjh@cryptsoft.com)" </w:t>
      </w:r>
    </w:p>
    <w:p w:rsidRPr="00E04760" w:rsidR="00E04760" w:rsidP="00E04760" w:rsidRDefault="00E04760" w14:paraId="3C240F0E" w14:textId="77777777">
      <w:pPr>
        <w:pStyle w:val="Corpsdetexte"/>
        <w:ind w:left="708"/>
        <w:rPr>
          <w:iCs/>
        </w:rPr>
      </w:pPr>
      <w:r w:rsidRPr="00E04760">
        <w:rPr>
          <w:iCs/>
        </w:rPr>
        <w:t>license: OpenSSL license and SSLeay license</w:t>
      </w:r>
      <w:r w:rsidRPr="00E04760">
        <w:rPr>
          <w:iCs/>
        </w:rPr>
        <w:tab/>
      </w:r>
      <w:r w:rsidRPr="00E04760">
        <w:rPr>
          <w:iCs/>
        </w:rPr>
        <w:t>https://spdx.org/licenses/OpenSSL.html</w:t>
      </w:r>
    </w:p>
    <w:p w:rsidRPr="00E04760" w:rsidR="00E04760" w:rsidP="00E04760" w:rsidRDefault="00E04760" w14:paraId="7E20AB3F" w14:textId="77777777">
      <w:pPr>
        <w:pStyle w:val="Corpsdetexte"/>
        <w:ind w:left="708"/>
        <w:rPr>
          <w:iCs/>
        </w:rPr>
      </w:pPr>
      <w:r w:rsidRPr="00E04760">
        <w:rPr>
          <w:iCs/>
        </w:rPr>
        <w:tab/>
      </w:r>
      <w:r w:rsidRPr="00E04760">
        <w:rPr>
          <w:iCs/>
        </w:rPr>
        <w:tab/>
      </w:r>
      <w:r w:rsidRPr="00E04760">
        <w:rPr>
          <w:iCs/>
        </w:rPr>
        <w:tab/>
      </w:r>
      <w:r w:rsidRPr="00E04760">
        <w:rPr>
          <w:iCs/>
        </w:rPr>
        <w:tab/>
      </w:r>
      <w:r w:rsidRPr="00E04760">
        <w:rPr>
          <w:iCs/>
        </w:rPr>
        <w:tab/>
      </w:r>
    </w:p>
    <w:p w:rsidR="00785E42" w:rsidP="00E04760" w:rsidRDefault="00E04760" w14:paraId="7C0AEE1E" w14:textId="77777777">
      <w:pPr>
        <w:pStyle w:val="Corpsdetexte"/>
        <w:ind w:left="708"/>
        <w:rPr>
          <w:iCs/>
          <w:lang w:val="fr-FR"/>
        </w:rPr>
      </w:pPr>
      <w:r w:rsidRPr="008A6999">
        <w:rPr>
          <w:iCs/>
          <w:lang w:val="fr-FR"/>
        </w:rPr>
        <w:t>libYuni</w:t>
      </w:r>
      <w:r w:rsidRPr="008A6999">
        <w:rPr>
          <w:iCs/>
          <w:lang w:val="fr-FR"/>
        </w:rPr>
        <w:tab/>
      </w:r>
      <w:r w:rsidRPr="008A6999">
        <w:rPr>
          <w:iCs/>
          <w:lang w:val="fr-FR"/>
        </w:rPr>
        <w:t xml:space="preserve">  1.1.0</w:t>
      </w:r>
      <w:r w:rsidRPr="008A6999">
        <w:rPr>
          <w:iCs/>
          <w:lang w:val="fr-FR"/>
        </w:rPr>
        <w:tab/>
      </w:r>
      <w:r w:rsidRPr="008A6999">
        <w:rPr>
          <w:iCs/>
          <w:lang w:val="fr-FR"/>
        </w:rPr>
        <w:tab/>
      </w:r>
      <w:hyperlink w:history="1" r:id="rId15">
        <w:r w:rsidRPr="00324706" w:rsidR="00785E42">
          <w:rPr>
            <w:rStyle w:val="Lienhypertexte"/>
            <w:iCs/>
            <w:lang w:val="fr-FR"/>
          </w:rPr>
          <w:t>https://github.com/libyuni</w:t>
        </w:r>
      </w:hyperlink>
    </w:p>
    <w:p w:rsidRPr="00785E42" w:rsidR="00E04760" w:rsidP="00E04760" w:rsidRDefault="00E04760" w14:paraId="1FEE4B54" w14:textId="77777777">
      <w:pPr>
        <w:pStyle w:val="Corpsdetexte"/>
        <w:ind w:left="708"/>
        <w:rPr>
          <w:iCs/>
          <w:lang w:val="fr-FR"/>
        </w:rPr>
      </w:pPr>
      <w:r w:rsidRPr="00785E42">
        <w:rPr>
          <w:iCs/>
          <w:lang w:val="fr-FR"/>
        </w:rPr>
        <w:t>license:</w:t>
      </w:r>
      <w:r w:rsidRPr="00785E42">
        <w:rPr>
          <w:iCs/>
          <w:lang w:val="fr-FR"/>
        </w:rPr>
        <w:tab/>
      </w:r>
      <w:r w:rsidRPr="00785E42">
        <w:rPr>
          <w:iCs/>
          <w:lang w:val="fr-FR"/>
        </w:rPr>
        <w:tab/>
      </w:r>
      <w:r w:rsidRPr="00785E42">
        <w:rPr>
          <w:iCs/>
          <w:lang w:val="fr-FR"/>
        </w:rPr>
        <w:tab/>
      </w:r>
      <w:r w:rsidRPr="00785E42">
        <w:rPr>
          <w:iCs/>
          <w:lang w:val="fr-FR"/>
        </w:rPr>
        <w:t>Mozilla Public License 2.0</w:t>
      </w:r>
      <w:r w:rsidRPr="00785E42">
        <w:rPr>
          <w:iCs/>
          <w:lang w:val="fr-FR"/>
        </w:rPr>
        <w:tab/>
      </w:r>
      <w:r w:rsidRPr="00785E42">
        <w:rPr>
          <w:iCs/>
          <w:lang w:val="fr-FR"/>
        </w:rPr>
        <w:t>https://spdx.org/licenses/MPL-2.0.html</w:t>
      </w:r>
    </w:p>
    <w:p w:rsidRPr="00785E42" w:rsidR="00E04760" w:rsidP="00E04760" w:rsidRDefault="00E04760" w14:paraId="2C13B6A8" w14:textId="77777777">
      <w:pPr>
        <w:pStyle w:val="Corpsdetexte"/>
        <w:ind w:left="708"/>
        <w:rPr>
          <w:iCs/>
          <w:lang w:val="fr-FR"/>
        </w:rPr>
      </w:pPr>
    </w:p>
    <w:p w:rsidRPr="00E04760" w:rsidR="00E04760" w:rsidP="00E04760" w:rsidRDefault="00E04760" w14:paraId="3737D0C7" w14:textId="77777777">
      <w:pPr>
        <w:pStyle w:val="Corpsdetexte"/>
        <w:ind w:left="708"/>
        <w:rPr>
          <w:iCs/>
        </w:rPr>
      </w:pPr>
      <w:r w:rsidRPr="00E04760">
        <w:rPr>
          <w:iCs/>
        </w:rPr>
        <w:t>Mersenne Twister</w:t>
      </w:r>
      <w:r w:rsidRPr="00E04760">
        <w:rPr>
          <w:iCs/>
        </w:rPr>
        <w:tab/>
      </w:r>
      <w:r w:rsidRPr="00E04760">
        <w:rPr>
          <w:iCs/>
        </w:rPr>
        <w:t xml:space="preserve">Copyright (c) 1997-2002  M.Matsumoto and T.Nishimura   </w:t>
      </w:r>
    </w:p>
    <w:p w:rsidRPr="00E04760" w:rsidR="00E04760" w:rsidP="00E04760" w:rsidRDefault="00E04760" w14:paraId="614A4CCA" w14:textId="77777777">
      <w:pPr>
        <w:pStyle w:val="Corpsdetexte"/>
        <w:ind w:left="708"/>
        <w:rPr>
          <w:iCs/>
        </w:rPr>
      </w:pPr>
      <w:r w:rsidRPr="00E04760">
        <w:rPr>
          <w:iCs/>
        </w:rPr>
        <w:t>license:</w:t>
      </w:r>
      <w:r w:rsidRPr="00E04760">
        <w:rPr>
          <w:iCs/>
        </w:rPr>
        <w:tab/>
      </w:r>
      <w:r w:rsidRPr="00E04760">
        <w:rPr>
          <w:iCs/>
        </w:rPr>
        <w:t>3-clause BSD</w:t>
      </w:r>
      <w:r w:rsidRPr="00E04760">
        <w:rPr>
          <w:iCs/>
        </w:rPr>
        <w:tab/>
      </w:r>
      <w:r w:rsidR="008F1021">
        <w:rPr>
          <w:iCs/>
        </w:rPr>
        <w:tab/>
      </w:r>
      <w:r w:rsidRPr="00E04760">
        <w:rPr>
          <w:iCs/>
        </w:rPr>
        <w:tab/>
      </w:r>
      <w:r w:rsidRPr="00E04760">
        <w:rPr>
          <w:iCs/>
        </w:rPr>
        <w:tab/>
      </w:r>
      <w:r w:rsidRPr="00E04760">
        <w:rPr>
          <w:iCs/>
        </w:rPr>
        <w:t>https://spdx.org/licenses/BSD-3-Clause.html</w:t>
      </w:r>
    </w:p>
    <w:p w:rsidRPr="00E04760" w:rsidR="00E04760" w:rsidP="00E04760" w:rsidRDefault="00E04760" w14:paraId="7825458B" w14:textId="77777777">
      <w:pPr>
        <w:pStyle w:val="Corpsdetexte"/>
        <w:ind w:left="708"/>
        <w:rPr>
          <w:iCs/>
        </w:rPr>
      </w:pPr>
    </w:p>
    <w:p w:rsidR="008F1021" w:rsidP="00E04760" w:rsidRDefault="00E04760" w14:paraId="331B6EBE" w14:textId="77777777">
      <w:pPr>
        <w:pStyle w:val="Corpsdetexte"/>
        <w:ind w:left="708"/>
        <w:rPr>
          <w:iCs/>
        </w:rPr>
      </w:pPr>
      <w:r w:rsidRPr="00E04760">
        <w:rPr>
          <w:iCs/>
        </w:rPr>
        <w:t>strtod library      Copyright (c) 1988-1993 The Regents of the University of California</w:t>
      </w:r>
    </w:p>
    <w:p w:rsidRPr="00E04760" w:rsidR="00E04760" w:rsidP="00E04760" w:rsidRDefault="00E04760" w14:paraId="1FB58611" w14:textId="77777777">
      <w:pPr>
        <w:pStyle w:val="Corpsdetexte"/>
        <w:ind w:left="708"/>
        <w:rPr>
          <w:iCs/>
        </w:rPr>
      </w:pPr>
      <w:r w:rsidRPr="00E04760">
        <w:rPr>
          <w:iCs/>
        </w:rPr>
        <w:tab/>
      </w:r>
      <w:r w:rsidRPr="00E04760">
        <w:rPr>
          <w:iCs/>
        </w:rPr>
        <w:tab/>
      </w:r>
      <w:r w:rsidRPr="00E04760">
        <w:rPr>
          <w:iCs/>
        </w:rPr>
        <w:t>Copyright (c) 1994 Sun Microsystems, Inc</w:t>
      </w:r>
    </w:p>
    <w:p w:rsidRPr="00E04760" w:rsidR="00E04760" w:rsidP="00E04760" w:rsidRDefault="00E04760" w14:paraId="65046471" w14:textId="77777777">
      <w:pPr>
        <w:pStyle w:val="Corpsdetexte"/>
        <w:ind w:left="708"/>
        <w:rPr>
          <w:iCs/>
        </w:rPr>
      </w:pPr>
      <w:r w:rsidRPr="00E04760">
        <w:rPr>
          <w:iCs/>
        </w:rPr>
        <w:t>license:</w:t>
      </w:r>
      <w:r w:rsidRPr="00E04760">
        <w:rPr>
          <w:iCs/>
        </w:rPr>
        <w:tab/>
      </w:r>
      <w:r w:rsidRPr="00E04760">
        <w:rPr>
          <w:iCs/>
        </w:rPr>
        <w:t>ISC license</w:t>
      </w:r>
      <w:r w:rsidRPr="00E04760">
        <w:rPr>
          <w:iCs/>
        </w:rPr>
        <w:tab/>
      </w:r>
      <w:r w:rsidRPr="00E04760">
        <w:rPr>
          <w:iCs/>
        </w:rPr>
        <w:tab/>
      </w:r>
      <w:r w:rsidRPr="00E04760">
        <w:rPr>
          <w:iCs/>
        </w:rPr>
        <w:tab/>
      </w:r>
      <w:r w:rsidRPr="00E04760">
        <w:rPr>
          <w:iCs/>
        </w:rPr>
        <w:tab/>
      </w:r>
      <w:r w:rsidRPr="00E04760">
        <w:rPr>
          <w:iCs/>
        </w:rPr>
        <w:t>https://spdx.org/licenses/ISC.html</w:t>
      </w:r>
    </w:p>
    <w:p w:rsidRPr="00E04760" w:rsidR="00E04760" w:rsidP="00E04760" w:rsidRDefault="00E04760" w14:paraId="42CD822F" w14:textId="77777777">
      <w:pPr>
        <w:pStyle w:val="Corpsdetexte"/>
        <w:ind w:left="708"/>
        <w:rPr>
          <w:iCs/>
        </w:rPr>
      </w:pPr>
      <w:r w:rsidRPr="00E04760">
        <w:rPr>
          <w:iCs/>
        </w:rPr>
        <w:tab/>
      </w:r>
      <w:r w:rsidRPr="00E04760">
        <w:rPr>
          <w:iCs/>
        </w:rPr>
        <w:tab/>
      </w:r>
      <w:r w:rsidRPr="00E04760">
        <w:rPr>
          <w:iCs/>
        </w:rPr>
        <w:tab/>
      </w:r>
      <w:r w:rsidRPr="00E04760">
        <w:rPr>
          <w:iCs/>
        </w:rPr>
        <w:tab/>
      </w:r>
      <w:r w:rsidRPr="00E04760">
        <w:rPr>
          <w:iCs/>
        </w:rPr>
        <w:tab/>
      </w:r>
    </w:p>
    <w:p w:rsidR="00E04760" w:rsidP="00E04760" w:rsidRDefault="00E04760" w14:paraId="142CB881" w14:textId="77777777">
      <w:pPr>
        <w:pStyle w:val="Corpsdetexte"/>
        <w:ind w:left="708"/>
        <w:rPr>
          <w:iCs/>
        </w:rPr>
      </w:pPr>
      <w:r w:rsidRPr="00E04760">
        <w:rPr>
          <w:iCs/>
        </w:rPr>
        <w:t>Sirius_Solver</w:t>
      </w:r>
      <w:r w:rsidR="00D3677E">
        <w:rPr>
          <w:iCs/>
        </w:rPr>
        <w:tab/>
      </w:r>
      <w:r w:rsidRPr="00E04760">
        <w:rPr>
          <w:iCs/>
        </w:rPr>
        <w:tab/>
      </w:r>
      <w:r w:rsidRPr="00E04760">
        <w:rPr>
          <w:iCs/>
        </w:rPr>
        <w:t>Copyright (c) 2007-20</w:t>
      </w:r>
      <w:r w:rsidR="00D3677E">
        <w:rPr>
          <w:iCs/>
        </w:rPr>
        <w:t>20</w:t>
      </w:r>
      <w:r w:rsidRPr="00E04760">
        <w:rPr>
          <w:iCs/>
        </w:rPr>
        <w:t xml:space="preserve">  RTE</w:t>
      </w:r>
    </w:p>
    <w:p w:rsidR="008A2A3E" w:rsidP="00E04760" w:rsidRDefault="00E07C6B" w14:paraId="5379CA1D" w14:textId="77777777">
      <w:pPr>
        <w:pStyle w:val="Corpsdetexte"/>
        <w:ind w:left="708"/>
        <w:rPr>
          <w:rStyle w:val="Lienhypertexte"/>
          <w:iCs/>
        </w:rPr>
      </w:pPr>
      <w:hyperlink w:history="1" r:id="rId16">
        <w:r w:rsidRPr="00E37C4D" w:rsidR="008A2A3E">
          <w:rPr>
            <w:rStyle w:val="Lienhypertexte"/>
            <w:iCs/>
          </w:rPr>
          <w:t>https://github.com/rte-france/sirius-solver.git</w:t>
        </w:r>
      </w:hyperlink>
    </w:p>
    <w:p w:rsidRPr="00785E42" w:rsidR="00E04760" w:rsidP="00E04760" w:rsidRDefault="00E04760" w14:paraId="2AE84F4D" w14:textId="77777777">
      <w:pPr>
        <w:pStyle w:val="Corpsdetexte"/>
        <w:ind w:left="708"/>
        <w:rPr>
          <w:iCs/>
          <w:lang w:val="fr-FR"/>
        </w:rPr>
      </w:pPr>
      <w:r w:rsidRPr="00785E42">
        <w:rPr>
          <w:iCs/>
          <w:lang w:val="fr-FR"/>
        </w:rPr>
        <w:t>license:</w:t>
      </w:r>
      <w:r w:rsidRPr="00785E42">
        <w:rPr>
          <w:iCs/>
          <w:lang w:val="fr-FR"/>
        </w:rPr>
        <w:tab/>
      </w:r>
      <w:r w:rsidRPr="00785E42" w:rsidR="00D3677E">
        <w:rPr>
          <w:iCs/>
          <w:lang w:val="fr-FR"/>
        </w:rPr>
        <w:t xml:space="preserve">Apache </w:t>
      </w:r>
      <w:r w:rsidRPr="00785E42">
        <w:rPr>
          <w:iCs/>
          <w:lang w:val="fr-FR"/>
        </w:rPr>
        <w:t>2.0</w:t>
      </w:r>
      <w:r w:rsidRPr="00785E42">
        <w:rPr>
          <w:iCs/>
          <w:lang w:val="fr-FR"/>
        </w:rPr>
        <w:tab/>
      </w:r>
      <w:r w:rsidRPr="00785E42">
        <w:rPr>
          <w:iCs/>
          <w:lang w:val="fr-FR"/>
        </w:rPr>
        <w:tab/>
      </w:r>
      <w:r w:rsidRPr="00785E42">
        <w:rPr>
          <w:iCs/>
          <w:lang w:val="fr-FR"/>
        </w:rPr>
        <w:tab/>
      </w:r>
      <w:r w:rsidRPr="00785E42">
        <w:rPr>
          <w:iCs/>
          <w:lang w:val="fr-FR"/>
        </w:rPr>
        <w:tab/>
      </w:r>
      <w:r w:rsidRPr="00785E42" w:rsidR="00D3677E">
        <w:rPr>
          <w:iCs/>
          <w:lang w:val="fr-FR"/>
        </w:rPr>
        <w:t>https://spdx.org/licenses/Apache-2.0.html</w:t>
      </w:r>
      <w:r w:rsidRPr="00785E42" w:rsidR="00D3677E">
        <w:rPr>
          <w:rFonts w:ascii="Consolas" w:hAnsi="Consolas" w:cs="Consolas"/>
          <w:color w:val="24292E"/>
          <w:sz w:val="18"/>
          <w:szCs w:val="18"/>
          <w:shd w:val="clear" w:color="auto" w:fill="FFFFFF"/>
          <w:lang w:val="fr-FR"/>
        </w:rPr>
        <w:t xml:space="preserve"> </w:t>
      </w:r>
    </w:p>
    <w:p w:rsidRPr="00785E42" w:rsidR="00D3677E" w:rsidP="00E04760" w:rsidRDefault="00D3677E" w14:paraId="0916780B" w14:textId="77777777">
      <w:pPr>
        <w:pStyle w:val="Corpsdetexte"/>
        <w:ind w:left="708"/>
        <w:rPr>
          <w:iCs/>
          <w:lang w:val="fr-FR"/>
        </w:rPr>
      </w:pPr>
    </w:p>
    <w:p w:rsidRPr="00D3677E" w:rsidR="00D3677E" w:rsidP="00E04760" w:rsidRDefault="00D3677E" w14:paraId="3F87EEA9" w14:textId="77777777">
      <w:pPr>
        <w:pStyle w:val="Corpsdetexte"/>
        <w:ind w:left="708"/>
        <w:rPr>
          <w:iCs/>
        </w:rPr>
      </w:pPr>
      <w:r w:rsidRPr="00D3677E">
        <w:rPr>
          <w:iCs/>
        </w:rPr>
        <w:t xml:space="preserve">OR-Tools </w:t>
      </w:r>
      <w:r>
        <w:rPr>
          <w:iCs/>
        </w:rPr>
        <w:tab/>
      </w:r>
      <w:r>
        <w:rPr>
          <w:iCs/>
        </w:rPr>
        <w:tab/>
      </w:r>
      <w:r>
        <w:rPr>
          <w:iCs/>
        </w:rPr>
        <w:t>Copyright ©  2010-2020 Google LLC</w:t>
      </w:r>
      <w:r w:rsidRPr="00D3677E">
        <w:rPr>
          <w:iCs/>
        </w:rPr>
        <w:tab/>
      </w:r>
    </w:p>
    <w:p w:rsidR="005B00C0" w:rsidP="00785E42" w:rsidRDefault="00E07C6B" w14:paraId="32C00F5B" w14:textId="77777777">
      <w:pPr>
        <w:pStyle w:val="Corpsdetexte"/>
        <w:ind w:left="708"/>
        <w:rPr>
          <w:rStyle w:val="Lienhypertexte"/>
          <w:iCs/>
        </w:rPr>
      </w:pPr>
      <w:hyperlink w:history="1" r:id="rId17">
        <w:r w:rsidRPr="00E37C4D" w:rsidR="005B00C0">
          <w:rPr>
            <w:rStyle w:val="Lienhypertexte"/>
            <w:iCs/>
          </w:rPr>
          <w:t>https://github.com/rte-france/or-tools.git</w:t>
        </w:r>
      </w:hyperlink>
    </w:p>
    <w:p w:rsidRPr="00785E42" w:rsidR="00785E42" w:rsidP="00785E42" w:rsidRDefault="00785E42" w14:paraId="0DE0A6F0" w14:textId="77777777">
      <w:pPr>
        <w:pStyle w:val="Corpsdetexte"/>
        <w:ind w:left="708"/>
        <w:rPr>
          <w:iCs/>
          <w:lang w:val="fr-FR"/>
        </w:rPr>
      </w:pPr>
      <w:r w:rsidRPr="00785E42">
        <w:rPr>
          <w:iCs/>
          <w:lang w:val="fr-FR"/>
        </w:rPr>
        <w:t>license:</w:t>
      </w:r>
      <w:r w:rsidRPr="00785E42">
        <w:rPr>
          <w:iCs/>
          <w:lang w:val="fr-FR"/>
        </w:rPr>
        <w:tab/>
      </w:r>
      <w:r w:rsidRPr="00785E42">
        <w:rPr>
          <w:iCs/>
          <w:lang w:val="fr-FR"/>
        </w:rPr>
        <w:t>Apache 2.0</w:t>
      </w:r>
      <w:r w:rsidRPr="00785E42">
        <w:rPr>
          <w:iCs/>
          <w:lang w:val="fr-FR"/>
        </w:rPr>
        <w:tab/>
      </w:r>
      <w:r w:rsidRPr="00785E42">
        <w:rPr>
          <w:iCs/>
          <w:lang w:val="fr-FR"/>
        </w:rPr>
        <w:tab/>
      </w:r>
      <w:r w:rsidRPr="00785E42">
        <w:rPr>
          <w:iCs/>
          <w:lang w:val="fr-FR"/>
        </w:rPr>
        <w:tab/>
      </w:r>
      <w:r w:rsidRPr="00785E42">
        <w:rPr>
          <w:iCs/>
          <w:lang w:val="fr-FR"/>
        </w:rPr>
        <w:tab/>
      </w:r>
      <w:r w:rsidRPr="00785E42">
        <w:rPr>
          <w:iCs/>
          <w:lang w:val="fr-FR"/>
        </w:rPr>
        <w:t>https://spdx.org/licenses/Apache-2.0.html</w:t>
      </w:r>
      <w:r w:rsidRPr="00785E42">
        <w:rPr>
          <w:rFonts w:ascii="Consolas" w:hAnsi="Consolas" w:cs="Consolas"/>
          <w:color w:val="24292E"/>
          <w:sz w:val="18"/>
          <w:szCs w:val="18"/>
          <w:shd w:val="clear" w:color="auto" w:fill="FFFFFF"/>
          <w:lang w:val="fr-FR"/>
        </w:rPr>
        <w:t xml:space="preserve"> </w:t>
      </w:r>
    </w:p>
    <w:p w:rsidRPr="00785E42" w:rsidR="00785E42" w:rsidP="00785E42" w:rsidRDefault="00785E42" w14:paraId="285B6095" w14:textId="77777777">
      <w:pPr>
        <w:pStyle w:val="Corpsdetexte"/>
        <w:ind w:left="708"/>
        <w:rPr>
          <w:iCs/>
          <w:lang w:val="fr-FR"/>
        </w:rPr>
      </w:pPr>
    </w:p>
    <w:p w:rsidRPr="00785E42" w:rsidR="00785E42" w:rsidP="00785E42" w:rsidRDefault="00785E42" w14:paraId="2CF6D4EB" w14:textId="77777777">
      <w:pPr>
        <w:pStyle w:val="Corpsdetexte"/>
        <w:ind w:left="708"/>
        <w:rPr>
          <w:iCs/>
          <w:lang w:val="fr-FR"/>
        </w:rPr>
      </w:pPr>
    </w:p>
    <w:sectPr w:rsidRPr="00785E42" w:rsidR="00785E42" w:rsidSect="00AD6296">
      <w:headerReference w:type="default" r:id="rId18"/>
      <w:footerReference w:type="default" r:id="rId19"/>
      <w:pgSz w:w="11906" w:h="16838" w:orient="portrait"/>
      <w:pgMar w:top="1417" w:right="1417" w:bottom="1417" w:left="1417"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FCFBD99" w16cex:dateUtc="2021-08-24T12:28:17.515Z"/>
  <w16cex:commentExtensible w16cex:durableId="6FBBD99E" w16cex:dateUtc="2021-08-24T12:47:13.51Z"/>
  <w16cex:commentExtensible w16cex:durableId="5A334653" w16cex:dateUtc="2021-08-24T12:49:43.963Z"/>
  <w16cex:commentExtensible w16cex:durableId="10304854" w16cex:dateUtc="2021-09-12T19:53:04.537Z"/>
  <w16cex:commentExtensible w16cex:durableId="210C1FF6" w16cex:dateUtc="2021-09-06T07:04:36.03Z"/>
  <w16cex:commentExtensible w16cex:durableId="40411E57" w16cex:dateUtc="2021-08-24T14:09:54.07Z"/>
  <w16cex:commentExtensible w16cex:durableId="4EAA3A10" w16cex:dateUtc="2021-09-12T20:25:19.773Z"/>
  <w16cex:commentExtensible w16cex:durableId="01C41217" w16cex:dateUtc="2021-09-06T06:57:02.082Z"/>
  <w16cex:commentExtensible w16cex:durableId="722C6CD3" w16cex:dateUtc="2021-09-06T07:38:23.344Z"/>
</w16cex:commentsExtensible>
</file>

<file path=word/commentsIds.xml><?xml version="1.0" encoding="utf-8"?>
<w16cid:commentsIds xmlns:mc="http://schemas.openxmlformats.org/markup-compatibility/2006" xmlns:w16cid="http://schemas.microsoft.com/office/word/2016/wordml/cid" mc:Ignorable="w16cid">
  <w16cid:commentId w16cid:paraId="4D427942" w16cid:durableId="7FCFBD99"/>
  <w16cid:commentId w16cid:paraId="38757562" w16cid:durableId="6FBBD99E"/>
  <w16cid:commentId w16cid:paraId="4DD1936C" w16cid:durableId="5A334653"/>
  <w16cid:commentId w16cid:paraId="7546375D" w16cid:durableId="40411E57"/>
  <w16cid:commentId w16cid:paraId="79AAD1E1" w16cid:durableId="01C41217"/>
  <w16cid:commentId w16cid:paraId="5ED6DF69" w16cid:durableId="210C1FF6"/>
  <w16cid:commentId w16cid:paraId="6F057F3C" w16cid:durableId="722C6CD3"/>
  <w16cid:commentId w16cid:paraId="4E7221C1" w16cid:durableId="10304854"/>
  <w16cid:commentId w16cid:paraId="4A7B8FF7" w16cid:durableId="4EAA3A1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A8E" w:rsidRDefault="00442A8E" w14:paraId="03B079D7" w14:textId="77777777">
      <w:r>
        <w:separator/>
      </w:r>
    </w:p>
  </w:endnote>
  <w:endnote w:type="continuationSeparator" w:id="0">
    <w:p w:rsidR="00442A8E" w:rsidRDefault="00442A8E" w14:paraId="27E3F43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D76730" w:rsidR="00442A8E" w:rsidP="03EBFD1A" w:rsidRDefault="03EBFD1A" w14:paraId="11F5EBB7" w14:textId="2D170647">
    <w:pPr>
      <w:tabs>
        <w:tab w:val="center" w:pos="4153"/>
        <w:tab w:val="right" w:pos="8306"/>
      </w:tabs>
      <w:jc w:val="right"/>
      <w:rPr>
        <w:rFonts w:ascii="Arial" w:hAnsi="Arial" w:cs="Arial"/>
        <w:sz w:val="18"/>
        <w:szCs w:val="18"/>
        <w:lang w:val="en-GB"/>
      </w:rPr>
    </w:pPr>
    <w:r w:rsidRPr="09CA835C" w:rsidR="09CA835C">
      <w:rPr>
        <w:rFonts w:ascii="Arial" w:hAnsi="Arial" w:cs="Arial"/>
        <w:sz w:val="18"/>
        <w:szCs w:val="18"/>
        <w:lang w:val="en-GB"/>
      </w:rPr>
      <w:t>Copyright © RTE 2007-202</w:t>
    </w:r>
    <w:r w:rsidRPr="09CA835C" w:rsidR="09CA835C">
      <w:rPr>
        <w:rFonts w:ascii="Arial" w:hAnsi="Arial" w:cs="Arial"/>
        <w:sz w:val="18"/>
        <w:szCs w:val="18"/>
        <w:lang w:val="en-GB"/>
      </w:rPr>
      <w:t>1</w:t>
    </w:r>
    <w:r w:rsidRPr="09CA835C" w:rsidR="09CA835C">
      <w:rPr>
        <w:rFonts w:ascii="Arial" w:hAnsi="Arial" w:cs="Arial"/>
        <w:sz w:val="18"/>
        <w:szCs w:val="18"/>
        <w:lang w:val="en-GB"/>
      </w:rPr>
      <w:t xml:space="preserve"> – Version 8.1.</w:t>
    </w:r>
    <w:r w:rsidRPr="09CA835C" w:rsidR="09CA835C">
      <w:rPr>
        <w:rFonts w:ascii="Arial" w:hAnsi="Arial" w:cs="Arial"/>
        <w:sz w:val="18"/>
        <w:szCs w:val="18"/>
        <w:lang w:val="en-GB"/>
      </w:rPr>
      <w:t>1</w:t>
    </w:r>
    <w:r w:rsidRPr="09CA835C" w:rsidR="09CA835C">
      <w:rPr>
        <w:rFonts w:ascii="Arial" w:hAnsi="Arial" w:cs="Arial"/>
        <w:sz w:val="18"/>
        <w:szCs w:val="18"/>
        <w:lang w:val="en-GB"/>
      </w:rPr>
      <w:t xml:space="preserve"> </w:t>
    </w:r>
  </w:p>
  <w:p w:rsidRPr="00D76730" w:rsidR="00442A8E" w:rsidP="00785E8F" w:rsidRDefault="00442A8E" w14:paraId="0D890FE8" w14:textId="348040A4">
    <w:pPr>
      <w:tabs>
        <w:tab w:val="center" w:pos="4153"/>
        <w:tab w:val="right" w:pos="8306"/>
      </w:tabs>
      <w:jc w:val="right"/>
      <w:rPr>
        <w:rFonts w:ascii="Arial" w:hAnsi="Arial" w:cs="Arial"/>
        <w:lang w:val="en-GB"/>
      </w:rPr>
    </w:pPr>
    <w:r w:rsidRPr="00D76730">
      <w:rPr>
        <w:rFonts w:ascii="Arial" w:hAnsi="Arial" w:cs="Arial"/>
        <w:sz w:val="18"/>
        <w:lang w:val="en-GB"/>
      </w:rPr>
      <w:tab/>
    </w:r>
    <w:proofErr w:type="gramStart"/>
    <w:r w:rsidRPr="09CA835C" w:rsidR="09CA835C">
      <w:rPr>
        <w:rFonts w:ascii="Arial" w:hAnsi="Arial" w:cs="Arial"/>
        <w:sz w:val="18"/>
        <w:szCs w:val="18"/>
        <w:lang w:val="en-GB"/>
      </w:rPr>
      <w:t>Last  Rev</w:t>
    </w:r>
    <w:proofErr w:type="gramEnd"/>
    <w:r w:rsidRPr="09CA835C" w:rsidR="09CA835C">
      <w:rPr>
        <w:rFonts w:ascii="Arial" w:hAnsi="Arial" w:cs="Arial"/>
        <w:sz w:val="18"/>
        <w:szCs w:val="18"/>
        <w:lang w:val="en-GB"/>
      </w:rPr>
      <w:t xml:space="preserve"> :  </w:t>
    </w:r>
    <w:r w:rsidRPr="09CA835C" w:rsidR="09CA835C">
      <w:rPr>
        <w:rFonts w:ascii="Arial" w:hAnsi="Arial" w:cs="Arial"/>
        <w:sz w:val="18"/>
        <w:szCs w:val="18"/>
        <w:lang w:val="en-GB"/>
      </w:rPr>
      <w:t>H. ANTOINE (RTE-</w:t>
    </w:r>
    <w:proofErr w:type="spellStart"/>
    <w:r w:rsidRPr="09CA835C" w:rsidR="09CA835C">
      <w:rPr>
        <w:rFonts w:ascii="Arial" w:hAnsi="Arial" w:cs="Arial"/>
        <w:sz w:val="18"/>
        <w:szCs w:val="18"/>
        <w:lang w:val="en-GB"/>
      </w:rPr>
      <w:t>i</w:t>
    </w:r>
    <w:proofErr w:type="spellEnd"/>
    <w:r w:rsidRPr="09CA835C" w:rsidR="09CA835C">
      <w:rPr>
        <w:rFonts w:ascii="Arial" w:hAnsi="Arial" w:cs="Arial"/>
        <w:sz w:val="18"/>
        <w:szCs w:val="18"/>
        <w:lang w:val="en-GB"/>
      </w:rPr>
      <w:t xml:space="preserve">) – </w:t>
    </w:r>
    <w:r w:rsidRPr="09CA835C" w:rsidR="09CA835C">
      <w:rPr>
        <w:rFonts w:ascii="Arial" w:hAnsi="Arial" w:cs="Arial"/>
        <w:sz w:val="18"/>
        <w:szCs w:val="18"/>
        <w:lang w:val="en-GB"/>
      </w:rPr>
      <w:t>25</w:t>
    </w:r>
    <w:r w:rsidRPr="09CA835C" w:rsidR="09CA835C">
      <w:rPr>
        <w:rFonts w:ascii="Arial" w:hAnsi="Arial" w:cs="Arial"/>
        <w:sz w:val="18"/>
        <w:szCs w:val="18"/>
        <w:lang w:val="en-GB"/>
      </w:rPr>
      <w:t xml:space="preserve"> </w:t>
    </w:r>
    <w:r w:rsidRPr="09CA835C" w:rsidR="09CA835C">
      <w:rPr>
        <w:rFonts w:ascii="Arial" w:hAnsi="Arial" w:cs="Arial"/>
        <w:sz w:val="18"/>
        <w:szCs w:val="18"/>
        <w:lang w:val="en-GB"/>
      </w:rPr>
      <w:t>NOV</w:t>
    </w:r>
    <w:r w:rsidRPr="09CA835C" w:rsidR="09CA835C">
      <w:rPr>
        <w:rFonts w:ascii="Arial" w:hAnsi="Arial" w:cs="Arial"/>
        <w:sz w:val="18"/>
        <w:szCs w:val="18"/>
        <w:lang w:val="en-GB"/>
      </w:rPr>
      <w:t xml:space="preserve">  20</w:t>
    </w:r>
    <w:r w:rsidRPr="09CA835C" w:rsidR="09CA835C">
      <w:rPr>
        <w:rFonts w:ascii="Arial" w:hAnsi="Arial" w:cs="Arial"/>
        <w:sz w:val="18"/>
        <w:szCs w:val="18"/>
        <w:lang w:val="en-GB"/>
      </w:rPr>
      <w:t>21</w:t>
    </w:r>
  </w:p>
  <w:p w:rsidR="00442A8E" w:rsidRDefault="00442A8E" w14:paraId="62D8F881" w14:textId="77777777">
    <w:pPr>
      <w:pStyle w:val="Pieddepage"/>
      <w:jc w:val="center"/>
      <w:rPr>
        <w:rStyle w:val="Numrodepage"/>
        <w:rFonts w:ascii="Arial" w:hAnsi="Arial" w:cs="Arial"/>
        <w:sz w:val="20"/>
      </w:rPr>
    </w:pPr>
    <w:r>
      <w:rPr>
        <w:rStyle w:val="Numrodepage"/>
        <w:rFonts w:ascii="Arial" w:hAnsi="Arial" w:cs="Arial"/>
        <w:sz w:val="20"/>
      </w:rPr>
      <w:fldChar w:fldCharType="begin"/>
    </w:r>
    <w:r>
      <w:rPr>
        <w:rStyle w:val="Numrodepage"/>
        <w:rFonts w:ascii="Arial" w:hAnsi="Arial" w:cs="Arial"/>
        <w:sz w:val="20"/>
      </w:rPr>
      <w:instrText xml:space="preserve"> PAGE </w:instrText>
    </w:r>
    <w:r>
      <w:rPr>
        <w:rStyle w:val="Numrodepage"/>
        <w:rFonts w:ascii="Arial" w:hAnsi="Arial" w:cs="Arial"/>
        <w:sz w:val="20"/>
      </w:rPr>
      <w:fldChar w:fldCharType="separate"/>
    </w:r>
    <w:r w:rsidR="00E07C6B">
      <w:rPr>
        <w:rStyle w:val="Numrodepage"/>
        <w:rFonts w:ascii="Arial" w:hAnsi="Arial" w:cs="Arial"/>
        <w:noProof/>
        <w:sz w:val="20"/>
      </w:rPr>
      <w:t>6</w:t>
    </w:r>
    <w:r>
      <w:rPr>
        <w:rStyle w:val="Numrodepage"/>
        <w:rFonts w:ascii="Arial" w:hAnsi="Arial" w:cs="Arial"/>
        <w:sz w:val="20"/>
      </w:rPr>
      <w:fldChar w:fldCharType="end"/>
    </w:r>
    <w:r>
      <w:rPr>
        <w:rStyle w:val="Numrodepage"/>
        <w:rFonts w:ascii="Arial" w:hAnsi="Arial" w:cs="Arial"/>
        <w:sz w:val="20"/>
      </w:rPr>
      <w:t>/</w:t>
    </w:r>
    <w:r>
      <w:rPr>
        <w:rStyle w:val="Numrodepage"/>
        <w:rFonts w:ascii="Arial" w:hAnsi="Arial" w:cs="Arial"/>
        <w:sz w:val="20"/>
      </w:rPr>
      <w:fldChar w:fldCharType="begin"/>
    </w:r>
    <w:r>
      <w:rPr>
        <w:rStyle w:val="Numrodepage"/>
        <w:rFonts w:ascii="Arial" w:hAnsi="Arial" w:cs="Arial"/>
        <w:sz w:val="20"/>
      </w:rPr>
      <w:instrText xml:space="preserve"> NUMPAGES </w:instrText>
    </w:r>
    <w:r>
      <w:rPr>
        <w:rStyle w:val="Numrodepage"/>
        <w:rFonts w:ascii="Arial" w:hAnsi="Arial" w:cs="Arial"/>
        <w:sz w:val="20"/>
      </w:rPr>
      <w:fldChar w:fldCharType="separate"/>
    </w:r>
    <w:r w:rsidR="00E07C6B">
      <w:rPr>
        <w:rStyle w:val="Numrodepage"/>
        <w:rFonts w:ascii="Arial" w:hAnsi="Arial" w:cs="Arial"/>
        <w:noProof/>
        <w:sz w:val="20"/>
      </w:rPr>
      <w:t>81</w:t>
    </w:r>
    <w:r>
      <w:rPr>
        <w:rStyle w:val="Numrodepage"/>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A8E" w:rsidRDefault="00442A8E" w14:paraId="02BFC9B0" w14:textId="77777777">
      <w:r>
        <w:separator/>
      </w:r>
    </w:p>
  </w:footnote>
  <w:footnote w:type="continuationSeparator" w:id="0">
    <w:p w:rsidR="00442A8E" w:rsidRDefault="00442A8E" w14:paraId="598FF35B" w14:textId="77777777">
      <w:r>
        <w:continuationSeparator/>
      </w:r>
    </w:p>
  </w:footnote>
  <w:footnote w:id="1">
    <w:p w:rsidRPr="00785E8F" w:rsidR="00442A8E" w:rsidRDefault="00442A8E" w14:paraId="12D4DAAF" w14:textId="06496836">
      <w:pPr>
        <w:pStyle w:val="Notedebasdepage"/>
        <w:rPr>
          <w:rFonts w:ascii="Arial" w:hAnsi="Arial" w:cs="Arial"/>
          <w:sz w:val="16"/>
          <w:szCs w:val="16"/>
        </w:rPr>
      </w:pPr>
      <w:r>
        <w:rPr>
          <w:rStyle w:val="Appelnotedebasdep"/>
        </w:rPr>
        <w:footnoteRef/>
      </w:r>
      <w:r w:rsidRPr="00785E8F" w:rsidR="03EBFD1A">
        <w:t xml:space="preserve"> </w:t>
      </w:r>
      <w:r w:rsidRPr="00785E8F" w:rsidR="03EBFD1A">
        <w:rPr>
          <w:rFonts w:ascii="Arial" w:hAnsi="Arial" w:cs="Arial"/>
          <w:sz w:val="16"/>
          <w:szCs w:val="16"/>
        </w:rPr>
        <w:t xml:space="preserve">For simplicity’s sake, the </w:t>
      </w:r>
      <w:r w:rsidRPr="03EBFD1A" w:rsidR="03EBFD1A">
        <w:rPr>
          <w:rFonts w:ascii="Arial" w:hAnsi="Arial" w:cs="Arial"/>
          <w:b/>
          <w:bCs/>
          <w:i/>
          <w:iCs/>
          <w:sz w:val="16"/>
          <w:szCs w:val="16"/>
        </w:rPr>
        <w:t>Antares_Simulator</w:t>
      </w:r>
      <w:r w:rsidRPr="00785E8F" w:rsidR="03EBFD1A">
        <w:rPr>
          <w:rFonts w:ascii="Arial" w:hAnsi="Arial" w:cs="Arial"/>
          <w:sz w:val="16"/>
          <w:szCs w:val="16"/>
        </w:rPr>
        <w:t xml:space="preserve"> </w:t>
      </w:r>
      <w:r w:rsidR="03EBFD1A">
        <w:rPr>
          <w:rFonts w:ascii="Arial" w:hAnsi="Arial" w:cs="Arial"/>
          <w:sz w:val="16"/>
          <w:szCs w:val="16"/>
        </w:rPr>
        <w:t xml:space="preserve">8.1.0 </w:t>
      </w:r>
      <w:r w:rsidRPr="00785E8F" w:rsidR="03EBFD1A">
        <w:rPr>
          <w:rFonts w:ascii="Arial" w:hAnsi="Arial" w:cs="Arial"/>
          <w:sz w:val="16"/>
          <w:szCs w:val="16"/>
        </w:rPr>
        <w:t xml:space="preserve">application will as of now be </w:t>
      </w:r>
      <w:r w:rsidR="03EBFD1A">
        <w:rPr>
          <w:rFonts w:ascii="Arial" w:hAnsi="Arial" w:cs="Arial"/>
          <w:sz w:val="16"/>
          <w:szCs w:val="16"/>
        </w:rPr>
        <w:t xml:space="preserve">simply </w:t>
      </w:r>
      <w:r w:rsidRPr="00785E8F" w:rsidR="03EBFD1A">
        <w:rPr>
          <w:rFonts w:ascii="Arial" w:hAnsi="Arial" w:cs="Arial"/>
          <w:sz w:val="16"/>
          <w:szCs w:val="16"/>
        </w:rPr>
        <w:t>denoted “Antares”.</w:t>
      </w:r>
    </w:p>
  </w:footnote>
  <w:footnote w:id="2">
    <w:p w:rsidRPr="00273664" w:rsidR="00442A8E" w:rsidRDefault="00442A8E" w14:paraId="71CCAD9F" w14:textId="77777777">
      <w:pPr>
        <w:pStyle w:val="Notedebasdepage"/>
        <w:rPr>
          <w:rFonts w:ascii="Arial" w:hAnsi="Arial" w:cs="Arial"/>
          <w:sz w:val="16"/>
          <w:szCs w:val="16"/>
        </w:rPr>
      </w:pPr>
      <w:r w:rsidRPr="00273664">
        <w:rPr>
          <w:rStyle w:val="Appelnotedebasdep"/>
          <w:rFonts w:ascii="Arial" w:hAnsi="Arial" w:cs="Arial"/>
          <w:sz w:val="16"/>
          <w:szCs w:val="16"/>
        </w:rPr>
        <w:footnoteRef/>
      </w:r>
      <w:r w:rsidRPr="00273664">
        <w:rPr>
          <w:rFonts w:ascii="Arial" w:hAnsi="Arial" w:cs="Arial"/>
          <w:sz w:val="16"/>
          <w:szCs w:val="16"/>
        </w:rPr>
        <w:t xml:space="preserve"> </w:t>
      </w:r>
      <w:r>
        <w:rPr>
          <w:rFonts w:ascii="Arial" w:hAnsi="Arial" w:cs="Arial"/>
          <w:sz w:val="16"/>
          <w:szCs w:val="16"/>
        </w:rPr>
        <w:t>A</w:t>
      </w:r>
      <w:r w:rsidRPr="00273664">
        <w:rPr>
          <w:rFonts w:ascii="Arial" w:hAnsi="Arial" w:cs="Arial"/>
          <w:sz w:val="16"/>
          <w:szCs w:val="16"/>
        </w:rPr>
        <w:t xml:space="preserve"> detailed expression of the </w:t>
      </w:r>
      <w:r>
        <w:rPr>
          <w:rFonts w:ascii="Arial" w:hAnsi="Arial" w:cs="Arial"/>
          <w:sz w:val="16"/>
          <w:szCs w:val="16"/>
        </w:rPr>
        <w:t xml:space="preserve">basic </w:t>
      </w:r>
      <w:r w:rsidRPr="00273664">
        <w:rPr>
          <w:rFonts w:ascii="Arial" w:hAnsi="Arial" w:cs="Arial"/>
          <w:sz w:val="16"/>
          <w:szCs w:val="16"/>
        </w:rPr>
        <w:t>mathematical problem solved</w:t>
      </w:r>
      <w:r>
        <w:rPr>
          <w:rFonts w:ascii="Arial" w:hAnsi="Arial" w:cs="Arial"/>
          <w:sz w:val="16"/>
          <w:szCs w:val="16"/>
        </w:rPr>
        <w:t xml:space="preserve"> in the red box of the following figure can be found in the document “Optimization problems formulation”.</w:t>
      </w:r>
      <w:r w:rsidRPr="00273664">
        <w:rPr>
          <w:rFonts w:ascii="Arial" w:hAnsi="Arial" w:cs="Arial"/>
          <w:sz w:val="16"/>
          <w:szCs w:val="16"/>
        </w:rPr>
        <w:t xml:space="preserve"> </w:t>
      </w:r>
    </w:p>
  </w:footnote>
  <w:footnote w:id="3">
    <w:p w:rsidR="00442A8E" w:rsidP="004C5D7E" w:rsidRDefault="00442A8E" w14:paraId="1298DA59" w14:textId="77777777">
      <w:pPr>
        <w:pStyle w:val="Notedebasdepage"/>
        <w:rPr>
          <w:rFonts w:asciiTheme="minorHAnsi" w:hAnsiTheme="minorHAnsi"/>
          <w:sz w:val="16"/>
          <w:szCs w:val="16"/>
        </w:rPr>
      </w:pPr>
      <w:r w:rsidRPr="00D727E0">
        <w:rPr>
          <w:rStyle w:val="Appelnotedebasdep"/>
          <w:rFonts w:asciiTheme="minorHAnsi" w:hAnsiTheme="minorHAnsi"/>
          <w:sz w:val="16"/>
          <w:szCs w:val="16"/>
        </w:rPr>
        <w:footnoteRef/>
      </w:r>
      <w:r w:rsidRPr="00D727E0">
        <w:rPr>
          <w:rFonts w:asciiTheme="minorHAnsi" w:hAnsiTheme="minorHAnsi"/>
          <w:sz w:val="16"/>
          <w:szCs w:val="16"/>
        </w:rPr>
        <w:t xml:space="preserve"> </w:t>
      </w:r>
      <w:r>
        <w:rPr>
          <w:rFonts w:asciiTheme="minorHAnsi" w:hAnsiTheme="minorHAnsi"/>
          <w:sz w:val="16"/>
          <w:szCs w:val="16"/>
        </w:rPr>
        <w:t xml:space="preserve"> Many various graphic extensions (under the form of programs written in the R language) are available at :</w:t>
      </w:r>
    </w:p>
    <w:p w:rsidRPr="00D727E0" w:rsidR="00442A8E" w:rsidP="004C5D7E" w:rsidRDefault="00442A8E" w14:paraId="0D70CB8B" w14:textId="77777777">
      <w:pPr>
        <w:pStyle w:val="Notedebasdepage"/>
        <w:rPr>
          <w:rFonts w:asciiTheme="minorHAnsi" w:hAnsiTheme="minorHAnsi"/>
          <w:sz w:val="16"/>
          <w:szCs w:val="16"/>
        </w:rPr>
      </w:pPr>
      <w:r>
        <w:rPr>
          <w:rFonts w:asciiTheme="minorHAnsi" w:hAnsiTheme="minorHAnsi"/>
          <w:sz w:val="16"/>
          <w:szCs w:val="16"/>
        </w:rPr>
        <w:t xml:space="preserve"> </w:t>
      </w:r>
      <w:hyperlink w:history="1" r:id="rId1">
        <w:r w:rsidRPr="007C7D7F">
          <w:rPr>
            <w:rStyle w:val="Lienhypertexte"/>
          </w:rPr>
          <w:t>https://cran.r-project.org/web/packages/antaresViz/index.html</w:t>
        </w:r>
      </w:hyperlink>
    </w:p>
  </w:footnote>
  <w:footnote w:id="4">
    <w:p w:rsidRPr="006C257E" w:rsidR="00442A8E" w:rsidP="004C5D7E" w:rsidRDefault="00442A8E" w14:paraId="771344EF" w14:textId="77777777">
      <w:pPr>
        <w:pStyle w:val="Notedebasdepage"/>
        <w:rPr>
          <w:sz w:val="16"/>
          <w:szCs w:val="16"/>
        </w:rPr>
      </w:pPr>
      <w:r w:rsidRPr="006C257E">
        <w:rPr>
          <w:rStyle w:val="Appelnotedebasdep"/>
          <w:sz w:val="16"/>
          <w:szCs w:val="16"/>
        </w:rPr>
        <w:footnoteRef/>
      </w:r>
      <w:r w:rsidRPr="006C257E">
        <w:rPr>
          <w:sz w:val="16"/>
          <w:szCs w:val="16"/>
        </w:rPr>
        <w:t xml:space="preserve"> </w:t>
      </w:r>
      <w:r>
        <w:rPr>
          <w:rFonts w:ascii="Arial" w:hAnsi="Arial" w:cs="Arial"/>
          <w:i/>
          <w:sz w:val="16"/>
          <w:szCs w:val="16"/>
          <w:lang w:val="en-GB"/>
        </w:rPr>
        <w:t>Wee</w:t>
      </w:r>
      <w:r w:rsidRPr="006C257E">
        <w:rPr>
          <w:rFonts w:ascii="Arial" w:hAnsi="Arial" w:cs="Arial"/>
          <w:i/>
          <w:sz w:val="16"/>
          <w:szCs w:val="16"/>
          <w:lang w:val="en-GB"/>
        </w:rPr>
        <w:t xml:space="preserve">kly optimization </w:t>
      </w:r>
      <w:r>
        <w:rPr>
          <w:rFonts w:ascii="Arial" w:hAnsi="Arial" w:cs="Arial"/>
          <w:i/>
          <w:sz w:val="16"/>
          <w:szCs w:val="16"/>
          <w:lang w:val="en-GB"/>
        </w:rPr>
        <w:t>performs a more refined unit commitment, especially when the level selected in the “advanced parameters” menu is “accurate”.</w:t>
      </w:r>
    </w:p>
  </w:footnote>
  <w:footnote w:id="5">
    <w:p w:rsidR="00442A8E" w:rsidP="004C5D7E" w:rsidRDefault="00442A8E" w14:paraId="29C09C57" w14:textId="77777777">
      <w:pPr>
        <w:pStyle w:val="Notedebasdepage"/>
        <w:jc w:val="both"/>
        <w:rPr>
          <w:rFonts w:ascii="Arial" w:hAnsi="Arial" w:cs="Arial"/>
          <w:sz w:val="16"/>
        </w:rPr>
      </w:pPr>
      <w:r w:rsidRPr="00324709">
        <w:rPr>
          <w:rStyle w:val="Appelnotedebasdep"/>
        </w:rPr>
        <w:footnoteRef/>
      </w:r>
      <w:r>
        <w:rPr>
          <w:rFonts w:ascii="Arial" w:hAnsi="Arial" w:cs="Arial"/>
          <w:iCs/>
          <w:sz w:val="16"/>
        </w:rPr>
        <w:t xml:space="preserve"> </w:t>
      </w:r>
      <w:r w:rsidRPr="00324709">
        <w:rPr>
          <w:rFonts w:ascii="Arial" w:hAnsi="Arial" w:cs="Arial"/>
          <w:iCs/>
          <w:sz w:val="16"/>
        </w:rPr>
        <w:t>”Economy” simulations</w:t>
      </w:r>
      <w:r>
        <w:rPr>
          <w:rFonts w:ascii="Arial" w:hAnsi="Arial" w:cs="Arial"/>
          <w:iCs/>
          <w:sz w:val="16"/>
        </w:rPr>
        <w:t xml:space="preserve"> make a full use of Antares optimization capabilities. They require economic as well as technical input data and may demand a lot of computer resources. “Adequacy” simulations are faster and require only technical input data. Their results are limited to adequacy indicators. “Draft” simulations are highly simplified adequacy simulations, in which binding constraints (e.g. DC flow rules) are ignored, while hydro storage is assumed to be able to provide its nominal maximum power whenever needed. As a consequence, draft simulations are biased towards </w:t>
      </w:r>
      <w:r>
        <w:rPr>
          <w:rFonts w:ascii="Arial" w:hAnsi="Arial" w:cs="Arial"/>
          <w:sz w:val="16"/>
        </w:rPr>
        <w:t>optimism. They are, however, much faster than adequacy and economic simulations.</w:t>
      </w:r>
    </w:p>
  </w:footnote>
  <w:footnote w:id="6">
    <w:p w:rsidR="00442A8E" w:rsidP="004C5D7E" w:rsidRDefault="00442A8E" w14:paraId="121751A2" w14:textId="77777777">
      <w:pPr>
        <w:pStyle w:val="Notedebasdepage"/>
        <w:rPr>
          <w:rFonts w:ascii="Arial" w:hAnsi="Arial" w:cs="Arial"/>
          <w:sz w:val="16"/>
        </w:rPr>
      </w:pPr>
      <w:r>
        <w:rPr>
          <w:rStyle w:val="Appelnotedebasdep"/>
        </w:rPr>
        <w:footnoteRef/>
      </w:r>
      <w:r>
        <w:t xml:space="preserve">  </w:t>
      </w:r>
      <w:r>
        <w:rPr>
          <w:rFonts w:ascii="Arial" w:hAnsi="Arial" w:cs="Arial"/>
          <w:sz w:val="16"/>
        </w:rPr>
        <w:t xml:space="preserve">In Economy an Adequacy simulations, these should be chosen so as to make the simulation span a round number of weeks.   If not, the simulation span will be </w:t>
      </w:r>
      <w:r w:rsidRPr="00975BC9">
        <w:rPr>
          <w:rFonts w:ascii="Arial" w:hAnsi="Arial" w:cs="Arial"/>
          <w:sz w:val="18"/>
        </w:rPr>
        <w:t>truncated</w:t>
      </w:r>
      <w:r>
        <w:rPr>
          <w:rFonts w:ascii="Arial" w:hAnsi="Arial" w:cs="Arial"/>
          <w:sz w:val="16"/>
        </w:rPr>
        <w:t xml:space="preserve">: for instance, (1, 365) will be interpreted as (1, 364), i.e. 52 weeks (the last day of the last month will not be simulated). In Draft simulations, the simulation is always carried out on 8760 hours.   </w:t>
      </w:r>
    </w:p>
  </w:footnote>
  <w:footnote w:id="7">
    <w:p w:rsidRPr="00C54A00" w:rsidR="00442A8E" w:rsidP="004C5D7E" w:rsidRDefault="00442A8E" w14:paraId="06E34061" w14:textId="77777777">
      <w:pPr>
        <w:pStyle w:val="Notedebasdepage"/>
        <w:rPr>
          <w:rFonts w:ascii="Arial" w:hAnsi="Arial" w:cs="Arial"/>
          <w:sz w:val="16"/>
        </w:rPr>
      </w:pPr>
      <w:r w:rsidRPr="00C54A00">
        <w:rPr>
          <w:rStyle w:val="Appelnotedebasdep"/>
          <w:rFonts w:ascii="Arial" w:hAnsi="Arial" w:cs="Arial"/>
        </w:rPr>
        <w:footnoteRef/>
      </w:r>
      <w:r w:rsidRPr="00C54A00">
        <w:rPr>
          <w:rFonts w:ascii="Arial" w:hAnsi="Arial" w:cs="Arial"/>
        </w:rPr>
        <w:t xml:space="preserve"> </w:t>
      </w:r>
      <w:r>
        <w:rPr>
          <w:rFonts w:ascii="Arial" w:hAnsi="Arial" w:cs="Arial"/>
        </w:rPr>
        <w:t>c</w:t>
      </w:r>
      <w:r w:rsidRPr="00C54A00">
        <w:rPr>
          <w:rFonts w:ascii="Arial" w:hAnsi="Arial" w:cs="Arial"/>
          <w:sz w:val="16"/>
          <w:szCs w:val="24"/>
        </w:rPr>
        <w:t xml:space="preserve">hanging the number of MC years will reset  the playlist  to its default </w:t>
      </w:r>
      <w:r w:rsidRPr="00C54A00">
        <w:rPr>
          <w:rFonts w:ascii="Arial" w:hAnsi="Arial" w:cs="Arial"/>
          <w:sz w:val="16"/>
        </w:rPr>
        <w:t xml:space="preserve"> value ; not available in </w:t>
      </w:r>
      <w:r>
        <w:rPr>
          <w:rFonts w:ascii="Arial" w:hAnsi="Arial" w:cs="Arial"/>
          <w:sz w:val="16"/>
        </w:rPr>
        <w:t>Draft</w:t>
      </w:r>
      <w:r w:rsidRPr="00C54A00">
        <w:rPr>
          <w:rFonts w:ascii="Arial" w:hAnsi="Arial" w:cs="Arial"/>
          <w:sz w:val="16"/>
        </w:rPr>
        <w:t xml:space="preserve"> simulations </w:t>
      </w:r>
    </w:p>
  </w:footnote>
  <w:footnote w:id="8">
    <w:p w:rsidR="00442A8E" w:rsidP="004C5D7E" w:rsidRDefault="00442A8E" w14:paraId="2D411B92" w14:textId="77777777">
      <w:pPr>
        <w:pStyle w:val="Notedebasdepage"/>
        <w:rPr>
          <w:rFonts w:ascii="Arial" w:hAnsi="Arial" w:cs="Arial"/>
          <w:sz w:val="16"/>
        </w:rPr>
      </w:pPr>
      <w:r>
        <w:rPr>
          <w:rStyle w:val="Appelnotedebasdep"/>
        </w:rPr>
        <w:footnoteRef/>
      </w:r>
      <w:r>
        <w:t xml:space="preserve"> </w:t>
      </w:r>
      <w:r>
        <w:rPr>
          <w:rFonts w:ascii="Arial" w:hAnsi="Arial" w:cs="Arial"/>
          <w:sz w:val="16"/>
        </w:rPr>
        <w:t>Not available in Draft  simulations</w:t>
      </w:r>
    </w:p>
  </w:footnote>
  <w:footnote w:id="9">
    <w:p w:rsidRPr="008A6999" w:rsidR="00442A8E" w:rsidRDefault="00442A8E" w14:paraId="7774360A" w14:textId="77777777">
      <w:pPr>
        <w:pStyle w:val="Notedebasdepage"/>
        <w:rPr>
          <w:sz w:val="16"/>
          <w:szCs w:val="16"/>
        </w:rPr>
      </w:pPr>
      <w:r>
        <w:rPr>
          <w:rStyle w:val="Appelnotedebasdep"/>
        </w:rPr>
        <w:footnoteRef/>
      </w:r>
      <w:r>
        <w:t xml:space="preserve"> </w:t>
      </w:r>
      <w:r w:rsidRPr="008A6999">
        <w:rPr>
          <w:sz w:val="16"/>
          <w:szCs w:val="16"/>
        </w:rPr>
        <w:t>KCG : Kirchhoff’s constraints generator (see section 7)</w:t>
      </w:r>
    </w:p>
  </w:footnote>
  <w:footnote w:id="10">
    <w:p w:rsidRPr="00D96407" w:rsidR="00442A8E" w:rsidP="004C5D7E" w:rsidRDefault="00442A8E" w14:paraId="11388CFB" w14:textId="77777777">
      <w:pPr>
        <w:pStyle w:val="Notedebasdepage"/>
      </w:pPr>
      <w:r>
        <w:rPr>
          <w:rStyle w:val="Appelnotedebasdep"/>
        </w:rPr>
        <w:footnoteRef/>
      </w:r>
      <w:r w:rsidRPr="00D96407">
        <w:t xml:space="preserve"> </w:t>
      </w:r>
      <w:r w:rsidRPr="003D46C0">
        <w:rPr>
          <w:rFonts w:ascii="Arial" w:hAnsi="Arial" w:cs="Arial"/>
          <w:sz w:val="16"/>
          <w:szCs w:val="16"/>
        </w:rPr>
        <w:t xml:space="preserve">The supporting graph </w:t>
      </w:r>
      <w:r>
        <w:rPr>
          <w:rFonts w:ascii="Arial" w:hAnsi="Arial" w:cs="Arial"/>
          <w:sz w:val="16"/>
          <w:szCs w:val="16"/>
        </w:rPr>
        <w:t xml:space="preserve">used here </w:t>
      </w:r>
      <w:r w:rsidRPr="003D46C0">
        <w:rPr>
          <w:rFonts w:ascii="Arial" w:hAnsi="Arial" w:cs="Arial"/>
          <w:sz w:val="16"/>
          <w:szCs w:val="16"/>
        </w:rPr>
        <w:t>should be restricted to the AC components</w:t>
      </w:r>
      <w:r>
        <w:rPr>
          <w:rFonts w:ascii="Arial" w:hAnsi="Arial" w:cs="Arial"/>
          <w:sz w:val="16"/>
          <w:szCs w:val="16"/>
        </w:rPr>
        <w:t xml:space="preserve"> of the grid</w:t>
      </w:r>
      <w:r w:rsidRPr="003D46C0">
        <w:rPr>
          <w:rFonts w:ascii="Arial" w:hAnsi="Arial" w:cs="Arial"/>
          <w:sz w:val="16"/>
          <w:szCs w:val="16"/>
        </w:rPr>
        <w:t xml:space="preserve">. </w:t>
      </w:r>
      <w:r>
        <w:rPr>
          <w:rFonts w:ascii="Arial" w:hAnsi="Arial" w:cs="Arial"/>
          <w:sz w:val="16"/>
          <w:szCs w:val="16"/>
        </w:rPr>
        <w:t>Besides, i</w:t>
      </w:r>
      <w:r w:rsidRPr="003D46C0">
        <w:rPr>
          <w:rFonts w:ascii="Arial" w:hAnsi="Arial" w:cs="Arial"/>
          <w:sz w:val="16"/>
          <w:szCs w:val="16"/>
        </w:rPr>
        <w:t>n the expression of</w:t>
      </w:r>
      <w:r>
        <w:rPr>
          <w:rFonts w:ascii="Arial" w:hAnsi="Arial" w:cs="Arial"/>
          <w:sz w:val="16"/>
          <w:szCs w:val="16"/>
        </w:rPr>
        <w:t xml:space="preserve"> the </w:t>
      </w:r>
      <w:r w:rsidRPr="003D46C0">
        <w:rPr>
          <w:rFonts w:ascii="Arial" w:hAnsi="Arial" w:cs="Arial"/>
          <w:sz w:val="16"/>
          <w:szCs w:val="16"/>
        </w:rPr>
        <w:t xml:space="preserve">constraints,  </w:t>
      </w:r>
      <m:oMath>
        <m:r>
          <w:rPr>
            <w:rFonts w:ascii="Cambria Math" w:hAnsi="Cambria Math" w:cs="Arial"/>
            <w:sz w:val="16"/>
            <w:szCs w:val="16"/>
          </w:rPr>
          <m:t>sign</m:t>
        </m:r>
        <m:d>
          <m:dPr>
            <m:ctrlPr>
              <w:rPr>
                <w:rFonts w:ascii="Cambria Math" w:hAnsi="Cambria Math" w:cs="Arial"/>
                <w:i/>
                <w:iCs/>
                <w:sz w:val="16"/>
                <w:szCs w:val="16"/>
              </w:rPr>
            </m:ctrlPr>
          </m:dPr>
          <m:e>
            <m:r>
              <w:rPr>
                <w:rFonts w:ascii="Cambria Math" w:hAnsi="Cambria Math" w:cs="Arial"/>
                <w:sz w:val="16"/>
                <w:szCs w:val="16"/>
              </w:rPr>
              <m:t>l,c</m:t>
            </m:r>
          </m:e>
        </m:d>
        <m:r>
          <w:rPr>
            <w:rFonts w:ascii="Cambria Math" w:hAnsi="Cambria Math" w:cs="Arial"/>
            <w:sz w:val="16"/>
            <w:szCs w:val="16"/>
          </w:rPr>
          <m:t>=1 or-1</m:t>
        </m:r>
      </m:oMath>
      <w:r w:rsidRPr="003D46C0">
        <w:rPr>
          <w:rFonts w:ascii="Arial" w:hAnsi="Arial" w:cs="Arial"/>
          <w:iCs/>
          <w:sz w:val="16"/>
          <w:szCs w:val="16"/>
        </w:rPr>
        <w:t xml:space="preserve"> is determined by the individual orientation of interconnection l within the (oriented) cycle c.</w:t>
      </w:r>
      <w:r>
        <w:rPr>
          <w:iCs/>
        </w:rPr>
        <w:t xml:space="preserve">  </w:t>
      </w:r>
    </w:p>
  </w:footnote>
  <w:footnote w:id="11">
    <w:p w:rsidRPr="00953545" w:rsidR="00442A8E" w:rsidP="004C5D7E" w:rsidRDefault="00442A8E" w14:paraId="2B55DBB7" w14:textId="77777777">
      <w:pPr>
        <w:pStyle w:val="Notedebasdepage"/>
      </w:pPr>
      <w:r>
        <w:rPr>
          <w:rStyle w:val="Appelnotedebasdep"/>
        </w:rPr>
        <w:footnoteRef/>
      </w:r>
      <w:r w:rsidRPr="00953545">
        <w:t xml:space="preserve"> </w:t>
      </w:r>
      <w:r w:rsidRPr="00953545">
        <w:rPr>
          <w:rFonts w:ascii="Arial" w:hAnsi="Arial" w:cs="Arial"/>
          <w:sz w:val="16"/>
          <w:szCs w:val="16"/>
        </w:rPr>
        <w:t xml:space="preserve">A typical case is given by the </w:t>
      </w:r>
      <w:r>
        <w:rPr>
          <w:rFonts w:ascii="Arial" w:hAnsi="Arial" w:cs="Arial"/>
          <w:sz w:val="16"/>
          <w:szCs w:val="16"/>
        </w:rPr>
        <w:t>“Flow-Based” framework today implemented in a large portion of the European electricity market</w:t>
      </w:r>
      <w:r w:rsidRPr="003D46C0">
        <w:rPr>
          <w:rFonts w:ascii="Arial" w:hAnsi="Arial" w:cs="Arial"/>
          <w:iCs/>
          <w:sz w:val="16"/>
          <w:szCs w:val="16"/>
        </w:rPr>
        <w:t>.</w:t>
      </w:r>
      <w:r>
        <w:rPr>
          <w:iCs/>
        </w:rPr>
        <w:t xml:space="preserve">  </w:t>
      </w:r>
    </w:p>
  </w:footnote>
  <w:footnote w:id="12">
    <w:p w:rsidR="00442A8E" w:rsidP="004C5D7E" w:rsidRDefault="00442A8E" w14:paraId="6EBAAF97" w14:textId="77777777">
      <w:pPr>
        <w:pStyle w:val="Notedebasdepage"/>
        <w:rPr>
          <w:rFonts w:ascii="Arial" w:hAnsi="Arial" w:cs="Arial"/>
          <w:sz w:val="16"/>
          <w:lang w:val="en-GB"/>
        </w:rPr>
      </w:pPr>
      <w:r>
        <w:rPr>
          <w:rStyle w:val="Appelnotedebasdep"/>
        </w:rPr>
        <w:footnoteRef/>
      </w:r>
      <w:r>
        <w:rPr>
          <w:lang w:val="en-GB"/>
        </w:rPr>
        <w:t xml:space="preserve"> </w:t>
      </w:r>
      <w:r>
        <w:rPr>
          <w:rFonts w:ascii="Arial" w:hAnsi="Arial" w:cs="Arial"/>
          <w:sz w:val="16"/>
          <w:lang w:val="en-GB"/>
        </w:rPr>
        <w:t xml:space="preserve">This description applies to both « MC synthesis » files and “Year-by-Year” files, with some simplifications in the latter case </w:t>
      </w:r>
    </w:p>
  </w:footnote>
  <w:footnote w:id="13">
    <w:p w:rsidRPr="0028655E" w:rsidR="00442A8E" w:rsidP="004C5D7E" w:rsidRDefault="00442A8E" w14:paraId="3E3CD2DA" w14:textId="77777777">
      <w:pPr>
        <w:pStyle w:val="Notedebasdepage"/>
        <w:jc w:val="both"/>
        <w:rPr>
          <w:rFonts w:ascii="Arial" w:hAnsi="Arial" w:cs="Arial"/>
          <w:sz w:val="16"/>
          <w:szCs w:val="16"/>
        </w:rPr>
      </w:pPr>
      <w:r w:rsidRPr="0028655E">
        <w:rPr>
          <w:rStyle w:val="Appelnotedebasdep"/>
        </w:rPr>
        <w:footnoteRef/>
      </w:r>
      <w:r w:rsidRPr="0028655E">
        <w:t xml:space="preserve"> </w:t>
      </w:r>
      <w:r>
        <w:rPr>
          <w:rFonts w:ascii="Arial" w:hAnsi="Arial" w:cs="Arial"/>
          <w:sz w:val="16"/>
          <w:szCs w:val="16"/>
        </w:rPr>
        <w:t xml:space="preserve">Value </w:t>
      </w:r>
      <w:r w:rsidRPr="001D318E">
        <w:rPr>
          <w:rFonts w:ascii="Arial" w:hAnsi="Arial" w:cs="Arial"/>
          <w:sz w:val="16"/>
          <w:szCs w:val="16"/>
        </w:rPr>
        <w:t xml:space="preserve">identical to </w:t>
      </w:r>
      <w:r>
        <w:rPr>
          <w:rFonts w:ascii="Arial" w:hAnsi="Arial" w:cs="Arial"/>
          <w:sz w:val="16"/>
          <w:szCs w:val="16"/>
        </w:rPr>
        <w:t>that defined under the same name</w:t>
      </w:r>
      <w:r w:rsidRPr="001D318E">
        <w:rPr>
          <w:rFonts w:ascii="Arial" w:hAnsi="Arial" w:cs="Arial"/>
          <w:sz w:val="16"/>
          <w:szCs w:val="16"/>
        </w:rPr>
        <w:t xml:space="preserve"> in the “</w:t>
      </w:r>
      <w:r>
        <w:rPr>
          <w:rFonts w:ascii="Arial" w:hAnsi="Arial" w:cs="Arial"/>
          <w:sz w:val="16"/>
          <w:szCs w:val="16"/>
        </w:rPr>
        <w:t>M</w:t>
      </w:r>
      <w:r w:rsidRPr="001D318E">
        <w:rPr>
          <w:rFonts w:ascii="Arial" w:hAnsi="Arial" w:cs="Arial"/>
          <w:sz w:val="16"/>
          <w:szCs w:val="16"/>
        </w:rPr>
        <w:t xml:space="preserve">isc </w:t>
      </w:r>
      <w:r>
        <w:rPr>
          <w:rFonts w:ascii="Arial" w:hAnsi="Arial" w:cs="Arial"/>
          <w:sz w:val="16"/>
          <w:szCs w:val="16"/>
        </w:rPr>
        <w:t xml:space="preserve"> G</w:t>
      </w:r>
      <w:r w:rsidRPr="001D318E">
        <w:rPr>
          <w:rFonts w:ascii="Arial" w:hAnsi="Arial" w:cs="Arial"/>
          <w:sz w:val="16"/>
          <w:szCs w:val="16"/>
        </w:rPr>
        <w:t>en” input section.</w:t>
      </w:r>
    </w:p>
  </w:footnote>
  <w:footnote w:id="14">
    <w:p w:rsidRPr="00170295" w:rsidR="00442A8E" w:rsidP="004C5D7E" w:rsidRDefault="00442A8E" w14:paraId="2804732E" w14:textId="77777777">
      <w:pPr>
        <w:pStyle w:val="Notedebasdepage"/>
        <w:rPr>
          <w:rFonts w:ascii="Arial" w:hAnsi="Arial" w:cs="Arial"/>
          <w:sz w:val="16"/>
          <w:szCs w:val="16"/>
        </w:rPr>
      </w:pPr>
      <w:r>
        <w:rPr>
          <w:rStyle w:val="Appelnotedebasdep"/>
        </w:rPr>
        <w:footnoteRef/>
      </w:r>
      <w:r w:rsidRPr="00170295">
        <w:t xml:space="preserve"> </w:t>
      </w:r>
      <w:r w:rsidRPr="00170295">
        <w:rPr>
          <w:rFonts w:ascii="Arial" w:hAnsi="Arial" w:cs="Arial"/>
          <w:sz w:val="16"/>
          <w:szCs w:val="16"/>
        </w:rPr>
        <w:t xml:space="preserve">NODU and </w:t>
      </w:r>
      <w:r>
        <w:rPr>
          <w:rFonts w:ascii="Arial" w:hAnsi="Arial" w:cs="Arial"/>
          <w:sz w:val="16"/>
          <w:szCs w:val="16"/>
        </w:rPr>
        <w:t>NP Cost do not appear in “Adequacy” results since these variables are irrelevant in that context</w:t>
      </w:r>
    </w:p>
  </w:footnote>
  <w:footnote w:id="15">
    <w:p w:rsidR="00442A8E" w:rsidP="004C5D7E" w:rsidRDefault="00442A8E" w14:paraId="7AB80B79" w14:textId="77777777">
      <w:pPr>
        <w:pStyle w:val="Notedebasdepage"/>
        <w:rPr>
          <w:rFonts w:ascii="Arial" w:hAnsi="Arial" w:cs="Arial"/>
          <w:sz w:val="16"/>
          <w:lang w:val="en-GB"/>
        </w:rPr>
      </w:pPr>
      <w:r>
        <w:rPr>
          <w:rStyle w:val="Appelnotedebasdep"/>
        </w:rPr>
        <w:footnoteRef/>
      </w:r>
      <w:r>
        <w:rPr>
          <w:lang w:val="en-GB"/>
        </w:rPr>
        <w:t xml:space="preserve"> </w:t>
      </w:r>
      <w:r>
        <w:rPr>
          <w:rFonts w:ascii="Arial" w:hAnsi="Arial" w:cs="Arial"/>
          <w:sz w:val="16"/>
          <w:lang w:val="en-GB"/>
        </w:rPr>
        <w:t>This description applies to both « MC synthesis » files and “Year-by-Year” files, with some simplifications in the latter case</w:t>
      </w:r>
    </w:p>
  </w:footnote>
  <w:footnote w:id="16">
    <w:p w:rsidRPr="00CF1617" w:rsidR="00442A8E" w:rsidP="00250C6D" w:rsidRDefault="00442A8E" w14:paraId="6E374F96" w14:textId="77777777">
      <w:pPr>
        <w:pStyle w:val="Notedebasdepage"/>
        <w:rPr>
          <w:rFonts w:ascii="Arial" w:hAnsi="Arial" w:cs="Arial"/>
          <w:sz w:val="16"/>
          <w:szCs w:val="16"/>
        </w:rPr>
      </w:pPr>
      <w:r w:rsidRPr="00CF1617">
        <w:rPr>
          <w:rStyle w:val="Appelnotedebasdep"/>
          <w:rFonts w:ascii="Arial" w:hAnsi="Arial" w:cs="Arial"/>
          <w:sz w:val="16"/>
          <w:szCs w:val="16"/>
        </w:rPr>
        <w:footnoteRef/>
      </w:r>
      <w:r w:rsidRPr="00CF1617">
        <w:rPr>
          <w:rFonts w:ascii="Arial" w:hAnsi="Arial" w:cs="Arial"/>
          <w:sz w:val="16"/>
          <w:szCs w:val="16"/>
        </w:rPr>
        <w:t xml:space="preserve"> </w:t>
      </w:r>
      <w:r>
        <w:rPr>
          <w:rFonts w:ascii="Arial" w:hAnsi="Arial" w:cs="Arial"/>
          <w:sz w:val="16"/>
          <w:szCs w:val="16"/>
        </w:rPr>
        <w:t>The number of spanning trees is equal to the absolute value of any cofactor of the graph incidence matrix</w:t>
      </w:r>
    </w:p>
  </w:footnote>
  <w:footnote w:id="17">
    <w:p w:rsidRPr="00A963DE" w:rsidR="00442A8E" w:rsidRDefault="00442A8E" w14:paraId="11E95DC6" w14:textId="77777777">
      <w:pPr>
        <w:pStyle w:val="Notedebasdepage"/>
        <w:rPr>
          <w:rFonts w:ascii="Arial" w:hAnsi="Arial" w:cs="Arial"/>
          <w:sz w:val="14"/>
          <w:szCs w:val="14"/>
        </w:rPr>
      </w:pPr>
      <w:r w:rsidRPr="00A6627D">
        <w:rPr>
          <w:rStyle w:val="Appelnotedebasdep"/>
          <w:rFonts w:ascii="Arial" w:hAnsi="Arial" w:cs="Arial"/>
          <w:sz w:val="16"/>
          <w:szCs w:val="16"/>
        </w:rPr>
        <w:footnoteRef/>
      </w:r>
      <w:r w:rsidRPr="00A6627D">
        <w:rPr>
          <w:rFonts w:ascii="Arial" w:hAnsi="Arial" w:cs="Arial"/>
          <w:sz w:val="16"/>
          <w:szCs w:val="16"/>
        </w:rPr>
        <w:t xml:space="preserve"> </w:t>
      </w:r>
      <w:r w:rsidRPr="00A963DE">
        <w:rPr>
          <w:rFonts w:ascii="Arial" w:hAnsi="Arial" w:cs="Arial"/>
          <w:sz w:val="16"/>
          <w:szCs w:val="16"/>
        </w:rPr>
        <w:t xml:space="preserve">Mehlhorn K., Michail D. (2005) </w:t>
      </w:r>
      <w:r w:rsidRPr="00A963DE">
        <w:rPr>
          <w:rFonts w:ascii="Arial" w:hAnsi="Arial" w:cs="Arial"/>
          <w:i/>
          <w:sz w:val="16"/>
          <w:szCs w:val="16"/>
        </w:rPr>
        <w:t>Implementing Minimum Cycle Basis Algorithms</w:t>
      </w:r>
      <w:r w:rsidRPr="00A963DE">
        <w:rPr>
          <w:rFonts w:ascii="Arial" w:hAnsi="Arial" w:cs="Arial"/>
          <w:sz w:val="16"/>
          <w:szCs w:val="16"/>
        </w:rPr>
        <w:t xml:space="preserve">. </w:t>
      </w:r>
      <w:r w:rsidRPr="00A963DE">
        <w:rPr>
          <w:rFonts w:ascii="Arial" w:hAnsi="Arial" w:cs="Arial"/>
          <w:sz w:val="14"/>
          <w:szCs w:val="14"/>
        </w:rPr>
        <w:t xml:space="preserve">In: Experimental and Efficient Algorithms. WEA 2005. Lecture Notes in Computer Science, vol 3503. </w:t>
      </w:r>
    </w:p>
  </w:footnote>
  <w:footnote w:id="18">
    <w:p w:rsidRPr="008A6999" w:rsidR="00442A8E" w:rsidP="008E4715" w:rsidRDefault="00442A8E" w14:paraId="04F9E039" w14:textId="77777777">
      <w:pPr>
        <w:pStyle w:val="Notedebasdepage"/>
        <w:rPr>
          <w:rFonts w:ascii="Arial" w:hAnsi="Arial" w:cs="Arial"/>
          <w:sz w:val="16"/>
          <w:szCs w:val="16"/>
        </w:rPr>
      </w:pPr>
      <w:r>
        <w:rPr>
          <w:rStyle w:val="Appelnotedebasdep"/>
        </w:rPr>
        <w:footnoteRef/>
      </w:r>
      <w:r>
        <w:t xml:space="preserve"> </w:t>
      </w:r>
      <w:r w:rsidRPr="008A6999">
        <w:rPr>
          <w:rFonts w:ascii="Arial" w:hAnsi="Arial" w:cs="Arial"/>
          <w:sz w:val="16"/>
          <w:szCs w:val="16"/>
        </w:rPr>
        <w:t>In the first equation,</w:t>
      </w:r>
      <m:oMath>
        <m:r>
          <w:rPr>
            <w:rFonts w:ascii="Cambria Math" w:hAnsi="Cambria Math" w:cs="Arial"/>
            <w:sz w:val="16"/>
            <w:szCs w:val="16"/>
          </w:rPr>
          <m:t xml:space="preserve"> </m:t>
        </m:r>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t-1</m:t>
            </m:r>
          </m:sub>
        </m:sSub>
      </m:oMath>
      <w:r w:rsidRPr="00C06EE2">
        <w:rPr>
          <w:rFonts w:ascii="Arial" w:hAnsi="Arial" w:cs="Arial"/>
          <w:sz w:val="16"/>
          <w:szCs w:val="16"/>
        </w:rPr>
        <w:t xml:space="preserve"> </w:t>
      </w:r>
      <w:r w:rsidRPr="0009532F">
        <w:rPr>
          <w:rFonts w:ascii="Arial" w:hAnsi="Arial" w:cs="Arial"/>
          <w:sz w:val="16"/>
          <w:szCs w:val="16"/>
        </w:rPr>
        <w:t xml:space="preserve">is </w:t>
      </w:r>
      <w:r>
        <w:rPr>
          <w:rFonts w:ascii="Arial" w:hAnsi="Arial" w:cs="Arial"/>
          <w:sz w:val="16"/>
          <w:szCs w:val="16"/>
        </w:rPr>
        <w:t xml:space="preserve">either the </w:t>
      </w:r>
      <w:r w:rsidRPr="0009532F">
        <w:rPr>
          <w:rFonts w:ascii="Arial" w:hAnsi="Arial" w:cs="Arial"/>
          <w:sz w:val="16"/>
          <w:szCs w:val="16"/>
        </w:rPr>
        <w:t xml:space="preserve">initial stock </w:t>
      </w:r>
      <m:oMath>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0</m:t>
            </m:r>
          </m:sub>
        </m:sSub>
      </m:oMath>
      <w:r>
        <w:rPr>
          <w:rFonts w:ascii="Arial" w:hAnsi="Arial" w:cs="Arial"/>
          <w:sz w:val="16"/>
          <w:szCs w:val="16"/>
        </w:rPr>
        <w:t xml:space="preserve"> or the final stock of the previous year</w:t>
      </w:r>
      <w:r w:rsidRPr="0009532F">
        <w:rPr>
          <w:rFonts w:ascii="Arial" w:hAnsi="Arial" w:cs="Arial"/>
          <w:sz w:val="16"/>
          <w:szCs w:val="16"/>
        </w:rPr>
        <w:t xml:space="preserve"> </w:t>
      </w:r>
      <w:r>
        <w:rPr>
          <w:rFonts w:ascii="Arial" w:hAnsi="Arial" w:cs="Arial"/>
          <w:sz w:val="16"/>
          <w:szCs w:val="16"/>
        </w:rPr>
        <w:t>(hydro hot start</w:t>
      </w:r>
      <w:r w:rsidRPr="008A6999">
        <w:rPr>
          <w:rFonts w:ascii="Arial" w:hAnsi="Arial" w:cs="Arial"/>
          <w:sz w:val="16"/>
          <w:szCs w:val="16"/>
        </w:rPr>
        <w:t>)</w:t>
      </w:r>
    </w:p>
  </w:footnote>
  <w:footnote w:id="19">
    <w:p w:rsidRPr="008A6999" w:rsidR="00442A8E" w:rsidRDefault="00442A8E" w14:paraId="41CFF0AD" w14:textId="77777777">
      <w:pPr>
        <w:pStyle w:val="Notedebasdepage"/>
        <w:rPr>
          <w:rFonts w:ascii="Arial" w:hAnsi="Arial" w:cs="Arial"/>
          <w:sz w:val="16"/>
          <w:szCs w:val="16"/>
        </w:rPr>
      </w:pPr>
      <w:r>
        <w:rPr>
          <w:rStyle w:val="Appelnotedebasdep"/>
        </w:rPr>
        <w:footnoteRef/>
      </w:r>
      <w:r>
        <w:t xml:space="preserve"> </w:t>
      </w:r>
      <w:r w:rsidRPr="008A6999">
        <w:rPr>
          <w:rFonts w:ascii="Arial" w:hAnsi="Arial" w:cs="Arial"/>
          <w:sz w:val="16"/>
          <w:szCs w:val="16"/>
        </w:rPr>
        <w:t>In the first equation,</w:t>
      </w:r>
      <m:oMath>
        <m:r>
          <w:rPr>
            <w:rFonts w:ascii="Cambria Math" w:hAnsi="Cambria Math" w:cs="Arial"/>
            <w:sz w:val="16"/>
            <w:szCs w:val="16"/>
          </w:rPr>
          <m:t xml:space="preserve"> </m:t>
        </m:r>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t-1</m:t>
            </m:r>
          </m:sub>
        </m:sSub>
      </m:oMath>
      <w:r>
        <w:rPr>
          <w:rFonts w:ascii="Arial" w:hAnsi="Arial" w:cs="Arial"/>
        </w:rPr>
        <w:t xml:space="preserve"> </w:t>
      </w:r>
      <w:r w:rsidRPr="0009532F">
        <w:rPr>
          <w:rFonts w:ascii="Arial" w:hAnsi="Arial" w:cs="Arial"/>
          <w:sz w:val="16"/>
          <w:szCs w:val="16"/>
        </w:rPr>
        <w:t xml:space="preserve">is </w:t>
      </w:r>
      <w:r>
        <w:rPr>
          <w:rFonts w:ascii="Arial" w:hAnsi="Arial" w:cs="Arial"/>
          <w:sz w:val="16"/>
          <w:szCs w:val="16"/>
        </w:rPr>
        <w:t>either</w:t>
      </w:r>
      <w:r>
        <w:rPr>
          <w:rFonts w:ascii="Arial" w:hAnsi="Arial" w:cs="Arial"/>
        </w:rPr>
        <w:t xml:space="preserve"> </w:t>
      </w:r>
      <w:r w:rsidRPr="0009532F">
        <w:rPr>
          <w:rFonts w:ascii="Arial" w:hAnsi="Arial" w:cs="Arial"/>
          <w:sz w:val="16"/>
          <w:szCs w:val="16"/>
        </w:rPr>
        <w:t xml:space="preserve">the </w:t>
      </w:r>
      <w:r>
        <w:rPr>
          <w:rFonts w:ascii="Arial" w:hAnsi="Arial" w:cs="Arial"/>
          <w:sz w:val="16"/>
          <w:szCs w:val="16"/>
        </w:rPr>
        <w:t xml:space="preserve">starting stock used in </w:t>
      </w:r>
      <w:r w:rsidRPr="00C06EE2">
        <w:rPr>
          <w:rFonts w:ascii="Lucida Calligraphy" w:hAnsi="Lucida Calligraphy" w:cs="Arial"/>
          <w:i/>
          <w:sz w:val="16"/>
          <w:szCs w:val="16"/>
        </w:rPr>
        <w:t>M</w:t>
      </w:r>
      <w:r>
        <w:rPr>
          <w:rFonts w:ascii="Arial" w:hAnsi="Arial" w:cs="Arial"/>
          <w:sz w:val="16"/>
          <w:szCs w:val="16"/>
        </w:rPr>
        <w:t xml:space="preserve">  or the final stock of the previous month (</w:t>
      </w:r>
      <w:r w:rsidRPr="0053635C">
        <w:rPr>
          <w:rFonts w:ascii="Lucida Calligraphy" w:hAnsi="Lucida Calligraphy" w:cs="Arial"/>
          <w:i/>
          <w:sz w:val="16"/>
          <w:szCs w:val="16"/>
        </w:rPr>
        <w:t>D(m</w:t>
      </w:r>
      <w:r>
        <w:rPr>
          <w:rFonts w:ascii="Lucida Calligraphy" w:hAnsi="Lucida Calligraphy" w:cs="Arial"/>
          <w:i/>
          <w:sz w:val="16"/>
          <w:szCs w:val="16"/>
        </w:rPr>
        <w:t>-1</w:t>
      </w:r>
      <w:r w:rsidRPr="0053635C">
        <w:rPr>
          <w:rFonts w:ascii="Lucida Calligraphy" w:hAnsi="Lucida Calligraphy" w:cs="Arial"/>
          <w:i/>
          <w:sz w:val="16"/>
          <w:szCs w:val="16"/>
        </w:rPr>
        <w:t>)</w:t>
      </w:r>
      <w:r>
        <w:rPr>
          <w:rFonts w:ascii="Lucida Calligraphy" w:hAnsi="Lucida Calligraphy" w:cs="Arial"/>
          <w:i/>
        </w:rPr>
        <w:t xml:space="preserve"> </w:t>
      </w:r>
      <w:r w:rsidRPr="008A6999">
        <w:rPr>
          <w:rFonts w:ascii="Arial" w:hAnsi="Arial" w:cs="Arial"/>
          <w:sz w:val="16"/>
          <w:szCs w:val="16"/>
        </w:rPr>
        <w:t>)</w:t>
      </w:r>
    </w:p>
  </w:footnote>
  <w:footnote w:id="20">
    <w:p w:rsidRPr="007576B7" w:rsidR="00442A8E" w:rsidP="004C5D7E" w:rsidRDefault="00442A8E" w14:paraId="271D3EA4" w14:textId="77777777">
      <w:pPr>
        <w:pStyle w:val="Notedebasdepage"/>
      </w:pPr>
      <w:r>
        <w:rPr>
          <w:rStyle w:val="Appelnotedebasdep"/>
        </w:rPr>
        <w:footnoteRef/>
      </w:r>
      <w:r w:rsidRPr="007576B7">
        <w:t xml:space="preserve"> </w:t>
      </w:r>
      <w:r w:rsidRPr="00745F39">
        <w:rPr>
          <w:iCs/>
          <w:sz w:val="16"/>
          <w:szCs w:val="16"/>
        </w:rPr>
        <w:t>As long as the System’s list of Areas does not change</w:t>
      </w:r>
    </w:p>
  </w:footnote>
  <w:footnote w:id="21">
    <w:p w:rsidRPr="00745F39" w:rsidR="00442A8E" w:rsidP="004C5D7E" w:rsidRDefault="00442A8E" w14:paraId="5A7F2964" w14:textId="77777777">
      <w:pPr>
        <w:pStyle w:val="Notedebasdepage"/>
        <w:rPr>
          <w:sz w:val="16"/>
          <w:szCs w:val="16"/>
        </w:rPr>
      </w:pPr>
      <w:r>
        <w:rPr>
          <w:rStyle w:val="Appelnotedebasdep"/>
        </w:rPr>
        <w:footnoteRef/>
      </w:r>
      <w:r w:rsidRPr="00F2646C">
        <w:t xml:space="preserve"> </w:t>
      </w:r>
      <w:r w:rsidRPr="00F2646C">
        <w:rPr>
          <w:i/>
          <w:iCs/>
        </w:rPr>
        <w:t xml:space="preserve"> </w:t>
      </w:r>
      <w:r w:rsidRPr="00745F39">
        <w:rPr>
          <w:iCs/>
          <w:sz w:val="16"/>
          <w:szCs w:val="16"/>
        </w:rPr>
        <w:t xml:space="preserve">E.g. : if three playlists A,B,C are defined over 1000 years (A: years 1 to 1000, B: years 1 to 100, C: Years 13,42,57,112), initial reservoir levels in each Area are identical in the playlists’ intersection (years 13,42,57) </w:t>
      </w:r>
    </w:p>
  </w:footnote>
  <w:footnote w:id="22">
    <w:p w:rsidRPr="00745F39" w:rsidR="00442A8E" w:rsidP="004C5D7E" w:rsidRDefault="00442A8E" w14:paraId="36FD7880" w14:textId="77777777">
      <w:pPr>
        <w:pStyle w:val="Notedebasdepage"/>
        <w:rPr>
          <w:sz w:val="16"/>
          <w:szCs w:val="16"/>
        </w:rPr>
      </w:pPr>
      <w:r>
        <w:rPr>
          <w:rStyle w:val="Appelnotedebasdep"/>
        </w:rPr>
        <w:footnoteRef/>
      </w:r>
      <w:r w:rsidRPr="00025739">
        <w:t xml:space="preserve"> </w:t>
      </w:r>
      <w:r w:rsidRPr="00745F39">
        <w:rPr>
          <w:iCs/>
          <w:sz w:val="16"/>
          <w:szCs w:val="16"/>
        </w:rPr>
        <w:t>If the playlist is full, these years have numbers # (k-1)B+1  ,…., #kB</w:t>
      </w:r>
    </w:p>
  </w:footnote>
  <w:footnote w:id="23">
    <w:p w:rsidRPr="00F20EA2" w:rsidR="00442A8E" w:rsidRDefault="00442A8E" w14:paraId="6F865C2A" w14:textId="77777777">
      <w:pPr>
        <w:pStyle w:val="Notedebasdepage"/>
        <w:rPr>
          <w:sz w:val="16"/>
          <w:szCs w:val="16"/>
        </w:rPr>
      </w:pPr>
      <w:r>
        <w:rPr>
          <w:rStyle w:val="Appelnotedebasdep"/>
        </w:rPr>
        <w:footnoteRef/>
      </w:r>
      <w:r>
        <w:t xml:space="preserve"> </w:t>
      </w:r>
      <w:r>
        <w:rPr>
          <w:sz w:val="16"/>
          <w:szCs w:val="16"/>
        </w:rPr>
        <w:t>Described in the note “Optimization Problems Formulation”</w:t>
      </w:r>
    </w:p>
  </w:footnote>
  <w:footnote w:id="24">
    <w:p w:rsidRPr="00840F31" w:rsidR="00442A8E" w:rsidP="004C5D7E" w:rsidRDefault="00442A8E" w14:paraId="0A636AD1" w14:textId="77777777">
      <w:pPr>
        <w:pStyle w:val="Notedebasdepage"/>
        <w:rPr>
          <w:sz w:val="16"/>
          <w:szCs w:val="16"/>
        </w:rPr>
      </w:pPr>
      <w:r w:rsidRPr="00840F31">
        <w:rPr>
          <w:rStyle w:val="Appelnotedebasdep"/>
          <w:sz w:val="16"/>
          <w:szCs w:val="16"/>
        </w:rPr>
        <w:footnoteRef/>
      </w:r>
      <w:r w:rsidRPr="00840F31">
        <w:rPr>
          <w:sz w:val="16"/>
          <w:szCs w:val="16"/>
        </w:rPr>
        <w:t xml:space="preserve"> Options « default » and « swap » do not </w:t>
      </w:r>
      <w:r>
        <w:rPr>
          <w:sz w:val="16"/>
          <w:szCs w:val="16"/>
        </w:rPr>
        <w:t xml:space="preserve">perform </w:t>
      </w:r>
      <w:r w:rsidRPr="00840F31">
        <w:rPr>
          <w:sz w:val="16"/>
          <w:szCs w:val="16"/>
        </w:rPr>
        <w:t>multi-thread</w:t>
      </w:r>
      <w:r>
        <w:rPr>
          <w:sz w:val="16"/>
          <w:szCs w:val="16"/>
        </w:rPr>
        <w:t xml:space="preserve">ed optimizations </w:t>
      </w:r>
      <w:r w:rsidRPr="00840F31">
        <w:rPr>
          <w:sz w:val="16"/>
          <w:szCs w:val="16"/>
        </w:rPr>
        <w:t xml:space="preserve"> </w:t>
      </w:r>
    </w:p>
  </w:footnote>
  <w:footnote w:id="25">
    <w:p w:rsidRPr="00840F31" w:rsidR="00442A8E" w:rsidP="004C5D7E" w:rsidRDefault="00442A8E" w14:paraId="1E78F2D3" w14:textId="77777777">
      <w:pPr>
        <w:pStyle w:val="Notedebasdepage"/>
        <w:rPr>
          <w:sz w:val="16"/>
          <w:szCs w:val="16"/>
        </w:rPr>
      </w:pPr>
      <w:r w:rsidRPr="00840F31">
        <w:rPr>
          <w:rStyle w:val="Appelnotedebasdep"/>
          <w:sz w:val="16"/>
          <w:szCs w:val="16"/>
        </w:rPr>
        <w:footnoteRef/>
      </w:r>
      <w:r w:rsidRPr="00840F31">
        <w:rPr>
          <w:sz w:val="16"/>
          <w:szCs w:val="16"/>
        </w:rPr>
        <w:t xml:space="preserve">  The « draft » mode </w:t>
      </w:r>
      <w:r>
        <w:rPr>
          <w:sz w:val="16"/>
          <w:szCs w:val="16"/>
        </w:rPr>
        <w:t>is not multi-threaded</w:t>
      </w:r>
      <w:r w:rsidRPr="00840F31">
        <w:rPr>
          <w:sz w:val="16"/>
          <w:szCs w:val="16"/>
        </w:rPr>
        <w:t xml:space="preserve"> </w:t>
      </w:r>
    </w:p>
  </w:footnote>
  <w:footnote w:id="26">
    <w:p w:rsidRPr="004505D9" w:rsidR="00442A8E" w:rsidP="004C5D7E" w:rsidRDefault="00442A8E" w14:paraId="3BA89724" w14:textId="77777777">
      <w:pPr>
        <w:pStyle w:val="Notedebasdepage"/>
        <w:rPr>
          <w:sz w:val="16"/>
          <w:szCs w:val="16"/>
        </w:rPr>
      </w:pPr>
      <w:r w:rsidRPr="004505D9">
        <w:rPr>
          <w:rStyle w:val="Appelnotedebasdep"/>
          <w:sz w:val="16"/>
          <w:szCs w:val="16"/>
        </w:rPr>
        <w:footnoteRef/>
      </w:r>
      <w:r w:rsidRPr="004505D9">
        <w:rPr>
          <w:sz w:val="16"/>
          <w:szCs w:val="16"/>
        </w:rPr>
        <w:t xml:space="preserve"> </w:t>
      </w:r>
      <w:r>
        <w:rPr>
          <w:sz w:val="16"/>
          <w:szCs w:val="16"/>
        </w:rPr>
        <w:t xml:space="preserve">This hardware characteristic, independent from Antares general parameters and from study parameters, can be checked with the </w:t>
      </w:r>
      <w:r w:rsidRPr="004505D9">
        <w:rPr>
          <w:sz w:val="16"/>
          <w:szCs w:val="16"/>
        </w:rPr>
        <w:t xml:space="preserve">Resources monitor </w:t>
      </w:r>
      <w:r>
        <w:rPr>
          <w:sz w:val="16"/>
          <w:szCs w:val="16"/>
        </w:rPr>
        <w:t>tool (Section 3)</w:t>
      </w:r>
      <w:r w:rsidRPr="004505D9">
        <w:rPr>
          <w:sz w:val="16"/>
          <w:szCs w:val="16"/>
        </w:rPr>
        <w:t xml:space="preserve"> </w:t>
      </w:r>
    </w:p>
  </w:footnote>
  <w:footnote w:id="27">
    <w:p w:rsidRPr="00013735" w:rsidR="00442A8E" w:rsidP="004C5D7E" w:rsidRDefault="00442A8E" w14:paraId="73AD2E3A" w14:textId="77777777">
      <w:pPr>
        <w:pStyle w:val="Corpsdetexte"/>
        <w:jc w:val="left"/>
        <w:rPr>
          <w:sz w:val="16"/>
          <w:szCs w:val="16"/>
        </w:rPr>
      </w:pPr>
      <w:r w:rsidRPr="00013735">
        <w:rPr>
          <w:rStyle w:val="Appelnotedebasdep"/>
          <w:rFonts w:ascii="Times New Roman" w:hAnsi="Times New Roman" w:cs="Times New Roman"/>
          <w:sz w:val="16"/>
          <w:szCs w:val="16"/>
        </w:rPr>
        <w:footnoteRef/>
      </w:r>
      <w:r w:rsidRPr="00013735">
        <w:rPr>
          <w:rFonts w:ascii="Times New Roman" w:hAnsi="Times New Roman" w:cs="Times New Roman"/>
          <w:sz w:val="16"/>
          <w:szCs w:val="16"/>
        </w:rPr>
        <w:t xml:space="preserve"> </w:t>
      </w:r>
      <w:r w:rsidRPr="00013735">
        <w:rPr>
          <w:rFonts w:ascii="Times New Roman" w:hAnsi="Times New Roman" w:cs="Times New Roman"/>
          <w:iCs/>
          <w:sz w:val="16"/>
          <w:szCs w:val="16"/>
        </w:rPr>
        <w:t>When the number of MC years to run is smaller than the allowance, the parallel run includes all of these years in a single bundle and there</w:t>
      </w:r>
      <w:r>
        <w:rPr>
          <w:rFonts w:ascii="Times New Roman" w:hAnsi="Times New Roman" w:cs="Times New Roman"/>
          <w:iCs/>
          <w:sz w:val="16"/>
          <w:szCs w:val="16"/>
        </w:rPr>
        <w:t xml:space="preserve"> </w:t>
      </w:r>
      <w:r w:rsidRPr="00013735">
        <w:rPr>
          <w:rFonts w:ascii="Times New Roman" w:hAnsi="Times New Roman" w:cs="Times New Roman"/>
          <w:iCs/>
          <w:sz w:val="16"/>
          <w:szCs w:val="16"/>
        </w:rPr>
        <w:t xml:space="preserve">is no “reduced allowance” message </w:t>
      </w:r>
    </w:p>
  </w:footnote>
  <w:footnote w:id="28">
    <w:p w:rsidRPr="003F7CF7" w:rsidR="00442A8E" w:rsidP="004C5D7E" w:rsidRDefault="00442A8E" w14:paraId="045CBB0A" w14:textId="77777777">
      <w:pPr>
        <w:pStyle w:val="Notedebasdepage"/>
        <w:rPr>
          <w:sz w:val="16"/>
          <w:szCs w:val="16"/>
        </w:rPr>
      </w:pPr>
      <w:r w:rsidRPr="008E0C28">
        <w:rPr>
          <w:rStyle w:val="Appelnotedebasdep"/>
          <w:sz w:val="16"/>
          <w:szCs w:val="16"/>
        </w:rPr>
        <w:footnoteRef/>
      </w:r>
      <w:r w:rsidRPr="003F7CF7">
        <w:rPr>
          <w:sz w:val="16"/>
          <w:szCs w:val="16"/>
        </w:rPr>
        <w:t xml:space="preserve"> </w:t>
      </w:r>
      <w:r>
        <w:rPr>
          <w:sz w:val="16"/>
          <w:szCs w:val="16"/>
        </w:rPr>
        <w:t xml:space="preserve">The </w:t>
      </w:r>
      <w:r w:rsidRPr="003F7CF7">
        <w:rPr>
          <w:sz w:val="16"/>
          <w:szCs w:val="16"/>
        </w:rPr>
        <w:t>Table</w:t>
      </w:r>
      <w:r>
        <w:rPr>
          <w:sz w:val="16"/>
          <w:szCs w:val="16"/>
        </w:rPr>
        <w:t xml:space="preserve"> indicates either the </w:t>
      </w:r>
      <w:r w:rsidRPr="003F7CF7">
        <w:rPr>
          <w:sz w:val="16"/>
          <w:szCs w:val="16"/>
        </w:rPr>
        <w:t xml:space="preserve">refresh </w:t>
      </w:r>
      <w:r>
        <w:rPr>
          <w:sz w:val="16"/>
          <w:szCs w:val="16"/>
        </w:rPr>
        <w:t>status (No) or the refresh span (the associated refresh status “yes” is implicit)</w:t>
      </w:r>
      <w:r w:rsidRPr="003F7CF7">
        <w:rPr>
          <w:sz w:val="16"/>
          <w:szCs w:val="16"/>
        </w:rPr>
        <w:t xml:space="preserve"> </w:t>
      </w:r>
    </w:p>
  </w:footnote>
  <w:footnote w:id="29">
    <w:p w:rsidRPr="002D7FE3" w:rsidR="00442A8E" w:rsidP="004C5D7E" w:rsidRDefault="00442A8E" w14:paraId="13F8A08C" w14:textId="77777777">
      <w:pPr>
        <w:pStyle w:val="Notedebasdepage"/>
        <w:rPr>
          <w:sz w:val="16"/>
          <w:szCs w:val="16"/>
        </w:rPr>
      </w:pPr>
      <w:r w:rsidRPr="002D7FE3">
        <w:rPr>
          <w:rStyle w:val="Appelnotedebasdep"/>
          <w:sz w:val="16"/>
          <w:szCs w:val="16"/>
        </w:rPr>
        <w:footnoteRef/>
      </w:r>
      <w:r w:rsidRPr="002D7FE3">
        <w:rPr>
          <w:sz w:val="16"/>
          <w:szCs w:val="16"/>
        </w:rPr>
        <w:t xml:space="preserve"> The </w:t>
      </w:r>
      <w:r>
        <w:rPr>
          <w:sz w:val="16"/>
          <w:szCs w:val="16"/>
        </w:rPr>
        <w:t>sm</w:t>
      </w:r>
      <w:r w:rsidRPr="002D7FE3">
        <w:rPr>
          <w:sz w:val="16"/>
          <w:szCs w:val="16"/>
        </w:rPr>
        <w:t xml:space="preserve">allest bundle </w:t>
      </w:r>
      <w:r>
        <w:rPr>
          <w:sz w:val="16"/>
          <w:szCs w:val="16"/>
        </w:rPr>
        <w:t xml:space="preserve">in this case </w:t>
      </w:r>
      <w:r w:rsidRPr="002D7FE3">
        <w:rPr>
          <w:sz w:val="16"/>
          <w:szCs w:val="16"/>
        </w:rPr>
        <w:t xml:space="preserve">is the ninth (year </w:t>
      </w:r>
      <w:r>
        <w:rPr>
          <w:sz w:val="16"/>
          <w:szCs w:val="16"/>
        </w:rPr>
        <w:t xml:space="preserve">number </w:t>
      </w:r>
      <w:r w:rsidRPr="002D7FE3">
        <w:rPr>
          <w:sz w:val="16"/>
          <w:szCs w:val="16"/>
        </w:rPr>
        <w:t xml:space="preserve">97 to year </w:t>
      </w:r>
      <w:r>
        <w:rPr>
          <w:sz w:val="16"/>
          <w:szCs w:val="16"/>
        </w:rPr>
        <w:t>number 100). The first 8 bundles involve 12 MC years each</w:t>
      </w:r>
      <w:r w:rsidRPr="002D7FE3">
        <w:rPr>
          <w:sz w:val="16"/>
          <w:szCs w:val="16"/>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20"/>
      <w:gridCol w:w="3020"/>
      <w:gridCol w:w="3020"/>
    </w:tblGrid>
    <w:tr w:rsidR="03EBFD1A" w:rsidTr="00A56762" w14:paraId="22582959" w14:textId="77777777">
      <w:tc>
        <w:tcPr>
          <w:tcW w:w="3020" w:type="dxa"/>
        </w:tcPr>
        <w:p w:rsidR="03EBFD1A" w:rsidP="00A56762" w:rsidRDefault="03EBFD1A" w14:paraId="137AD785" w14:textId="1D26542E">
          <w:pPr>
            <w:pStyle w:val="En-tte"/>
            <w:ind w:left="-115"/>
          </w:pPr>
        </w:p>
      </w:tc>
      <w:tc>
        <w:tcPr>
          <w:tcW w:w="3020" w:type="dxa"/>
        </w:tcPr>
        <w:p w:rsidR="03EBFD1A" w:rsidP="00A56762" w:rsidRDefault="03EBFD1A" w14:paraId="07DE5BC3" w14:textId="37E8796D">
          <w:pPr>
            <w:pStyle w:val="En-tte"/>
            <w:jc w:val="center"/>
          </w:pPr>
        </w:p>
      </w:tc>
      <w:tc>
        <w:tcPr>
          <w:tcW w:w="3020" w:type="dxa"/>
        </w:tcPr>
        <w:p w:rsidR="03EBFD1A" w:rsidP="00A56762" w:rsidRDefault="03EBFD1A" w14:paraId="23C4C5F3" w14:textId="273EC5BA">
          <w:pPr>
            <w:pStyle w:val="En-tte"/>
            <w:ind w:right="-115"/>
            <w:jc w:val="right"/>
          </w:pPr>
        </w:p>
      </w:tc>
    </w:tr>
  </w:tbl>
  <w:p w:rsidR="03EBFD1A" w:rsidP="00A56762" w:rsidRDefault="03EBFD1A" w14:paraId="74B104E9" w14:textId="7A3E2F4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0D11C0"/>
    <w:multiLevelType w:val="hybridMultilevel"/>
    <w:tmpl w:val="81E24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A7D14"/>
    <w:multiLevelType w:val="hybridMultilevel"/>
    <w:tmpl w:val="309E737C"/>
    <w:lvl w:ilvl="0" w:tplc="CC9CF538">
      <w:start w:val="1"/>
      <w:numFmt w:val="lowerLetter"/>
      <w:lvlText w:val="%1)"/>
      <w:lvlJc w:val="left"/>
      <w:pPr>
        <w:ind w:left="1065" w:hanging="360"/>
      </w:pPr>
      <w:rPr>
        <w:rFonts w:hint="default"/>
      </w:rPr>
    </w:lvl>
    <w:lvl w:ilvl="1" w:tplc="04090019">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15:restartNumberingAfterBreak="0">
    <w:nsid w:val="04EC72D6"/>
    <w:multiLevelType w:val="hybridMultilevel"/>
    <w:tmpl w:val="B832F9CE"/>
    <w:lvl w:ilvl="0" w:tplc="040C0001">
      <w:start w:val="1"/>
      <w:numFmt w:val="bullet"/>
      <w:lvlText w:val=""/>
      <w:lvlJc w:val="left"/>
      <w:pPr>
        <w:tabs>
          <w:tab w:val="num" w:pos="770"/>
        </w:tabs>
        <w:ind w:left="770" w:hanging="360"/>
      </w:pPr>
      <w:rPr>
        <w:rFonts w:hint="default" w:ascii="Symbol" w:hAnsi="Symbol"/>
      </w:rPr>
    </w:lvl>
    <w:lvl w:ilvl="1" w:tplc="040C0003" w:tentative="1">
      <w:start w:val="1"/>
      <w:numFmt w:val="bullet"/>
      <w:lvlText w:val="o"/>
      <w:lvlJc w:val="left"/>
      <w:pPr>
        <w:tabs>
          <w:tab w:val="num" w:pos="1490"/>
        </w:tabs>
        <w:ind w:left="1490" w:hanging="360"/>
      </w:pPr>
      <w:rPr>
        <w:rFonts w:hint="default" w:ascii="Courier New" w:hAnsi="Courier New"/>
      </w:rPr>
    </w:lvl>
    <w:lvl w:ilvl="2" w:tplc="040C0005" w:tentative="1">
      <w:start w:val="1"/>
      <w:numFmt w:val="bullet"/>
      <w:lvlText w:val=""/>
      <w:lvlJc w:val="left"/>
      <w:pPr>
        <w:tabs>
          <w:tab w:val="num" w:pos="2210"/>
        </w:tabs>
        <w:ind w:left="2210" w:hanging="360"/>
      </w:pPr>
      <w:rPr>
        <w:rFonts w:hint="default" w:ascii="Wingdings" w:hAnsi="Wingdings"/>
      </w:rPr>
    </w:lvl>
    <w:lvl w:ilvl="3" w:tplc="040C0001" w:tentative="1">
      <w:start w:val="1"/>
      <w:numFmt w:val="bullet"/>
      <w:lvlText w:val=""/>
      <w:lvlJc w:val="left"/>
      <w:pPr>
        <w:tabs>
          <w:tab w:val="num" w:pos="2930"/>
        </w:tabs>
        <w:ind w:left="2930" w:hanging="360"/>
      </w:pPr>
      <w:rPr>
        <w:rFonts w:hint="default" w:ascii="Symbol" w:hAnsi="Symbol"/>
      </w:rPr>
    </w:lvl>
    <w:lvl w:ilvl="4" w:tplc="040C0003" w:tentative="1">
      <w:start w:val="1"/>
      <w:numFmt w:val="bullet"/>
      <w:lvlText w:val="o"/>
      <w:lvlJc w:val="left"/>
      <w:pPr>
        <w:tabs>
          <w:tab w:val="num" w:pos="3650"/>
        </w:tabs>
        <w:ind w:left="3650" w:hanging="360"/>
      </w:pPr>
      <w:rPr>
        <w:rFonts w:hint="default" w:ascii="Courier New" w:hAnsi="Courier New"/>
      </w:rPr>
    </w:lvl>
    <w:lvl w:ilvl="5" w:tplc="040C0005" w:tentative="1">
      <w:start w:val="1"/>
      <w:numFmt w:val="bullet"/>
      <w:lvlText w:val=""/>
      <w:lvlJc w:val="left"/>
      <w:pPr>
        <w:tabs>
          <w:tab w:val="num" w:pos="4370"/>
        </w:tabs>
        <w:ind w:left="4370" w:hanging="360"/>
      </w:pPr>
      <w:rPr>
        <w:rFonts w:hint="default" w:ascii="Wingdings" w:hAnsi="Wingdings"/>
      </w:rPr>
    </w:lvl>
    <w:lvl w:ilvl="6" w:tplc="040C0001" w:tentative="1">
      <w:start w:val="1"/>
      <w:numFmt w:val="bullet"/>
      <w:lvlText w:val=""/>
      <w:lvlJc w:val="left"/>
      <w:pPr>
        <w:tabs>
          <w:tab w:val="num" w:pos="5090"/>
        </w:tabs>
        <w:ind w:left="5090" w:hanging="360"/>
      </w:pPr>
      <w:rPr>
        <w:rFonts w:hint="default" w:ascii="Symbol" w:hAnsi="Symbol"/>
      </w:rPr>
    </w:lvl>
    <w:lvl w:ilvl="7" w:tplc="040C0003" w:tentative="1">
      <w:start w:val="1"/>
      <w:numFmt w:val="bullet"/>
      <w:lvlText w:val="o"/>
      <w:lvlJc w:val="left"/>
      <w:pPr>
        <w:tabs>
          <w:tab w:val="num" w:pos="5810"/>
        </w:tabs>
        <w:ind w:left="5810" w:hanging="360"/>
      </w:pPr>
      <w:rPr>
        <w:rFonts w:hint="default" w:ascii="Courier New" w:hAnsi="Courier New"/>
      </w:rPr>
    </w:lvl>
    <w:lvl w:ilvl="8" w:tplc="040C0005" w:tentative="1">
      <w:start w:val="1"/>
      <w:numFmt w:val="bullet"/>
      <w:lvlText w:val=""/>
      <w:lvlJc w:val="left"/>
      <w:pPr>
        <w:tabs>
          <w:tab w:val="num" w:pos="6530"/>
        </w:tabs>
        <w:ind w:left="6530" w:hanging="360"/>
      </w:pPr>
      <w:rPr>
        <w:rFonts w:hint="default" w:ascii="Wingdings" w:hAnsi="Wingdings"/>
      </w:rPr>
    </w:lvl>
  </w:abstractNum>
  <w:abstractNum w:abstractNumId="3" w15:restartNumberingAfterBreak="0">
    <w:nsid w:val="04F60972"/>
    <w:multiLevelType w:val="hybridMultilevel"/>
    <w:tmpl w:val="312E2422"/>
    <w:lvl w:ilvl="0" w:tplc="040C0001">
      <w:start w:val="1"/>
      <w:numFmt w:val="bullet"/>
      <w:lvlText w:val=""/>
      <w:lvlJc w:val="left"/>
      <w:pPr>
        <w:ind w:left="2484" w:hanging="360"/>
      </w:pPr>
      <w:rPr>
        <w:rFonts w:hint="default" w:ascii="Symbol" w:hAnsi="Symbol"/>
      </w:rPr>
    </w:lvl>
    <w:lvl w:ilvl="1" w:tplc="040C0003" w:tentative="1">
      <w:start w:val="1"/>
      <w:numFmt w:val="bullet"/>
      <w:lvlText w:val="o"/>
      <w:lvlJc w:val="left"/>
      <w:pPr>
        <w:ind w:left="3204" w:hanging="360"/>
      </w:pPr>
      <w:rPr>
        <w:rFonts w:hint="default" w:ascii="Courier New" w:hAnsi="Courier New" w:cs="Courier New"/>
      </w:rPr>
    </w:lvl>
    <w:lvl w:ilvl="2" w:tplc="040C0005" w:tentative="1">
      <w:start w:val="1"/>
      <w:numFmt w:val="bullet"/>
      <w:lvlText w:val=""/>
      <w:lvlJc w:val="left"/>
      <w:pPr>
        <w:ind w:left="3924" w:hanging="360"/>
      </w:pPr>
      <w:rPr>
        <w:rFonts w:hint="default" w:ascii="Wingdings" w:hAnsi="Wingdings"/>
      </w:rPr>
    </w:lvl>
    <w:lvl w:ilvl="3" w:tplc="040C0001" w:tentative="1">
      <w:start w:val="1"/>
      <w:numFmt w:val="bullet"/>
      <w:lvlText w:val=""/>
      <w:lvlJc w:val="left"/>
      <w:pPr>
        <w:ind w:left="4644" w:hanging="360"/>
      </w:pPr>
      <w:rPr>
        <w:rFonts w:hint="default" w:ascii="Symbol" w:hAnsi="Symbol"/>
      </w:rPr>
    </w:lvl>
    <w:lvl w:ilvl="4" w:tplc="040C0003" w:tentative="1">
      <w:start w:val="1"/>
      <w:numFmt w:val="bullet"/>
      <w:lvlText w:val="o"/>
      <w:lvlJc w:val="left"/>
      <w:pPr>
        <w:ind w:left="5364" w:hanging="360"/>
      </w:pPr>
      <w:rPr>
        <w:rFonts w:hint="default" w:ascii="Courier New" w:hAnsi="Courier New" w:cs="Courier New"/>
      </w:rPr>
    </w:lvl>
    <w:lvl w:ilvl="5" w:tplc="040C0005" w:tentative="1">
      <w:start w:val="1"/>
      <w:numFmt w:val="bullet"/>
      <w:lvlText w:val=""/>
      <w:lvlJc w:val="left"/>
      <w:pPr>
        <w:ind w:left="6084" w:hanging="360"/>
      </w:pPr>
      <w:rPr>
        <w:rFonts w:hint="default" w:ascii="Wingdings" w:hAnsi="Wingdings"/>
      </w:rPr>
    </w:lvl>
    <w:lvl w:ilvl="6" w:tplc="040C0001" w:tentative="1">
      <w:start w:val="1"/>
      <w:numFmt w:val="bullet"/>
      <w:lvlText w:val=""/>
      <w:lvlJc w:val="left"/>
      <w:pPr>
        <w:ind w:left="6804" w:hanging="360"/>
      </w:pPr>
      <w:rPr>
        <w:rFonts w:hint="default" w:ascii="Symbol" w:hAnsi="Symbol"/>
      </w:rPr>
    </w:lvl>
    <w:lvl w:ilvl="7" w:tplc="040C0003" w:tentative="1">
      <w:start w:val="1"/>
      <w:numFmt w:val="bullet"/>
      <w:lvlText w:val="o"/>
      <w:lvlJc w:val="left"/>
      <w:pPr>
        <w:ind w:left="7524" w:hanging="360"/>
      </w:pPr>
      <w:rPr>
        <w:rFonts w:hint="default" w:ascii="Courier New" w:hAnsi="Courier New" w:cs="Courier New"/>
      </w:rPr>
    </w:lvl>
    <w:lvl w:ilvl="8" w:tplc="040C0005" w:tentative="1">
      <w:start w:val="1"/>
      <w:numFmt w:val="bullet"/>
      <w:lvlText w:val=""/>
      <w:lvlJc w:val="left"/>
      <w:pPr>
        <w:ind w:left="8244" w:hanging="360"/>
      </w:pPr>
      <w:rPr>
        <w:rFonts w:hint="default" w:ascii="Wingdings" w:hAnsi="Wingdings"/>
      </w:rPr>
    </w:lvl>
  </w:abstractNum>
  <w:abstractNum w:abstractNumId="4" w15:restartNumberingAfterBreak="0">
    <w:nsid w:val="0CC50239"/>
    <w:multiLevelType w:val="hybridMultilevel"/>
    <w:tmpl w:val="0AE8A51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0E963DE1"/>
    <w:multiLevelType w:val="hybridMultilevel"/>
    <w:tmpl w:val="87286E48"/>
    <w:lvl w:ilvl="0" w:tplc="0409000F">
      <w:start w:val="1"/>
      <w:numFmt w:val="decimal"/>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hint="default" w:ascii="Courier New" w:hAnsi="Courier New"/>
      </w:rPr>
    </w:lvl>
    <w:lvl w:ilvl="2" w:tplc="040C0005">
      <w:start w:val="1"/>
      <w:numFmt w:val="bullet"/>
      <w:lvlText w:val=""/>
      <w:lvlJc w:val="left"/>
      <w:pPr>
        <w:tabs>
          <w:tab w:val="num" w:pos="2160"/>
        </w:tabs>
        <w:ind w:left="2160" w:hanging="360"/>
      </w:pPr>
      <w:rPr>
        <w:rFonts w:hint="default" w:ascii="Wingdings" w:hAnsi="Wingdings"/>
      </w:rPr>
    </w:lvl>
    <w:lvl w:ilvl="3" w:tplc="040C0001">
      <w:start w:val="1"/>
      <w:numFmt w:val="bullet"/>
      <w:lvlText w:val=""/>
      <w:lvlJc w:val="left"/>
      <w:pPr>
        <w:tabs>
          <w:tab w:val="num" w:pos="2880"/>
        </w:tabs>
        <w:ind w:left="2880" w:hanging="360"/>
      </w:pPr>
      <w:rPr>
        <w:rFonts w:hint="default" w:ascii="Symbol" w:hAnsi="Symbol"/>
      </w:rPr>
    </w:lvl>
    <w:lvl w:ilvl="4" w:tplc="040C0003">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0FE8634C"/>
    <w:multiLevelType w:val="hybridMultilevel"/>
    <w:tmpl w:val="23CC9AB4"/>
    <w:lvl w:ilvl="0" w:tplc="7CD2ED4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105A711F"/>
    <w:multiLevelType w:val="hybridMultilevel"/>
    <w:tmpl w:val="0D327886"/>
    <w:lvl w:ilvl="0" w:tplc="FFFFFFFF">
      <w:numFmt w:val="bullet"/>
      <w:lvlText w:val=""/>
      <w:lvlJc w:val="left"/>
      <w:pPr>
        <w:ind w:left="2185" w:hanging="360"/>
      </w:pPr>
      <w:rPr>
        <w:rFonts w:hint="default" w:ascii="Wingdings" w:hAnsi="Wingdings"/>
      </w:rPr>
    </w:lvl>
    <w:lvl w:ilvl="1" w:tplc="04090003" w:tentative="1">
      <w:start w:val="1"/>
      <w:numFmt w:val="bullet"/>
      <w:lvlText w:val="o"/>
      <w:lvlJc w:val="left"/>
      <w:pPr>
        <w:ind w:left="2905" w:hanging="360"/>
      </w:pPr>
      <w:rPr>
        <w:rFonts w:hint="default" w:ascii="Courier New" w:hAnsi="Courier New" w:cs="Courier New"/>
      </w:rPr>
    </w:lvl>
    <w:lvl w:ilvl="2" w:tplc="04090005" w:tentative="1">
      <w:start w:val="1"/>
      <w:numFmt w:val="bullet"/>
      <w:lvlText w:val=""/>
      <w:lvlJc w:val="left"/>
      <w:pPr>
        <w:ind w:left="3625" w:hanging="360"/>
      </w:pPr>
      <w:rPr>
        <w:rFonts w:hint="default" w:ascii="Wingdings" w:hAnsi="Wingdings"/>
      </w:rPr>
    </w:lvl>
    <w:lvl w:ilvl="3" w:tplc="04090001" w:tentative="1">
      <w:start w:val="1"/>
      <w:numFmt w:val="bullet"/>
      <w:lvlText w:val=""/>
      <w:lvlJc w:val="left"/>
      <w:pPr>
        <w:ind w:left="4345" w:hanging="360"/>
      </w:pPr>
      <w:rPr>
        <w:rFonts w:hint="default" w:ascii="Symbol" w:hAnsi="Symbol"/>
      </w:rPr>
    </w:lvl>
    <w:lvl w:ilvl="4" w:tplc="04090003" w:tentative="1">
      <w:start w:val="1"/>
      <w:numFmt w:val="bullet"/>
      <w:lvlText w:val="o"/>
      <w:lvlJc w:val="left"/>
      <w:pPr>
        <w:ind w:left="5065" w:hanging="360"/>
      </w:pPr>
      <w:rPr>
        <w:rFonts w:hint="default" w:ascii="Courier New" w:hAnsi="Courier New" w:cs="Courier New"/>
      </w:rPr>
    </w:lvl>
    <w:lvl w:ilvl="5" w:tplc="04090005" w:tentative="1">
      <w:start w:val="1"/>
      <w:numFmt w:val="bullet"/>
      <w:lvlText w:val=""/>
      <w:lvlJc w:val="left"/>
      <w:pPr>
        <w:ind w:left="5785" w:hanging="360"/>
      </w:pPr>
      <w:rPr>
        <w:rFonts w:hint="default" w:ascii="Wingdings" w:hAnsi="Wingdings"/>
      </w:rPr>
    </w:lvl>
    <w:lvl w:ilvl="6" w:tplc="04090001" w:tentative="1">
      <w:start w:val="1"/>
      <w:numFmt w:val="bullet"/>
      <w:lvlText w:val=""/>
      <w:lvlJc w:val="left"/>
      <w:pPr>
        <w:ind w:left="6505" w:hanging="360"/>
      </w:pPr>
      <w:rPr>
        <w:rFonts w:hint="default" w:ascii="Symbol" w:hAnsi="Symbol"/>
      </w:rPr>
    </w:lvl>
    <w:lvl w:ilvl="7" w:tplc="04090003" w:tentative="1">
      <w:start w:val="1"/>
      <w:numFmt w:val="bullet"/>
      <w:lvlText w:val="o"/>
      <w:lvlJc w:val="left"/>
      <w:pPr>
        <w:ind w:left="7225" w:hanging="360"/>
      </w:pPr>
      <w:rPr>
        <w:rFonts w:hint="default" w:ascii="Courier New" w:hAnsi="Courier New" w:cs="Courier New"/>
      </w:rPr>
    </w:lvl>
    <w:lvl w:ilvl="8" w:tplc="04090005" w:tentative="1">
      <w:start w:val="1"/>
      <w:numFmt w:val="bullet"/>
      <w:lvlText w:val=""/>
      <w:lvlJc w:val="left"/>
      <w:pPr>
        <w:ind w:left="7945" w:hanging="360"/>
      </w:pPr>
      <w:rPr>
        <w:rFonts w:hint="default" w:ascii="Wingdings" w:hAnsi="Wingdings"/>
      </w:rPr>
    </w:lvl>
  </w:abstractNum>
  <w:abstractNum w:abstractNumId="8" w15:restartNumberingAfterBreak="0">
    <w:nsid w:val="12AF78A4"/>
    <w:multiLevelType w:val="hybridMultilevel"/>
    <w:tmpl w:val="DED2AC8C"/>
    <w:lvl w:ilvl="0" w:tplc="87CAD0CC">
      <w:numFmt w:val="bullet"/>
      <w:lvlText w:val=""/>
      <w:lvlJc w:val="left"/>
      <w:pPr>
        <w:ind w:left="2880" w:hanging="360"/>
      </w:pPr>
      <w:rPr>
        <w:rFonts w:hint="default" w:ascii="Wingdings" w:hAnsi="Wingdings" w:eastAsia="Times New Roman" w:cs="Aria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12FE3F35"/>
    <w:multiLevelType w:val="hybridMultilevel"/>
    <w:tmpl w:val="6EE235B6"/>
    <w:lvl w:ilvl="0" w:tplc="5A68AE98">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15:restartNumberingAfterBreak="0">
    <w:nsid w:val="14232B6B"/>
    <w:multiLevelType w:val="hybridMultilevel"/>
    <w:tmpl w:val="E794A03A"/>
    <w:lvl w:ilvl="0" w:tplc="040C0001">
      <w:start w:val="1"/>
      <w:numFmt w:val="bullet"/>
      <w:lvlText w:val=""/>
      <w:lvlJc w:val="left"/>
      <w:pPr>
        <w:tabs>
          <w:tab w:val="num" w:pos="720"/>
        </w:tabs>
        <w:ind w:left="720" w:hanging="360"/>
      </w:pPr>
      <w:rPr>
        <w:rFonts w:hint="default" w:ascii="Symbol" w:hAnsi="Symbol"/>
      </w:rPr>
    </w:lvl>
    <w:lvl w:ilvl="1" w:tplc="040C0003" w:tentative="1">
      <w:start w:val="1"/>
      <w:numFmt w:val="bullet"/>
      <w:lvlText w:val="o"/>
      <w:lvlJc w:val="left"/>
      <w:pPr>
        <w:tabs>
          <w:tab w:val="num" w:pos="1440"/>
        </w:tabs>
        <w:ind w:left="1440" w:hanging="360"/>
      </w:pPr>
      <w:rPr>
        <w:rFonts w:hint="default" w:ascii="Courier New" w:hAnsi="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16DA5B29"/>
    <w:multiLevelType w:val="hybridMultilevel"/>
    <w:tmpl w:val="73DE65EE"/>
    <w:lvl w:ilvl="0" w:tplc="708E60BC">
      <w:start w:val="1"/>
      <w:numFmt w:val="lowerLetter"/>
      <w:lvlText w:val="%1)"/>
      <w:lvlJc w:val="left"/>
      <w:pPr>
        <w:ind w:left="3900" w:hanging="360"/>
      </w:pPr>
      <w:rPr>
        <w:rFonts w:hint="default"/>
      </w:rPr>
    </w:lvl>
    <w:lvl w:ilvl="1" w:tplc="04090019" w:tentative="1">
      <w:start w:val="1"/>
      <w:numFmt w:val="lowerLetter"/>
      <w:lvlText w:val="%2."/>
      <w:lvlJc w:val="left"/>
      <w:pPr>
        <w:ind w:left="4620" w:hanging="360"/>
      </w:pPr>
    </w:lvl>
    <w:lvl w:ilvl="2" w:tplc="0409001B" w:tentative="1">
      <w:start w:val="1"/>
      <w:numFmt w:val="lowerRoman"/>
      <w:lvlText w:val="%3."/>
      <w:lvlJc w:val="right"/>
      <w:pPr>
        <w:ind w:left="5340" w:hanging="180"/>
      </w:pPr>
    </w:lvl>
    <w:lvl w:ilvl="3" w:tplc="0409000F" w:tentative="1">
      <w:start w:val="1"/>
      <w:numFmt w:val="decimal"/>
      <w:lvlText w:val="%4."/>
      <w:lvlJc w:val="left"/>
      <w:pPr>
        <w:ind w:left="6060" w:hanging="360"/>
      </w:pPr>
    </w:lvl>
    <w:lvl w:ilvl="4" w:tplc="04090019" w:tentative="1">
      <w:start w:val="1"/>
      <w:numFmt w:val="lowerLetter"/>
      <w:lvlText w:val="%5."/>
      <w:lvlJc w:val="left"/>
      <w:pPr>
        <w:ind w:left="6780" w:hanging="360"/>
      </w:pPr>
    </w:lvl>
    <w:lvl w:ilvl="5" w:tplc="0409001B" w:tentative="1">
      <w:start w:val="1"/>
      <w:numFmt w:val="lowerRoman"/>
      <w:lvlText w:val="%6."/>
      <w:lvlJc w:val="right"/>
      <w:pPr>
        <w:ind w:left="7500" w:hanging="180"/>
      </w:pPr>
    </w:lvl>
    <w:lvl w:ilvl="6" w:tplc="0409000F" w:tentative="1">
      <w:start w:val="1"/>
      <w:numFmt w:val="decimal"/>
      <w:lvlText w:val="%7."/>
      <w:lvlJc w:val="left"/>
      <w:pPr>
        <w:ind w:left="8220" w:hanging="360"/>
      </w:pPr>
    </w:lvl>
    <w:lvl w:ilvl="7" w:tplc="04090019" w:tentative="1">
      <w:start w:val="1"/>
      <w:numFmt w:val="lowerLetter"/>
      <w:lvlText w:val="%8."/>
      <w:lvlJc w:val="left"/>
      <w:pPr>
        <w:ind w:left="8940" w:hanging="360"/>
      </w:pPr>
    </w:lvl>
    <w:lvl w:ilvl="8" w:tplc="0409001B" w:tentative="1">
      <w:start w:val="1"/>
      <w:numFmt w:val="lowerRoman"/>
      <w:lvlText w:val="%9."/>
      <w:lvlJc w:val="right"/>
      <w:pPr>
        <w:ind w:left="9660" w:hanging="180"/>
      </w:pPr>
    </w:lvl>
  </w:abstractNum>
  <w:abstractNum w:abstractNumId="12" w15:restartNumberingAfterBreak="0">
    <w:nsid w:val="176539F6"/>
    <w:multiLevelType w:val="hybridMultilevel"/>
    <w:tmpl w:val="834EB428"/>
    <w:lvl w:ilvl="0" w:tplc="040C0001">
      <w:start w:val="1"/>
      <w:numFmt w:val="bullet"/>
      <w:lvlText w:val=""/>
      <w:lvlJc w:val="left"/>
      <w:pPr>
        <w:tabs>
          <w:tab w:val="num" w:pos="1428"/>
        </w:tabs>
        <w:ind w:left="1428" w:hanging="360"/>
      </w:pPr>
      <w:rPr>
        <w:rFonts w:hint="default" w:ascii="Symbol" w:hAnsi="Symbol"/>
      </w:rPr>
    </w:lvl>
    <w:lvl w:ilvl="1" w:tplc="040C0003" w:tentative="1">
      <w:start w:val="1"/>
      <w:numFmt w:val="bullet"/>
      <w:lvlText w:val="o"/>
      <w:lvlJc w:val="left"/>
      <w:pPr>
        <w:tabs>
          <w:tab w:val="num" w:pos="2148"/>
        </w:tabs>
        <w:ind w:left="2148" w:hanging="360"/>
      </w:pPr>
      <w:rPr>
        <w:rFonts w:hint="default" w:ascii="Courier New" w:hAnsi="Courier New"/>
      </w:rPr>
    </w:lvl>
    <w:lvl w:ilvl="2" w:tplc="040C0005" w:tentative="1">
      <w:start w:val="1"/>
      <w:numFmt w:val="bullet"/>
      <w:lvlText w:val=""/>
      <w:lvlJc w:val="left"/>
      <w:pPr>
        <w:tabs>
          <w:tab w:val="num" w:pos="2868"/>
        </w:tabs>
        <w:ind w:left="2868" w:hanging="360"/>
      </w:pPr>
      <w:rPr>
        <w:rFonts w:hint="default" w:ascii="Wingdings" w:hAnsi="Wingdings"/>
      </w:rPr>
    </w:lvl>
    <w:lvl w:ilvl="3" w:tplc="040C0001" w:tentative="1">
      <w:start w:val="1"/>
      <w:numFmt w:val="bullet"/>
      <w:lvlText w:val=""/>
      <w:lvlJc w:val="left"/>
      <w:pPr>
        <w:tabs>
          <w:tab w:val="num" w:pos="3588"/>
        </w:tabs>
        <w:ind w:left="3588" w:hanging="360"/>
      </w:pPr>
      <w:rPr>
        <w:rFonts w:hint="default" w:ascii="Symbol" w:hAnsi="Symbol"/>
      </w:rPr>
    </w:lvl>
    <w:lvl w:ilvl="4" w:tplc="040C0003" w:tentative="1">
      <w:start w:val="1"/>
      <w:numFmt w:val="bullet"/>
      <w:lvlText w:val="o"/>
      <w:lvlJc w:val="left"/>
      <w:pPr>
        <w:tabs>
          <w:tab w:val="num" w:pos="4308"/>
        </w:tabs>
        <w:ind w:left="4308" w:hanging="360"/>
      </w:pPr>
      <w:rPr>
        <w:rFonts w:hint="default" w:ascii="Courier New" w:hAnsi="Courier New"/>
      </w:rPr>
    </w:lvl>
    <w:lvl w:ilvl="5" w:tplc="040C0005" w:tentative="1">
      <w:start w:val="1"/>
      <w:numFmt w:val="bullet"/>
      <w:lvlText w:val=""/>
      <w:lvlJc w:val="left"/>
      <w:pPr>
        <w:tabs>
          <w:tab w:val="num" w:pos="5028"/>
        </w:tabs>
        <w:ind w:left="5028" w:hanging="360"/>
      </w:pPr>
      <w:rPr>
        <w:rFonts w:hint="default" w:ascii="Wingdings" w:hAnsi="Wingdings"/>
      </w:rPr>
    </w:lvl>
    <w:lvl w:ilvl="6" w:tplc="040C0001" w:tentative="1">
      <w:start w:val="1"/>
      <w:numFmt w:val="bullet"/>
      <w:lvlText w:val=""/>
      <w:lvlJc w:val="left"/>
      <w:pPr>
        <w:tabs>
          <w:tab w:val="num" w:pos="5748"/>
        </w:tabs>
        <w:ind w:left="5748" w:hanging="360"/>
      </w:pPr>
      <w:rPr>
        <w:rFonts w:hint="default" w:ascii="Symbol" w:hAnsi="Symbol"/>
      </w:rPr>
    </w:lvl>
    <w:lvl w:ilvl="7" w:tplc="040C0003" w:tentative="1">
      <w:start w:val="1"/>
      <w:numFmt w:val="bullet"/>
      <w:lvlText w:val="o"/>
      <w:lvlJc w:val="left"/>
      <w:pPr>
        <w:tabs>
          <w:tab w:val="num" w:pos="6468"/>
        </w:tabs>
        <w:ind w:left="6468" w:hanging="360"/>
      </w:pPr>
      <w:rPr>
        <w:rFonts w:hint="default" w:ascii="Courier New" w:hAnsi="Courier New"/>
      </w:rPr>
    </w:lvl>
    <w:lvl w:ilvl="8" w:tplc="040C0005" w:tentative="1">
      <w:start w:val="1"/>
      <w:numFmt w:val="bullet"/>
      <w:lvlText w:val=""/>
      <w:lvlJc w:val="left"/>
      <w:pPr>
        <w:tabs>
          <w:tab w:val="num" w:pos="7188"/>
        </w:tabs>
        <w:ind w:left="7188" w:hanging="360"/>
      </w:pPr>
      <w:rPr>
        <w:rFonts w:hint="default" w:ascii="Wingdings" w:hAnsi="Wingdings"/>
      </w:rPr>
    </w:lvl>
  </w:abstractNum>
  <w:abstractNum w:abstractNumId="13" w15:restartNumberingAfterBreak="0">
    <w:nsid w:val="1867653C"/>
    <w:multiLevelType w:val="hybridMultilevel"/>
    <w:tmpl w:val="0682E2E8"/>
    <w:lvl w:ilvl="0" w:tplc="04090001">
      <w:start w:val="1"/>
      <w:numFmt w:val="bullet"/>
      <w:lvlText w:val=""/>
      <w:lvlJc w:val="left"/>
      <w:pPr>
        <w:tabs>
          <w:tab w:val="num" w:pos="720"/>
        </w:tabs>
        <w:ind w:left="720" w:hanging="360"/>
      </w:pPr>
      <w:rPr>
        <w:rFonts w:hint="default" w:ascii="Symbol" w:hAnsi="Symbol"/>
      </w:rPr>
    </w:lvl>
    <w:lvl w:ilvl="1" w:tplc="040C0003">
      <w:start w:val="1"/>
      <w:numFmt w:val="bullet"/>
      <w:lvlText w:val="o"/>
      <w:lvlJc w:val="left"/>
      <w:pPr>
        <w:tabs>
          <w:tab w:val="num" w:pos="1440"/>
        </w:tabs>
        <w:ind w:left="1440" w:hanging="360"/>
      </w:pPr>
      <w:rPr>
        <w:rFonts w:hint="default" w:ascii="Courier New" w:hAnsi="Courier New"/>
      </w:rPr>
    </w:lvl>
    <w:lvl w:ilvl="2" w:tplc="040C0005">
      <w:start w:val="1"/>
      <w:numFmt w:val="bullet"/>
      <w:lvlText w:val=""/>
      <w:lvlJc w:val="left"/>
      <w:pPr>
        <w:tabs>
          <w:tab w:val="num" w:pos="2160"/>
        </w:tabs>
        <w:ind w:left="2160" w:hanging="360"/>
      </w:pPr>
      <w:rPr>
        <w:rFonts w:hint="default" w:ascii="Wingdings" w:hAnsi="Wingdings"/>
      </w:rPr>
    </w:lvl>
    <w:lvl w:ilvl="3" w:tplc="040C0001">
      <w:start w:val="1"/>
      <w:numFmt w:val="bullet"/>
      <w:lvlText w:val=""/>
      <w:lvlJc w:val="left"/>
      <w:pPr>
        <w:tabs>
          <w:tab w:val="num" w:pos="2880"/>
        </w:tabs>
        <w:ind w:left="2880" w:hanging="360"/>
      </w:pPr>
      <w:rPr>
        <w:rFonts w:hint="default" w:ascii="Symbol" w:hAnsi="Symbol"/>
      </w:rPr>
    </w:lvl>
    <w:lvl w:ilvl="4" w:tplc="040C0003">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1DF3308C"/>
    <w:multiLevelType w:val="hybridMultilevel"/>
    <w:tmpl w:val="3A9009DC"/>
    <w:lvl w:ilvl="0" w:tplc="040C0001">
      <w:start w:val="1"/>
      <w:numFmt w:val="bullet"/>
      <w:lvlText w:val=""/>
      <w:lvlJc w:val="left"/>
      <w:pPr>
        <w:ind w:left="1350" w:hanging="360"/>
      </w:pPr>
      <w:rPr>
        <w:rFonts w:hint="default" w:ascii="Symbol" w:hAnsi="Symbol"/>
      </w:rPr>
    </w:lvl>
    <w:lvl w:ilvl="1" w:tplc="040C0003" w:tentative="1">
      <w:start w:val="1"/>
      <w:numFmt w:val="bullet"/>
      <w:lvlText w:val="o"/>
      <w:lvlJc w:val="left"/>
      <w:pPr>
        <w:ind w:left="2070" w:hanging="360"/>
      </w:pPr>
      <w:rPr>
        <w:rFonts w:hint="default" w:ascii="Courier New" w:hAnsi="Courier New" w:cs="Courier New"/>
      </w:rPr>
    </w:lvl>
    <w:lvl w:ilvl="2" w:tplc="040C0005" w:tentative="1">
      <w:start w:val="1"/>
      <w:numFmt w:val="bullet"/>
      <w:lvlText w:val=""/>
      <w:lvlJc w:val="left"/>
      <w:pPr>
        <w:ind w:left="2790" w:hanging="360"/>
      </w:pPr>
      <w:rPr>
        <w:rFonts w:hint="default" w:ascii="Wingdings" w:hAnsi="Wingdings"/>
      </w:rPr>
    </w:lvl>
    <w:lvl w:ilvl="3" w:tplc="040C0001" w:tentative="1">
      <w:start w:val="1"/>
      <w:numFmt w:val="bullet"/>
      <w:lvlText w:val=""/>
      <w:lvlJc w:val="left"/>
      <w:pPr>
        <w:ind w:left="3510" w:hanging="360"/>
      </w:pPr>
      <w:rPr>
        <w:rFonts w:hint="default" w:ascii="Symbol" w:hAnsi="Symbol"/>
      </w:rPr>
    </w:lvl>
    <w:lvl w:ilvl="4" w:tplc="040C0003" w:tentative="1">
      <w:start w:val="1"/>
      <w:numFmt w:val="bullet"/>
      <w:lvlText w:val="o"/>
      <w:lvlJc w:val="left"/>
      <w:pPr>
        <w:ind w:left="4230" w:hanging="360"/>
      </w:pPr>
      <w:rPr>
        <w:rFonts w:hint="default" w:ascii="Courier New" w:hAnsi="Courier New" w:cs="Courier New"/>
      </w:rPr>
    </w:lvl>
    <w:lvl w:ilvl="5" w:tplc="040C0005" w:tentative="1">
      <w:start w:val="1"/>
      <w:numFmt w:val="bullet"/>
      <w:lvlText w:val=""/>
      <w:lvlJc w:val="left"/>
      <w:pPr>
        <w:ind w:left="4950" w:hanging="360"/>
      </w:pPr>
      <w:rPr>
        <w:rFonts w:hint="default" w:ascii="Wingdings" w:hAnsi="Wingdings"/>
      </w:rPr>
    </w:lvl>
    <w:lvl w:ilvl="6" w:tplc="040C0001" w:tentative="1">
      <w:start w:val="1"/>
      <w:numFmt w:val="bullet"/>
      <w:lvlText w:val=""/>
      <w:lvlJc w:val="left"/>
      <w:pPr>
        <w:ind w:left="5670" w:hanging="360"/>
      </w:pPr>
      <w:rPr>
        <w:rFonts w:hint="default" w:ascii="Symbol" w:hAnsi="Symbol"/>
      </w:rPr>
    </w:lvl>
    <w:lvl w:ilvl="7" w:tplc="040C0003" w:tentative="1">
      <w:start w:val="1"/>
      <w:numFmt w:val="bullet"/>
      <w:lvlText w:val="o"/>
      <w:lvlJc w:val="left"/>
      <w:pPr>
        <w:ind w:left="6390" w:hanging="360"/>
      </w:pPr>
      <w:rPr>
        <w:rFonts w:hint="default" w:ascii="Courier New" w:hAnsi="Courier New" w:cs="Courier New"/>
      </w:rPr>
    </w:lvl>
    <w:lvl w:ilvl="8" w:tplc="040C0005" w:tentative="1">
      <w:start w:val="1"/>
      <w:numFmt w:val="bullet"/>
      <w:lvlText w:val=""/>
      <w:lvlJc w:val="left"/>
      <w:pPr>
        <w:ind w:left="7110" w:hanging="360"/>
      </w:pPr>
      <w:rPr>
        <w:rFonts w:hint="default" w:ascii="Wingdings" w:hAnsi="Wingdings"/>
      </w:rPr>
    </w:lvl>
  </w:abstractNum>
  <w:abstractNum w:abstractNumId="15" w15:restartNumberingAfterBreak="0">
    <w:nsid w:val="22B525B4"/>
    <w:multiLevelType w:val="hybridMultilevel"/>
    <w:tmpl w:val="77186406"/>
    <w:lvl w:ilvl="0" w:tplc="04090001">
      <w:start w:val="1"/>
      <w:numFmt w:val="bullet"/>
      <w:lvlText w:val=""/>
      <w:lvlJc w:val="left"/>
      <w:pPr>
        <w:tabs>
          <w:tab w:val="num" w:pos="720"/>
        </w:tabs>
        <w:ind w:left="720" w:hanging="360"/>
      </w:pPr>
      <w:rPr>
        <w:rFonts w:hint="default" w:ascii="Symbol" w:hAnsi="Symbol"/>
      </w:rPr>
    </w:lvl>
    <w:lvl w:ilvl="1" w:tplc="040C0003">
      <w:start w:val="1"/>
      <w:numFmt w:val="bullet"/>
      <w:lvlText w:val="o"/>
      <w:lvlJc w:val="left"/>
      <w:pPr>
        <w:tabs>
          <w:tab w:val="num" w:pos="1440"/>
        </w:tabs>
        <w:ind w:left="1440" w:hanging="360"/>
      </w:pPr>
      <w:rPr>
        <w:rFonts w:hint="default" w:ascii="Courier New" w:hAnsi="Courier New"/>
      </w:rPr>
    </w:lvl>
    <w:lvl w:ilvl="2" w:tplc="040C0005">
      <w:start w:val="1"/>
      <w:numFmt w:val="bullet"/>
      <w:lvlText w:val=""/>
      <w:lvlJc w:val="left"/>
      <w:pPr>
        <w:tabs>
          <w:tab w:val="num" w:pos="2160"/>
        </w:tabs>
        <w:ind w:left="2160" w:hanging="360"/>
      </w:pPr>
      <w:rPr>
        <w:rFonts w:hint="default" w:ascii="Wingdings" w:hAnsi="Wingdings"/>
      </w:rPr>
    </w:lvl>
    <w:lvl w:ilvl="3" w:tplc="040C0001">
      <w:start w:val="1"/>
      <w:numFmt w:val="bullet"/>
      <w:lvlText w:val=""/>
      <w:lvlJc w:val="left"/>
      <w:pPr>
        <w:tabs>
          <w:tab w:val="num" w:pos="2880"/>
        </w:tabs>
        <w:ind w:left="2880" w:hanging="360"/>
      </w:pPr>
      <w:rPr>
        <w:rFonts w:hint="default" w:ascii="Symbol" w:hAnsi="Symbol"/>
      </w:rPr>
    </w:lvl>
    <w:lvl w:ilvl="4" w:tplc="040C0003">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25503436"/>
    <w:multiLevelType w:val="hybridMultilevel"/>
    <w:tmpl w:val="37A03B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2F512A"/>
    <w:multiLevelType w:val="hybridMultilevel"/>
    <w:tmpl w:val="01209A16"/>
    <w:lvl w:ilvl="0" w:tplc="04090001">
      <w:start w:val="1"/>
      <w:numFmt w:val="bullet"/>
      <w:lvlText w:val=""/>
      <w:lvlJc w:val="left"/>
      <w:pPr>
        <w:tabs>
          <w:tab w:val="num" w:pos="720"/>
        </w:tabs>
        <w:ind w:left="720" w:hanging="360"/>
      </w:pPr>
      <w:rPr>
        <w:rFonts w:hint="default" w:ascii="Symbol" w:hAnsi="Symbol"/>
      </w:rPr>
    </w:lvl>
    <w:lvl w:ilvl="1" w:tplc="040C0003">
      <w:start w:val="1"/>
      <w:numFmt w:val="bullet"/>
      <w:lvlText w:val="o"/>
      <w:lvlJc w:val="left"/>
      <w:pPr>
        <w:tabs>
          <w:tab w:val="num" w:pos="1440"/>
        </w:tabs>
        <w:ind w:left="1440" w:hanging="360"/>
      </w:pPr>
      <w:rPr>
        <w:rFonts w:hint="default" w:ascii="Courier New" w:hAnsi="Courier New"/>
      </w:rPr>
    </w:lvl>
    <w:lvl w:ilvl="2" w:tplc="040C0005">
      <w:start w:val="1"/>
      <w:numFmt w:val="bullet"/>
      <w:lvlText w:val=""/>
      <w:lvlJc w:val="left"/>
      <w:pPr>
        <w:tabs>
          <w:tab w:val="num" w:pos="2160"/>
        </w:tabs>
        <w:ind w:left="2160" w:hanging="360"/>
      </w:pPr>
      <w:rPr>
        <w:rFonts w:hint="default" w:ascii="Wingdings" w:hAnsi="Wingdings"/>
      </w:rPr>
    </w:lvl>
    <w:lvl w:ilvl="3" w:tplc="040C0001">
      <w:start w:val="1"/>
      <w:numFmt w:val="bullet"/>
      <w:lvlText w:val=""/>
      <w:lvlJc w:val="left"/>
      <w:pPr>
        <w:tabs>
          <w:tab w:val="num" w:pos="2880"/>
        </w:tabs>
        <w:ind w:left="2880" w:hanging="360"/>
      </w:pPr>
      <w:rPr>
        <w:rFonts w:hint="default" w:ascii="Symbol" w:hAnsi="Symbol"/>
      </w:rPr>
    </w:lvl>
    <w:lvl w:ilvl="4" w:tplc="040C0003">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288775CD"/>
    <w:multiLevelType w:val="hybridMultilevel"/>
    <w:tmpl w:val="C3B23D22"/>
    <w:lvl w:ilvl="0" w:tplc="0409000F">
      <w:start w:val="1"/>
      <w:numFmt w:val="decimal"/>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hint="default" w:ascii="Courier New" w:hAnsi="Courier New"/>
      </w:rPr>
    </w:lvl>
    <w:lvl w:ilvl="2" w:tplc="040C0005">
      <w:start w:val="1"/>
      <w:numFmt w:val="bullet"/>
      <w:lvlText w:val=""/>
      <w:lvlJc w:val="left"/>
      <w:pPr>
        <w:tabs>
          <w:tab w:val="num" w:pos="2160"/>
        </w:tabs>
        <w:ind w:left="2160" w:hanging="360"/>
      </w:pPr>
      <w:rPr>
        <w:rFonts w:hint="default" w:ascii="Wingdings" w:hAnsi="Wingdings"/>
      </w:rPr>
    </w:lvl>
    <w:lvl w:ilvl="3" w:tplc="040C0001">
      <w:start w:val="1"/>
      <w:numFmt w:val="bullet"/>
      <w:lvlText w:val=""/>
      <w:lvlJc w:val="left"/>
      <w:pPr>
        <w:tabs>
          <w:tab w:val="num" w:pos="2880"/>
        </w:tabs>
        <w:ind w:left="2880" w:hanging="360"/>
      </w:pPr>
      <w:rPr>
        <w:rFonts w:hint="default" w:ascii="Symbol" w:hAnsi="Symbol"/>
      </w:rPr>
    </w:lvl>
    <w:lvl w:ilvl="4" w:tplc="040C0003">
      <w:start w:val="1"/>
      <w:numFmt w:val="bullet"/>
      <w:lvlText w:val="o"/>
      <w:lvlJc w:val="left"/>
      <w:pPr>
        <w:tabs>
          <w:tab w:val="num" w:pos="3600"/>
        </w:tabs>
        <w:ind w:left="3600" w:hanging="360"/>
      </w:pPr>
      <w:rPr>
        <w:rFonts w:hint="default" w:ascii="Courier New" w:hAnsi="Courier New"/>
      </w:rPr>
    </w:lvl>
    <w:lvl w:ilvl="5" w:tplc="040C0005">
      <w:start w:val="1"/>
      <w:numFmt w:val="bullet"/>
      <w:lvlText w:val=""/>
      <w:lvlJc w:val="left"/>
      <w:pPr>
        <w:tabs>
          <w:tab w:val="num" w:pos="4320"/>
        </w:tabs>
        <w:ind w:left="4320" w:hanging="360"/>
      </w:pPr>
      <w:rPr>
        <w:rFonts w:hint="default" w:ascii="Wingdings" w:hAnsi="Wingdings"/>
      </w:rPr>
    </w:lvl>
    <w:lvl w:ilvl="6" w:tplc="AD565542">
      <w:start w:val="1"/>
      <w:numFmt w:val="decimal"/>
      <w:lvlText w:val="%7"/>
      <w:lvlJc w:val="left"/>
      <w:pPr>
        <w:ind w:left="5385" w:hanging="705"/>
      </w:pPr>
      <w:rPr>
        <w:rFonts w:ascii="Arial" w:hAnsi="Arial" w:eastAsia="Times New Roman" w:cs="Aria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29C104FB"/>
    <w:multiLevelType w:val="hybridMultilevel"/>
    <w:tmpl w:val="7E56471C"/>
    <w:lvl w:ilvl="0" w:tplc="04090001">
      <w:start w:val="1"/>
      <w:numFmt w:val="bullet"/>
      <w:lvlText w:val=""/>
      <w:lvlJc w:val="left"/>
      <w:pPr>
        <w:tabs>
          <w:tab w:val="num" w:pos="720"/>
        </w:tabs>
        <w:ind w:left="720" w:hanging="360"/>
      </w:pPr>
      <w:rPr>
        <w:rFonts w:hint="default" w:ascii="Symbol" w:hAnsi="Symbol"/>
      </w:rPr>
    </w:lvl>
    <w:lvl w:ilvl="1" w:tplc="040C0003">
      <w:start w:val="1"/>
      <w:numFmt w:val="bullet"/>
      <w:lvlText w:val="o"/>
      <w:lvlJc w:val="left"/>
      <w:pPr>
        <w:tabs>
          <w:tab w:val="num" w:pos="1440"/>
        </w:tabs>
        <w:ind w:left="1440" w:hanging="360"/>
      </w:pPr>
      <w:rPr>
        <w:rFonts w:hint="default" w:ascii="Courier New" w:hAnsi="Courier New"/>
      </w:rPr>
    </w:lvl>
    <w:lvl w:ilvl="2" w:tplc="040C0005">
      <w:start w:val="1"/>
      <w:numFmt w:val="bullet"/>
      <w:lvlText w:val=""/>
      <w:lvlJc w:val="left"/>
      <w:pPr>
        <w:tabs>
          <w:tab w:val="num" w:pos="2160"/>
        </w:tabs>
        <w:ind w:left="2160" w:hanging="360"/>
      </w:pPr>
      <w:rPr>
        <w:rFonts w:hint="default" w:ascii="Wingdings" w:hAnsi="Wingdings"/>
      </w:rPr>
    </w:lvl>
    <w:lvl w:ilvl="3" w:tplc="040C0001">
      <w:start w:val="1"/>
      <w:numFmt w:val="bullet"/>
      <w:lvlText w:val=""/>
      <w:lvlJc w:val="left"/>
      <w:pPr>
        <w:tabs>
          <w:tab w:val="num" w:pos="2880"/>
        </w:tabs>
        <w:ind w:left="2880" w:hanging="360"/>
      </w:pPr>
      <w:rPr>
        <w:rFonts w:hint="default" w:ascii="Symbol" w:hAnsi="Symbol"/>
      </w:rPr>
    </w:lvl>
    <w:lvl w:ilvl="4" w:tplc="040C0003">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29DC0A00"/>
    <w:multiLevelType w:val="hybridMultilevel"/>
    <w:tmpl w:val="F6A6C3BE"/>
    <w:lvl w:ilvl="0" w:tplc="040C0001">
      <w:start w:val="1"/>
      <w:numFmt w:val="bullet"/>
      <w:lvlText w:val=""/>
      <w:lvlJc w:val="left"/>
      <w:pPr>
        <w:ind w:left="2844" w:hanging="360"/>
      </w:pPr>
      <w:rPr>
        <w:rFonts w:hint="default" w:ascii="Symbol" w:hAnsi="Symbol"/>
      </w:rPr>
    </w:lvl>
    <w:lvl w:ilvl="1" w:tplc="040C0003" w:tentative="1">
      <w:start w:val="1"/>
      <w:numFmt w:val="bullet"/>
      <w:lvlText w:val="o"/>
      <w:lvlJc w:val="left"/>
      <w:pPr>
        <w:ind w:left="3564" w:hanging="360"/>
      </w:pPr>
      <w:rPr>
        <w:rFonts w:hint="default" w:ascii="Courier New" w:hAnsi="Courier New" w:cs="Courier New"/>
      </w:rPr>
    </w:lvl>
    <w:lvl w:ilvl="2" w:tplc="040C0005" w:tentative="1">
      <w:start w:val="1"/>
      <w:numFmt w:val="bullet"/>
      <w:lvlText w:val=""/>
      <w:lvlJc w:val="left"/>
      <w:pPr>
        <w:ind w:left="4284" w:hanging="360"/>
      </w:pPr>
      <w:rPr>
        <w:rFonts w:hint="default" w:ascii="Wingdings" w:hAnsi="Wingdings"/>
      </w:rPr>
    </w:lvl>
    <w:lvl w:ilvl="3" w:tplc="040C0001" w:tentative="1">
      <w:start w:val="1"/>
      <w:numFmt w:val="bullet"/>
      <w:lvlText w:val=""/>
      <w:lvlJc w:val="left"/>
      <w:pPr>
        <w:ind w:left="5004" w:hanging="360"/>
      </w:pPr>
      <w:rPr>
        <w:rFonts w:hint="default" w:ascii="Symbol" w:hAnsi="Symbol"/>
      </w:rPr>
    </w:lvl>
    <w:lvl w:ilvl="4" w:tplc="040C0003" w:tentative="1">
      <w:start w:val="1"/>
      <w:numFmt w:val="bullet"/>
      <w:lvlText w:val="o"/>
      <w:lvlJc w:val="left"/>
      <w:pPr>
        <w:ind w:left="5724" w:hanging="360"/>
      </w:pPr>
      <w:rPr>
        <w:rFonts w:hint="default" w:ascii="Courier New" w:hAnsi="Courier New" w:cs="Courier New"/>
      </w:rPr>
    </w:lvl>
    <w:lvl w:ilvl="5" w:tplc="040C0005" w:tentative="1">
      <w:start w:val="1"/>
      <w:numFmt w:val="bullet"/>
      <w:lvlText w:val=""/>
      <w:lvlJc w:val="left"/>
      <w:pPr>
        <w:ind w:left="6444" w:hanging="360"/>
      </w:pPr>
      <w:rPr>
        <w:rFonts w:hint="default" w:ascii="Wingdings" w:hAnsi="Wingdings"/>
      </w:rPr>
    </w:lvl>
    <w:lvl w:ilvl="6" w:tplc="040C0001" w:tentative="1">
      <w:start w:val="1"/>
      <w:numFmt w:val="bullet"/>
      <w:lvlText w:val=""/>
      <w:lvlJc w:val="left"/>
      <w:pPr>
        <w:ind w:left="7164" w:hanging="360"/>
      </w:pPr>
      <w:rPr>
        <w:rFonts w:hint="default" w:ascii="Symbol" w:hAnsi="Symbol"/>
      </w:rPr>
    </w:lvl>
    <w:lvl w:ilvl="7" w:tplc="040C0003" w:tentative="1">
      <w:start w:val="1"/>
      <w:numFmt w:val="bullet"/>
      <w:lvlText w:val="o"/>
      <w:lvlJc w:val="left"/>
      <w:pPr>
        <w:ind w:left="7884" w:hanging="360"/>
      </w:pPr>
      <w:rPr>
        <w:rFonts w:hint="default" w:ascii="Courier New" w:hAnsi="Courier New" w:cs="Courier New"/>
      </w:rPr>
    </w:lvl>
    <w:lvl w:ilvl="8" w:tplc="040C0005" w:tentative="1">
      <w:start w:val="1"/>
      <w:numFmt w:val="bullet"/>
      <w:lvlText w:val=""/>
      <w:lvlJc w:val="left"/>
      <w:pPr>
        <w:ind w:left="8604" w:hanging="360"/>
      </w:pPr>
      <w:rPr>
        <w:rFonts w:hint="default" w:ascii="Wingdings" w:hAnsi="Wingdings"/>
      </w:rPr>
    </w:lvl>
  </w:abstractNum>
  <w:abstractNum w:abstractNumId="21" w15:restartNumberingAfterBreak="0">
    <w:nsid w:val="2C75403C"/>
    <w:multiLevelType w:val="hybridMultilevel"/>
    <w:tmpl w:val="A9B86D1C"/>
    <w:lvl w:ilvl="0" w:tplc="8BDE4E56">
      <w:start w:val="1"/>
      <w:numFmt w:val="lowerLetter"/>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30125087"/>
    <w:multiLevelType w:val="hybridMultilevel"/>
    <w:tmpl w:val="7C728584"/>
    <w:lvl w:ilvl="0" w:tplc="39BC56E2">
      <w:start w:val="1"/>
      <w:numFmt w:val="bullet"/>
      <w:lvlText w:val=""/>
      <w:lvlJc w:val="left"/>
      <w:pPr>
        <w:ind w:left="720" w:hanging="360"/>
      </w:pPr>
      <w:rPr>
        <w:rFonts w:hint="default" w:ascii="Wingdings" w:hAnsi="Wingdings"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30BE2E5C"/>
    <w:multiLevelType w:val="hybridMultilevel"/>
    <w:tmpl w:val="837807C4"/>
    <w:lvl w:ilvl="0" w:tplc="04090001">
      <w:start w:val="1"/>
      <w:numFmt w:val="bullet"/>
      <w:lvlText w:val=""/>
      <w:lvlJc w:val="left"/>
      <w:pPr>
        <w:tabs>
          <w:tab w:val="num" w:pos="720"/>
        </w:tabs>
        <w:ind w:left="720" w:hanging="360"/>
      </w:pPr>
      <w:rPr>
        <w:rFonts w:hint="default" w:ascii="Symbol" w:hAnsi="Symbol"/>
      </w:rPr>
    </w:lvl>
    <w:lvl w:ilvl="1" w:tplc="040C0003">
      <w:start w:val="1"/>
      <w:numFmt w:val="bullet"/>
      <w:lvlText w:val="o"/>
      <w:lvlJc w:val="left"/>
      <w:pPr>
        <w:tabs>
          <w:tab w:val="num" w:pos="1440"/>
        </w:tabs>
        <w:ind w:left="1440" w:hanging="360"/>
      </w:pPr>
      <w:rPr>
        <w:rFonts w:hint="default" w:ascii="Courier New" w:hAnsi="Courier New"/>
      </w:rPr>
    </w:lvl>
    <w:lvl w:ilvl="2" w:tplc="040C0005">
      <w:start w:val="1"/>
      <w:numFmt w:val="bullet"/>
      <w:lvlText w:val=""/>
      <w:lvlJc w:val="left"/>
      <w:pPr>
        <w:tabs>
          <w:tab w:val="num" w:pos="2160"/>
        </w:tabs>
        <w:ind w:left="2160" w:hanging="360"/>
      </w:pPr>
      <w:rPr>
        <w:rFonts w:hint="default" w:ascii="Wingdings" w:hAnsi="Wingdings"/>
      </w:rPr>
    </w:lvl>
    <w:lvl w:ilvl="3" w:tplc="040C0001">
      <w:start w:val="1"/>
      <w:numFmt w:val="bullet"/>
      <w:lvlText w:val=""/>
      <w:lvlJc w:val="left"/>
      <w:pPr>
        <w:tabs>
          <w:tab w:val="num" w:pos="2880"/>
        </w:tabs>
        <w:ind w:left="2880" w:hanging="360"/>
      </w:pPr>
      <w:rPr>
        <w:rFonts w:hint="default" w:ascii="Symbol" w:hAnsi="Symbol"/>
      </w:rPr>
    </w:lvl>
    <w:lvl w:ilvl="4" w:tplc="040C0003">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391A65DA"/>
    <w:multiLevelType w:val="hybridMultilevel"/>
    <w:tmpl w:val="3522E034"/>
    <w:lvl w:ilvl="0" w:tplc="040C0001">
      <w:start w:val="1"/>
      <w:numFmt w:val="bullet"/>
      <w:lvlText w:val=""/>
      <w:lvlJc w:val="left"/>
      <w:pPr>
        <w:tabs>
          <w:tab w:val="num" w:pos="720"/>
        </w:tabs>
        <w:ind w:left="720" w:hanging="360"/>
      </w:pPr>
      <w:rPr>
        <w:rFonts w:hint="default" w:ascii="Symbol" w:hAnsi="Symbol"/>
      </w:rPr>
    </w:lvl>
    <w:lvl w:ilvl="1" w:tplc="040C0003" w:tentative="1">
      <w:start w:val="1"/>
      <w:numFmt w:val="bullet"/>
      <w:lvlText w:val="o"/>
      <w:lvlJc w:val="left"/>
      <w:pPr>
        <w:tabs>
          <w:tab w:val="num" w:pos="1440"/>
        </w:tabs>
        <w:ind w:left="1440" w:hanging="360"/>
      </w:pPr>
      <w:rPr>
        <w:rFonts w:hint="default" w:ascii="Courier New" w:hAnsi="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3A6E58B8"/>
    <w:multiLevelType w:val="hybridMultilevel"/>
    <w:tmpl w:val="88A0DFC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6" w15:restartNumberingAfterBreak="0">
    <w:nsid w:val="3D897D4F"/>
    <w:multiLevelType w:val="hybridMultilevel"/>
    <w:tmpl w:val="3F0ADC8E"/>
    <w:lvl w:ilvl="0" w:tplc="040C0001">
      <w:start w:val="1"/>
      <w:numFmt w:val="bullet"/>
      <w:lvlText w:val=""/>
      <w:lvlJc w:val="left"/>
      <w:pPr>
        <w:tabs>
          <w:tab w:val="num" w:pos="770"/>
        </w:tabs>
        <w:ind w:left="770" w:hanging="360"/>
      </w:pPr>
      <w:rPr>
        <w:rFonts w:hint="default" w:ascii="Symbol" w:hAnsi="Symbol"/>
      </w:rPr>
    </w:lvl>
    <w:lvl w:ilvl="1" w:tplc="040C0003" w:tentative="1">
      <w:start w:val="1"/>
      <w:numFmt w:val="bullet"/>
      <w:lvlText w:val="o"/>
      <w:lvlJc w:val="left"/>
      <w:pPr>
        <w:tabs>
          <w:tab w:val="num" w:pos="1490"/>
        </w:tabs>
        <w:ind w:left="1490" w:hanging="360"/>
      </w:pPr>
      <w:rPr>
        <w:rFonts w:hint="default" w:ascii="Courier New" w:hAnsi="Courier New"/>
      </w:rPr>
    </w:lvl>
    <w:lvl w:ilvl="2" w:tplc="040C0005" w:tentative="1">
      <w:start w:val="1"/>
      <w:numFmt w:val="bullet"/>
      <w:lvlText w:val=""/>
      <w:lvlJc w:val="left"/>
      <w:pPr>
        <w:tabs>
          <w:tab w:val="num" w:pos="2210"/>
        </w:tabs>
        <w:ind w:left="2210" w:hanging="360"/>
      </w:pPr>
      <w:rPr>
        <w:rFonts w:hint="default" w:ascii="Wingdings" w:hAnsi="Wingdings"/>
      </w:rPr>
    </w:lvl>
    <w:lvl w:ilvl="3" w:tplc="040C0001" w:tentative="1">
      <w:start w:val="1"/>
      <w:numFmt w:val="bullet"/>
      <w:lvlText w:val=""/>
      <w:lvlJc w:val="left"/>
      <w:pPr>
        <w:tabs>
          <w:tab w:val="num" w:pos="2930"/>
        </w:tabs>
        <w:ind w:left="2930" w:hanging="360"/>
      </w:pPr>
      <w:rPr>
        <w:rFonts w:hint="default" w:ascii="Symbol" w:hAnsi="Symbol"/>
      </w:rPr>
    </w:lvl>
    <w:lvl w:ilvl="4" w:tplc="040C0003" w:tentative="1">
      <w:start w:val="1"/>
      <w:numFmt w:val="bullet"/>
      <w:lvlText w:val="o"/>
      <w:lvlJc w:val="left"/>
      <w:pPr>
        <w:tabs>
          <w:tab w:val="num" w:pos="3650"/>
        </w:tabs>
        <w:ind w:left="3650" w:hanging="360"/>
      </w:pPr>
      <w:rPr>
        <w:rFonts w:hint="default" w:ascii="Courier New" w:hAnsi="Courier New"/>
      </w:rPr>
    </w:lvl>
    <w:lvl w:ilvl="5" w:tplc="040C0005" w:tentative="1">
      <w:start w:val="1"/>
      <w:numFmt w:val="bullet"/>
      <w:lvlText w:val=""/>
      <w:lvlJc w:val="left"/>
      <w:pPr>
        <w:tabs>
          <w:tab w:val="num" w:pos="4370"/>
        </w:tabs>
        <w:ind w:left="4370" w:hanging="360"/>
      </w:pPr>
      <w:rPr>
        <w:rFonts w:hint="default" w:ascii="Wingdings" w:hAnsi="Wingdings"/>
      </w:rPr>
    </w:lvl>
    <w:lvl w:ilvl="6" w:tplc="040C0001" w:tentative="1">
      <w:start w:val="1"/>
      <w:numFmt w:val="bullet"/>
      <w:lvlText w:val=""/>
      <w:lvlJc w:val="left"/>
      <w:pPr>
        <w:tabs>
          <w:tab w:val="num" w:pos="5090"/>
        </w:tabs>
        <w:ind w:left="5090" w:hanging="360"/>
      </w:pPr>
      <w:rPr>
        <w:rFonts w:hint="default" w:ascii="Symbol" w:hAnsi="Symbol"/>
      </w:rPr>
    </w:lvl>
    <w:lvl w:ilvl="7" w:tplc="040C0003" w:tentative="1">
      <w:start w:val="1"/>
      <w:numFmt w:val="bullet"/>
      <w:lvlText w:val="o"/>
      <w:lvlJc w:val="left"/>
      <w:pPr>
        <w:tabs>
          <w:tab w:val="num" w:pos="5810"/>
        </w:tabs>
        <w:ind w:left="5810" w:hanging="360"/>
      </w:pPr>
      <w:rPr>
        <w:rFonts w:hint="default" w:ascii="Courier New" w:hAnsi="Courier New"/>
      </w:rPr>
    </w:lvl>
    <w:lvl w:ilvl="8" w:tplc="040C0005" w:tentative="1">
      <w:start w:val="1"/>
      <w:numFmt w:val="bullet"/>
      <w:lvlText w:val=""/>
      <w:lvlJc w:val="left"/>
      <w:pPr>
        <w:tabs>
          <w:tab w:val="num" w:pos="6530"/>
        </w:tabs>
        <w:ind w:left="6530" w:hanging="360"/>
      </w:pPr>
      <w:rPr>
        <w:rFonts w:hint="default" w:ascii="Wingdings" w:hAnsi="Wingdings"/>
      </w:rPr>
    </w:lvl>
  </w:abstractNum>
  <w:abstractNum w:abstractNumId="27" w15:restartNumberingAfterBreak="0">
    <w:nsid w:val="3E144144"/>
    <w:multiLevelType w:val="hybridMultilevel"/>
    <w:tmpl w:val="319A3BB2"/>
    <w:lvl w:ilvl="0" w:tplc="5A68AE98">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8" w15:restartNumberingAfterBreak="0">
    <w:nsid w:val="42EF185C"/>
    <w:multiLevelType w:val="hybridMultilevel"/>
    <w:tmpl w:val="6D0E38E6"/>
    <w:lvl w:ilvl="0" w:tplc="87CAD0CC">
      <w:numFmt w:val="bullet"/>
      <w:lvlText w:val=""/>
      <w:lvlJc w:val="left"/>
      <w:pPr>
        <w:ind w:left="2520" w:hanging="360"/>
      </w:pPr>
      <w:rPr>
        <w:rFonts w:hint="default" w:ascii="Wingdings" w:hAnsi="Wingdings" w:eastAsia="Times New Roman" w:cs="Arial"/>
      </w:rPr>
    </w:lvl>
    <w:lvl w:ilvl="1" w:tplc="04090003">
      <w:start w:val="1"/>
      <w:numFmt w:val="bullet"/>
      <w:lvlText w:val="o"/>
      <w:lvlJc w:val="left"/>
      <w:pPr>
        <w:ind w:left="3240" w:hanging="360"/>
      </w:pPr>
      <w:rPr>
        <w:rFonts w:hint="default" w:ascii="Courier New" w:hAnsi="Courier New" w:cs="Courier New"/>
      </w:rPr>
    </w:lvl>
    <w:lvl w:ilvl="2" w:tplc="04090005">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29" w15:restartNumberingAfterBreak="0">
    <w:nsid w:val="44FB03F5"/>
    <w:multiLevelType w:val="hybridMultilevel"/>
    <w:tmpl w:val="E8DE0FF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0" w15:restartNumberingAfterBreak="0">
    <w:nsid w:val="465C0784"/>
    <w:multiLevelType w:val="hybridMultilevel"/>
    <w:tmpl w:val="7CBEECF0"/>
    <w:lvl w:ilvl="0" w:tplc="7CD2ED4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1" w15:restartNumberingAfterBreak="0">
    <w:nsid w:val="49DD59C0"/>
    <w:multiLevelType w:val="hybridMultilevel"/>
    <w:tmpl w:val="E1DEB58E"/>
    <w:lvl w:ilvl="0" w:tplc="04090001">
      <w:start w:val="1"/>
      <w:numFmt w:val="bullet"/>
      <w:lvlText w:val=""/>
      <w:lvlJc w:val="left"/>
      <w:pPr>
        <w:tabs>
          <w:tab w:val="num" w:pos="720"/>
        </w:tabs>
        <w:ind w:left="720" w:hanging="360"/>
      </w:pPr>
      <w:rPr>
        <w:rFonts w:hint="default" w:ascii="Symbol" w:hAnsi="Symbol"/>
      </w:rPr>
    </w:lvl>
    <w:lvl w:ilvl="1" w:tplc="040C0003">
      <w:start w:val="1"/>
      <w:numFmt w:val="bullet"/>
      <w:lvlText w:val="o"/>
      <w:lvlJc w:val="left"/>
      <w:pPr>
        <w:tabs>
          <w:tab w:val="num" w:pos="1440"/>
        </w:tabs>
        <w:ind w:left="1440" w:hanging="360"/>
      </w:pPr>
      <w:rPr>
        <w:rFonts w:hint="default" w:ascii="Courier New" w:hAnsi="Courier New"/>
      </w:rPr>
    </w:lvl>
    <w:lvl w:ilvl="2" w:tplc="040C0005">
      <w:start w:val="1"/>
      <w:numFmt w:val="bullet"/>
      <w:lvlText w:val=""/>
      <w:lvlJc w:val="left"/>
      <w:pPr>
        <w:tabs>
          <w:tab w:val="num" w:pos="2160"/>
        </w:tabs>
        <w:ind w:left="2160" w:hanging="360"/>
      </w:pPr>
      <w:rPr>
        <w:rFonts w:hint="default" w:ascii="Wingdings" w:hAnsi="Wingdings"/>
      </w:rPr>
    </w:lvl>
    <w:lvl w:ilvl="3" w:tplc="040C0001">
      <w:start w:val="1"/>
      <w:numFmt w:val="bullet"/>
      <w:lvlText w:val=""/>
      <w:lvlJc w:val="left"/>
      <w:pPr>
        <w:tabs>
          <w:tab w:val="num" w:pos="2880"/>
        </w:tabs>
        <w:ind w:left="2880" w:hanging="360"/>
      </w:pPr>
      <w:rPr>
        <w:rFonts w:hint="default" w:ascii="Symbol" w:hAnsi="Symbol"/>
      </w:rPr>
    </w:lvl>
    <w:lvl w:ilvl="4" w:tplc="040C0003">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32" w15:restartNumberingAfterBreak="0">
    <w:nsid w:val="4CCD1B24"/>
    <w:multiLevelType w:val="hybridMultilevel"/>
    <w:tmpl w:val="F1D0633A"/>
    <w:lvl w:ilvl="0" w:tplc="04090001">
      <w:start w:val="1"/>
      <w:numFmt w:val="bullet"/>
      <w:lvlText w:val=""/>
      <w:lvlJc w:val="left"/>
      <w:pPr>
        <w:tabs>
          <w:tab w:val="num" w:pos="720"/>
        </w:tabs>
        <w:ind w:left="720" w:hanging="360"/>
      </w:pPr>
      <w:rPr>
        <w:rFonts w:hint="default" w:ascii="Symbol" w:hAnsi="Symbol"/>
      </w:rPr>
    </w:lvl>
    <w:lvl w:ilvl="1" w:tplc="040C0003">
      <w:start w:val="1"/>
      <w:numFmt w:val="bullet"/>
      <w:lvlText w:val="o"/>
      <w:lvlJc w:val="left"/>
      <w:pPr>
        <w:tabs>
          <w:tab w:val="num" w:pos="1440"/>
        </w:tabs>
        <w:ind w:left="1440" w:hanging="360"/>
      </w:pPr>
      <w:rPr>
        <w:rFonts w:hint="default" w:ascii="Courier New" w:hAnsi="Courier New"/>
      </w:rPr>
    </w:lvl>
    <w:lvl w:ilvl="2" w:tplc="040C0005">
      <w:start w:val="1"/>
      <w:numFmt w:val="bullet"/>
      <w:lvlText w:val=""/>
      <w:lvlJc w:val="left"/>
      <w:pPr>
        <w:tabs>
          <w:tab w:val="num" w:pos="2160"/>
        </w:tabs>
        <w:ind w:left="2160" w:hanging="360"/>
      </w:pPr>
      <w:rPr>
        <w:rFonts w:hint="default" w:ascii="Wingdings" w:hAnsi="Wingdings"/>
      </w:rPr>
    </w:lvl>
    <w:lvl w:ilvl="3" w:tplc="040C0001">
      <w:start w:val="1"/>
      <w:numFmt w:val="bullet"/>
      <w:lvlText w:val=""/>
      <w:lvlJc w:val="left"/>
      <w:pPr>
        <w:tabs>
          <w:tab w:val="num" w:pos="2880"/>
        </w:tabs>
        <w:ind w:left="2880" w:hanging="360"/>
      </w:pPr>
      <w:rPr>
        <w:rFonts w:hint="default" w:ascii="Symbol" w:hAnsi="Symbol"/>
      </w:rPr>
    </w:lvl>
    <w:lvl w:ilvl="4" w:tplc="040C0003">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33" w15:restartNumberingAfterBreak="0">
    <w:nsid w:val="4E7F1813"/>
    <w:multiLevelType w:val="hybridMultilevel"/>
    <w:tmpl w:val="143CAE66"/>
    <w:lvl w:ilvl="0" w:tplc="0409000F">
      <w:start w:val="1"/>
      <w:numFmt w:val="decimal"/>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hint="default" w:ascii="Courier New" w:hAnsi="Courier New"/>
      </w:rPr>
    </w:lvl>
    <w:lvl w:ilvl="2" w:tplc="040C0005">
      <w:start w:val="1"/>
      <w:numFmt w:val="bullet"/>
      <w:lvlText w:val=""/>
      <w:lvlJc w:val="left"/>
      <w:pPr>
        <w:tabs>
          <w:tab w:val="num" w:pos="2160"/>
        </w:tabs>
        <w:ind w:left="2160" w:hanging="360"/>
      </w:pPr>
      <w:rPr>
        <w:rFonts w:hint="default" w:ascii="Wingdings" w:hAnsi="Wingdings"/>
      </w:rPr>
    </w:lvl>
    <w:lvl w:ilvl="3" w:tplc="040C0001">
      <w:start w:val="1"/>
      <w:numFmt w:val="bullet"/>
      <w:lvlText w:val=""/>
      <w:lvlJc w:val="left"/>
      <w:pPr>
        <w:tabs>
          <w:tab w:val="num" w:pos="2880"/>
        </w:tabs>
        <w:ind w:left="2880" w:hanging="360"/>
      </w:pPr>
      <w:rPr>
        <w:rFonts w:hint="default" w:ascii="Symbol" w:hAnsi="Symbol"/>
      </w:rPr>
    </w:lvl>
    <w:lvl w:ilvl="4" w:tplc="040C0003">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34" w15:restartNumberingAfterBreak="0">
    <w:nsid w:val="4F6E74D9"/>
    <w:multiLevelType w:val="hybridMultilevel"/>
    <w:tmpl w:val="0EAA0446"/>
    <w:lvl w:ilvl="0" w:tplc="04090001">
      <w:start w:val="1"/>
      <w:numFmt w:val="bullet"/>
      <w:lvlText w:val=""/>
      <w:lvlJc w:val="left"/>
      <w:pPr>
        <w:tabs>
          <w:tab w:val="num" w:pos="720"/>
        </w:tabs>
        <w:ind w:left="720" w:hanging="360"/>
      </w:pPr>
      <w:rPr>
        <w:rFonts w:hint="default" w:ascii="Symbol" w:hAnsi="Symbol"/>
      </w:rPr>
    </w:lvl>
    <w:lvl w:ilvl="1" w:tplc="040C0003">
      <w:start w:val="1"/>
      <w:numFmt w:val="bullet"/>
      <w:lvlText w:val="o"/>
      <w:lvlJc w:val="left"/>
      <w:pPr>
        <w:tabs>
          <w:tab w:val="num" w:pos="1440"/>
        </w:tabs>
        <w:ind w:left="1440" w:hanging="360"/>
      </w:pPr>
      <w:rPr>
        <w:rFonts w:hint="default" w:ascii="Courier New" w:hAnsi="Courier New"/>
      </w:rPr>
    </w:lvl>
    <w:lvl w:ilvl="2" w:tplc="040C0005">
      <w:start w:val="1"/>
      <w:numFmt w:val="bullet"/>
      <w:lvlText w:val=""/>
      <w:lvlJc w:val="left"/>
      <w:pPr>
        <w:tabs>
          <w:tab w:val="num" w:pos="2160"/>
        </w:tabs>
        <w:ind w:left="2160" w:hanging="360"/>
      </w:pPr>
      <w:rPr>
        <w:rFonts w:hint="default" w:ascii="Wingdings" w:hAnsi="Wingdings"/>
      </w:rPr>
    </w:lvl>
    <w:lvl w:ilvl="3" w:tplc="040C0001">
      <w:start w:val="1"/>
      <w:numFmt w:val="bullet"/>
      <w:lvlText w:val=""/>
      <w:lvlJc w:val="left"/>
      <w:pPr>
        <w:tabs>
          <w:tab w:val="num" w:pos="2880"/>
        </w:tabs>
        <w:ind w:left="2880" w:hanging="360"/>
      </w:pPr>
      <w:rPr>
        <w:rFonts w:hint="default" w:ascii="Symbol" w:hAnsi="Symbol"/>
      </w:rPr>
    </w:lvl>
    <w:lvl w:ilvl="4" w:tplc="040C0003">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35" w15:restartNumberingAfterBreak="0">
    <w:nsid w:val="503C5104"/>
    <w:multiLevelType w:val="hybridMultilevel"/>
    <w:tmpl w:val="ABE646E4"/>
    <w:lvl w:ilvl="0" w:tplc="87CAD0CC">
      <w:numFmt w:val="bullet"/>
      <w:lvlText w:val=""/>
      <w:lvlJc w:val="left"/>
      <w:pPr>
        <w:ind w:left="2905" w:hanging="360"/>
      </w:pPr>
      <w:rPr>
        <w:rFonts w:hint="default" w:ascii="Wingdings" w:hAnsi="Wingdings" w:eastAsia="Times New Roman" w:cs="Aria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6" w15:restartNumberingAfterBreak="0">
    <w:nsid w:val="504E198F"/>
    <w:multiLevelType w:val="hybridMultilevel"/>
    <w:tmpl w:val="57D4E64E"/>
    <w:lvl w:ilvl="0" w:tplc="040C0001">
      <w:start w:val="1"/>
      <w:numFmt w:val="bullet"/>
      <w:lvlText w:val=""/>
      <w:lvlJc w:val="left"/>
      <w:pPr>
        <w:ind w:left="2844" w:hanging="360"/>
      </w:pPr>
      <w:rPr>
        <w:rFonts w:hint="default" w:ascii="Symbol" w:hAnsi="Symbol"/>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37" w15:restartNumberingAfterBreak="0">
    <w:nsid w:val="53AC3C4A"/>
    <w:multiLevelType w:val="hybridMultilevel"/>
    <w:tmpl w:val="4FAA9404"/>
    <w:lvl w:ilvl="0" w:tplc="F200B1E8">
      <w:start w:val="1"/>
      <w:numFmt w:val="bullet"/>
      <w:lvlText w:val=""/>
      <w:lvlJc w:val="left"/>
      <w:pPr>
        <w:ind w:left="1068" w:hanging="360"/>
      </w:pPr>
      <w:rPr>
        <w:rFonts w:hint="default" w:ascii="Symbol" w:hAnsi="Symbol"/>
      </w:rPr>
    </w:lvl>
    <w:lvl w:ilvl="1" w:tplc="A93AAEE2">
      <w:start w:val="1"/>
      <w:numFmt w:val="bullet"/>
      <w:lvlText w:val="o"/>
      <w:lvlJc w:val="left"/>
      <w:pPr>
        <w:ind w:left="1788" w:hanging="360"/>
      </w:pPr>
      <w:rPr>
        <w:rFonts w:hint="default" w:ascii="Courier New" w:hAnsi="Courier New"/>
      </w:rPr>
    </w:lvl>
    <w:lvl w:ilvl="2" w:tplc="98FA5924">
      <w:start w:val="1"/>
      <w:numFmt w:val="bullet"/>
      <w:lvlText w:val=""/>
      <w:lvlJc w:val="left"/>
      <w:pPr>
        <w:ind w:left="2508" w:hanging="360"/>
      </w:pPr>
      <w:rPr>
        <w:rFonts w:hint="default" w:ascii="Wingdings" w:hAnsi="Wingdings"/>
      </w:rPr>
    </w:lvl>
    <w:lvl w:ilvl="3" w:tplc="196ED2D6">
      <w:start w:val="1"/>
      <w:numFmt w:val="bullet"/>
      <w:lvlText w:val=""/>
      <w:lvlJc w:val="left"/>
      <w:pPr>
        <w:ind w:left="3228" w:hanging="360"/>
      </w:pPr>
      <w:rPr>
        <w:rFonts w:hint="default" w:ascii="Symbol" w:hAnsi="Symbol"/>
      </w:rPr>
    </w:lvl>
    <w:lvl w:ilvl="4" w:tplc="0C06BE6C">
      <w:start w:val="1"/>
      <w:numFmt w:val="bullet"/>
      <w:lvlText w:val="o"/>
      <w:lvlJc w:val="left"/>
      <w:pPr>
        <w:ind w:left="3948" w:hanging="360"/>
      </w:pPr>
      <w:rPr>
        <w:rFonts w:hint="default" w:ascii="Courier New" w:hAnsi="Courier New"/>
      </w:rPr>
    </w:lvl>
    <w:lvl w:ilvl="5" w:tplc="DA20812E">
      <w:start w:val="1"/>
      <w:numFmt w:val="bullet"/>
      <w:lvlText w:val=""/>
      <w:lvlJc w:val="left"/>
      <w:pPr>
        <w:ind w:left="4668" w:hanging="360"/>
      </w:pPr>
      <w:rPr>
        <w:rFonts w:hint="default" w:ascii="Wingdings" w:hAnsi="Wingdings"/>
      </w:rPr>
    </w:lvl>
    <w:lvl w:ilvl="6" w:tplc="208AC1F6">
      <w:start w:val="1"/>
      <w:numFmt w:val="bullet"/>
      <w:lvlText w:val=""/>
      <w:lvlJc w:val="left"/>
      <w:pPr>
        <w:ind w:left="5388" w:hanging="360"/>
      </w:pPr>
      <w:rPr>
        <w:rFonts w:hint="default" w:ascii="Symbol" w:hAnsi="Symbol"/>
      </w:rPr>
    </w:lvl>
    <w:lvl w:ilvl="7" w:tplc="85AC85C0">
      <w:start w:val="1"/>
      <w:numFmt w:val="bullet"/>
      <w:lvlText w:val="o"/>
      <w:lvlJc w:val="left"/>
      <w:pPr>
        <w:ind w:left="6108" w:hanging="360"/>
      </w:pPr>
      <w:rPr>
        <w:rFonts w:hint="default" w:ascii="Courier New" w:hAnsi="Courier New"/>
      </w:rPr>
    </w:lvl>
    <w:lvl w:ilvl="8" w:tplc="9178194C">
      <w:start w:val="1"/>
      <w:numFmt w:val="bullet"/>
      <w:lvlText w:val=""/>
      <w:lvlJc w:val="left"/>
      <w:pPr>
        <w:ind w:left="6828" w:hanging="360"/>
      </w:pPr>
      <w:rPr>
        <w:rFonts w:hint="default" w:ascii="Wingdings" w:hAnsi="Wingdings"/>
      </w:rPr>
    </w:lvl>
  </w:abstractNum>
  <w:abstractNum w:abstractNumId="38" w15:restartNumberingAfterBreak="0">
    <w:nsid w:val="5EFF181D"/>
    <w:multiLevelType w:val="hybridMultilevel"/>
    <w:tmpl w:val="9FF89EF0"/>
    <w:lvl w:ilvl="0" w:tplc="040C0001">
      <w:start w:val="1"/>
      <w:numFmt w:val="bullet"/>
      <w:lvlText w:val=""/>
      <w:lvlJc w:val="left"/>
      <w:pPr>
        <w:tabs>
          <w:tab w:val="num" w:pos="770"/>
        </w:tabs>
        <w:ind w:left="770" w:hanging="360"/>
      </w:pPr>
      <w:rPr>
        <w:rFonts w:hint="default" w:ascii="Symbol" w:hAnsi="Symbol"/>
      </w:rPr>
    </w:lvl>
    <w:lvl w:ilvl="1" w:tplc="040C0003">
      <w:start w:val="1"/>
      <w:numFmt w:val="bullet"/>
      <w:lvlText w:val="o"/>
      <w:lvlJc w:val="left"/>
      <w:pPr>
        <w:tabs>
          <w:tab w:val="num" w:pos="1490"/>
        </w:tabs>
        <w:ind w:left="1490" w:hanging="360"/>
      </w:pPr>
      <w:rPr>
        <w:rFonts w:hint="default" w:ascii="Courier New" w:hAnsi="Courier New"/>
      </w:rPr>
    </w:lvl>
    <w:lvl w:ilvl="2" w:tplc="040C0005" w:tentative="1">
      <w:start w:val="1"/>
      <w:numFmt w:val="bullet"/>
      <w:lvlText w:val=""/>
      <w:lvlJc w:val="left"/>
      <w:pPr>
        <w:tabs>
          <w:tab w:val="num" w:pos="2210"/>
        </w:tabs>
        <w:ind w:left="2210" w:hanging="360"/>
      </w:pPr>
      <w:rPr>
        <w:rFonts w:hint="default" w:ascii="Wingdings" w:hAnsi="Wingdings"/>
      </w:rPr>
    </w:lvl>
    <w:lvl w:ilvl="3" w:tplc="040C0001" w:tentative="1">
      <w:start w:val="1"/>
      <w:numFmt w:val="bullet"/>
      <w:lvlText w:val=""/>
      <w:lvlJc w:val="left"/>
      <w:pPr>
        <w:tabs>
          <w:tab w:val="num" w:pos="2930"/>
        </w:tabs>
        <w:ind w:left="2930" w:hanging="360"/>
      </w:pPr>
      <w:rPr>
        <w:rFonts w:hint="default" w:ascii="Symbol" w:hAnsi="Symbol"/>
      </w:rPr>
    </w:lvl>
    <w:lvl w:ilvl="4" w:tplc="040C0003" w:tentative="1">
      <w:start w:val="1"/>
      <w:numFmt w:val="bullet"/>
      <w:lvlText w:val="o"/>
      <w:lvlJc w:val="left"/>
      <w:pPr>
        <w:tabs>
          <w:tab w:val="num" w:pos="3650"/>
        </w:tabs>
        <w:ind w:left="3650" w:hanging="360"/>
      </w:pPr>
      <w:rPr>
        <w:rFonts w:hint="default" w:ascii="Courier New" w:hAnsi="Courier New"/>
      </w:rPr>
    </w:lvl>
    <w:lvl w:ilvl="5" w:tplc="040C0005" w:tentative="1">
      <w:start w:val="1"/>
      <w:numFmt w:val="bullet"/>
      <w:lvlText w:val=""/>
      <w:lvlJc w:val="left"/>
      <w:pPr>
        <w:tabs>
          <w:tab w:val="num" w:pos="4370"/>
        </w:tabs>
        <w:ind w:left="4370" w:hanging="360"/>
      </w:pPr>
      <w:rPr>
        <w:rFonts w:hint="default" w:ascii="Wingdings" w:hAnsi="Wingdings"/>
      </w:rPr>
    </w:lvl>
    <w:lvl w:ilvl="6" w:tplc="040C0001" w:tentative="1">
      <w:start w:val="1"/>
      <w:numFmt w:val="bullet"/>
      <w:lvlText w:val=""/>
      <w:lvlJc w:val="left"/>
      <w:pPr>
        <w:tabs>
          <w:tab w:val="num" w:pos="5090"/>
        </w:tabs>
        <w:ind w:left="5090" w:hanging="360"/>
      </w:pPr>
      <w:rPr>
        <w:rFonts w:hint="default" w:ascii="Symbol" w:hAnsi="Symbol"/>
      </w:rPr>
    </w:lvl>
    <w:lvl w:ilvl="7" w:tplc="040C0003" w:tentative="1">
      <w:start w:val="1"/>
      <w:numFmt w:val="bullet"/>
      <w:lvlText w:val="o"/>
      <w:lvlJc w:val="left"/>
      <w:pPr>
        <w:tabs>
          <w:tab w:val="num" w:pos="5810"/>
        </w:tabs>
        <w:ind w:left="5810" w:hanging="360"/>
      </w:pPr>
      <w:rPr>
        <w:rFonts w:hint="default" w:ascii="Courier New" w:hAnsi="Courier New"/>
      </w:rPr>
    </w:lvl>
    <w:lvl w:ilvl="8" w:tplc="040C0005" w:tentative="1">
      <w:start w:val="1"/>
      <w:numFmt w:val="bullet"/>
      <w:lvlText w:val=""/>
      <w:lvlJc w:val="left"/>
      <w:pPr>
        <w:tabs>
          <w:tab w:val="num" w:pos="6530"/>
        </w:tabs>
        <w:ind w:left="6530" w:hanging="360"/>
      </w:pPr>
      <w:rPr>
        <w:rFonts w:hint="default" w:ascii="Wingdings" w:hAnsi="Wingdings"/>
      </w:rPr>
    </w:lvl>
  </w:abstractNum>
  <w:abstractNum w:abstractNumId="39" w15:restartNumberingAfterBreak="0">
    <w:nsid w:val="644C16A9"/>
    <w:multiLevelType w:val="hybridMultilevel"/>
    <w:tmpl w:val="82B007FA"/>
    <w:lvl w:ilvl="0" w:tplc="040C0001">
      <w:start w:val="1"/>
      <w:numFmt w:val="bullet"/>
      <w:lvlText w:val=""/>
      <w:lvlJc w:val="left"/>
      <w:pPr>
        <w:ind w:left="2190" w:hanging="360"/>
      </w:pPr>
      <w:rPr>
        <w:rFonts w:hint="default" w:ascii="Symbol" w:hAnsi="Symbol"/>
      </w:rPr>
    </w:lvl>
    <w:lvl w:ilvl="1" w:tplc="040C0003" w:tentative="1">
      <w:start w:val="1"/>
      <w:numFmt w:val="bullet"/>
      <w:lvlText w:val="o"/>
      <w:lvlJc w:val="left"/>
      <w:pPr>
        <w:ind w:left="2910" w:hanging="360"/>
      </w:pPr>
      <w:rPr>
        <w:rFonts w:hint="default" w:ascii="Courier New" w:hAnsi="Courier New" w:cs="Courier New"/>
      </w:rPr>
    </w:lvl>
    <w:lvl w:ilvl="2" w:tplc="040C0005" w:tentative="1">
      <w:start w:val="1"/>
      <w:numFmt w:val="bullet"/>
      <w:lvlText w:val=""/>
      <w:lvlJc w:val="left"/>
      <w:pPr>
        <w:ind w:left="3630" w:hanging="360"/>
      </w:pPr>
      <w:rPr>
        <w:rFonts w:hint="default" w:ascii="Wingdings" w:hAnsi="Wingdings"/>
      </w:rPr>
    </w:lvl>
    <w:lvl w:ilvl="3" w:tplc="040C0001" w:tentative="1">
      <w:start w:val="1"/>
      <w:numFmt w:val="bullet"/>
      <w:lvlText w:val=""/>
      <w:lvlJc w:val="left"/>
      <w:pPr>
        <w:ind w:left="4350" w:hanging="360"/>
      </w:pPr>
      <w:rPr>
        <w:rFonts w:hint="default" w:ascii="Symbol" w:hAnsi="Symbol"/>
      </w:rPr>
    </w:lvl>
    <w:lvl w:ilvl="4" w:tplc="040C0003" w:tentative="1">
      <w:start w:val="1"/>
      <w:numFmt w:val="bullet"/>
      <w:lvlText w:val="o"/>
      <w:lvlJc w:val="left"/>
      <w:pPr>
        <w:ind w:left="5070" w:hanging="360"/>
      </w:pPr>
      <w:rPr>
        <w:rFonts w:hint="default" w:ascii="Courier New" w:hAnsi="Courier New" w:cs="Courier New"/>
      </w:rPr>
    </w:lvl>
    <w:lvl w:ilvl="5" w:tplc="040C0005" w:tentative="1">
      <w:start w:val="1"/>
      <w:numFmt w:val="bullet"/>
      <w:lvlText w:val=""/>
      <w:lvlJc w:val="left"/>
      <w:pPr>
        <w:ind w:left="5790" w:hanging="360"/>
      </w:pPr>
      <w:rPr>
        <w:rFonts w:hint="default" w:ascii="Wingdings" w:hAnsi="Wingdings"/>
      </w:rPr>
    </w:lvl>
    <w:lvl w:ilvl="6" w:tplc="040C0001" w:tentative="1">
      <w:start w:val="1"/>
      <w:numFmt w:val="bullet"/>
      <w:lvlText w:val=""/>
      <w:lvlJc w:val="left"/>
      <w:pPr>
        <w:ind w:left="6510" w:hanging="360"/>
      </w:pPr>
      <w:rPr>
        <w:rFonts w:hint="default" w:ascii="Symbol" w:hAnsi="Symbol"/>
      </w:rPr>
    </w:lvl>
    <w:lvl w:ilvl="7" w:tplc="040C0003" w:tentative="1">
      <w:start w:val="1"/>
      <w:numFmt w:val="bullet"/>
      <w:lvlText w:val="o"/>
      <w:lvlJc w:val="left"/>
      <w:pPr>
        <w:ind w:left="7230" w:hanging="360"/>
      </w:pPr>
      <w:rPr>
        <w:rFonts w:hint="default" w:ascii="Courier New" w:hAnsi="Courier New" w:cs="Courier New"/>
      </w:rPr>
    </w:lvl>
    <w:lvl w:ilvl="8" w:tplc="040C0005" w:tentative="1">
      <w:start w:val="1"/>
      <w:numFmt w:val="bullet"/>
      <w:lvlText w:val=""/>
      <w:lvlJc w:val="left"/>
      <w:pPr>
        <w:ind w:left="7950" w:hanging="360"/>
      </w:pPr>
      <w:rPr>
        <w:rFonts w:hint="default" w:ascii="Wingdings" w:hAnsi="Wingdings"/>
      </w:rPr>
    </w:lvl>
  </w:abstractNum>
  <w:abstractNum w:abstractNumId="40" w15:restartNumberingAfterBreak="0">
    <w:nsid w:val="64D641EA"/>
    <w:multiLevelType w:val="hybridMultilevel"/>
    <w:tmpl w:val="1AAE01BE"/>
    <w:lvl w:ilvl="0" w:tplc="8BDE4E56">
      <w:start w:val="1"/>
      <w:numFmt w:val="lowerLetter"/>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493C06CA">
      <w:start w:val="1"/>
      <w:numFmt w:val="upperLetter"/>
      <w:lvlText w:val="%4)"/>
      <w:lvlJc w:val="left"/>
      <w:pPr>
        <w:ind w:left="5400" w:hanging="360"/>
      </w:pPr>
      <w:rPr>
        <w:rFonts w:hint="default"/>
      </w:r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1" w15:restartNumberingAfterBreak="0">
    <w:nsid w:val="65123F67"/>
    <w:multiLevelType w:val="hybridMultilevel"/>
    <w:tmpl w:val="1E64227E"/>
    <w:lvl w:ilvl="0" w:tplc="04090001">
      <w:start w:val="1"/>
      <w:numFmt w:val="bullet"/>
      <w:lvlText w:val=""/>
      <w:lvlJc w:val="left"/>
      <w:pPr>
        <w:tabs>
          <w:tab w:val="num" w:pos="720"/>
        </w:tabs>
        <w:ind w:left="720" w:hanging="360"/>
      </w:pPr>
      <w:rPr>
        <w:rFonts w:hint="default" w:ascii="Symbol" w:hAnsi="Symbol"/>
      </w:rPr>
    </w:lvl>
    <w:lvl w:ilvl="1" w:tplc="040C0003">
      <w:start w:val="1"/>
      <w:numFmt w:val="bullet"/>
      <w:lvlText w:val="o"/>
      <w:lvlJc w:val="left"/>
      <w:pPr>
        <w:tabs>
          <w:tab w:val="num" w:pos="1440"/>
        </w:tabs>
        <w:ind w:left="1440" w:hanging="360"/>
      </w:pPr>
      <w:rPr>
        <w:rFonts w:hint="default" w:ascii="Courier New" w:hAnsi="Courier New"/>
      </w:rPr>
    </w:lvl>
    <w:lvl w:ilvl="2" w:tplc="040C0005">
      <w:start w:val="1"/>
      <w:numFmt w:val="bullet"/>
      <w:lvlText w:val=""/>
      <w:lvlJc w:val="left"/>
      <w:pPr>
        <w:tabs>
          <w:tab w:val="num" w:pos="2160"/>
        </w:tabs>
        <w:ind w:left="2160" w:hanging="360"/>
      </w:pPr>
      <w:rPr>
        <w:rFonts w:hint="default" w:ascii="Wingdings" w:hAnsi="Wingdings"/>
      </w:rPr>
    </w:lvl>
    <w:lvl w:ilvl="3" w:tplc="040C0001">
      <w:start w:val="1"/>
      <w:numFmt w:val="bullet"/>
      <w:lvlText w:val=""/>
      <w:lvlJc w:val="left"/>
      <w:pPr>
        <w:tabs>
          <w:tab w:val="num" w:pos="2880"/>
        </w:tabs>
        <w:ind w:left="2880" w:hanging="360"/>
      </w:pPr>
      <w:rPr>
        <w:rFonts w:hint="default" w:ascii="Symbol" w:hAnsi="Symbol"/>
      </w:rPr>
    </w:lvl>
    <w:lvl w:ilvl="4" w:tplc="040C0003">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42" w15:restartNumberingAfterBreak="0">
    <w:nsid w:val="682E033B"/>
    <w:multiLevelType w:val="hybridMultilevel"/>
    <w:tmpl w:val="15A8473C"/>
    <w:lvl w:ilvl="0" w:tplc="040C0001">
      <w:start w:val="1"/>
      <w:numFmt w:val="bullet"/>
      <w:lvlText w:val=""/>
      <w:lvlJc w:val="left"/>
      <w:pPr>
        <w:ind w:left="2484" w:hanging="360"/>
      </w:pPr>
      <w:rPr>
        <w:rFonts w:hint="default" w:ascii="Symbol" w:hAnsi="Symbol"/>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43" w15:restartNumberingAfterBreak="0">
    <w:nsid w:val="70E12AED"/>
    <w:multiLevelType w:val="hybridMultilevel"/>
    <w:tmpl w:val="1780C6DA"/>
    <w:lvl w:ilvl="0" w:tplc="040C0001">
      <w:start w:val="1"/>
      <w:numFmt w:val="bullet"/>
      <w:lvlText w:val=""/>
      <w:lvlJc w:val="left"/>
      <w:pPr>
        <w:tabs>
          <w:tab w:val="num" w:pos="1428"/>
        </w:tabs>
        <w:ind w:left="1428" w:hanging="360"/>
      </w:pPr>
      <w:rPr>
        <w:rFonts w:hint="default" w:ascii="Symbol" w:hAnsi="Symbol"/>
      </w:rPr>
    </w:lvl>
    <w:lvl w:ilvl="1" w:tplc="040C0003" w:tentative="1">
      <w:start w:val="1"/>
      <w:numFmt w:val="bullet"/>
      <w:lvlText w:val="o"/>
      <w:lvlJc w:val="left"/>
      <w:pPr>
        <w:tabs>
          <w:tab w:val="num" w:pos="2148"/>
        </w:tabs>
        <w:ind w:left="2148" w:hanging="360"/>
      </w:pPr>
      <w:rPr>
        <w:rFonts w:hint="default" w:ascii="Courier New" w:hAnsi="Courier New"/>
      </w:rPr>
    </w:lvl>
    <w:lvl w:ilvl="2" w:tplc="040C0005" w:tentative="1">
      <w:start w:val="1"/>
      <w:numFmt w:val="bullet"/>
      <w:lvlText w:val=""/>
      <w:lvlJc w:val="left"/>
      <w:pPr>
        <w:tabs>
          <w:tab w:val="num" w:pos="2868"/>
        </w:tabs>
        <w:ind w:left="2868" w:hanging="360"/>
      </w:pPr>
      <w:rPr>
        <w:rFonts w:hint="default" w:ascii="Wingdings" w:hAnsi="Wingdings"/>
      </w:rPr>
    </w:lvl>
    <w:lvl w:ilvl="3" w:tplc="040C0001" w:tentative="1">
      <w:start w:val="1"/>
      <w:numFmt w:val="bullet"/>
      <w:lvlText w:val=""/>
      <w:lvlJc w:val="left"/>
      <w:pPr>
        <w:tabs>
          <w:tab w:val="num" w:pos="3588"/>
        </w:tabs>
        <w:ind w:left="3588" w:hanging="360"/>
      </w:pPr>
      <w:rPr>
        <w:rFonts w:hint="default" w:ascii="Symbol" w:hAnsi="Symbol"/>
      </w:rPr>
    </w:lvl>
    <w:lvl w:ilvl="4" w:tplc="040C0003" w:tentative="1">
      <w:start w:val="1"/>
      <w:numFmt w:val="bullet"/>
      <w:lvlText w:val="o"/>
      <w:lvlJc w:val="left"/>
      <w:pPr>
        <w:tabs>
          <w:tab w:val="num" w:pos="4308"/>
        </w:tabs>
        <w:ind w:left="4308" w:hanging="360"/>
      </w:pPr>
      <w:rPr>
        <w:rFonts w:hint="default" w:ascii="Courier New" w:hAnsi="Courier New"/>
      </w:rPr>
    </w:lvl>
    <w:lvl w:ilvl="5" w:tplc="040C0005" w:tentative="1">
      <w:start w:val="1"/>
      <w:numFmt w:val="bullet"/>
      <w:lvlText w:val=""/>
      <w:lvlJc w:val="left"/>
      <w:pPr>
        <w:tabs>
          <w:tab w:val="num" w:pos="5028"/>
        </w:tabs>
        <w:ind w:left="5028" w:hanging="360"/>
      </w:pPr>
      <w:rPr>
        <w:rFonts w:hint="default" w:ascii="Wingdings" w:hAnsi="Wingdings"/>
      </w:rPr>
    </w:lvl>
    <w:lvl w:ilvl="6" w:tplc="040C0001" w:tentative="1">
      <w:start w:val="1"/>
      <w:numFmt w:val="bullet"/>
      <w:lvlText w:val=""/>
      <w:lvlJc w:val="left"/>
      <w:pPr>
        <w:tabs>
          <w:tab w:val="num" w:pos="5748"/>
        </w:tabs>
        <w:ind w:left="5748" w:hanging="360"/>
      </w:pPr>
      <w:rPr>
        <w:rFonts w:hint="default" w:ascii="Symbol" w:hAnsi="Symbol"/>
      </w:rPr>
    </w:lvl>
    <w:lvl w:ilvl="7" w:tplc="040C0003" w:tentative="1">
      <w:start w:val="1"/>
      <w:numFmt w:val="bullet"/>
      <w:lvlText w:val="o"/>
      <w:lvlJc w:val="left"/>
      <w:pPr>
        <w:tabs>
          <w:tab w:val="num" w:pos="6468"/>
        </w:tabs>
        <w:ind w:left="6468" w:hanging="360"/>
      </w:pPr>
      <w:rPr>
        <w:rFonts w:hint="default" w:ascii="Courier New" w:hAnsi="Courier New"/>
      </w:rPr>
    </w:lvl>
    <w:lvl w:ilvl="8" w:tplc="040C0005" w:tentative="1">
      <w:start w:val="1"/>
      <w:numFmt w:val="bullet"/>
      <w:lvlText w:val=""/>
      <w:lvlJc w:val="left"/>
      <w:pPr>
        <w:tabs>
          <w:tab w:val="num" w:pos="7188"/>
        </w:tabs>
        <w:ind w:left="7188" w:hanging="360"/>
      </w:pPr>
      <w:rPr>
        <w:rFonts w:hint="default" w:ascii="Wingdings" w:hAnsi="Wingdings"/>
      </w:rPr>
    </w:lvl>
  </w:abstractNum>
  <w:abstractNum w:abstractNumId="44" w15:restartNumberingAfterBreak="0">
    <w:nsid w:val="738D3923"/>
    <w:multiLevelType w:val="hybridMultilevel"/>
    <w:tmpl w:val="5B4AB9EA"/>
    <w:lvl w:ilvl="0" w:tplc="87CAD0CC">
      <w:numFmt w:val="bullet"/>
      <w:lvlText w:val=""/>
      <w:lvlJc w:val="left"/>
      <w:pPr>
        <w:ind w:left="2893" w:hanging="360"/>
      </w:pPr>
      <w:rPr>
        <w:rFonts w:hint="default" w:ascii="Wingdings" w:hAnsi="Wingdings" w:eastAsia="Times New Roman" w:cs="Arial"/>
      </w:rPr>
    </w:lvl>
    <w:lvl w:ilvl="1" w:tplc="040C0003">
      <w:start w:val="1"/>
      <w:numFmt w:val="bullet"/>
      <w:lvlText w:val="o"/>
      <w:lvlJc w:val="left"/>
      <w:pPr>
        <w:ind w:left="2148" w:hanging="360"/>
      </w:pPr>
      <w:rPr>
        <w:rFonts w:hint="default" w:ascii="Courier New" w:hAnsi="Courier New" w:cs="Courier New"/>
      </w:rPr>
    </w:lvl>
    <w:lvl w:ilvl="2" w:tplc="040C0005">
      <w:start w:val="1"/>
      <w:numFmt w:val="bullet"/>
      <w:lvlText w:val=""/>
      <w:lvlJc w:val="left"/>
      <w:pPr>
        <w:ind w:left="2868" w:hanging="360"/>
      </w:pPr>
      <w:rPr>
        <w:rFonts w:hint="default" w:ascii="Wingdings" w:hAnsi="Wingdings"/>
      </w:rPr>
    </w:lvl>
    <w:lvl w:ilvl="3" w:tplc="040C0001" w:tentative="1">
      <w:start w:val="1"/>
      <w:numFmt w:val="bullet"/>
      <w:lvlText w:val=""/>
      <w:lvlJc w:val="left"/>
      <w:pPr>
        <w:ind w:left="3588" w:hanging="360"/>
      </w:pPr>
      <w:rPr>
        <w:rFonts w:hint="default" w:ascii="Symbol" w:hAnsi="Symbol"/>
      </w:rPr>
    </w:lvl>
    <w:lvl w:ilvl="4" w:tplc="040C0003" w:tentative="1">
      <w:start w:val="1"/>
      <w:numFmt w:val="bullet"/>
      <w:lvlText w:val="o"/>
      <w:lvlJc w:val="left"/>
      <w:pPr>
        <w:ind w:left="4308" w:hanging="360"/>
      </w:pPr>
      <w:rPr>
        <w:rFonts w:hint="default" w:ascii="Courier New" w:hAnsi="Courier New" w:cs="Courier New"/>
      </w:rPr>
    </w:lvl>
    <w:lvl w:ilvl="5" w:tplc="040C0005" w:tentative="1">
      <w:start w:val="1"/>
      <w:numFmt w:val="bullet"/>
      <w:lvlText w:val=""/>
      <w:lvlJc w:val="left"/>
      <w:pPr>
        <w:ind w:left="5028" w:hanging="360"/>
      </w:pPr>
      <w:rPr>
        <w:rFonts w:hint="default" w:ascii="Wingdings" w:hAnsi="Wingdings"/>
      </w:rPr>
    </w:lvl>
    <w:lvl w:ilvl="6" w:tplc="040C0001" w:tentative="1">
      <w:start w:val="1"/>
      <w:numFmt w:val="bullet"/>
      <w:lvlText w:val=""/>
      <w:lvlJc w:val="left"/>
      <w:pPr>
        <w:ind w:left="5748" w:hanging="360"/>
      </w:pPr>
      <w:rPr>
        <w:rFonts w:hint="default" w:ascii="Symbol" w:hAnsi="Symbol"/>
      </w:rPr>
    </w:lvl>
    <w:lvl w:ilvl="7" w:tplc="040C0003" w:tentative="1">
      <w:start w:val="1"/>
      <w:numFmt w:val="bullet"/>
      <w:lvlText w:val="o"/>
      <w:lvlJc w:val="left"/>
      <w:pPr>
        <w:ind w:left="6468" w:hanging="360"/>
      </w:pPr>
      <w:rPr>
        <w:rFonts w:hint="default" w:ascii="Courier New" w:hAnsi="Courier New" w:cs="Courier New"/>
      </w:rPr>
    </w:lvl>
    <w:lvl w:ilvl="8" w:tplc="040C0005" w:tentative="1">
      <w:start w:val="1"/>
      <w:numFmt w:val="bullet"/>
      <w:lvlText w:val=""/>
      <w:lvlJc w:val="left"/>
      <w:pPr>
        <w:ind w:left="7188" w:hanging="360"/>
      </w:pPr>
      <w:rPr>
        <w:rFonts w:hint="default" w:ascii="Wingdings" w:hAnsi="Wingdings"/>
      </w:rPr>
    </w:lvl>
  </w:abstractNum>
  <w:abstractNum w:abstractNumId="45" w15:restartNumberingAfterBreak="0">
    <w:nsid w:val="757B2F06"/>
    <w:multiLevelType w:val="hybridMultilevel"/>
    <w:tmpl w:val="76C6EE70"/>
    <w:lvl w:ilvl="0" w:tplc="04090001">
      <w:start w:val="1"/>
      <w:numFmt w:val="bullet"/>
      <w:lvlText w:val=""/>
      <w:lvlJc w:val="left"/>
      <w:pPr>
        <w:ind w:left="1428" w:hanging="360"/>
      </w:pPr>
      <w:rPr>
        <w:rFonts w:hint="default" w:ascii="Symbol" w:hAnsi="Symbol"/>
      </w:rPr>
    </w:lvl>
    <w:lvl w:ilvl="1" w:tplc="040C0001">
      <w:start w:val="1"/>
      <w:numFmt w:val="bullet"/>
      <w:lvlText w:val=""/>
      <w:lvlJc w:val="left"/>
      <w:pPr>
        <w:tabs>
          <w:tab w:val="num" w:pos="2148"/>
        </w:tabs>
        <w:ind w:left="2148" w:hanging="360"/>
      </w:pPr>
      <w:rPr>
        <w:rFonts w:hint="default" w:ascii="Symbol" w:hAnsi="Symbol"/>
      </w:rPr>
    </w:lvl>
    <w:lvl w:ilvl="2" w:tplc="04090005" w:tentative="1">
      <w:start w:val="1"/>
      <w:numFmt w:val="bullet"/>
      <w:lvlText w:val=""/>
      <w:lvlJc w:val="left"/>
      <w:pPr>
        <w:ind w:left="2868" w:hanging="360"/>
      </w:pPr>
      <w:rPr>
        <w:rFonts w:hint="default" w:ascii="Wingdings" w:hAnsi="Wingdings"/>
      </w:rPr>
    </w:lvl>
    <w:lvl w:ilvl="3" w:tplc="04090001" w:tentative="1">
      <w:start w:val="1"/>
      <w:numFmt w:val="bullet"/>
      <w:lvlText w:val=""/>
      <w:lvlJc w:val="left"/>
      <w:pPr>
        <w:ind w:left="3588" w:hanging="360"/>
      </w:pPr>
      <w:rPr>
        <w:rFonts w:hint="default" w:ascii="Symbol" w:hAnsi="Symbol"/>
      </w:rPr>
    </w:lvl>
    <w:lvl w:ilvl="4" w:tplc="04090003" w:tentative="1">
      <w:start w:val="1"/>
      <w:numFmt w:val="bullet"/>
      <w:lvlText w:val="o"/>
      <w:lvlJc w:val="left"/>
      <w:pPr>
        <w:ind w:left="4308" w:hanging="360"/>
      </w:pPr>
      <w:rPr>
        <w:rFonts w:hint="default" w:ascii="Courier New" w:hAnsi="Courier New" w:cs="Courier New"/>
      </w:rPr>
    </w:lvl>
    <w:lvl w:ilvl="5" w:tplc="04090005" w:tentative="1">
      <w:start w:val="1"/>
      <w:numFmt w:val="bullet"/>
      <w:lvlText w:val=""/>
      <w:lvlJc w:val="left"/>
      <w:pPr>
        <w:ind w:left="5028" w:hanging="360"/>
      </w:pPr>
      <w:rPr>
        <w:rFonts w:hint="default" w:ascii="Wingdings" w:hAnsi="Wingdings"/>
      </w:rPr>
    </w:lvl>
    <w:lvl w:ilvl="6" w:tplc="04090001" w:tentative="1">
      <w:start w:val="1"/>
      <w:numFmt w:val="bullet"/>
      <w:lvlText w:val=""/>
      <w:lvlJc w:val="left"/>
      <w:pPr>
        <w:ind w:left="5748" w:hanging="360"/>
      </w:pPr>
      <w:rPr>
        <w:rFonts w:hint="default" w:ascii="Symbol" w:hAnsi="Symbol"/>
      </w:rPr>
    </w:lvl>
    <w:lvl w:ilvl="7" w:tplc="04090003" w:tentative="1">
      <w:start w:val="1"/>
      <w:numFmt w:val="bullet"/>
      <w:lvlText w:val="o"/>
      <w:lvlJc w:val="left"/>
      <w:pPr>
        <w:ind w:left="6468" w:hanging="360"/>
      </w:pPr>
      <w:rPr>
        <w:rFonts w:hint="default" w:ascii="Courier New" w:hAnsi="Courier New" w:cs="Courier New"/>
      </w:rPr>
    </w:lvl>
    <w:lvl w:ilvl="8" w:tplc="04090005" w:tentative="1">
      <w:start w:val="1"/>
      <w:numFmt w:val="bullet"/>
      <w:lvlText w:val=""/>
      <w:lvlJc w:val="left"/>
      <w:pPr>
        <w:ind w:left="7188" w:hanging="360"/>
      </w:pPr>
      <w:rPr>
        <w:rFonts w:hint="default" w:ascii="Wingdings" w:hAnsi="Wingdings"/>
      </w:rPr>
    </w:lvl>
  </w:abstractNum>
  <w:abstractNum w:abstractNumId="46" w15:restartNumberingAfterBreak="0">
    <w:nsid w:val="75F87A6F"/>
    <w:multiLevelType w:val="hybridMultilevel"/>
    <w:tmpl w:val="72A6E45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7" w15:restartNumberingAfterBreak="0">
    <w:nsid w:val="765029DC"/>
    <w:multiLevelType w:val="hybridMultilevel"/>
    <w:tmpl w:val="D62032D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915F37"/>
    <w:multiLevelType w:val="hybridMultilevel"/>
    <w:tmpl w:val="AE9E6EBA"/>
    <w:lvl w:ilvl="0" w:tplc="040C000B">
      <w:start w:val="2"/>
      <w:numFmt w:val="bullet"/>
      <w:lvlText w:val=""/>
      <w:lvlJc w:val="left"/>
      <w:pPr>
        <w:ind w:left="720" w:hanging="360"/>
      </w:pPr>
      <w:rPr>
        <w:rFonts w:hint="default" w:ascii="Wingdings" w:hAnsi="Wingdings" w:eastAsia="Times New Roman" w:cs="Times New Roman"/>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9" w15:restartNumberingAfterBreak="0">
    <w:nsid w:val="77C93481"/>
    <w:multiLevelType w:val="hybridMultilevel"/>
    <w:tmpl w:val="23CC9AB4"/>
    <w:lvl w:ilvl="0" w:tplc="7CD2ED4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0" w15:restartNumberingAfterBreak="0">
    <w:nsid w:val="799F26AC"/>
    <w:multiLevelType w:val="hybridMultilevel"/>
    <w:tmpl w:val="C0400D5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7B5D7B8C"/>
    <w:multiLevelType w:val="hybridMultilevel"/>
    <w:tmpl w:val="FA04F56E"/>
    <w:lvl w:ilvl="0" w:tplc="15027488">
      <w:numFmt w:val="bullet"/>
      <w:lvlText w:val=""/>
      <w:lvlJc w:val="left"/>
      <w:pPr>
        <w:ind w:left="1170" w:hanging="360"/>
      </w:pPr>
      <w:rPr>
        <w:rFonts w:hint="default" w:ascii="Symbol" w:hAnsi="Symbol" w:eastAsia="Times New Roman" w:cs="Arial"/>
        <w:b w:val="0"/>
        <w:i/>
      </w:rPr>
    </w:lvl>
    <w:lvl w:ilvl="1" w:tplc="04090003">
      <w:start w:val="1"/>
      <w:numFmt w:val="bullet"/>
      <w:lvlText w:val="o"/>
      <w:lvlJc w:val="left"/>
      <w:pPr>
        <w:ind w:left="3912" w:hanging="360"/>
      </w:pPr>
      <w:rPr>
        <w:rFonts w:hint="default" w:ascii="Courier New" w:hAnsi="Courier New" w:cs="Courier New"/>
      </w:rPr>
    </w:lvl>
    <w:lvl w:ilvl="2" w:tplc="04090005">
      <w:start w:val="1"/>
      <w:numFmt w:val="bullet"/>
      <w:lvlText w:val=""/>
      <w:lvlJc w:val="left"/>
      <w:pPr>
        <w:ind w:left="4632" w:hanging="360"/>
      </w:pPr>
      <w:rPr>
        <w:rFonts w:hint="default" w:ascii="Wingdings" w:hAnsi="Wingdings"/>
      </w:rPr>
    </w:lvl>
    <w:lvl w:ilvl="3" w:tplc="04090001" w:tentative="1">
      <w:start w:val="1"/>
      <w:numFmt w:val="bullet"/>
      <w:lvlText w:val=""/>
      <w:lvlJc w:val="left"/>
      <w:pPr>
        <w:ind w:left="5352" w:hanging="360"/>
      </w:pPr>
      <w:rPr>
        <w:rFonts w:hint="default" w:ascii="Symbol" w:hAnsi="Symbol"/>
      </w:rPr>
    </w:lvl>
    <w:lvl w:ilvl="4" w:tplc="04090003" w:tentative="1">
      <w:start w:val="1"/>
      <w:numFmt w:val="bullet"/>
      <w:lvlText w:val="o"/>
      <w:lvlJc w:val="left"/>
      <w:pPr>
        <w:ind w:left="6072" w:hanging="360"/>
      </w:pPr>
      <w:rPr>
        <w:rFonts w:hint="default" w:ascii="Courier New" w:hAnsi="Courier New" w:cs="Courier New"/>
      </w:rPr>
    </w:lvl>
    <w:lvl w:ilvl="5" w:tplc="04090005" w:tentative="1">
      <w:start w:val="1"/>
      <w:numFmt w:val="bullet"/>
      <w:lvlText w:val=""/>
      <w:lvlJc w:val="left"/>
      <w:pPr>
        <w:ind w:left="6792" w:hanging="360"/>
      </w:pPr>
      <w:rPr>
        <w:rFonts w:hint="default" w:ascii="Wingdings" w:hAnsi="Wingdings"/>
      </w:rPr>
    </w:lvl>
    <w:lvl w:ilvl="6" w:tplc="04090001" w:tentative="1">
      <w:start w:val="1"/>
      <w:numFmt w:val="bullet"/>
      <w:lvlText w:val=""/>
      <w:lvlJc w:val="left"/>
      <w:pPr>
        <w:ind w:left="7512" w:hanging="360"/>
      </w:pPr>
      <w:rPr>
        <w:rFonts w:hint="default" w:ascii="Symbol" w:hAnsi="Symbol"/>
      </w:rPr>
    </w:lvl>
    <w:lvl w:ilvl="7" w:tplc="04090003" w:tentative="1">
      <w:start w:val="1"/>
      <w:numFmt w:val="bullet"/>
      <w:lvlText w:val="o"/>
      <w:lvlJc w:val="left"/>
      <w:pPr>
        <w:ind w:left="8232" w:hanging="360"/>
      </w:pPr>
      <w:rPr>
        <w:rFonts w:hint="default" w:ascii="Courier New" w:hAnsi="Courier New" w:cs="Courier New"/>
      </w:rPr>
    </w:lvl>
    <w:lvl w:ilvl="8" w:tplc="04090005" w:tentative="1">
      <w:start w:val="1"/>
      <w:numFmt w:val="bullet"/>
      <w:lvlText w:val=""/>
      <w:lvlJc w:val="left"/>
      <w:pPr>
        <w:ind w:left="8952" w:hanging="360"/>
      </w:pPr>
      <w:rPr>
        <w:rFonts w:hint="default" w:ascii="Wingdings" w:hAnsi="Wingdings"/>
      </w:rPr>
    </w:lvl>
  </w:abstractNum>
  <w:num w:numId="53">
    <w:abstractNumId w:val="52"/>
  </w:num>
  <w:num w:numId="1">
    <w:abstractNumId w:val="37"/>
  </w:num>
  <w:num w:numId="2">
    <w:abstractNumId w:val="24"/>
  </w:num>
  <w:num w:numId="3">
    <w:abstractNumId w:val="16"/>
  </w:num>
  <w:num w:numId="4">
    <w:abstractNumId w:val="25"/>
  </w:num>
  <w:num w:numId="5">
    <w:abstractNumId w:val="7"/>
  </w:num>
  <w:num w:numId="6">
    <w:abstractNumId w:val="28"/>
  </w:num>
  <w:num w:numId="7">
    <w:abstractNumId w:val="45"/>
  </w:num>
  <w:num w:numId="8">
    <w:abstractNumId w:val="2"/>
  </w:num>
  <w:num w:numId="9">
    <w:abstractNumId w:val="38"/>
  </w:num>
  <w:num w:numId="10">
    <w:abstractNumId w:val="18"/>
  </w:num>
  <w:num w:numId="11">
    <w:abstractNumId w:val="26"/>
  </w:num>
  <w:num w:numId="12">
    <w:abstractNumId w:val="43"/>
  </w:num>
  <w:num w:numId="13">
    <w:abstractNumId w:val="12"/>
  </w:num>
  <w:num w:numId="14">
    <w:abstractNumId w:val="10"/>
  </w:num>
  <w:num w:numId="15">
    <w:abstractNumId w:val="22"/>
  </w:num>
  <w:num w:numId="16">
    <w:abstractNumId w:val="51"/>
  </w:num>
  <w:num w:numId="17">
    <w:abstractNumId w:val="11"/>
  </w:num>
  <w:num w:numId="18">
    <w:abstractNumId w:val="5"/>
  </w:num>
  <w:num w:numId="19">
    <w:abstractNumId w:val="0"/>
  </w:num>
  <w:num w:numId="20">
    <w:abstractNumId w:val="27"/>
  </w:num>
  <w:num w:numId="21">
    <w:abstractNumId w:val="21"/>
  </w:num>
  <w:num w:numId="22">
    <w:abstractNumId w:val="40"/>
  </w:num>
  <w:num w:numId="23">
    <w:abstractNumId w:val="47"/>
  </w:num>
  <w:num w:numId="24">
    <w:abstractNumId w:val="31"/>
  </w:num>
  <w:num w:numId="25">
    <w:abstractNumId w:val="23"/>
  </w:num>
  <w:num w:numId="26">
    <w:abstractNumId w:val="13"/>
  </w:num>
  <w:num w:numId="27">
    <w:abstractNumId w:val="34"/>
  </w:num>
  <w:num w:numId="28">
    <w:abstractNumId w:val="19"/>
  </w:num>
  <w:num w:numId="29">
    <w:abstractNumId w:val="17"/>
  </w:num>
  <w:num w:numId="30">
    <w:abstractNumId w:val="41"/>
  </w:num>
  <w:num w:numId="31">
    <w:abstractNumId w:val="32"/>
  </w:num>
  <w:num w:numId="32">
    <w:abstractNumId w:val="15"/>
  </w:num>
  <w:num w:numId="33">
    <w:abstractNumId w:val="1"/>
  </w:num>
  <w:num w:numId="34">
    <w:abstractNumId w:val="33"/>
  </w:num>
  <w:num w:numId="35">
    <w:abstractNumId w:val="35"/>
  </w:num>
  <w:num w:numId="36">
    <w:abstractNumId w:val="8"/>
  </w:num>
  <w:num w:numId="37">
    <w:abstractNumId w:val="14"/>
  </w:num>
  <w:num w:numId="38">
    <w:abstractNumId w:val="3"/>
  </w:num>
  <w:num w:numId="39">
    <w:abstractNumId w:val="50"/>
  </w:num>
  <w:num w:numId="40">
    <w:abstractNumId w:val="48"/>
  </w:num>
  <w:num w:numId="41">
    <w:abstractNumId w:val="39"/>
  </w:num>
  <w:num w:numId="42">
    <w:abstractNumId w:val="36"/>
  </w:num>
  <w:num w:numId="43">
    <w:abstractNumId w:val="42"/>
  </w:num>
  <w:num w:numId="44">
    <w:abstractNumId w:val="20"/>
  </w:num>
  <w:num w:numId="45">
    <w:abstractNumId w:val="4"/>
  </w:num>
  <w:num w:numId="46">
    <w:abstractNumId w:val="30"/>
  </w:num>
  <w:num w:numId="47">
    <w:abstractNumId w:val="29"/>
  </w:num>
  <w:num w:numId="48">
    <w:abstractNumId w:val="6"/>
  </w:num>
  <w:num w:numId="49">
    <w:abstractNumId w:val="49"/>
  </w:num>
  <w:num w:numId="50">
    <w:abstractNumId w:val="44"/>
  </w:num>
  <w:num w:numId="51">
    <w:abstractNumId w:val="9"/>
  </w:num>
  <w:num w:numId="52">
    <w:abstractNumId w:val="46"/>
  </w:num>
  <w:numIdMacAtCleanup w:val="4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60"/>
  <w:trackRevisions w:val="false"/>
  <w:defaultTabStop w:val="708"/>
  <w:hyphenationZone w:val="425"/>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2CA"/>
    <w:rsid w:val="00001772"/>
    <w:rsid w:val="00003985"/>
    <w:rsid w:val="0000648E"/>
    <w:rsid w:val="000066DE"/>
    <w:rsid w:val="00011358"/>
    <w:rsid w:val="00012A7D"/>
    <w:rsid w:val="00013203"/>
    <w:rsid w:val="00013735"/>
    <w:rsid w:val="00013775"/>
    <w:rsid w:val="00014E85"/>
    <w:rsid w:val="000158FD"/>
    <w:rsid w:val="00016BAA"/>
    <w:rsid w:val="00017FA0"/>
    <w:rsid w:val="00023610"/>
    <w:rsid w:val="0002366D"/>
    <w:rsid w:val="00023E1B"/>
    <w:rsid w:val="00025A2D"/>
    <w:rsid w:val="00025E36"/>
    <w:rsid w:val="00026693"/>
    <w:rsid w:val="000304D1"/>
    <w:rsid w:val="000310B3"/>
    <w:rsid w:val="000321CD"/>
    <w:rsid w:val="0003248D"/>
    <w:rsid w:val="000369AD"/>
    <w:rsid w:val="00036F9E"/>
    <w:rsid w:val="00037B12"/>
    <w:rsid w:val="000401C9"/>
    <w:rsid w:val="00041B34"/>
    <w:rsid w:val="0004503F"/>
    <w:rsid w:val="00045E2F"/>
    <w:rsid w:val="00046B8C"/>
    <w:rsid w:val="0005143E"/>
    <w:rsid w:val="0005204B"/>
    <w:rsid w:val="00052B1F"/>
    <w:rsid w:val="00052BA2"/>
    <w:rsid w:val="00055C37"/>
    <w:rsid w:val="00062E2F"/>
    <w:rsid w:val="0007278B"/>
    <w:rsid w:val="00076248"/>
    <w:rsid w:val="00080102"/>
    <w:rsid w:val="00081696"/>
    <w:rsid w:val="000829A0"/>
    <w:rsid w:val="0009532F"/>
    <w:rsid w:val="00097ADB"/>
    <w:rsid w:val="00097B0B"/>
    <w:rsid w:val="00097CEF"/>
    <w:rsid w:val="000A2059"/>
    <w:rsid w:val="000A2EBE"/>
    <w:rsid w:val="000A66FC"/>
    <w:rsid w:val="000A75F9"/>
    <w:rsid w:val="000B3716"/>
    <w:rsid w:val="000B5618"/>
    <w:rsid w:val="000B6737"/>
    <w:rsid w:val="000C3C88"/>
    <w:rsid w:val="000C4842"/>
    <w:rsid w:val="000C51F9"/>
    <w:rsid w:val="000C64E9"/>
    <w:rsid w:val="000D2E70"/>
    <w:rsid w:val="000D3504"/>
    <w:rsid w:val="000D665D"/>
    <w:rsid w:val="000D68B1"/>
    <w:rsid w:val="000D7223"/>
    <w:rsid w:val="000E0682"/>
    <w:rsid w:val="000E22FE"/>
    <w:rsid w:val="000E4BCE"/>
    <w:rsid w:val="000E6C7D"/>
    <w:rsid w:val="000E7FE3"/>
    <w:rsid w:val="000F01D5"/>
    <w:rsid w:val="000F255E"/>
    <w:rsid w:val="000F2AFD"/>
    <w:rsid w:val="000F4088"/>
    <w:rsid w:val="000F65E7"/>
    <w:rsid w:val="000F6CA4"/>
    <w:rsid w:val="000F7151"/>
    <w:rsid w:val="000F74BE"/>
    <w:rsid w:val="00100E54"/>
    <w:rsid w:val="001029B8"/>
    <w:rsid w:val="0010474F"/>
    <w:rsid w:val="001135A3"/>
    <w:rsid w:val="00113F1A"/>
    <w:rsid w:val="0011518B"/>
    <w:rsid w:val="00115E5E"/>
    <w:rsid w:val="00116816"/>
    <w:rsid w:val="00117EC4"/>
    <w:rsid w:val="001215F9"/>
    <w:rsid w:val="001247B2"/>
    <w:rsid w:val="00125BC9"/>
    <w:rsid w:val="00126447"/>
    <w:rsid w:val="001268BD"/>
    <w:rsid w:val="00126EBC"/>
    <w:rsid w:val="00131B6F"/>
    <w:rsid w:val="00135960"/>
    <w:rsid w:val="00137D58"/>
    <w:rsid w:val="00140893"/>
    <w:rsid w:val="001432A4"/>
    <w:rsid w:val="0014423E"/>
    <w:rsid w:val="001446B4"/>
    <w:rsid w:val="00147B48"/>
    <w:rsid w:val="00147E2C"/>
    <w:rsid w:val="00150222"/>
    <w:rsid w:val="001516A3"/>
    <w:rsid w:val="001532C6"/>
    <w:rsid w:val="001554EF"/>
    <w:rsid w:val="00157A66"/>
    <w:rsid w:val="00160A4B"/>
    <w:rsid w:val="0016379F"/>
    <w:rsid w:val="00166D8B"/>
    <w:rsid w:val="00170295"/>
    <w:rsid w:val="001713E2"/>
    <w:rsid w:val="00175267"/>
    <w:rsid w:val="00176145"/>
    <w:rsid w:val="00180D89"/>
    <w:rsid w:val="00182743"/>
    <w:rsid w:val="00186B86"/>
    <w:rsid w:val="00186E26"/>
    <w:rsid w:val="001912C2"/>
    <w:rsid w:val="00194BF3"/>
    <w:rsid w:val="00196846"/>
    <w:rsid w:val="00196FB1"/>
    <w:rsid w:val="00197E92"/>
    <w:rsid w:val="001A1B08"/>
    <w:rsid w:val="001A2919"/>
    <w:rsid w:val="001A2C5B"/>
    <w:rsid w:val="001A79F3"/>
    <w:rsid w:val="001B14D1"/>
    <w:rsid w:val="001B4FB3"/>
    <w:rsid w:val="001B625F"/>
    <w:rsid w:val="001B7E7F"/>
    <w:rsid w:val="001C31C2"/>
    <w:rsid w:val="001C5C77"/>
    <w:rsid w:val="001C6C30"/>
    <w:rsid w:val="001D2F9A"/>
    <w:rsid w:val="001D318E"/>
    <w:rsid w:val="001D3284"/>
    <w:rsid w:val="001D4B67"/>
    <w:rsid w:val="001E0B9D"/>
    <w:rsid w:val="001E2993"/>
    <w:rsid w:val="001E69FB"/>
    <w:rsid w:val="001F2ACB"/>
    <w:rsid w:val="001F4793"/>
    <w:rsid w:val="001F63A6"/>
    <w:rsid w:val="001F6528"/>
    <w:rsid w:val="0020165B"/>
    <w:rsid w:val="00211CC7"/>
    <w:rsid w:val="00221D1F"/>
    <w:rsid w:val="0022496A"/>
    <w:rsid w:val="002272DF"/>
    <w:rsid w:val="0023216A"/>
    <w:rsid w:val="00240720"/>
    <w:rsid w:val="00240C48"/>
    <w:rsid w:val="00241E41"/>
    <w:rsid w:val="00243BE3"/>
    <w:rsid w:val="0024783D"/>
    <w:rsid w:val="00247C2B"/>
    <w:rsid w:val="00250606"/>
    <w:rsid w:val="00250C6D"/>
    <w:rsid w:val="002539FF"/>
    <w:rsid w:val="00256613"/>
    <w:rsid w:val="0026081A"/>
    <w:rsid w:val="00262332"/>
    <w:rsid w:val="002624AF"/>
    <w:rsid w:val="002629CE"/>
    <w:rsid w:val="00264D47"/>
    <w:rsid w:val="00265570"/>
    <w:rsid w:val="00266EC4"/>
    <w:rsid w:val="0026C6BB"/>
    <w:rsid w:val="00273664"/>
    <w:rsid w:val="002757EB"/>
    <w:rsid w:val="002803C1"/>
    <w:rsid w:val="0028260C"/>
    <w:rsid w:val="002840A7"/>
    <w:rsid w:val="0028655E"/>
    <w:rsid w:val="00287182"/>
    <w:rsid w:val="00291B69"/>
    <w:rsid w:val="0029312A"/>
    <w:rsid w:val="0029327F"/>
    <w:rsid w:val="0029768F"/>
    <w:rsid w:val="002A07CD"/>
    <w:rsid w:val="002A2B2C"/>
    <w:rsid w:val="002A3828"/>
    <w:rsid w:val="002A6F8C"/>
    <w:rsid w:val="002B0586"/>
    <w:rsid w:val="002B2E1C"/>
    <w:rsid w:val="002B44EB"/>
    <w:rsid w:val="002B4915"/>
    <w:rsid w:val="002B64E4"/>
    <w:rsid w:val="002C095C"/>
    <w:rsid w:val="002C335D"/>
    <w:rsid w:val="002C34E8"/>
    <w:rsid w:val="002D30E0"/>
    <w:rsid w:val="002D3282"/>
    <w:rsid w:val="002D4606"/>
    <w:rsid w:val="002D6107"/>
    <w:rsid w:val="002D6ECC"/>
    <w:rsid w:val="002D7FE3"/>
    <w:rsid w:val="002E0204"/>
    <w:rsid w:val="002E35C4"/>
    <w:rsid w:val="002E778E"/>
    <w:rsid w:val="002F332E"/>
    <w:rsid w:val="002F56E3"/>
    <w:rsid w:val="002F7041"/>
    <w:rsid w:val="00301746"/>
    <w:rsid w:val="0030622A"/>
    <w:rsid w:val="00306B2F"/>
    <w:rsid w:val="0030723A"/>
    <w:rsid w:val="00310A54"/>
    <w:rsid w:val="0031576B"/>
    <w:rsid w:val="00316AAA"/>
    <w:rsid w:val="00321524"/>
    <w:rsid w:val="00324709"/>
    <w:rsid w:val="00324B66"/>
    <w:rsid w:val="0032742C"/>
    <w:rsid w:val="003350B7"/>
    <w:rsid w:val="003503CA"/>
    <w:rsid w:val="003560E0"/>
    <w:rsid w:val="003565E5"/>
    <w:rsid w:val="0035785A"/>
    <w:rsid w:val="003600CE"/>
    <w:rsid w:val="00360BCB"/>
    <w:rsid w:val="003625E7"/>
    <w:rsid w:val="003639FB"/>
    <w:rsid w:val="0036662E"/>
    <w:rsid w:val="00366BFF"/>
    <w:rsid w:val="00367E78"/>
    <w:rsid w:val="00373049"/>
    <w:rsid w:val="00375248"/>
    <w:rsid w:val="00376C8C"/>
    <w:rsid w:val="00383AE3"/>
    <w:rsid w:val="00383E5B"/>
    <w:rsid w:val="0038453C"/>
    <w:rsid w:val="003848EF"/>
    <w:rsid w:val="00386E75"/>
    <w:rsid w:val="00387C57"/>
    <w:rsid w:val="00387FBA"/>
    <w:rsid w:val="00395A17"/>
    <w:rsid w:val="00396329"/>
    <w:rsid w:val="003A03CA"/>
    <w:rsid w:val="003A1382"/>
    <w:rsid w:val="003A2C9F"/>
    <w:rsid w:val="003A3673"/>
    <w:rsid w:val="003A4BEC"/>
    <w:rsid w:val="003A5DA6"/>
    <w:rsid w:val="003B4093"/>
    <w:rsid w:val="003B6617"/>
    <w:rsid w:val="003B7EF9"/>
    <w:rsid w:val="003C192B"/>
    <w:rsid w:val="003C2920"/>
    <w:rsid w:val="003C3507"/>
    <w:rsid w:val="003C35AD"/>
    <w:rsid w:val="003C52D9"/>
    <w:rsid w:val="003D51A3"/>
    <w:rsid w:val="003D69E3"/>
    <w:rsid w:val="003D6ACA"/>
    <w:rsid w:val="003D7E0A"/>
    <w:rsid w:val="003E38C5"/>
    <w:rsid w:val="003F1BDB"/>
    <w:rsid w:val="003F2368"/>
    <w:rsid w:val="003F3890"/>
    <w:rsid w:val="003F7CF7"/>
    <w:rsid w:val="00401F7C"/>
    <w:rsid w:val="004027A3"/>
    <w:rsid w:val="00403758"/>
    <w:rsid w:val="00404F28"/>
    <w:rsid w:val="00405DC1"/>
    <w:rsid w:val="004069DC"/>
    <w:rsid w:val="00407810"/>
    <w:rsid w:val="00407B7C"/>
    <w:rsid w:val="00410711"/>
    <w:rsid w:val="004123E4"/>
    <w:rsid w:val="004179F6"/>
    <w:rsid w:val="00417C9B"/>
    <w:rsid w:val="00420830"/>
    <w:rsid w:val="004328CE"/>
    <w:rsid w:val="00437B80"/>
    <w:rsid w:val="00442366"/>
    <w:rsid w:val="00442A8E"/>
    <w:rsid w:val="00442CAC"/>
    <w:rsid w:val="00443D8F"/>
    <w:rsid w:val="00444171"/>
    <w:rsid w:val="004505D9"/>
    <w:rsid w:val="00451CD4"/>
    <w:rsid w:val="004533B2"/>
    <w:rsid w:val="0045496C"/>
    <w:rsid w:val="00454C17"/>
    <w:rsid w:val="004557C5"/>
    <w:rsid w:val="0045716D"/>
    <w:rsid w:val="00457374"/>
    <w:rsid w:val="004578EA"/>
    <w:rsid w:val="0046234E"/>
    <w:rsid w:val="0046294A"/>
    <w:rsid w:val="00465C65"/>
    <w:rsid w:val="004740E0"/>
    <w:rsid w:val="00475C19"/>
    <w:rsid w:val="004806B3"/>
    <w:rsid w:val="00481239"/>
    <w:rsid w:val="00481C94"/>
    <w:rsid w:val="004828D4"/>
    <w:rsid w:val="0048293B"/>
    <w:rsid w:val="00482F77"/>
    <w:rsid w:val="00483EA8"/>
    <w:rsid w:val="0048590F"/>
    <w:rsid w:val="004878F4"/>
    <w:rsid w:val="00497700"/>
    <w:rsid w:val="004A2140"/>
    <w:rsid w:val="004A3444"/>
    <w:rsid w:val="004A5AA9"/>
    <w:rsid w:val="004A63AF"/>
    <w:rsid w:val="004B1389"/>
    <w:rsid w:val="004B354D"/>
    <w:rsid w:val="004B3707"/>
    <w:rsid w:val="004C226D"/>
    <w:rsid w:val="004C5D7E"/>
    <w:rsid w:val="004D0102"/>
    <w:rsid w:val="004D10DA"/>
    <w:rsid w:val="004D5A27"/>
    <w:rsid w:val="004E04E8"/>
    <w:rsid w:val="004E3F02"/>
    <w:rsid w:val="004E5C4F"/>
    <w:rsid w:val="004F1A4D"/>
    <w:rsid w:val="00500715"/>
    <w:rsid w:val="0050346C"/>
    <w:rsid w:val="00505C9D"/>
    <w:rsid w:val="00507A69"/>
    <w:rsid w:val="00511077"/>
    <w:rsid w:val="005119E2"/>
    <w:rsid w:val="00512B11"/>
    <w:rsid w:val="00513C84"/>
    <w:rsid w:val="0051637B"/>
    <w:rsid w:val="00516876"/>
    <w:rsid w:val="005236C5"/>
    <w:rsid w:val="0052542A"/>
    <w:rsid w:val="00526149"/>
    <w:rsid w:val="0053635C"/>
    <w:rsid w:val="00540C3D"/>
    <w:rsid w:val="00543C1F"/>
    <w:rsid w:val="00544CBE"/>
    <w:rsid w:val="0054570F"/>
    <w:rsid w:val="005516A4"/>
    <w:rsid w:val="0055302A"/>
    <w:rsid w:val="00553920"/>
    <w:rsid w:val="00554BA4"/>
    <w:rsid w:val="00557791"/>
    <w:rsid w:val="00557A69"/>
    <w:rsid w:val="00572372"/>
    <w:rsid w:val="00572791"/>
    <w:rsid w:val="0057578C"/>
    <w:rsid w:val="00580ED4"/>
    <w:rsid w:val="0058263B"/>
    <w:rsid w:val="00591425"/>
    <w:rsid w:val="00594C19"/>
    <w:rsid w:val="00596479"/>
    <w:rsid w:val="00596DB2"/>
    <w:rsid w:val="00596DDF"/>
    <w:rsid w:val="005A5977"/>
    <w:rsid w:val="005A6AF2"/>
    <w:rsid w:val="005A6BEC"/>
    <w:rsid w:val="005A7B0A"/>
    <w:rsid w:val="005B00C0"/>
    <w:rsid w:val="005B4017"/>
    <w:rsid w:val="005B7A3F"/>
    <w:rsid w:val="005C113F"/>
    <w:rsid w:val="005C12D1"/>
    <w:rsid w:val="005C6D4A"/>
    <w:rsid w:val="005C7577"/>
    <w:rsid w:val="005C79CA"/>
    <w:rsid w:val="005D0A7B"/>
    <w:rsid w:val="005D1730"/>
    <w:rsid w:val="005D18C3"/>
    <w:rsid w:val="005D1DF5"/>
    <w:rsid w:val="005D1EA0"/>
    <w:rsid w:val="005D2663"/>
    <w:rsid w:val="005D26B8"/>
    <w:rsid w:val="005D2908"/>
    <w:rsid w:val="005D4C19"/>
    <w:rsid w:val="005D5A29"/>
    <w:rsid w:val="005D6292"/>
    <w:rsid w:val="005E0378"/>
    <w:rsid w:val="005E2548"/>
    <w:rsid w:val="005E2E44"/>
    <w:rsid w:val="005E307B"/>
    <w:rsid w:val="005F00ED"/>
    <w:rsid w:val="005F2B4F"/>
    <w:rsid w:val="005F3511"/>
    <w:rsid w:val="00602101"/>
    <w:rsid w:val="0060364B"/>
    <w:rsid w:val="0060738F"/>
    <w:rsid w:val="00612A38"/>
    <w:rsid w:val="00613C2B"/>
    <w:rsid w:val="006151C8"/>
    <w:rsid w:val="006220F6"/>
    <w:rsid w:val="006225EB"/>
    <w:rsid w:val="006244D4"/>
    <w:rsid w:val="00625CE7"/>
    <w:rsid w:val="006268D4"/>
    <w:rsid w:val="006278E1"/>
    <w:rsid w:val="00632374"/>
    <w:rsid w:val="0063522D"/>
    <w:rsid w:val="00636386"/>
    <w:rsid w:val="006369E6"/>
    <w:rsid w:val="0065206A"/>
    <w:rsid w:val="006538E5"/>
    <w:rsid w:val="00654E76"/>
    <w:rsid w:val="00666B81"/>
    <w:rsid w:val="006727A8"/>
    <w:rsid w:val="00672EFF"/>
    <w:rsid w:val="00675A83"/>
    <w:rsid w:val="006775AC"/>
    <w:rsid w:val="0068176E"/>
    <w:rsid w:val="00682625"/>
    <w:rsid w:val="00682B45"/>
    <w:rsid w:val="00686001"/>
    <w:rsid w:val="00687EBC"/>
    <w:rsid w:val="00690DD4"/>
    <w:rsid w:val="00691AD7"/>
    <w:rsid w:val="00693291"/>
    <w:rsid w:val="006936E9"/>
    <w:rsid w:val="006956B0"/>
    <w:rsid w:val="0069644B"/>
    <w:rsid w:val="006965FB"/>
    <w:rsid w:val="006A4878"/>
    <w:rsid w:val="006A4CAF"/>
    <w:rsid w:val="006B1F74"/>
    <w:rsid w:val="006B7A1F"/>
    <w:rsid w:val="006C19C6"/>
    <w:rsid w:val="006C257E"/>
    <w:rsid w:val="006C2CFC"/>
    <w:rsid w:val="006C3663"/>
    <w:rsid w:val="006C3AD0"/>
    <w:rsid w:val="006C3B20"/>
    <w:rsid w:val="006D4B1E"/>
    <w:rsid w:val="006D708D"/>
    <w:rsid w:val="006D78A9"/>
    <w:rsid w:val="006E185C"/>
    <w:rsid w:val="006E2175"/>
    <w:rsid w:val="006E2848"/>
    <w:rsid w:val="006E2DF7"/>
    <w:rsid w:val="006F08F5"/>
    <w:rsid w:val="006F4E1E"/>
    <w:rsid w:val="006F532D"/>
    <w:rsid w:val="0070131E"/>
    <w:rsid w:val="0070391C"/>
    <w:rsid w:val="00703F2F"/>
    <w:rsid w:val="0070404A"/>
    <w:rsid w:val="0070633E"/>
    <w:rsid w:val="0070677A"/>
    <w:rsid w:val="00706C20"/>
    <w:rsid w:val="0070737E"/>
    <w:rsid w:val="00712D62"/>
    <w:rsid w:val="00714744"/>
    <w:rsid w:val="00715256"/>
    <w:rsid w:val="00715671"/>
    <w:rsid w:val="007164BB"/>
    <w:rsid w:val="00717CA4"/>
    <w:rsid w:val="007207A9"/>
    <w:rsid w:val="00723367"/>
    <w:rsid w:val="00724531"/>
    <w:rsid w:val="007253B8"/>
    <w:rsid w:val="0072554B"/>
    <w:rsid w:val="0072580F"/>
    <w:rsid w:val="00725AE7"/>
    <w:rsid w:val="00726151"/>
    <w:rsid w:val="00730DFA"/>
    <w:rsid w:val="007345E3"/>
    <w:rsid w:val="00734CBA"/>
    <w:rsid w:val="00734E42"/>
    <w:rsid w:val="00737961"/>
    <w:rsid w:val="007404F1"/>
    <w:rsid w:val="00741FAD"/>
    <w:rsid w:val="007426B1"/>
    <w:rsid w:val="00742B00"/>
    <w:rsid w:val="00745F39"/>
    <w:rsid w:val="00746D11"/>
    <w:rsid w:val="007507CC"/>
    <w:rsid w:val="007522DC"/>
    <w:rsid w:val="00753351"/>
    <w:rsid w:val="00753EA8"/>
    <w:rsid w:val="007559B9"/>
    <w:rsid w:val="00755A54"/>
    <w:rsid w:val="00757098"/>
    <w:rsid w:val="00760C9A"/>
    <w:rsid w:val="00761E68"/>
    <w:rsid w:val="0076510C"/>
    <w:rsid w:val="00766202"/>
    <w:rsid w:val="00770BBD"/>
    <w:rsid w:val="00771C97"/>
    <w:rsid w:val="00773F25"/>
    <w:rsid w:val="00774630"/>
    <w:rsid w:val="00774952"/>
    <w:rsid w:val="00776EF4"/>
    <w:rsid w:val="007810A3"/>
    <w:rsid w:val="00785E42"/>
    <w:rsid w:val="00785E8F"/>
    <w:rsid w:val="0078658E"/>
    <w:rsid w:val="00786E7A"/>
    <w:rsid w:val="00787620"/>
    <w:rsid w:val="00787CBF"/>
    <w:rsid w:val="007922CB"/>
    <w:rsid w:val="007933D2"/>
    <w:rsid w:val="007936C3"/>
    <w:rsid w:val="00794D3C"/>
    <w:rsid w:val="007A0145"/>
    <w:rsid w:val="007A09D3"/>
    <w:rsid w:val="007A261D"/>
    <w:rsid w:val="007A3CBA"/>
    <w:rsid w:val="007A55D4"/>
    <w:rsid w:val="007A7446"/>
    <w:rsid w:val="007B0AB6"/>
    <w:rsid w:val="007B21DC"/>
    <w:rsid w:val="007B503B"/>
    <w:rsid w:val="007B5DD2"/>
    <w:rsid w:val="007C0261"/>
    <w:rsid w:val="007C388A"/>
    <w:rsid w:val="007C6ABD"/>
    <w:rsid w:val="007C7520"/>
    <w:rsid w:val="007D24B0"/>
    <w:rsid w:val="007D4043"/>
    <w:rsid w:val="007D579D"/>
    <w:rsid w:val="007D5F7A"/>
    <w:rsid w:val="007E79A6"/>
    <w:rsid w:val="007F0BFC"/>
    <w:rsid w:val="007F10DC"/>
    <w:rsid w:val="007F1996"/>
    <w:rsid w:val="007F45C8"/>
    <w:rsid w:val="007F4B25"/>
    <w:rsid w:val="007F574C"/>
    <w:rsid w:val="008003B9"/>
    <w:rsid w:val="0080317B"/>
    <w:rsid w:val="00806A78"/>
    <w:rsid w:val="00810845"/>
    <w:rsid w:val="008162F9"/>
    <w:rsid w:val="0082026C"/>
    <w:rsid w:val="00821EC2"/>
    <w:rsid w:val="008247D5"/>
    <w:rsid w:val="008248AE"/>
    <w:rsid w:val="008257F9"/>
    <w:rsid w:val="008264A7"/>
    <w:rsid w:val="00830252"/>
    <w:rsid w:val="0083152B"/>
    <w:rsid w:val="00833285"/>
    <w:rsid w:val="00837447"/>
    <w:rsid w:val="00840F31"/>
    <w:rsid w:val="00842E61"/>
    <w:rsid w:val="00844A68"/>
    <w:rsid w:val="00845FA6"/>
    <w:rsid w:val="0085099F"/>
    <w:rsid w:val="00850A14"/>
    <w:rsid w:val="008528F6"/>
    <w:rsid w:val="00852BDE"/>
    <w:rsid w:val="008536F5"/>
    <w:rsid w:val="008540BE"/>
    <w:rsid w:val="00854F06"/>
    <w:rsid w:val="008552E0"/>
    <w:rsid w:val="00861E4D"/>
    <w:rsid w:val="008767FE"/>
    <w:rsid w:val="008779DE"/>
    <w:rsid w:val="00881487"/>
    <w:rsid w:val="008832EB"/>
    <w:rsid w:val="00883C45"/>
    <w:rsid w:val="00885053"/>
    <w:rsid w:val="00887F5D"/>
    <w:rsid w:val="00892F1C"/>
    <w:rsid w:val="008A11C7"/>
    <w:rsid w:val="008A2A3E"/>
    <w:rsid w:val="008A34D3"/>
    <w:rsid w:val="008A6999"/>
    <w:rsid w:val="008A69C2"/>
    <w:rsid w:val="008A7C73"/>
    <w:rsid w:val="008A7DF4"/>
    <w:rsid w:val="008B0302"/>
    <w:rsid w:val="008B10BF"/>
    <w:rsid w:val="008B14EB"/>
    <w:rsid w:val="008B2817"/>
    <w:rsid w:val="008B2822"/>
    <w:rsid w:val="008C0271"/>
    <w:rsid w:val="008C4A17"/>
    <w:rsid w:val="008C5EAF"/>
    <w:rsid w:val="008C7AB1"/>
    <w:rsid w:val="008D38C5"/>
    <w:rsid w:val="008E0C28"/>
    <w:rsid w:val="008E4715"/>
    <w:rsid w:val="008E6F8D"/>
    <w:rsid w:val="008F1021"/>
    <w:rsid w:val="008F1530"/>
    <w:rsid w:val="008F3FEB"/>
    <w:rsid w:val="008F5FDD"/>
    <w:rsid w:val="0090053F"/>
    <w:rsid w:val="00902F52"/>
    <w:rsid w:val="00904D85"/>
    <w:rsid w:val="009121A6"/>
    <w:rsid w:val="00912390"/>
    <w:rsid w:val="009137E9"/>
    <w:rsid w:val="009145DA"/>
    <w:rsid w:val="009202F9"/>
    <w:rsid w:val="0092044C"/>
    <w:rsid w:val="009224E2"/>
    <w:rsid w:val="009228CA"/>
    <w:rsid w:val="0092338B"/>
    <w:rsid w:val="00927CA8"/>
    <w:rsid w:val="00930F0E"/>
    <w:rsid w:val="0093240E"/>
    <w:rsid w:val="009336B8"/>
    <w:rsid w:val="00933BC9"/>
    <w:rsid w:val="00952BD9"/>
    <w:rsid w:val="00952FDD"/>
    <w:rsid w:val="00954D83"/>
    <w:rsid w:val="0095551A"/>
    <w:rsid w:val="009562C5"/>
    <w:rsid w:val="00956824"/>
    <w:rsid w:val="009571DF"/>
    <w:rsid w:val="0096358E"/>
    <w:rsid w:val="0096521F"/>
    <w:rsid w:val="00971139"/>
    <w:rsid w:val="00975377"/>
    <w:rsid w:val="00975878"/>
    <w:rsid w:val="00975BC9"/>
    <w:rsid w:val="00977BE6"/>
    <w:rsid w:val="00980153"/>
    <w:rsid w:val="00982A5F"/>
    <w:rsid w:val="0098371E"/>
    <w:rsid w:val="009837EB"/>
    <w:rsid w:val="00983EB7"/>
    <w:rsid w:val="00984ED4"/>
    <w:rsid w:val="009902AE"/>
    <w:rsid w:val="00991E07"/>
    <w:rsid w:val="0099756F"/>
    <w:rsid w:val="009A03A9"/>
    <w:rsid w:val="009A0D41"/>
    <w:rsid w:val="009A2EDE"/>
    <w:rsid w:val="009A4E97"/>
    <w:rsid w:val="009A57AB"/>
    <w:rsid w:val="009B0394"/>
    <w:rsid w:val="009B36D0"/>
    <w:rsid w:val="009B3DE8"/>
    <w:rsid w:val="009B497A"/>
    <w:rsid w:val="009C0868"/>
    <w:rsid w:val="009C2401"/>
    <w:rsid w:val="009C7BF6"/>
    <w:rsid w:val="009D0274"/>
    <w:rsid w:val="009D68F7"/>
    <w:rsid w:val="009D789D"/>
    <w:rsid w:val="009E4491"/>
    <w:rsid w:val="009E54F5"/>
    <w:rsid w:val="009E6432"/>
    <w:rsid w:val="009E6963"/>
    <w:rsid w:val="009F05BF"/>
    <w:rsid w:val="009F0B87"/>
    <w:rsid w:val="009F52DF"/>
    <w:rsid w:val="009F7EDB"/>
    <w:rsid w:val="00A01CDF"/>
    <w:rsid w:val="00A02461"/>
    <w:rsid w:val="00A069D4"/>
    <w:rsid w:val="00A14CA2"/>
    <w:rsid w:val="00A15D06"/>
    <w:rsid w:val="00A17C88"/>
    <w:rsid w:val="00A253DD"/>
    <w:rsid w:val="00A264C8"/>
    <w:rsid w:val="00A26DC3"/>
    <w:rsid w:val="00A30306"/>
    <w:rsid w:val="00A30764"/>
    <w:rsid w:val="00A33ADD"/>
    <w:rsid w:val="00A35F03"/>
    <w:rsid w:val="00A37BC7"/>
    <w:rsid w:val="00A439BD"/>
    <w:rsid w:val="00A44EEF"/>
    <w:rsid w:val="00A474A7"/>
    <w:rsid w:val="00A479AE"/>
    <w:rsid w:val="00A505B5"/>
    <w:rsid w:val="00A53583"/>
    <w:rsid w:val="00A54AAA"/>
    <w:rsid w:val="00A54E16"/>
    <w:rsid w:val="00A5619F"/>
    <w:rsid w:val="00A56762"/>
    <w:rsid w:val="00A56F68"/>
    <w:rsid w:val="00A63CD3"/>
    <w:rsid w:val="00A64B90"/>
    <w:rsid w:val="00A6627D"/>
    <w:rsid w:val="00A67CE0"/>
    <w:rsid w:val="00A728B0"/>
    <w:rsid w:val="00A72DBF"/>
    <w:rsid w:val="00A73080"/>
    <w:rsid w:val="00A800B3"/>
    <w:rsid w:val="00A80D8D"/>
    <w:rsid w:val="00A81378"/>
    <w:rsid w:val="00A82DB8"/>
    <w:rsid w:val="00A84510"/>
    <w:rsid w:val="00A846BD"/>
    <w:rsid w:val="00A86566"/>
    <w:rsid w:val="00A86794"/>
    <w:rsid w:val="00A8682F"/>
    <w:rsid w:val="00A86847"/>
    <w:rsid w:val="00A87643"/>
    <w:rsid w:val="00A937F1"/>
    <w:rsid w:val="00A963DE"/>
    <w:rsid w:val="00A9710E"/>
    <w:rsid w:val="00AA06AB"/>
    <w:rsid w:val="00AA23ED"/>
    <w:rsid w:val="00AA6A6E"/>
    <w:rsid w:val="00AA6D12"/>
    <w:rsid w:val="00AB2242"/>
    <w:rsid w:val="00AB35C9"/>
    <w:rsid w:val="00AB39F9"/>
    <w:rsid w:val="00AB4BA4"/>
    <w:rsid w:val="00AB5AE1"/>
    <w:rsid w:val="00AB5B1D"/>
    <w:rsid w:val="00AB7A02"/>
    <w:rsid w:val="00AC0CA1"/>
    <w:rsid w:val="00AC17B5"/>
    <w:rsid w:val="00AC3CBE"/>
    <w:rsid w:val="00AC4F26"/>
    <w:rsid w:val="00AD1F5C"/>
    <w:rsid w:val="00AD3622"/>
    <w:rsid w:val="00AD47D3"/>
    <w:rsid w:val="00AD6296"/>
    <w:rsid w:val="00AE4266"/>
    <w:rsid w:val="00AE52D4"/>
    <w:rsid w:val="00AE53EF"/>
    <w:rsid w:val="00AE64A4"/>
    <w:rsid w:val="00AE7C7D"/>
    <w:rsid w:val="00AF0037"/>
    <w:rsid w:val="00AF0442"/>
    <w:rsid w:val="00AF0CC8"/>
    <w:rsid w:val="00AF3176"/>
    <w:rsid w:val="00AF7292"/>
    <w:rsid w:val="00B01015"/>
    <w:rsid w:val="00B063D1"/>
    <w:rsid w:val="00B06E6B"/>
    <w:rsid w:val="00B071BA"/>
    <w:rsid w:val="00B072EF"/>
    <w:rsid w:val="00B100B7"/>
    <w:rsid w:val="00B10480"/>
    <w:rsid w:val="00B1724C"/>
    <w:rsid w:val="00B20A9E"/>
    <w:rsid w:val="00B21728"/>
    <w:rsid w:val="00B222CB"/>
    <w:rsid w:val="00B2452D"/>
    <w:rsid w:val="00B2500E"/>
    <w:rsid w:val="00B25577"/>
    <w:rsid w:val="00B2578C"/>
    <w:rsid w:val="00B26824"/>
    <w:rsid w:val="00B27B47"/>
    <w:rsid w:val="00B310DA"/>
    <w:rsid w:val="00B33FF0"/>
    <w:rsid w:val="00B35E43"/>
    <w:rsid w:val="00B45E98"/>
    <w:rsid w:val="00B467DD"/>
    <w:rsid w:val="00B47111"/>
    <w:rsid w:val="00B47C09"/>
    <w:rsid w:val="00B520F7"/>
    <w:rsid w:val="00B526B0"/>
    <w:rsid w:val="00B53AEB"/>
    <w:rsid w:val="00B53E11"/>
    <w:rsid w:val="00B56769"/>
    <w:rsid w:val="00B56FA6"/>
    <w:rsid w:val="00B60308"/>
    <w:rsid w:val="00B60499"/>
    <w:rsid w:val="00B62CE4"/>
    <w:rsid w:val="00B652BC"/>
    <w:rsid w:val="00B653AD"/>
    <w:rsid w:val="00B66B22"/>
    <w:rsid w:val="00B677EC"/>
    <w:rsid w:val="00B711BF"/>
    <w:rsid w:val="00B71BD2"/>
    <w:rsid w:val="00B74A93"/>
    <w:rsid w:val="00B771EF"/>
    <w:rsid w:val="00B80EA0"/>
    <w:rsid w:val="00B81B02"/>
    <w:rsid w:val="00B82212"/>
    <w:rsid w:val="00B82A2C"/>
    <w:rsid w:val="00B86019"/>
    <w:rsid w:val="00BA288F"/>
    <w:rsid w:val="00BA5B22"/>
    <w:rsid w:val="00BA7A5A"/>
    <w:rsid w:val="00BB1356"/>
    <w:rsid w:val="00BB20D3"/>
    <w:rsid w:val="00BB2185"/>
    <w:rsid w:val="00BB5941"/>
    <w:rsid w:val="00BC3814"/>
    <w:rsid w:val="00BC4CEC"/>
    <w:rsid w:val="00BD049A"/>
    <w:rsid w:val="00BD0B75"/>
    <w:rsid w:val="00BD3500"/>
    <w:rsid w:val="00BD382F"/>
    <w:rsid w:val="00BD3A1C"/>
    <w:rsid w:val="00BD4CA4"/>
    <w:rsid w:val="00BE00C1"/>
    <w:rsid w:val="00BE0DBD"/>
    <w:rsid w:val="00BE101E"/>
    <w:rsid w:val="00BE1938"/>
    <w:rsid w:val="00BE46F1"/>
    <w:rsid w:val="00BE4B07"/>
    <w:rsid w:val="00BE70DF"/>
    <w:rsid w:val="00BE730F"/>
    <w:rsid w:val="00BE7F4C"/>
    <w:rsid w:val="00BF0B94"/>
    <w:rsid w:val="00C00CFA"/>
    <w:rsid w:val="00C01CA3"/>
    <w:rsid w:val="00C02F21"/>
    <w:rsid w:val="00C034FC"/>
    <w:rsid w:val="00C047C9"/>
    <w:rsid w:val="00C06EE2"/>
    <w:rsid w:val="00C14F4E"/>
    <w:rsid w:val="00C17164"/>
    <w:rsid w:val="00C21DA1"/>
    <w:rsid w:val="00C23A1E"/>
    <w:rsid w:val="00C278E9"/>
    <w:rsid w:val="00C32646"/>
    <w:rsid w:val="00C374CA"/>
    <w:rsid w:val="00C52BB9"/>
    <w:rsid w:val="00C54A00"/>
    <w:rsid w:val="00C559F4"/>
    <w:rsid w:val="00C57AFB"/>
    <w:rsid w:val="00C57CE6"/>
    <w:rsid w:val="00C6101F"/>
    <w:rsid w:val="00C622D6"/>
    <w:rsid w:val="00C64F87"/>
    <w:rsid w:val="00C65D6E"/>
    <w:rsid w:val="00C715A9"/>
    <w:rsid w:val="00C71C07"/>
    <w:rsid w:val="00C726CC"/>
    <w:rsid w:val="00C72F53"/>
    <w:rsid w:val="00C760D3"/>
    <w:rsid w:val="00C7681A"/>
    <w:rsid w:val="00C77FBF"/>
    <w:rsid w:val="00C83AD1"/>
    <w:rsid w:val="00C849EA"/>
    <w:rsid w:val="00C869E7"/>
    <w:rsid w:val="00C9467E"/>
    <w:rsid w:val="00C9716B"/>
    <w:rsid w:val="00CA29E7"/>
    <w:rsid w:val="00CA669D"/>
    <w:rsid w:val="00CA7665"/>
    <w:rsid w:val="00CB26BA"/>
    <w:rsid w:val="00CB28B1"/>
    <w:rsid w:val="00CB3723"/>
    <w:rsid w:val="00CB4C85"/>
    <w:rsid w:val="00CB654A"/>
    <w:rsid w:val="00CC0861"/>
    <w:rsid w:val="00CD0968"/>
    <w:rsid w:val="00CD182F"/>
    <w:rsid w:val="00CD4A5E"/>
    <w:rsid w:val="00CE183A"/>
    <w:rsid w:val="00CE2E16"/>
    <w:rsid w:val="00CE6F82"/>
    <w:rsid w:val="00CE75EE"/>
    <w:rsid w:val="00CF1A05"/>
    <w:rsid w:val="00CF1B0D"/>
    <w:rsid w:val="00CF3C00"/>
    <w:rsid w:val="00CF5100"/>
    <w:rsid w:val="00CF65BB"/>
    <w:rsid w:val="00CF7CF6"/>
    <w:rsid w:val="00D02B40"/>
    <w:rsid w:val="00D06A9E"/>
    <w:rsid w:val="00D07800"/>
    <w:rsid w:val="00D14446"/>
    <w:rsid w:val="00D23A95"/>
    <w:rsid w:val="00D252CA"/>
    <w:rsid w:val="00D3677E"/>
    <w:rsid w:val="00D40CE1"/>
    <w:rsid w:val="00D4314E"/>
    <w:rsid w:val="00D436C0"/>
    <w:rsid w:val="00D43E78"/>
    <w:rsid w:val="00D44035"/>
    <w:rsid w:val="00D46178"/>
    <w:rsid w:val="00D46734"/>
    <w:rsid w:val="00D47F6A"/>
    <w:rsid w:val="00D50727"/>
    <w:rsid w:val="00D50FEC"/>
    <w:rsid w:val="00D543C4"/>
    <w:rsid w:val="00D67401"/>
    <w:rsid w:val="00D67431"/>
    <w:rsid w:val="00D71924"/>
    <w:rsid w:val="00D727E0"/>
    <w:rsid w:val="00D734BE"/>
    <w:rsid w:val="00D759E6"/>
    <w:rsid w:val="00D835D9"/>
    <w:rsid w:val="00D83A28"/>
    <w:rsid w:val="00D91424"/>
    <w:rsid w:val="00D923B6"/>
    <w:rsid w:val="00D960DD"/>
    <w:rsid w:val="00D9719B"/>
    <w:rsid w:val="00D97331"/>
    <w:rsid w:val="00DA0060"/>
    <w:rsid w:val="00DA1730"/>
    <w:rsid w:val="00DA3BD1"/>
    <w:rsid w:val="00DA5186"/>
    <w:rsid w:val="00DA5ED1"/>
    <w:rsid w:val="00DA606B"/>
    <w:rsid w:val="00DB61A2"/>
    <w:rsid w:val="00DC037A"/>
    <w:rsid w:val="00DC087C"/>
    <w:rsid w:val="00DC7308"/>
    <w:rsid w:val="00DC75B2"/>
    <w:rsid w:val="00DD1797"/>
    <w:rsid w:val="00DD68D8"/>
    <w:rsid w:val="00DD7C1A"/>
    <w:rsid w:val="00DE3233"/>
    <w:rsid w:val="00DE725B"/>
    <w:rsid w:val="00DF0770"/>
    <w:rsid w:val="00E01EE1"/>
    <w:rsid w:val="00E033FB"/>
    <w:rsid w:val="00E04760"/>
    <w:rsid w:val="00E07193"/>
    <w:rsid w:val="00E07C6B"/>
    <w:rsid w:val="00E10316"/>
    <w:rsid w:val="00E122F6"/>
    <w:rsid w:val="00E124E3"/>
    <w:rsid w:val="00E146F1"/>
    <w:rsid w:val="00E16038"/>
    <w:rsid w:val="00E1640D"/>
    <w:rsid w:val="00E169EB"/>
    <w:rsid w:val="00E210FF"/>
    <w:rsid w:val="00E22BEF"/>
    <w:rsid w:val="00E25306"/>
    <w:rsid w:val="00E26B77"/>
    <w:rsid w:val="00E30C66"/>
    <w:rsid w:val="00E31AE6"/>
    <w:rsid w:val="00E35061"/>
    <w:rsid w:val="00E3631B"/>
    <w:rsid w:val="00E3736B"/>
    <w:rsid w:val="00E41016"/>
    <w:rsid w:val="00E413A4"/>
    <w:rsid w:val="00E4798A"/>
    <w:rsid w:val="00E551CD"/>
    <w:rsid w:val="00E57FD7"/>
    <w:rsid w:val="00E60AB7"/>
    <w:rsid w:val="00E6174B"/>
    <w:rsid w:val="00E61EFB"/>
    <w:rsid w:val="00E63EF9"/>
    <w:rsid w:val="00E641AF"/>
    <w:rsid w:val="00E72014"/>
    <w:rsid w:val="00E72D59"/>
    <w:rsid w:val="00E72FB9"/>
    <w:rsid w:val="00E736B2"/>
    <w:rsid w:val="00E738CB"/>
    <w:rsid w:val="00E7430B"/>
    <w:rsid w:val="00E76314"/>
    <w:rsid w:val="00E76FB7"/>
    <w:rsid w:val="00E77C54"/>
    <w:rsid w:val="00E8376A"/>
    <w:rsid w:val="00E9149E"/>
    <w:rsid w:val="00E9259B"/>
    <w:rsid w:val="00E92854"/>
    <w:rsid w:val="00E9574E"/>
    <w:rsid w:val="00E967B6"/>
    <w:rsid w:val="00E96C8B"/>
    <w:rsid w:val="00E96CB3"/>
    <w:rsid w:val="00EA67F0"/>
    <w:rsid w:val="00EA7BE2"/>
    <w:rsid w:val="00EB4965"/>
    <w:rsid w:val="00EB4C74"/>
    <w:rsid w:val="00EC19CF"/>
    <w:rsid w:val="00EC2E73"/>
    <w:rsid w:val="00EC3561"/>
    <w:rsid w:val="00ED0981"/>
    <w:rsid w:val="00ED69DF"/>
    <w:rsid w:val="00EE0D91"/>
    <w:rsid w:val="00EE107D"/>
    <w:rsid w:val="00EE132A"/>
    <w:rsid w:val="00EE2230"/>
    <w:rsid w:val="00EE3B8B"/>
    <w:rsid w:val="00EE50F2"/>
    <w:rsid w:val="00EE5331"/>
    <w:rsid w:val="00EE53D4"/>
    <w:rsid w:val="00EE5E34"/>
    <w:rsid w:val="00EF18B2"/>
    <w:rsid w:val="00EF38BD"/>
    <w:rsid w:val="00EF4BEF"/>
    <w:rsid w:val="00EF57C7"/>
    <w:rsid w:val="00EF63B4"/>
    <w:rsid w:val="00EF718A"/>
    <w:rsid w:val="00F00DAE"/>
    <w:rsid w:val="00F031D6"/>
    <w:rsid w:val="00F04182"/>
    <w:rsid w:val="00F062F9"/>
    <w:rsid w:val="00F115B3"/>
    <w:rsid w:val="00F1193D"/>
    <w:rsid w:val="00F12507"/>
    <w:rsid w:val="00F15172"/>
    <w:rsid w:val="00F151B4"/>
    <w:rsid w:val="00F15755"/>
    <w:rsid w:val="00F15AAF"/>
    <w:rsid w:val="00F20EA2"/>
    <w:rsid w:val="00F21E9F"/>
    <w:rsid w:val="00F268C6"/>
    <w:rsid w:val="00F30FAC"/>
    <w:rsid w:val="00F31FB8"/>
    <w:rsid w:val="00F335E3"/>
    <w:rsid w:val="00F33C0D"/>
    <w:rsid w:val="00F3608A"/>
    <w:rsid w:val="00F41903"/>
    <w:rsid w:val="00F425A6"/>
    <w:rsid w:val="00F42A5A"/>
    <w:rsid w:val="00F43DC7"/>
    <w:rsid w:val="00F43F33"/>
    <w:rsid w:val="00F446C4"/>
    <w:rsid w:val="00F459C9"/>
    <w:rsid w:val="00F52349"/>
    <w:rsid w:val="00F52A91"/>
    <w:rsid w:val="00F62D60"/>
    <w:rsid w:val="00F64A99"/>
    <w:rsid w:val="00F735C7"/>
    <w:rsid w:val="00F84873"/>
    <w:rsid w:val="00F860D9"/>
    <w:rsid w:val="00F90601"/>
    <w:rsid w:val="00F92889"/>
    <w:rsid w:val="00F96FE6"/>
    <w:rsid w:val="00F9791D"/>
    <w:rsid w:val="00FA19BC"/>
    <w:rsid w:val="00FA2B42"/>
    <w:rsid w:val="00FA2DEE"/>
    <w:rsid w:val="00FA3868"/>
    <w:rsid w:val="00FB4975"/>
    <w:rsid w:val="00FC1B19"/>
    <w:rsid w:val="00FC582E"/>
    <w:rsid w:val="00FC5B32"/>
    <w:rsid w:val="00FD03F1"/>
    <w:rsid w:val="00FD1076"/>
    <w:rsid w:val="00FD1C4D"/>
    <w:rsid w:val="00FE008C"/>
    <w:rsid w:val="00FE38CC"/>
    <w:rsid w:val="00FE5EB2"/>
    <w:rsid w:val="00FE64CA"/>
    <w:rsid w:val="00FF0872"/>
    <w:rsid w:val="00FF314B"/>
    <w:rsid w:val="00FF3C76"/>
    <w:rsid w:val="00FF42FF"/>
    <w:rsid w:val="00FF4A3D"/>
    <w:rsid w:val="00FF563C"/>
    <w:rsid w:val="00FF788A"/>
    <w:rsid w:val="0149BE48"/>
    <w:rsid w:val="01642F13"/>
    <w:rsid w:val="0199F11E"/>
    <w:rsid w:val="01F80D4D"/>
    <w:rsid w:val="021E809C"/>
    <w:rsid w:val="023DFD73"/>
    <w:rsid w:val="0290F723"/>
    <w:rsid w:val="039033C9"/>
    <w:rsid w:val="03EBFD1A"/>
    <w:rsid w:val="0403055D"/>
    <w:rsid w:val="04143FBE"/>
    <w:rsid w:val="04371BEE"/>
    <w:rsid w:val="047A88FE"/>
    <w:rsid w:val="04A6266A"/>
    <w:rsid w:val="057EBDEA"/>
    <w:rsid w:val="05EF1535"/>
    <w:rsid w:val="06FD1478"/>
    <w:rsid w:val="08352683"/>
    <w:rsid w:val="09CA835C"/>
    <w:rsid w:val="0A1F42A6"/>
    <w:rsid w:val="0A6F2B80"/>
    <w:rsid w:val="0BC2D699"/>
    <w:rsid w:val="0BD0859B"/>
    <w:rsid w:val="0BE773E9"/>
    <w:rsid w:val="0C5249C1"/>
    <w:rsid w:val="0CB9EE73"/>
    <w:rsid w:val="0CC3E2EC"/>
    <w:rsid w:val="0CCE8349"/>
    <w:rsid w:val="0D30D1F3"/>
    <w:rsid w:val="0D83444A"/>
    <w:rsid w:val="0DC25F73"/>
    <w:rsid w:val="0DFD9094"/>
    <w:rsid w:val="0E2958CA"/>
    <w:rsid w:val="0F6AC89E"/>
    <w:rsid w:val="104200F8"/>
    <w:rsid w:val="11337855"/>
    <w:rsid w:val="117C7E48"/>
    <w:rsid w:val="119CD405"/>
    <w:rsid w:val="12068478"/>
    <w:rsid w:val="1267896C"/>
    <w:rsid w:val="127047BA"/>
    <w:rsid w:val="12BE0564"/>
    <w:rsid w:val="1314910D"/>
    <w:rsid w:val="13391DF6"/>
    <w:rsid w:val="133DED84"/>
    <w:rsid w:val="1390103F"/>
    <w:rsid w:val="13ABD97A"/>
    <w:rsid w:val="14074056"/>
    <w:rsid w:val="1498F37B"/>
    <w:rsid w:val="151FBE5C"/>
    <w:rsid w:val="16981A1F"/>
    <w:rsid w:val="16FDBEF4"/>
    <w:rsid w:val="170717BF"/>
    <w:rsid w:val="1733CFB4"/>
    <w:rsid w:val="1789B13A"/>
    <w:rsid w:val="17B712B3"/>
    <w:rsid w:val="17D03B10"/>
    <w:rsid w:val="1833EA80"/>
    <w:rsid w:val="1859693D"/>
    <w:rsid w:val="1867981E"/>
    <w:rsid w:val="187F79B5"/>
    <w:rsid w:val="18B4BA88"/>
    <w:rsid w:val="1968CC04"/>
    <w:rsid w:val="198E3DBC"/>
    <w:rsid w:val="19DD02C8"/>
    <w:rsid w:val="1A508AE9"/>
    <w:rsid w:val="1B0DD906"/>
    <w:rsid w:val="1C17BD2C"/>
    <w:rsid w:val="1C9BB98F"/>
    <w:rsid w:val="1CA2E607"/>
    <w:rsid w:val="1D17ED90"/>
    <w:rsid w:val="1D20356E"/>
    <w:rsid w:val="1D882BAB"/>
    <w:rsid w:val="1DF67B93"/>
    <w:rsid w:val="1E05CDA8"/>
    <w:rsid w:val="1E3EB668"/>
    <w:rsid w:val="1ED91B68"/>
    <w:rsid w:val="1EFFE734"/>
    <w:rsid w:val="1FB1268B"/>
    <w:rsid w:val="1FEBFD77"/>
    <w:rsid w:val="2085544C"/>
    <w:rsid w:val="2099F20F"/>
    <w:rsid w:val="20A6A410"/>
    <w:rsid w:val="20C17D04"/>
    <w:rsid w:val="211E64C8"/>
    <w:rsid w:val="21840602"/>
    <w:rsid w:val="21899265"/>
    <w:rsid w:val="218E6B1A"/>
    <w:rsid w:val="225A1561"/>
    <w:rsid w:val="22B141B4"/>
    <w:rsid w:val="23088AEC"/>
    <w:rsid w:val="230EC14B"/>
    <w:rsid w:val="23229365"/>
    <w:rsid w:val="235D037F"/>
    <w:rsid w:val="2365BB76"/>
    <w:rsid w:val="237A6505"/>
    <w:rsid w:val="24116135"/>
    <w:rsid w:val="2423E2D0"/>
    <w:rsid w:val="250EB15C"/>
    <w:rsid w:val="25163566"/>
    <w:rsid w:val="25270A9B"/>
    <w:rsid w:val="258DD2AE"/>
    <w:rsid w:val="25E8E276"/>
    <w:rsid w:val="260F49A9"/>
    <w:rsid w:val="263CB7B2"/>
    <w:rsid w:val="271B801A"/>
    <w:rsid w:val="274901F7"/>
    <w:rsid w:val="28058A39"/>
    <w:rsid w:val="2809350A"/>
    <w:rsid w:val="28149789"/>
    <w:rsid w:val="2820F052"/>
    <w:rsid w:val="287A6F9A"/>
    <w:rsid w:val="28CEA790"/>
    <w:rsid w:val="295D2FD4"/>
    <w:rsid w:val="2980EAB2"/>
    <w:rsid w:val="299FC703"/>
    <w:rsid w:val="29C2136B"/>
    <w:rsid w:val="29C9FCF0"/>
    <w:rsid w:val="29F36414"/>
    <w:rsid w:val="2A3FE2E7"/>
    <w:rsid w:val="2C2E4837"/>
    <w:rsid w:val="2C45B363"/>
    <w:rsid w:val="2CF64207"/>
    <w:rsid w:val="2D4DE0BD"/>
    <w:rsid w:val="2D80EFA0"/>
    <w:rsid w:val="2D85212B"/>
    <w:rsid w:val="2D946A93"/>
    <w:rsid w:val="2E85891E"/>
    <w:rsid w:val="2E9CE4E1"/>
    <w:rsid w:val="2EC13D54"/>
    <w:rsid w:val="2F1689FE"/>
    <w:rsid w:val="2F171297"/>
    <w:rsid w:val="30ED522C"/>
    <w:rsid w:val="312BEE30"/>
    <w:rsid w:val="31D74CA0"/>
    <w:rsid w:val="3295A431"/>
    <w:rsid w:val="32B4484C"/>
    <w:rsid w:val="33040CCD"/>
    <w:rsid w:val="331A8619"/>
    <w:rsid w:val="354D765B"/>
    <w:rsid w:val="358D3A08"/>
    <w:rsid w:val="35C0C34F"/>
    <w:rsid w:val="35D63C9D"/>
    <w:rsid w:val="365EAD41"/>
    <w:rsid w:val="36CF2361"/>
    <w:rsid w:val="3758E4A1"/>
    <w:rsid w:val="3769CC4B"/>
    <w:rsid w:val="37873A6A"/>
    <w:rsid w:val="37AF5925"/>
    <w:rsid w:val="38B2809A"/>
    <w:rsid w:val="3905AF03"/>
    <w:rsid w:val="39152585"/>
    <w:rsid w:val="39202E57"/>
    <w:rsid w:val="39AD81E4"/>
    <w:rsid w:val="39BEC95F"/>
    <w:rsid w:val="3A226748"/>
    <w:rsid w:val="3A934718"/>
    <w:rsid w:val="3AAEB5CA"/>
    <w:rsid w:val="3AB3DBFB"/>
    <w:rsid w:val="3AB8C614"/>
    <w:rsid w:val="3BA3087C"/>
    <w:rsid w:val="3BFAB606"/>
    <w:rsid w:val="3CD63785"/>
    <w:rsid w:val="3D578010"/>
    <w:rsid w:val="3DC1C295"/>
    <w:rsid w:val="3DDA4E66"/>
    <w:rsid w:val="3E34AE2A"/>
    <w:rsid w:val="3E6CFE60"/>
    <w:rsid w:val="3EA901DB"/>
    <w:rsid w:val="3EB54264"/>
    <w:rsid w:val="3F282937"/>
    <w:rsid w:val="3F61F86C"/>
    <w:rsid w:val="3F856466"/>
    <w:rsid w:val="3F9E1F40"/>
    <w:rsid w:val="3FADD60C"/>
    <w:rsid w:val="3FD0297B"/>
    <w:rsid w:val="40258148"/>
    <w:rsid w:val="4047DBFB"/>
    <w:rsid w:val="40891F2F"/>
    <w:rsid w:val="40A2D68B"/>
    <w:rsid w:val="40B6BBAE"/>
    <w:rsid w:val="4149A66D"/>
    <w:rsid w:val="4152D17F"/>
    <w:rsid w:val="416F083B"/>
    <w:rsid w:val="41AFC1DB"/>
    <w:rsid w:val="422B0071"/>
    <w:rsid w:val="425D9173"/>
    <w:rsid w:val="42D75FFF"/>
    <w:rsid w:val="43406F83"/>
    <w:rsid w:val="43DB3391"/>
    <w:rsid w:val="4421EE5B"/>
    <w:rsid w:val="44D874FB"/>
    <w:rsid w:val="4512DBF2"/>
    <w:rsid w:val="457601C2"/>
    <w:rsid w:val="458D2836"/>
    <w:rsid w:val="45BDBEBC"/>
    <w:rsid w:val="45D002D7"/>
    <w:rsid w:val="45F83D6E"/>
    <w:rsid w:val="475153FD"/>
    <w:rsid w:val="479D7F55"/>
    <w:rsid w:val="47E37F56"/>
    <w:rsid w:val="480F01B8"/>
    <w:rsid w:val="48EEDD2B"/>
    <w:rsid w:val="48FFDF15"/>
    <w:rsid w:val="4918296F"/>
    <w:rsid w:val="491C4894"/>
    <w:rsid w:val="4961925A"/>
    <w:rsid w:val="49893DB8"/>
    <w:rsid w:val="498ECD5E"/>
    <w:rsid w:val="49C322F9"/>
    <w:rsid w:val="49D9AE02"/>
    <w:rsid w:val="49FE2230"/>
    <w:rsid w:val="4A0B243B"/>
    <w:rsid w:val="4AF2E138"/>
    <w:rsid w:val="4BE52522"/>
    <w:rsid w:val="4C5B6115"/>
    <w:rsid w:val="4CC9C145"/>
    <w:rsid w:val="4CFF7C5C"/>
    <w:rsid w:val="4D5AE84A"/>
    <w:rsid w:val="4E1326C0"/>
    <w:rsid w:val="4E235C20"/>
    <w:rsid w:val="4F8C6B48"/>
    <w:rsid w:val="4F9301D7"/>
    <w:rsid w:val="4FBD9E1A"/>
    <w:rsid w:val="503562A6"/>
    <w:rsid w:val="518F2F4A"/>
    <w:rsid w:val="51AD4B94"/>
    <w:rsid w:val="51BEE589"/>
    <w:rsid w:val="5209ADA4"/>
    <w:rsid w:val="523C5E87"/>
    <w:rsid w:val="52955D82"/>
    <w:rsid w:val="53A4BC95"/>
    <w:rsid w:val="540DBAC7"/>
    <w:rsid w:val="54495876"/>
    <w:rsid w:val="544A5640"/>
    <w:rsid w:val="55083F07"/>
    <w:rsid w:val="55817AF9"/>
    <w:rsid w:val="55EF0DB9"/>
    <w:rsid w:val="585B3ABA"/>
    <w:rsid w:val="59049F06"/>
    <w:rsid w:val="5AB899FA"/>
    <w:rsid w:val="5AC3E6D2"/>
    <w:rsid w:val="5B331EB1"/>
    <w:rsid w:val="5B39DFDA"/>
    <w:rsid w:val="5B974E4B"/>
    <w:rsid w:val="5BA3D610"/>
    <w:rsid w:val="5C546A5B"/>
    <w:rsid w:val="5CA17432"/>
    <w:rsid w:val="5D98856B"/>
    <w:rsid w:val="5DD275B7"/>
    <w:rsid w:val="5DF3EC47"/>
    <w:rsid w:val="5DFE7817"/>
    <w:rsid w:val="5E456BBF"/>
    <w:rsid w:val="5E844034"/>
    <w:rsid w:val="5EABB8C1"/>
    <w:rsid w:val="5F22CF2B"/>
    <w:rsid w:val="60EB8212"/>
    <w:rsid w:val="6127DB7E"/>
    <w:rsid w:val="61313C1C"/>
    <w:rsid w:val="624A768B"/>
    <w:rsid w:val="62B36ED2"/>
    <w:rsid w:val="63B4D9F9"/>
    <w:rsid w:val="63F0CB85"/>
    <w:rsid w:val="63FF1BCF"/>
    <w:rsid w:val="6521155E"/>
    <w:rsid w:val="662CD307"/>
    <w:rsid w:val="663E7DDD"/>
    <w:rsid w:val="6677D5DC"/>
    <w:rsid w:val="66AE1A3B"/>
    <w:rsid w:val="6805CD67"/>
    <w:rsid w:val="68069B2A"/>
    <w:rsid w:val="681038A3"/>
    <w:rsid w:val="682CDACD"/>
    <w:rsid w:val="68E6E0DA"/>
    <w:rsid w:val="69A9D151"/>
    <w:rsid w:val="69C90838"/>
    <w:rsid w:val="6A2AA27D"/>
    <w:rsid w:val="6ABE80B7"/>
    <w:rsid w:val="6ADBA670"/>
    <w:rsid w:val="6B15C57A"/>
    <w:rsid w:val="6BD4531F"/>
    <w:rsid w:val="6C75C854"/>
    <w:rsid w:val="6CDD1A27"/>
    <w:rsid w:val="6CE80BA1"/>
    <w:rsid w:val="6D3BCFF0"/>
    <w:rsid w:val="6DC7C236"/>
    <w:rsid w:val="6F3F0D4A"/>
    <w:rsid w:val="6F57819E"/>
    <w:rsid w:val="6F8E26F1"/>
    <w:rsid w:val="6FEDA7F2"/>
    <w:rsid w:val="70E06D76"/>
    <w:rsid w:val="712C615D"/>
    <w:rsid w:val="71C07185"/>
    <w:rsid w:val="7221852E"/>
    <w:rsid w:val="728E29D4"/>
    <w:rsid w:val="72C2FB61"/>
    <w:rsid w:val="7384D272"/>
    <w:rsid w:val="73EC0417"/>
    <w:rsid w:val="7427DCBA"/>
    <w:rsid w:val="747F299C"/>
    <w:rsid w:val="74DD1758"/>
    <w:rsid w:val="75182F24"/>
    <w:rsid w:val="7541163E"/>
    <w:rsid w:val="7601335E"/>
    <w:rsid w:val="76543E56"/>
    <w:rsid w:val="76C989D9"/>
    <w:rsid w:val="76DA7716"/>
    <w:rsid w:val="77C2E89C"/>
    <w:rsid w:val="7817FAF2"/>
    <w:rsid w:val="78A64CDD"/>
    <w:rsid w:val="7917F077"/>
    <w:rsid w:val="7992224A"/>
    <w:rsid w:val="79BA6FD1"/>
    <w:rsid w:val="7A2DF8F0"/>
    <w:rsid w:val="7A694F3E"/>
    <w:rsid w:val="7B0FF6B9"/>
    <w:rsid w:val="7B215398"/>
    <w:rsid w:val="7B9CFAFC"/>
    <w:rsid w:val="7C889F75"/>
    <w:rsid w:val="7C8C6199"/>
    <w:rsid w:val="7CB88E3E"/>
    <w:rsid w:val="7D3AEB0E"/>
    <w:rsid w:val="7DE2A015"/>
    <w:rsid w:val="7E129CA5"/>
    <w:rsid w:val="7E246FD6"/>
    <w:rsid w:val="7E38BAB0"/>
    <w:rsid w:val="7E9C02A3"/>
    <w:rsid w:val="7F1A908B"/>
    <w:rsid w:val="7F2D1EEB"/>
    <w:rsid w:val="7F304235"/>
    <w:rsid w:val="7F703887"/>
    <w:rsid w:val="7FE815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rules v:ext="edit">
        <o:r id="V:Rule10" type="connector" idref="#Connecteur droit avec flèche 26"/>
        <o:r id="V:Rule11" type="connector" idref="#Connecteur droit avec flèche 14"/>
        <o:r id="V:Rule12" type="connector" idref="#Connecteur droit avec flèche 18"/>
        <o:r id="V:Rule13" type="connector" idref="#Connecteur droit avec flèche 8"/>
        <o:r id="V:Rule14" type="connector" idref="#Connecteur droit avec flèche 34"/>
        <o:r id="V:Rule15" type="connector" idref="#Connecteur droit avec flèche 22"/>
        <o:r id="V:Rule16" type="connector" idref="#Connecteur droit avec flèche 7"/>
        <o:r id="V:Rule17" type="connector" idref="#Connecteur droit avec flèche 11"/>
        <o:r id="V:Rule18" type="connector" idref="#Connecteur droit avec flèche 38"/>
      </o:rules>
    </o:shapelayout>
  </w:shapeDefaults>
  <w:decimalSymbol w:val=","/>
  <w:listSeparator w:val=";"/>
  <w14:docId w14:val="508781EE"/>
  <w15:docId w15:val="{C9C9063B-A960-4094-BC3D-502FF49AF3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D6296"/>
    <w:rPr>
      <w:sz w:val="24"/>
      <w:szCs w:val="24"/>
      <w:lang w:eastAsia="fr-FR"/>
    </w:rPr>
  </w:style>
  <w:style w:type="paragraph" w:styleId="Titre1">
    <w:name w:val="heading 1"/>
    <w:basedOn w:val="Normal"/>
    <w:next w:val="Normal"/>
    <w:qFormat/>
    <w:rsid w:val="00AD6296"/>
    <w:pPr>
      <w:keepNext/>
      <w:jc w:val="both"/>
      <w:outlineLvl w:val="0"/>
    </w:pPr>
    <w:rPr>
      <w:rFonts w:ascii="Arial" w:hAnsi="Arial" w:cs="Arial"/>
      <w:b/>
      <w:bCs/>
      <w:i/>
      <w:iCs/>
    </w:rPr>
  </w:style>
  <w:style w:type="paragraph" w:styleId="Titre2">
    <w:name w:val="heading 2"/>
    <w:basedOn w:val="Normal"/>
    <w:next w:val="Normal"/>
    <w:qFormat/>
    <w:rsid w:val="00AD6296"/>
    <w:pPr>
      <w:keepNext/>
      <w:spacing w:before="240" w:after="60"/>
      <w:outlineLvl w:val="1"/>
    </w:pPr>
    <w:rPr>
      <w:rFonts w:ascii="Arial" w:hAnsi="Arial"/>
      <w:b/>
      <w:bCs/>
      <w:i/>
      <w:iCs/>
      <w:sz w:val="22"/>
      <w:szCs w:val="28"/>
    </w:rPr>
  </w:style>
  <w:style w:type="paragraph" w:styleId="Titre3">
    <w:name w:val="heading 3"/>
    <w:basedOn w:val="Normal"/>
    <w:next w:val="Normal"/>
    <w:qFormat/>
    <w:rsid w:val="00AD6296"/>
    <w:pPr>
      <w:keepNext/>
      <w:ind w:firstLine="708"/>
      <w:jc w:val="both"/>
      <w:outlineLvl w:val="2"/>
    </w:pPr>
    <w:rPr>
      <w:rFonts w:ascii="Arial" w:hAnsi="Arial" w:cs="Arial"/>
      <w:bCs/>
      <w:i/>
      <w:iCs/>
      <w:sz w:val="20"/>
      <w:szCs w:val="20"/>
      <w:lang w:val="en-GB"/>
    </w:rPr>
  </w:style>
  <w:style w:type="paragraph" w:styleId="Titre4">
    <w:name w:val="heading 4"/>
    <w:basedOn w:val="Normal"/>
    <w:next w:val="Normal"/>
    <w:qFormat/>
    <w:rsid w:val="00AD6296"/>
    <w:pPr>
      <w:keepNext/>
      <w:ind w:left="708"/>
      <w:jc w:val="both"/>
      <w:outlineLvl w:val="3"/>
    </w:pPr>
    <w:rPr>
      <w:rFonts w:ascii="Arial" w:hAnsi="Arial" w:cs="Arial"/>
      <w:i/>
      <w:sz w:val="20"/>
      <w:szCs w:val="20"/>
      <w:lang w:val="en-GB"/>
    </w:rPr>
  </w:style>
  <w:style w:type="paragraph" w:styleId="Titre5">
    <w:name w:val="heading 5"/>
    <w:basedOn w:val="Normal"/>
    <w:next w:val="Normal"/>
    <w:qFormat/>
    <w:rsid w:val="00AD6296"/>
    <w:pPr>
      <w:keepNext/>
      <w:jc w:val="center"/>
      <w:outlineLvl w:val="4"/>
    </w:pPr>
    <w:rPr>
      <w:rFonts w:ascii="Arial" w:hAnsi="Arial" w:cs="Arial"/>
      <w:i/>
      <w:sz w:val="20"/>
      <w:lang w:val="en-GB"/>
    </w:rPr>
  </w:style>
  <w:style w:type="paragraph" w:styleId="Titre6">
    <w:name w:val="heading 6"/>
    <w:basedOn w:val="Normal"/>
    <w:next w:val="Normal"/>
    <w:qFormat/>
    <w:rsid w:val="00AD6296"/>
    <w:pPr>
      <w:keepNext/>
      <w:ind w:firstLine="705"/>
      <w:outlineLvl w:val="5"/>
    </w:pPr>
    <w:rPr>
      <w:rFonts w:ascii="Arial" w:hAnsi="Arial" w:cs="Arial"/>
      <w:b/>
      <w:bCs/>
      <w:sz w:val="20"/>
    </w:rPr>
  </w:style>
  <w:style w:type="paragraph" w:styleId="Titre7">
    <w:name w:val="heading 7"/>
    <w:basedOn w:val="Normal"/>
    <w:next w:val="Normal"/>
    <w:qFormat/>
    <w:rsid w:val="00AD6296"/>
    <w:pPr>
      <w:keepNext/>
      <w:ind w:left="708" w:firstLine="708"/>
      <w:outlineLvl w:val="6"/>
    </w:pPr>
    <w:rPr>
      <w:rFonts w:ascii="Arial" w:hAnsi="Arial" w:cs="Arial"/>
      <w:b/>
      <w:bCs/>
      <w:sz w:val="20"/>
    </w:rPr>
  </w:style>
  <w:style w:type="paragraph" w:styleId="Titre8">
    <w:name w:val="heading 8"/>
    <w:basedOn w:val="Normal"/>
    <w:next w:val="Normal"/>
    <w:qFormat/>
    <w:rsid w:val="00AD6296"/>
    <w:pPr>
      <w:keepNext/>
      <w:outlineLvl w:val="7"/>
    </w:pPr>
    <w:rPr>
      <w:rFonts w:ascii="Arial" w:hAnsi="Arial" w:cs="Arial"/>
      <w:b/>
      <w:bCs/>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itre">
    <w:name w:val="Title"/>
    <w:basedOn w:val="Normal"/>
    <w:qFormat/>
    <w:rsid w:val="00AD6296"/>
    <w:pPr>
      <w:jc w:val="center"/>
    </w:pPr>
    <w:rPr>
      <w:rFonts w:ascii="Arial" w:hAnsi="Arial" w:cs="Arial"/>
      <w:b/>
      <w:bCs/>
      <w:sz w:val="20"/>
    </w:rPr>
  </w:style>
  <w:style w:type="paragraph" w:styleId="Notedebasdepage">
    <w:name w:val="footnote text"/>
    <w:basedOn w:val="Normal"/>
    <w:semiHidden/>
    <w:rsid w:val="00AD6296"/>
    <w:rPr>
      <w:sz w:val="20"/>
      <w:szCs w:val="20"/>
    </w:rPr>
  </w:style>
  <w:style w:type="character" w:styleId="Appelnotedebasdep">
    <w:name w:val="footnote reference"/>
    <w:basedOn w:val="Policepardfaut"/>
    <w:semiHidden/>
    <w:rsid w:val="00AD6296"/>
    <w:rPr>
      <w:vertAlign w:val="superscript"/>
    </w:rPr>
  </w:style>
  <w:style w:type="paragraph" w:styleId="En-tte">
    <w:name w:val="header"/>
    <w:basedOn w:val="Normal"/>
    <w:semiHidden/>
    <w:rsid w:val="00AD6296"/>
    <w:pPr>
      <w:tabs>
        <w:tab w:val="center" w:pos="4153"/>
        <w:tab w:val="right" w:pos="8306"/>
      </w:tabs>
    </w:pPr>
  </w:style>
  <w:style w:type="paragraph" w:styleId="Pieddepage">
    <w:name w:val="footer"/>
    <w:basedOn w:val="Normal"/>
    <w:semiHidden/>
    <w:rsid w:val="00AD6296"/>
    <w:pPr>
      <w:tabs>
        <w:tab w:val="center" w:pos="4153"/>
        <w:tab w:val="right" w:pos="8306"/>
      </w:tabs>
    </w:pPr>
  </w:style>
  <w:style w:type="character" w:styleId="Numrodepage">
    <w:name w:val="page number"/>
    <w:basedOn w:val="Policepardfaut"/>
    <w:semiHidden/>
    <w:rsid w:val="00AD6296"/>
  </w:style>
  <w:style w:type="paragraph" w:styleId="Corpsdetexte">
    <w:name w:val="Body Text"/>
    <w:basedOn w:val="Normal"/>
    <w:semiHidden/>
    <w:rsid w:val="00AD6296"/>
    <w:pPr>
      <w:jc w:val="both"/>
    </w:pPr>
    <w:rPr>
      <w:rFonts w:ascii="Arial" w:hAnsi="Arial" w:cs="Arial"/>
      <w:sz w:val="20"/>
    </w:rPr>
  </w:style>
  <w:style w:type="paragraph" w:styleId="Corpsdetexte2">
    <w:name w:val="Body Text 2"/>
    <w:basedOn w:val="Normal"/>
    <w:semiHidden/>
    <w:rsid w:val="00AD6296"/>
    <w:pPr>
      <w:jc w:val="both"/>
    </w:pPr>
    <w:rPr>
      <w:rFonts w:ascii="Arial" w:hAnsi="Arial" w:cs="Arial"/>
      <w:b/>
      <w:bCs/>
      <w:sz w:val="20"/>
    </w:rPr>
  </w:style>
  <w:style w:type="paragraph" w:styleId="Textebrut">
    <w:name w:val="Plain Text"/>
    <w:basedOn w:val="Normal"/>
    <w:semiHidden/>
    <w:rsid w:val="00AD6296"/>
    <w:rPr>
      <w:rFonts w:ascii="Consolas" w:hAnsi="Consolas" w:eastAsia="Calibri"/>
      <w:sz w:val="21"/>
      <w:szCs w:val="21"/>
    </w:rPr>
  </w:style>
  <w:style w:type="paragraph" w:styleId="TM1">
    <w:name w:val="toc 1"/>
    <w:basedOn w:val="Normal"/>
    <w:next w:val="Normal"/>
    <w:autoRedefine/>
    <w:uiPriority w:val="39"/>
    <w:unhideWhenUsed/>
    <w:rsid w:val="00AD6296"/>
  </w:style>
  <w:style w:type="character" w:styleId="Lienhypertexte">
    <w:name w:val="Hyperlink"/>
    <w:basedOn w:val="Policepardfaut"/>
    <w:uiPriority w:val="99"/>
    <w:unhideWhenUsed/>
    <w:rsid w:val="00AD6296"/>
    <w:rPr>
      <w:color w:val="0000FF"/>
      <w:u w:val="single"/>
    </w:rPr>
  </w:style>
  <w:style w:type="paragraph" w:styleId="Paragraphedeliste">
    <w:name w:val="List Paragraph"/>
    <w:basedOn w:val="Normal"/>
    <w:uiPriority w:val="34"/>
    <w:qFormat/>
    <w:rsid w:val="00AD6296"/>
    <w:pPr>
      <w:ind w:left="720"/>
    </w:pPr>
  </w:style>
  <w:style w:type="character" w:styleId="Titre2Car" w:customStyle="1">
    <w:name w:val="Titre 2 Car"/>
    <w:basedOn w:val="Policepardfaut"/>
    <w:rsid w:val="00AD6296"/>
    <w:rPr>
      <w:rFonts w:ascii="Arial" w:hAnsi="Arial" w:eastAsia="Times New Roman" w:cs="Times New Roman"/>
      <w:b/>
      <w:bCs/>
      <w:iCs/>
      <w:sz w:val="28"/>
      <w:szCs w:val="28"/>
      <w:lang w:val="fr-FR" w:eastAsia="fr-FR"/>
    </w:rPr>
  </w:style>
  <w:style w:type="paragraph" w:styleId="Retraitcorpsdetexte">
    <w:name w:val="Body Text Indent"/>
    <w:basedOn w:val="Normal"/>
    <w:semiHidden/>
    <w:rsid w:val="00AD6296"/>
    <w:pPr>
      <w:ind w:left="2124"/>
      <w:jc w:val="both"/>
    </w:pPr>
    <w:rPr>
      <w:rFonts w:ascii="Arial" w:hAnsi="Arial" w:cs="Arial"/>
      <w:i/>
      <w:iCs/>
      <w:sz w:val="20"/>
      <w:lang w:val="en-GB"/>
    </w:rPr>
  </w:style>
  <w:style w:type="paragraph" w:styleId="Retraitcorpsdetexte2">
    <w:name w:val="Body Text Indent 2"/>
    <w:basedOn w:val="Normal"/>
    <w:semiHidden/>
    <w:rsid w:val="00AD6296"/>
    <w:pPr>
      <w:ind w:left="50"/>
      <w:jc w:val="both"/>
    </w:pPr>
    <w:rPr>
      <w:rFonts w:ascii="Arial" w:hAnsi="Arial" w:cs="Arial"/>
      <w:i/>
      <w:iCs/>
      <w:sz w:val="20"/>
      <w:lang w:val="en-GB"/>
    </w:rPr>
  </w:style>
  <w:style w:type="paragraph" w:styleId="Retraitcorpsdetexte3">
    <w:name w:val="Body Text Indent 3"/>
    <w:basedOn w:val="Normal"/>
    <w:semiHidden/>
    <w:rsid w:val="00AD6296"/>
    <w:pPr>
      <w:ind w:left="708"/>
      <w:jc w:val="both"/>
    </w:pPr>
    <w:rPr>
      <w:rFonts w:ascii="Arial" w:hAnsi="Arial" w:cs="Arial"/>
      <w:i/>
      <w:iCs/>
      <w:sz w:val="20"/>
      <w:lang w:val="en-GB"/>
    </w:rPr>
  </w:style>
  <w:style w:type="paragraph" w:styleId="Corpsdetexte3">
    <w:name w:val="Body Text 3"/>
    <w:basedOn w:val="Normal"/>
    <w:semiHidden/>
    <w:rsid w:val="00AD6296"/>
    <w:rPr>
      <w:rFonts w:ascii="Arial" w:hAnsi="Arial" w:cs="Arial"/>
      <w:i/>
      <w:iCs/>
      <w:sz w:val="20"/>
      <w:lang w:val="en-GB"/>
    </w:rPr>
  </w:style>
  <w:style w:type="paragraph" w:styleId="TM2">
    <w:name w:val="toc 2"/>
    <w:basedOn w:val="Normal"/>
    <w:next w:val="Normal"/>
    <w:autoRedefine/>
    <w:uiPriority w:val="39"/>
    <w:rsid w:val="00AD6296"/>
    <w:pPr>
      <w:ind w:left="240"/>
    </w:pPr>
  </w:style>
  <w:style w:type="paragraph" w:styleId="TM3">
    <w:name w:val="toc 3"/>
    <w:basedOn w:val="Normal"/>
    <w:next w:val="Normal"/>
    <w:autoRedefine/>
    <w:uiPriority w:val="39"/>
    <w:rsid w:val="00AD6296"/>
    <w:pPr>
      <w:ind w:left="480"/>
    </w:pPr>
  </w:style>
  <w:style w:type="paragraph" w:styleId="msolistparagraph0" w:customStyle="1">
    <w:name w:val="msolistparagraph"/>
    <w:basedOn w:val="Normal"/>
    <w:rsid w:val="00AD6296"/>
    <w:pPr>
      <w:ind w:left="720"/>
    </w:pPr>
    <w:rPr>
      <w:rFonts w:ascii="Calibri" w:hAnsi="Calibri" w:eastAsia="Calibri"/>
      <w:sz w:val="22"/>
      <w:szCs w:val="22"/>
    </w:rPr>
  </w:style>
  <w:style w:type="character" w:styleId="Marquedecommentaire">
    <w:name w:val="annotation reference"/>
    <w:basedOn w:val="Policepardfaut"/>
    <w:semiHidden/>
    <w:rsid w:val="00420830"/>
    <w:rPr>
      <w:sz w:val="16"/>
      <w:szCs w:val="16"/>
    </w:rPr>
  </w:style>
  <w:style w:type="paragraph" w:styleId="Commentaire">
    <w:name w:val="annotation text"/>
    <w:basedOn w:val="Normal"/>
    <w:link w:val="CommentaireCar"/>
    <w:semiHidden/>
    <w:rsid w:val="00420830"/>
    <w:pPr>
      <w:spacing w:after="120"/>
      <w:jc w:val="both"/>
    </w:pPr>
    <w:rPr>
      <w:sz w:val="20"/>
      <w:szCs w:val="20"/>
    </w:rPr>
  </w:style>
  <w:style w:type="character" w:styleId="CommentaireCar" w:customStyle="1">
    <w:name w:val="Commentaire Car"/>
    <w:basedOn w:val="Policepardfaut"/>
    <w:link w:val="Commentaire"/>
    <w:semiHidden/>
    <w:rsid w:val="00420830"/>
    <w:rPr>
      <w:lang w:val="fr-FR" w:eastAsia="fr-FR"/>
    </w:rPr>
  </w:style>
  <w:style w:type="paragraph" w:styleId="Textedebulles">
    <w:name w:val="Balloon Text"/>
    <w:basedOn w:val="Normal"/>
    <w:link w:val="TextedebullesCar"/>
    <w:uiPriority w:val="99"/>
    <w:semiHidden/>
    <w:unhideWhenUsed/>
    <w:rsid w:val="00420830"/>
    <w:rPr>
      <w:rFonts w:ascii="Tahoma" w:hAnsi="Tahoma" w:cs="Tahoma"/>
      <w:sz w:val="16"/>
      <w:szCs w:val="16"/>
    </w:rPr>
  </w:style>
  <w:style w:type="character" w:styleId="TextedebullesCar" w:customStyle="1">
    <w:name w:val="Texte de bulles Car"/>
    <w:basedOn w:val="Policepardfaut"/>
    <w:link w:val="Textedebulles"/>
    <w:uiPriority w:val="99"/>
    <w:semiHidden/>
    <w:rsid w:val="00420830"/>
    <w:rPr>
      <w:rFonts w:ascii="Tahoma" w:hAnsi="Tahoma" w:cs="Tahoma"/>
      <w:sz w:val="16"/>
      <w:szCs w:val="16"/>
      <w:lang w:val="fr-FR" w:eastAsia="fr-FR"/>
    </w:rPr>
  </w:style>
  <w:style w:type="table" w:styleId="Grilledutableau">
    <w:name w:val="Table Grid"/>
    <w:basedOn w:val="TableauNormal"/>
    <w:uiPriority w:val="59"/>
    <w:rsid w:val="00E2530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Lienhypertextesuivivisit">
    <w:name w:val="FollowedHyperlink"/>
    <w:basedOn w:val="Policepardfaut"/>
    <w:uiPriority w:val="99"/>
    <w:semiHidden/>
    <w:unhideWhenUsed/>
    <w:rsid w:val="007164BB"/>
    <w:rPr>
      <w:color w:val="800080" w:themeColor="followedHyperlink"/>
      <w:u w:val="single"/>
    </w:rPr>
  </w:style>
  <w:style w:type="character" w:styleId="Textedelespacerserv">
    <w:name w:val="Placeholder Text"/>
    <w:basedOn w:val="Policepardfaut"/>
    <w:uiPriority w:val="99"/>
    <w:semiHidden/>
    <w:rsid w:val="00786E7A"/>
    <w:rPr>
      <w:color w:val="808080"/>
    </w:rPr>
  </w:style>
  <w:style w:type="paragraph" w:styleId="Citation">
    <w:name w:val="Quote"/>
    <w:basedOn w:val="Normal"/>
    <w:next w:val="Normal"/>
    <w:link w:val="CitationCar"/>
    <w:uiPriority w:val="29"/>
    <w:qFormat/>
    <w:rsid w:val="009E6963"/>
    <w:pPr>
      <w:spacing w:before="200" w:after="160"/>
      <w:ind w:left="864" w:right="864"/>
      <w:jc w:val="center"/>
    </w:pPr>
    <w:rPr>
      <w:i/>
      <w:iCs/>
      <w:color w:val="404040" w:themeColor="text1" w:themeTint="BF"/>
    </w:rPr>
  </w:style>
  <w:style w:type="character" w:styleId="CitationCar" w:customStyle="1">
    <w:name w:val="Citation Car"/>
    <w:basedOn w:val="Policepardfaut"/>
    <w:link w:val="Citation"/>
    <w:uiPriority w:val="29"/>
    <w:rsid w:val="009E6963"/>
    <w:rPr>
      <w:i/>
      <w:iCs/>
      <w:color w:val="404040" w:themeColor="text1" w:themeTint="BF"/>
      <w:sz w:val="24"/>
      <w:szCs w:val="24"/>
      <w:lang w:eastAsia="fr-FR"/>
    </w:rPr>
  </w:style>
  <w:style w:type="paragraph" w:styleId="NormalWeb">
    <w:name w:val="Normal (Web)"/>
    <w:basedOn w:val="Normal"/>
    <w:uiPriority w:val="99"/>
    <w:semiHidden/>
    <w:unhideWhenUsed/>
    <w:rsid w:val="003565E5"/>
    <w:pPr>
      <w:spacing w:before="100" w:beforeAutospacing="1" w:after="100" w:afterAutospacing="1"/>
    </w:pPr>
    <w:rPr>
      <w:rFonts w:eastAsiaTheme="minorEastAsia"/>
      <w:lang w:val="fr-FR"/>
    </w:rPr>
  </w:style>
  <w:style w:type="paragraph" w:styleId="Objetducommentaire">
    <w:name w:val="annotation subject"/>
    <w:basedOn w:val="Commentaire"/>
    <w:next w:val="Commentaire"/>
    <w:link w:val="ObjetducommentaireCar"/>
    <w:uiPriority w:val="99"/>
    <w:semiHidden/>
    <w:unhideWhenUsed/>
    <w:rsid w:val="00A56762"/>
    <w:pPr>
      <w:spacing w:after="0"/>
      <w:jc w:val="left"/>
    </w:pPr>
    <w:rPr>
      <w:b/>
      <w:bCs/>
    </w:rPr>
  </w:style>
  <w:style w:type="character" w:styleId="ObjetducommentaireCar" w:customStyle="1">
    <w:name w:val="Objet du commentaire Car"/>
    <w:basedOn w:val="CommentaireCar"/>
    <w:link w:val="Objetducommentaire"/>
    <w:uiPriority w:val="99"/>
    <w:semiHidden/>
    <w:rsid w:val="00A56762"/>
    <w:rPr>
      <w:b/>
      <w:bCs/>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269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antares-simulator.org" TargetMode="External" Id="rId8" /><Relationship Type="http://schemas.openxmlformats.org/officeDocument/2006/relationships/hyperlink" Target="https://github.com/curl/curl.git" TargetMode="External" Id="rId13" /><Relationship Type="http://schemas.openxmlformats.org/officeDocument/2006/relationships/header" Target="header1.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hyperlink" Target="https://github.com/wxWidgets/wxWidgets.git" TargetMode="External" Id="rId12" /><Relationship Type="http://schemas.openxmlformats.org/officeDocument/2006/relationships/hyperlink" Target="https://github.com/rte-france/or-tools.git" TargetMode="External" Id="rId17" /><Relationship Type="http://schemas.openxmlformats.org/officeDocument/2006/relationships/numbering" Target="numbering.xml" Id="rId2" /><Relationship Type="http://schemas.openxmlformats.org/officeDocument/2006/relationships/hyperlink" Target="https://github.com/rte-france/sirius-solver.git"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antares-simulator.org" TargetMode="External" Id="rId11" /><Relationship Type="http://schemas.openxmlformats.org/officeDocument/2006/relationships/webSettings" Target="webSettings.xml" Id="rId5" /><Relationship Type="http://schemas.openxmlformats.org/officeDocument/2006/relationships/hyperlink" Target="https://github.com/libyuni" TargetMode="External" Id="rId15" /><Relationship Type="http://schemas.microsoft.com/office/2016/09/relationships/commentsIds" Target="commentsIds.xml" Id="R60168713aee848bf" /><Relationship Type="http://schemas.openxmlformats.org/officeDocument/2006/relationships/image" Target="media/image1.png" Id="rId10" /><Relationship Type="http://schemas.openxmlformats.org/officeDocument/2006/relationships/footer" Target="footer1.xml" Id="rId19" /><Relationship Type="http://schemas.microsoft.com/office/2018/08/relationships/commentsExtensible" Target="commentsExtensible.xml" Id="Rf12a3f3c835046e5" /><Relationship Type="http://schemas.openxmlformats.org/officeDocument/2006/relationships/settings" Target="settings.xml" Id="rId4" /><Relationship Type="http://schemas.openxmlformats.org/officeDocument/2006/relationships/hyperlink" Target="mailto:support@antares-simulator.org" TargetMode="External" Id="rId9" /><Relationship Type="http://schemas.openxmlformats.org/officeDocument/2006/relationships/hyperlink" Target="https://github.com/openssl/openssl.git" TargetMode="External" Id="rId14" /></Relationships>
</file>

<file path=word/_rels/footnotes.xml.rels><?xml version="1.0" encoding="UTF-8" standalone="yes"?>
<Relationships xmlns="http://schemas.openxmlformats.org/package/2006/relationships"><Relationship Id="rId1" Type="http://schemas.openxmlformats.org/officeDocument/2006/relationships/hyperlink" Target="https://cran.r-project.org/web/packages/antaresViz/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10972-352B-4C31-9F24-FD0789CAEEB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RTE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Notes sur la version 3</dc:title>
  <dc:subject/>
  <dc:creator>michel doquet</dc:creator>
  <keywords/>
  <dc:description/>
  <lastModifiedBy>Hugo ANTOINE</lastModifiedBy>
  <revision>9</revision>
  <lastPrinted>2021-09-16T09:35:00.0000000Z</lastPrinted>
  <dcterms:created xsi:type="dcterms:W3CDTF">2021-09-16T09:31:00.0000000Z</dcterms:created>
  <dcterms:modified xsi:type="dcterms:W3CDTF">2021-11-25T15:55:51.1785027Z</dcterms:modified>
</coreProperties>
</file>