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(5478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FIGHTING!</w:t>
      </w:r>
      <w:r>
        <w:rPr>
          <w:lang w:val="en-GB"/>
        </w:rPr>
        <w:t xml:space="preserve"> and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 The first strike is the weakest, because the militants are still behind their walls; from the second round on your weapons hit more often.</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Between </w:t>
      </w:r>
      <w:r>
        <w:rPr>
          <w:rFonts w:ascii="Courier New" w:eastAsia="Courier New" w:hAnsi="Courier New" w:cs="Courier New"/>
          <w:lang w:val="en-GB"/>
        </w:rPr>
        <w:t>ROUND1</w:t>
      </w:r>
      <w:r>
        <w:rPr>
          <w:lang w:val="en-GB"/>
        </w:rPr>
        <w:t xml:space="preserve"> and </w:t>
      </w:r>
      <w:r>
        <w:rPr>
          <w:rFonts w:ascii="Courier New" w:eastAsia="Courier New" w:hAnsi="Courier New" w:cs="Courier New"/>
          <w:lang w:val="en-GB"/>
        </w:rPr>
        <w:t>ROUND2</w:t>
      </w:r>
      <w:r>
        <w:rPr>
          <w:lang w:val="en-GB"/>
        </w:rPr>
        <w:t xml:space="preserve"> the game shows </w:t>
      </w:r>
      <w:r>
        <w:rPr>
          <w:rFonts w:ascii="Courier New" w:eastAsia="Courier New" w:hAnsi="Courier New" w:cs="Courier New"/>
          <w:lang w:val="en-GB"/>
        </w:rPr>
        <w:t>Hurling inv. crosses!</w:t>
      </w:r>
      <w:r>
        <w:rPr>
          <w:lang w:val="en-GB"/>
        </w:rPr>
        <w:t xml:space="preserve"> when you fight with crosses and </w:t>
      </w:r>
      <w:r>
        <w:rPr>
          <w:rFonts w:ascii="Courier New" w:eastAsia="Courier New" w:hAnsi="Courier New" w:cs="Courier New"/>
          <w:lang w:val="en-GB"/>
        </w:rPr>
        <w:t>Spewing brimstones!</w:t>
      </w:r>
      <w:r>
        <w:rPr>
          <w:lang w:val="en-GB"/>
        </w:rPr>
        <w:t xml:space="preserve"> when you fight with brimstones.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 IS YOURS</w:t>
      </w:r>
      <w:r>
        <w:rPr>
          <w:lang w:val="en-GB"/>
        </w:rPr>
        <w:t xml:space="preserve">. A longer place name does not fit on the display, so after the melody the line moves to the left until you can read its end.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one of the rich places (7, 8 or 9),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and then the main menu.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the game shows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 xml:space="preserve">,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