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D51" w:rsidRPr="00A95D51" w:rsidRDefault="00A95D51" w:rsidP="00A95D51">
      <w:pPr>
        <w:jc w:val="center"/>
      </w:pPr>
      <w:r w:rsidRPr="00A95D51">
        <w:t xml:space="preserve">Методические указания </w:t>
      </w:r>
      <w:r w:rsidR="007B11F7">
        <w:t xml:space="preserve"> и образец выполнения </w:t>
      </w:r>
      <w:r w:rsidRPr="00A95D51">
        <w:t xml:space="preserve">контрольной работы </w:t>
      </w:r>
    </w:p>
    <w:p w:rsidR="00E9770A" w:rsidRPr="00A95D51" w:rsidRDefault="00A95D51" w:rsidP="00A95D51">
      <w:pPr>
        <w:jc w:val="center"/>
      </w:pPr>
      <w:r w:rsidRPr="00A95D51">
        <w:t xml:space="preserve">по </w:t>
      </w:r>
      <w:r w:rsidR="001E447C">
        <w:t>дисциплине</w:t>
      </w:r>
      <w:r w:rsidRPr="00A95D51">
        <w:t xml:space="preserve"> «</w:t>
      </w:r>
      <w:r w:rsidR="001E447C">
        <w:t>Математика. Часть 1</w:t>
      </w:r>
      <w:r w:rsidRPr="00A95D51">
        <w:t>»</w:t>
      </w:r>
    </w:p>
    <w:p w:rsidR="00A95D51" w:rsidRDefault="00A95D51" w:rsidP="00A95D51">
      <w:pPr>
        <w:jc w:val="both"/>
        <w:rPr>
          <w:u w:val="single"/>
        </w:rPr>
      </w:pPr>
    </w:p>
    <w:p w:rsidR="00A95D51" w:rsidRPr="00A95D51" w:rsidRDefault="00317063" w:rsidP="004A1093">
      <w:pPr>
        <w:spacing w:after="0" w:line="240" w:lineRule="auto"/>
        <w:jc w:val="both"/>
        <w:rPr>
          <w:u w:val="single"/>
        </w:rPr>
      </w:pPr>
      <w:r>
        <w:rPr>
          <w:u w:val="single"/>
        </w:rPr>
        <w:t>Общие замечания</w:t>
      </w:r>
      <w:r>
        <w:t>.</w:t>
      </w:r>
      <w:r w:rsidR="00A95D51" w:rsidRPr="00A95D51">
        <w:rPr>
          <w:u w:val="single"/>
        </w:rPr>
        <w:t xml:space="preserve"> </w:t>
      </w:r>
    </w:p>
    <w:p w:rsidR="00A95D51" w:rsidRDefault="00A95D51" w:rsidP="004A1093">
      <w:pPr>
        <w:shd w:val="clear" w:color="auto" w:fill="FFFFFF"/>
        <w:spacing w:after="0" w:line="240" w:lineRule="auto"/>
        <w:ind w:left="45" w:firstLine="709"/>
        <w:jc w:val="both"/>
        <w:rPr>
          <w:color w:val="000000"/>
          <w:spacing w:val="-8"/>
        </w:rPr>
      </w:pPr>
      <w:r>
        <w:rPr>
          <w:color w:val="000000"/>
          <w:spacing w:val="-8"/>
        </w:rPr>
        <w:t>Перед решением контрольной работы следует полностью выписать её условие. Решения задач располагайте в порядке возрастания номеров, указанных в задании.</w:t>
      </w:r>
    </w:p>
    <w:p w:rsidR="00317063" w:rsidRDefault="00A95D51" w:rsidP="004A1093">
      <w:pPr>
        <w:shd w:val="clear" w:color="auto" w:fill="FFFFFF"/>
        <w:spacing w:after="0" w:line="240" w:lineRule="auto"/>
        <w:ind w:left="45" w:firstLine="709"/>
        <w:jc w:val="both"/>
        <w:rPr>
          <w:color w:val="000000"/>
          <w:spacing w:val="-8"/>
        </w:rPr>
      </w:pPr>
      <w:r>
        <w:rPr>
          <w:color w:val="000000"/>
          <w:spacing w:val="-8"/>
        </w:rPr>
        <w:t xml:space="preserve">Решения следует излагать, объясняя и мотивируя </w:t>
      </w:r>
      <w:r w:rsidR="003A34BB">
        <w:rPr>
          <w:color w:val="000000"/>
          <w:spacing w:val="-8"/>
        </w:rPr>
        <w:t>основные</w:t>
      </w:r>
      <w:r>
        <w:rPr>
          <w:color w:val="000000"/>
          <w:spacing w:val="-8"/>
        </w:rPr>
        <w:t xml:space="preserve"> действия по ходу решения. Необходимые рисунки следует помещать в тексте по ходу решения. Ответы в конце решения задачи</w:t>
      </w:r>
      <w:r w:rsidR="00317063" w:rsidRPr="00317063">
        <w:rPr>
          <w:color w:val="000000"/>
          <w:spacing w:val="-8"/>
        </w:rPr>
        <w:t xml:space="preserve"> </w:t>
      </w:r>
      <w:r w:rsidR="00317063">
        <w:rPr>
          <w:color w:val="000000"/>
          <w:spacing w:val="-8"/>
        </w:rPr>
        <w:t xml:space="preserve">следует выделять. </w:t>
      </w:r>
      <w:r w:rsidR="001E447C">
        <w:rPr>
          <w:color w:val="000000"/>
          <w:spacing w:val="-8"/>
        </w:rPr>
        <w:t>Желательно использование текстового редактора и редактора формул. В крайнем случае, принимаются сканы отчетливо выполненных рукописных текстов и рисунков.</w:t>
      </w:r>
    </w:p>
    <w:p w:rsidR="00317063" w:rsidRDefault="00317063" w:rsidP="004A1093">
      <w:pPr>
        <w:shd w:val="clear" w:color="auto" w:fill="FFFFFF"/>
        <w:spacing w:after="0" w:line="240" w:lineRule="auto"/>
        <w:ind w:left="45" w:firstLine="709"/>
        <w:jc w:val="both"/>
        <w:rPr>
          <w:color w:val="000000"/>
          <w:spacing w:val="-8"/>
        </w:rPr>
      </w:pPr>
      <w:r>
        <w:rPr>
          <w:color w:val="000000"/>
          <w:spacing w:val="-8"/>
        </w:rPr>
        <w:t>Контрольную</w:t>
      </w:r>
      <w:r w:rsidR="001E447C">
        <w:rPr>
          <w:color w:val="000000"/>
          <w:spacing w:val="-8"/>
        </w:rPr>
        <w:t>, а также и экзаменационную</w:t>
      </w:r>
      <w:r>
        <w:rPr>
          <w:color w:val="000000"/>
          <w:spacing w:val="-8"/>
        </w:rPr>
        <w:t xml:space="preserve"> </w:t>
      </w:r>
      <w:r w:rsidR="001E447C">
        <w:rPr>
          <w:color w:val="000000"/>
          <w:spacing w:val="-8"/>
        </w:rPr>
        <w:t xml:space="preserve">работу, </w:t>
      </w:r>
      <w:r>
        <w:rPr>
          <w:color w:val="000000"/>
          <w:spacing w:val="-8"/>
        </w:rPr>
        <w:t>следует посыл</w:t>
      </w:r>
      <w:r w:rsidR="001E447C">
        <w:rPr>
          <w:color w:val="000000"/>
          <w:spacing w:val="-8"/>
        </w:rPr>
        <w:t xml:space="preserve">ать отдельным файлом, помещая </w:t>
      </w:r>
      <w:proofErr w:type="gramStart"/>
      <w:r w:rsidR="001E447C">
        <w:rPr>
          <w:color w:val="000000"/>
          <w:spacing w:val="-8"/>
        </w:rPr>
        <w:t xml:space="preserve">в </w:t>
      </w:r>
      <w:r>
        <w:rPr>
          <w:color w:val="000000"/>
          <w:spacing w:val="-8"/>
        </w:rPr>
        <w:t>начале</w:t>
      </w:r>
      <w:proofErr w:type="gramEnd"/>
      <w:r>
        <w:rPr>
          <w:color w:val="000000"/>
          <w:spacing w:val="-8"/>
        </w:rPr>
        <w:t xml:space="preserve"> титульный лист</w:t>
      </w:r>
      <w:r w:rsidR="001E447C">
        <w:rPr>
          <w:color w:val="000000"/>
          <w:spacing w:val="-8"/>
        </w:rPr>
        <w:t xml:space="preserve"> и задание</w:t>
      </w:r>
      <w:r>
        <w:rPr>
          <w:color w:val="000000"/>
          <w:spacing w:val="-8"/>
        </w:rPr>
        <w:t>.</w:t>
      </w:r>
    </w:p>
    <w:p w:rsidR="00317063" w:rsidRDefault="003A34BB" w:rsidP="00317063">
      <w:pPr>
        <w:shd w:val="clear" w:color="auto" w:fill="FFFFFF"/>
        <w:ind w:left="45" w:firstLine="709"/>
        <w:jc w:val="both"/>
        <w:rPr>
          <w:color w:val="000000"/>
          <w:spacing w:val="-8"/>
        </w:rPr>
      </w:pPr>
      <w:r>
        <w:rPr>
          <w:color w:val="000000"/>
          <w:spacing w:val="-8"/>
        </w:rPr>
        <w:t xml:space="preserve">При необходимости можно использовать справочник по элементарной и высшей математике, прилагаемый к курсу (далее – </w:t>
      </w:r>
      <w:r w:rsidRPr="004A1093">
        <w:rPr>
          <w:b/>
          <w:i/>
          <w:color w:val="000000"/>
          <w:spacing w:val="-8"/>
        </w:rPr>
        <w:t>Справочник</w:t>
      </w:r>
      <w:r>
        <w:rPr>
          <w:color w:val="000000"/>
          <w:spacing w:val="-8"/>
        </w:rPr>
        <w:t>).</w:t>
      </w:r>
    </w:p>
    <w:p w:rsidR="003A34BB" w:rsidRPr="003A34BB" w:rsidRDefault="003A34BB" w:rsidP="003A34BB">
      <w:pPr>
        <w:shd w:val="clear" w:color="auto" w:fill="FFFFFF"/>
        <w:spacing w:after="0" w:line="240" w:lineRule="auto"/>
        <w:ind w:left="45" w:firstLine="709"/>
        <w:jc w:val="both"/>
        <w:rPr>
          <w:color w:val="000000"/>
          <w:spacing w:val="-8"/>
        </w:rPr>
      </w:pPr>
      <w:r w:rsidRPr="003A34BB">
        <w:rPr>
          <w:color w:val="000000"/>
          <w:spacing w:val="-8"/>
        </w:rPr>
        <w:t>Работа может быть зачтена даже в случае незначительных ошибок в решении, но может быть возвращена на доработку в случае существенной ошибки.</w:t>
      </w:r>
    </w:p>
    <w:p w:rsidR="003A34BB" w:rsidRDefault="003A34BB" w:rsidP="00317063">
      <w:pPr>
        <w:shd w:val="clear" w:color="auto" w:fill="FFFFFF"/>
        <w:ind w:left="45" w:firstLine="709"/>
        <w:jc w:val="both"/>
        <w:rPr>
          <w:color w:val="000000"/>
          <w:spacing w:val="-8"/>
        </w:rPr>
      </w:pPr>
    </w:p>
    <w:p w:rsidR="007B6B33" w:rsidRPr="007B6B33" w:rsidRDefault="007B6B33" w:rsidP="007B6B33">
      <w:pPr>
        <w:pStyle w:val="a3"/>
        <w:spacing w:after="0" w:line="240" w:lineRule="auto"/>
        <w:jc w:val="left"/>
        <w:rPr>
          <w:i/>
          <w:color w:val="FF0000"/>
          <w:position w:val="-12"/>
        </w:rPr>
      </w:pPr>
      <w:r w:rsidRPr="007B6B33">
        <w:rPr>
          <w:i/>
          <w:color w:val="FF0000"/>
          <w:spacing w:val="-8"/>
        </w:rPr>
        <w:t xml:space="preserve">Задание 1. </w:t>
      </w:r>
      <w:r w:rsidRPr="007B6B33">
        <w:rPr>
          <w:i/>
          <w:color w:val="FF0000"/>
          <w:position w:val="-12"/>
        </w:rPr>
        <w:t>Найти пределы</w:t>
      </w:r>
    </w:p>
    <w:p w:rsidR="007B6B33" w:rsidRDefault="007B6B33" w:rsidP="007B6B33">
      <w:pPr>
        <w:shd w:val="clear" w:color="auto" w:fill="FFFFFF"/>
        <w:ind w:left="45"/>
        <w:jc w:val="both"/>
        <w:rPr>
          <w:i/>
          <w:color w:val="FF0000"/>
        </w:rPr>
      </w:pPr>
      <w:r w:rsidRPr="007B6B33">
        <w:rPr>
          <w:i/>
          <w:color w:val="FF0000"/>
        </w:rPr>
        <w:t xml:space="preserve">а)  </w:t>
      </w:r>
      <w:r w:rsidRPr="007B6B33">
        <w:rPr>
          <w:i/>
          <w:color w:val="FF0000"/>
          <w:position w:val="-28"/>
          <w:szCs w:val="20"/>
        </w:rPr>
        <w:object w:dxaOrig="19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8pt;height:38.4pt" o:ole="" fillcolor="window">
            <v:imagedata r:id="rId5" o:title=""/>
          </v:shape>
          <o:OLEObject Type="Embed" ProgID="Equation.DSMT4" ShapeID="_x0000_i1025" DrawAspect="Content" ObjectID="_1581095196" r:id="rId6"/>
        </w:object>
      </w:r>
      <w:r w:rsidRPr="007B6B33">
        <w:rPr>
          <w:i/>
          <w:color w:val="FF0000"/>
        </w:rPr>
        <w:tab/>
        <w:t xml:space="preserve">б) </w:t>
      </w:r>
      <w:r w:rsidR="00637898" w:rsidRPr="007B6B33">
        <w:rPr>
          <w:i/>
          <w:color w:val="FF0000"/>
          <w:position w:val="-24"/>
        </w:rPr>
        <w:object w:dxaOrig="1219" w:dyaOrig="620">
          <v:shape id="_x0000_i1026" type="#_x0000_t75" style="width:70.8pt;height:38.4pt" o:ole="">
            <v:imagedata r:id="rId7" o:title=""/>
          </v:shape>
          <o:OLEObject Type="Embed" ProgID="Equation.DSMT4" ShapeID="_x0000_i1026" DrawAspect="Content" ObjectID="_1581095197" r:id="rId8"/>
        </w:object>
      </w:r>
      <w:r w:rsidRPr="007B6B33">
        <w:rPr>
          <w:i/>
          <w:color w:val="FF0000"/>
        </w:rPr>
        <w:tab/>
        <w:t xml:space="preserve">в) </w:t>
      </w:r>
      <w:r w:rsidRPr="007B6B33">
        <w:rPr>
          <w:i/>
          <w:color w:val="FF0000"/>
          <w:position w:val="-22"/>
          <w:szCs w:val="20"/>
        </w:rPr>
        <w:object w:dxaOrig="3700" w:dyaOrig="499">
          <v:shape id="_x0000_i1027" type="#_x0000_t75" style="width:186pt;height:25.2pt" o:ole="" fillcolor="window">
            <v:imagedata r:id="rId9" o:title=""/>
          </v:shape>
          <o:OLEObject Type="Embed" ProgID="Equation.DSMT4" ShapeID="_x0000_i1027" DrawAspect="Content" ObjectID="_1581095198" r:id="rId10"/>
        </w:object>
      </w:r>
      <w:r w:rsidRPr="007B6B33">
        <w:rPr>
          <w:i/>
          <w:color w:val="FF0000"/>
        </w:rPr>
        <w:t>.</w:t>
      </w:r>
    </w:p>
    <w:p w:rsidR="007B6B33" w:rsidRPr="005157D7" w:rsidRDefault="007B6B33" w:rsidP="00637898">
      <w:pPr>
        <w:shd w:val="clear" w:color="auto" w:fill="FFFFFF"/>
        <w:spacing w:after="0" w:line="240" w:lineRule="auto"/>
        <w:jc w:val="both"/>
        <w:rPr>
          <w:b/>
        </w:rPr>
      </w:pPr>
      <w:r w:rsidRPr="007B6B33">
        <w:rPr>
          <w:b/>
        </w:rPr>
        <w:t>Решение</w:t>
      </w:r>
      <w:r>
        <w:rPr>
          <w:b/>
        </w:rPr>
        <w:t xml:space="preserve">. </w:t>
      </w:r>
    </w:p>
    <w:p w:rsidR="0033783D" w:rsidRDefault="005157D7" w:rsidP="004013A8">
      <w:pPr>
        <w:shd w:val="clear" w:color="auto" w:fill="FFFFFF"/>
        <w:spacing w:after="0" w:line="240" w:lineRule="auto"/>
        <w:jc w:val="both"/>
        <w:rPr>
          <w:color w:val="000000" w:themeColor="text1"/>
        </w:rPr>
      </w:pPr>
      <w:r w:rsidRPr="005157D7">
        <w:rPr>
          <w:i/>
          <w:color w:val="000000" w:themeColor="text1"/>
        </w:rPr>
        <w:t>а)</w:t>
      </w:r>
      <w:r w:rsidR="0033783D">
        <w:rPr>
          <w:color w:val="000000" w:themeColor="text1"/>
        </w:rPr>
        <w:t xml:space="preserve">. Разделим числитель и знаменатель дроби на старшую степень переменной </w:t>
      </w:r>
      <w:r w:rsidR="0033783D" w:rsidRPr="0033783D">
        <w:rPr>
          <w:i/>
          <w:color w:val="000000" w:themeColor="text1"/>
          <w:lang w:val="en-US"/>
        </w:rPr>
        <w:t>x</w:t>
      </w:r>
      <w:r w:rsidR="0033783D">
        <w:rPr>
          <w:color w:val="000000" w:themeColor="text1"/>
        </w:rPr>
        <w:t xml:space="preserve">, т.е. на </w:t>
      </w:r>
      <w:r w:rsidR="0033783D" w:rsidRPr="0033783D">
        <w:rPr>
          <w:i/>
          <w:color w:val="000000" w:themeColor="text1"/>
          <w:lang w:val="en-US"/>
        </w:rPr>
        <w:t>x</w:t>
      </w:r>
      <w:r w:rsidR="0033783D" w:rsidRPr="0033783D">
        <w:rPr>
          <w:color w:val="000000" w:themeColor="text1"/>
          <w:vertAlign w:val="superscript"/>
        </w:rPr>
        <w:t>2</w:t>
      </w:r>
      <w:r w:rsidR="0033783D">
        <w:rPr>
          <w:color w:val="000000" w:themeColor="text1"/>
        </w:rPr>
        <w:t xml:space="preserve"> и используем очевидное равенство </w:t>
      </w:r>
      <w:r w:rsidR="0033783D" w:rsidRPr="0033783D">
        <w:rPr>
          <w:position w:val="-28"/>
        </w:rPr>
        <w:object w:dxaOrig="1060" w:dyaOrig="720">
          <v:shape id="_x0000_i1028" type="#_x0000_t75" style="width:53.4pt;height:36.6pt" o:ole="">
            <v:imagedata r:id="rId11" o:title=""/>
          </v:shape>
          <o:OLEObject Type="Embed" ProgID="Equation.DSMT4" ShapeID="_x0000_i1028" DrawAspect="Content" ObjectID="_1581095199" r:id="rId12"/>
        </w:object>
      </w:r>
      <w:r w:rsidR="0033783D">
        <w:t>:</w:t>
      </w:r>
    </w:p>
    <w:p w:rsidR="00637898" w:rsidRDefault="005157D7" w:rsidP="004013A8">
      <w:pPr>
        <w:pStyle w:val="a5"/>
        <w:spacing w:after="0" w:line="240" w:lineRule="auto"/>
      </w:pPr>
      <w:r w:rsidRPr="007B6B33">
        <w:t xml:space="preserve">  </w:t>
      </w:r>
      <w:r w:rsidR="0033783D" w:rsidRPr="005157D7">
        <w:rPr>
          <w:position w:val="-64"/>
        </w:rPr>
        <w:object w:dxaOrig="7860" w:dyaOrig="1420">
          <v:shape id="_x0000_i1029" type="#_x0000_t75" style="width:391.2pt;height:1in" o:ole="" fillcolor="window">
            <v:imagedata r:id="rId13" o:title=""/>
          </v:shape>
          <o:OLEObject Type="Embed" ProgID="Equation.DSMT4" ShapeID="_x0000_i1029" DrawAspect="Content" ObjectID="_1581095200" r:id="rId14"/>
        </w:object>
      </w:r>
      <w:r w:rsidR="0033783D">
        <w:t>.</w:t>
      </w:r>
    </w:p>
    <w:p w:rsidR="0033783D" w:rsidRPr="0033783D" w:rsidRDefault="0033783D" w:rsidP="004013A8">
      <w:pPr>
        <w:pStyle w:val="1"/>
        <w:spacing w:after="0" w:line="240" w:lineRule="auto"/>
        <w:rPr>
          <w:color w:val="FF0000"/>
          <w:position w:val="-24"/>
        </w:rPr>
      </w:pPr>
      <w:r w:rsidRPr="0033783D">
        <w:rPr>
          <w:i/>
        </w:rPr>
        <w:t>б)</w:t>
      </w:r>
      <w:proofErr w:type="gramStart"/>
      <w:r w:rsidRPr="0033783D">
        <w:rPr>
          <w:i/>
        </w:rPr>
        <w:t xml:space="preserve"> </w:t>
      </w:r>
      <w:r w:rsidRPr="0033783D">
        <w:t>.</w:t>
      </w:r>
      <w:proofErr w:type="gramEnd"/>
      <w:r w:rsidRPr="0033783D">
        <w:t xml:space="preserve"> Имеем неопределенность</w:t>
      </w:r>
      <w:r>
        <w:t xml:space="preserve"> вида</w:t>
      </w:r>
      <w:r w:rsidRPr="00706310">
        <w:rPr>
          <w:color w:val="000000" w:themeColor="text1"/>
        </w:rPr>
        <w:t xml:space="preserve"> </w:t>
      </w:r>
      <w:r w:rsidR="00706310" w:rsidRPr="007B6B33">
        <w:rPr>
          <w:i/>
          <w:color w:val="FF0000"/>
          <w:position w:val="-24"/>
        </w:rPr>
        <w:object w:dxaOrig="220" w:dyaOrig="620">
          <v:shape id="_x0000_i1030" type="#_x0000_t75" style="width:12.6pt;height:38.4pt" o:ole="">
            <v:imagedata r:id="rId15" o:title=""/>
          </v:shape>
          <o:OLEObject Type="Embed" ProgID="Equation.DSMT4" ShapeID="_x0000_i1030" DrawAspect="Content" ObjectID="_1581095201" r:id="rId16"/>
        </w:object>
      </w:r>
      <w:r w:rsidRPr="00706310">
        <w:rPr>
          <w:i/>
          <w:color w:val="000000" w:themeColor="text1"/>
        </w:rPr>
        <w:t xml:space="preserve"> </w:t>
      </w:r>
      <w:r w:rsidR="00706310" w:rsidRPr="00706310">
        <w:rPr>
          <w:color w:val="000000" w:themeColor="text1"/>
        </w:rPr>
        <w:t>.</w:t>
      </w:r>
      <w:r w:rsidR="00706310">
        <w:rPr>
          <w:color w:val="000000" w:themeColor="text1"/>
        </w:rPr>
        <w:t xml:space="preserve"> Раскроем её по правилу Лопиталя: </w:t>
      </w:r>
    </w:p>
    <w:p w:rsidR="0033783D" w:rsidRDefault="00AA7827" w:rsidP="004013A8">
      <w:pPr>
        <w:pStyle w:val="a5"/>
        <w:spacing w:after="0" w:line="240" w:lineRule="auto"/>
      </w:pPr>
      <w:r w:rsidRPr="00706310">
        <w:rPr>
          <w:position w:val="-84"/>
        </w:rPr>
        <w:object w:dxaOrig="6080" w:dyaOrig="1800">
          <v:shape id="_x0000_i1031" type="#_x0000_t75" style="width:351pt;height:108.6pt" o:ole="">
            <v:imagedata r:id="rId17" o:title=""/>
          </v:shape>
          <o:OLEObject Type="Embed" ProgID="Equation.DSMT4" ShapeID="_x0000_i1031" DrawAspect="Content" ObjectID="_1581095202" r:id="rId18"/>
        </w:object>
      </w:r>
    </w:p>
    <w:p w:rsidR="00AA7827" w:rsidRDefault="00AA7827" w:rsidP="004013A8">
      <w:pPr>
        <w:spacing w:after="0" w:line="240" w:lineRule="auto"/>
      </w:pPr>
      <w:r>
        <w:t>Использовался</w:t>
      </w:r>
      <w:proofErr w:type="gramStart"/>
      <w:r>
        <w:t xml:space="preserve"> П</w:t>
      </w:r>
      <w:proofErr w:type="gramEnd"/>
      <w:r>
        <w:t xml:space="preserve">ервый замечательный предел:  </w:t>
      </w:r>
      <w:r w:rsidR="004013A8" w:rsidRPr="00533EF9">
        <w:rPr>
          <w:position w:val="-24"/>
        </w:rPr>
        <w:object w:dxaOrig="1219" w:dyaOrig="620">
          <v:shape id="_x0000_i1032" type="#_x0000_t75" style="width:73.8pt;height:36.6pt" o:ole="">
            <v:imagedata r:id="rId19" o:title=""/>
          </v:shape>
          <o:OLEObject Type="Embed" ProgID="Equation.DSMT4" ShapeID="_x0000_i1032" DrawAspect="Content" ObjectID="_1581095203" r:id="rId20"/>
        </w:object>
      </w:r>
      <w:r>
        <w:t>.</w:t>
      </w:r>
    </w:p>
    <w:p w:rsidR="00AA7827" w:rsidRDefault="00AA7827" w:rsidP="004013A8">
      <w:pPr>
        <w:spacing w:after="0" w:line="240" w:lineRule="auto"/>
        <w:rPr>
          <w:color w:val="000000" w:themeColor="text1"/>
        </w:rPr>
      </w:pPr>
      <w:r w:rsidRPr="00AA7827">
        <w:rPr>
          <w:i/>
          <w:color w:val="000000" w:themeColor="text1"/>
        </w:rPr>
        <w:lastRenderedPageBreak/>
        <w:t>в)</w:t>
      </w:r>
      <w:r>
        <w:rPr>
          <w:color w:val="000000" w:themeColor="text1"/>
        </w:rPr>
        <w:t>. Преобразуем выражение под знаком предела, используя свойства логарифмической функции:</w:t>
      </w:r>
    </w:p>
    <w:p w:rsidR="00AA7827" w:rsidRPr="00706310" w:rsidRDefault="00AA7827" w:rsidP="004013A8">
      <w:pPr>
        <w:pStyle w:val="1"/>
        <w:spacing w:after="0" w:line="240" w:lineRule="auto"/>
      </w:pPr>
      <w:r w:rsidRPr="007B6B33">
        <w:t xml:space="preserve"> </w:t>
      </w:r>
      <w:r w:rsidR="00A97FFD" w:rsidRPr="00A97FFD">
        <w:rPr>
          <w:position w:val="-80"/>
        </w:rPr>
        <w:object w:dxaOrig="8559" w:dyaOrig="1740">
          <v:shape id="_x0000_i1033" type="#_x0000_t75" style="width:428.4pt;height:85.8pt" o:ole="" fillcolor="window">
            <v:imagedata r:id="rId21" o:title=""/>
          </v:shape>
          <o:OLEObject Type="Embed" ProgID="Equation.DSMT4" ShapeID="_x0000_i1033" DrawAspect="Content" ObjectID="_1581095204" r:id="rId22"/>
        </w:object>
      </w:r>
    </w:p>
    <w:p w:rsidR="00A97FFD" w:rsidRDefault="00A97FFD" w:rsidP="004013A8">
      <w:pPr>
        <w:shd w:val="clear" w:color="auto" w:fill="FFFFFF"/>
        <w:spacing w:after="0" w:line="240" w:lineRule="auto"/>
        <w:rPr>
          <w:spacing w:val="-8"/>
        </w:rPr>
      </w:pPr>
      <w:r>
        <w:rPr>
          <w:spacing w:val="-8"/>
        </w:rPr>
        <w:t>Используем далее Второй замечательный предел в виде:</w:t>
      </w:r>
    </w:p>
    <w:p w:rsidR="00A97FFD" w:rsidRDefault="004013A8" w:rsidP="004013A8">
      <w:pPr>
        <w:shd w:val="clear" w:color="auto" w:fill="FFFFFF"/>
        <w:spacing w:after="0" w:line="240" w:lineRule="auto"/>
        <w:jc w:val="center"/>
      </w:pPr>
      <w:r w:rsidRPr="00533EF9">
        <w:rPr>
          <w:position w:val="-32"/>
        </w:rPr>
        <w:object w:dxaOrig="4239" w:dyaOrig="840">
          <v:shape id="_x0000_i1034" type="#_x0000_t75" style="width:205.8pt;height:40.2pt" o:ole="">
            <v:imagedata r:id="rId23" o:title=""/>
          </v:shape>
          <o:OLEObject Type="Embed" ProgID="Equation.DSMT4" ShapeID="_x0000_i1034" DrawAspect="Content" ObjectID="_1581095205" r:id="rId24"/>
        </w:object>
      </w:r>
      <w:r w:rsidR="00A97FFD">
        <w:t xml:space="preserve">. </w:t>
      </w:r>
      <w:r w:rsidR="007B11F7">
        <w:t xml:space="preserve">(см. </w:t>
      </w:r>
      <w:r w:rsidR="007B11F7" w:rsidRPr="007B11F7">
        <w:rPr>
          <w:b/>
          <w:i/>
        </w:rPr>
        <w:t>Справочник</w:t>
      </w:r>
      <w:r w:rsidR="007B11F7">
        <w:rPr>
          <w:b/>
        </w:rPr>
        <w:t>)</w:t>
      </w:r>
    </w:p>
    <w:p w:rsidR="005157D7" w:rsidRDefault="00A97FFD" w:rsidP="004013A8">
      <w:pPr>
        <w:shd w:val="clear" w:color="auto" w:fill="FFFFFF"/>
        <w:spacing w:after="0" w:line="240" w:lineRule="auto"/>
      </w:pPr>
      <w:r>
        <w:t xml:space="preserve">Тогда </w:t>
      </w:r>
      <w:r w:rsidRPr="00533EF9">
        <w:rPr>
          <w:position w:val="-32"/>
        </w:rPr>
        <w:object w:dxaOrig="3580" w:dyaOrig="840">
          <v:shape id="_x0000_i1035" type="#_x0000_t75" style="width:179.4pt;height:42pt" o:ole="">
            <v:imagedata r:id="rId25" o:title=""/>
          </v:shape>
          <o:OLEObject Type="Embed" ProgID="Equation.DSMT4" ShapeID="_x0000_i1035" DrawAspect="Content" ObjectID="_1581095206" r:id="rId26"/>
        </w:object>
      </w:r>
    </w:p>
    <w:p w:rsidR="00A97FFD" w:rsidRPr="00A97FFD" w:rsidRDefault="00A97FFD" w:rsidP="004013A8">
      <w:pPr>
        <w:shd w:val="clear" w:color="auto" w:fill="FFFFFF"/>
        <w:spacing w:after="0" w:line="240" w:lineRule="auto"/>
        <w:rPr>
          <w:spacing w:val="-8"/>
        </w:rPr>
      </w:pPr>
      <w:r w:rsidRPr="00A97FFD">
        <w:rPr>
          <w:b/>
        </w:rPr>
        <w:t>Ответ</w:t>
      </w:r>
      <w:r>
        <w:rPr>
          <w:b/>
        </w:rPr>
        <w:t xml:space="preserve">: </w:t>
      </w:r>
      <w:r>
        <w:t xml:space="preserve">а) </w:t>
      </w:r>
      <w:r w:rsidR="004013A8" w:rsidRPr="00533EF9">
        <w:rPr>
          <w:position w:val="-28"/>
        </w:rPr>
        <w:object w:dxaOrig="260" w:dyaOrig="720">
          <v:shape id="_x0000_i1036" type="#_x0000_t75" style="width:14.4pt;height:38.4pt" o:ole="">
            <v:imagedata r:id="rId27" o:title=""/>
          </v:shape>
          <o:OLEObject Type="Embed" ProgID="Equation.DSMT4" ShapeID="_x0000_i1036" DrawAspect="Content" ObjectID="_1581095207" r:id="rId28"/>
        </w:object>
      </w:r>
      <w:r>
        <w:t xml:space="preserve">; б) </w:t>
      </w:r>
      <w:r w:rsidR="004013A8" w:rsidRPr="00533EF9">
        <w:rPr>
          <w:position w:val="-24"/>
        </w:rPr>
        <w:object w:dxaOrig="380" w:dyaOrig="620">
          <v:shape id="_x0000_i1037" type="#_x0000_t75" style="width:22.2pt;height:36.6pt" o:ole="">
            <v:imagedata r:id="rId29" o:title=""/>
          </v:shape>
          <o:OLEObject Type="Embed" ProgID="Equation.DSMT4" ShapeID="_x0000_i1037" DrawAspect="Content" ObjectID="_1581095208" r:id="rId30"/>
        </w:object>
      </w:r>
      <w:r>
        <w:t>; в) 6.</w:t>
      </w:r>
    </w:p>
    <w:p w:rsidR="005157D7" w:rsidRPr="005A0739" w:rsidRDefault="004013A8" w:rsidP="005A0739">
      <w:pPr>
        <w:pStyle w:val="a3"/>
        <w:spacing w:after="0" w:line="240" w:lineRule="auto"/>
        <w:ind w:left="720" w:hanging="720"/>
        <w:jc w:val="left"/>
        <w:rPr>
          <w:color w:val="FF0000"/>
          <w:position w:val="-12"/>
          <w:szCs w:val="28"/>
        </w:rPr>
      </w:pPr>
      <w:r w:rsidRPr="005A0739">
        <w:rPr>
          <w:i/>
          <w:color w:val="FF0000"/>
          <w:spacing w:val="-8"/>
          <w:szCs w:val="28"/>
        </w:rPr>
        <w:t xml:space="preserve">Задание 2.  </w:t>
      </w:r>
      <w:r w:rsidR="005157D7" w:rsidRPr="005A0739">
        <w:rPr>
          <w:color w:val="FF0000"/>
          <w:szCs w:val="28"/>
        </w:rPr>
        <w:t xml:space="preserve">Найти производные  </w:t>
      </w:r>
      <w:r w:rsidR="005157D7" w:rsidRPr="005A0739">
        <w:rPr>
          <w:color w:val="FF0000"/>
          <w:position w:val="-28"/>
          <w:szCs w:val="28"/>
        </w:rPr>
        <w:object w:dxaOrig="400" w:dyaOrig="720">
          <v:shape id="_x0000_i1038" type="#_x0000_t75" style="width:21.6pt;height:36.6pt" o:ole="" fillcolor="window">
            <v:imagedata r:id="rId31" o:title=""/>
          </v:shape>
          <o:OLEObject Type="Embed" ProgID="Equation.DSMT4" ShapeID="_x0000_i1038" DrawAspect="Content" ObjectID="_1581095209" r:id="rId32"/>
        </w:object>
      </w:r>
      <w:r w:rsidR="005157D7" w:rsidRPr="005A0739">
        <w:rPr>
          <w:color w:val="FF0000"/>
          <w:szCs w:val="28"/>
        </w:rPr>
        <w:t xml:space="preserve">  данных функций</w:t>
      </w:r>
      <w:r w:rsidR="005157D7" w:rsidRPr="005A0739">
        <w:rPr>
          <w:color w:val="FF0000"/>
          <w:position w:val="-12"/>
          <w:szCs w:val="28"/>
        </w:rPr>
        <w:t xml:space="preserve"> </w:t>
      </w:r>
    </w:p>
    <w:p w:rsidR="005157D7" w:rsidRPr="005A0739" w:rsidRDefault="005157D7" w:rsidP="005A0739">
      <w:pPr>
        <w:spacing w:after="0" w:line="240" w:lineRule="auto"/>
        <w:ind w:left="1776" w:hanging="360"/>
        <w:rPr>
          <w:color w:val="FF0000"/>
        </w:rPr>
      </w:pPr>
      <w:r w:rsidRPr="005A0739">
        <w:rPr>
          <w:color w:val="FF0000"/>
        </w:rPr>
        <w:t>а)</w:t>
      </w:r>
      <w:r w:rsidRPr="005A0739">
        <w:rPr>
          <w:color w:val="FF0000"/>
        </w:rPr>
        <w:tab/>
      </w:r>
      <w:r w:rsidR="004013A8" w:rsidRPr="005A0739">
        <w:rPr>
          <w:position w:val="-12"/>
          <w:lang w:val="en-US"/>
        </w:rPr>
        <w:object w:dxaOrig="2020" w:dyaOrig="560">
          <v:shape id="_x0000_i1039" type="#_x0000_t75" style="width:101.4pt;height:27.6pt" o:ole="">
            <v:imagedata r:id="rId33" o:title=""/>
          </v:shape>
          <o:OLEObject Type="Embed" ProgID="Equation.DSMT4" ShapeID="_x0000_i1039" DrawAspect="Content" ObjectID="_1581095210" r:id="rId34"/>
        </w:object>
      </w:r>
      <w:r w:rsidR="004013A8" w:rsidRPr="005A0739">
        <w:rPr>
          <w:color w:val="FF0000"/>
        </w:rPr>
        <w:tab/>
      </w:r>
      <w:r w:rsidRPr="005A0739">
        <w:rPr>
          <w:color w:val="FF0000"/>
        </w:rPr>
        <w:t xml:space="preserve">б) </w:t>
      </w:r>
      <w:r w:rsidR="004013A8" w:rsidRPr="005A0739">
        <w:rPr>
          <w:position w:val="-12"/>
          <w:lang w:val="en-US"/>
        </w:rPr>
        <w:object w:dxaOrig="2140" w:dyaOrig="480">
          <v:shape id="_x0000_i1040" type="#_x0000_t75" style="width:107.4pt;height:24pt" o:ole="">
            <v:imagedata r:id="rId35" o:title=""/>
          </v:shape>
          <o:OLEObject Type="Embed" ProgID="Equation.DSMT4" ShapeID="_x0000_i1040" DrawAspect="Content" ObjectID="_1581095211" r:id="rId36"/>
        </w:object>
      </w:r>
    </w:p>
    <w:p w:rsidR="005157D7" w:rsidRPr="005A0739" w:rsidRDefault="005157D7" w:rsidP="005A0739">
      <w:pPr>
        <w:spacing w:after="0" w:line="240" w:lineRule="auto"/>
        <w:ind w:left="1776" w:hanging="360"/>
        <w:rPr>
          <w:color w:val="FF0000"/>
        </w:rPr>
      </w:pPr>
      <w:r w:rsidRPr="005A0739">
        <w:rPr>
          <w:color w:val="FF0000"/>
        </w:rPr>
        <w:t>в)</w:t>
      </w:r>
      <w:r w:rsidRPr="005A0739">
        <w:rPr>
          <w:color w:val="FF0000"/>
        </w:rPr>
        <w:tab/>
      </w:r>
      <w:r w:rsidR="004013A8" w:rsidRPr="005A0739">
        <w:rPr>
          <w:position w:val="-40"/>
          <w:lang w:val="en-US"/>
        </w:rPr>
        <w:object w:dxaOrig="1380" w:dyaOrig="900">
          <v:shape id="_x0000_i1041" type="#_x0000_t75" style="width:69.6pt;height:45.6pt" o:ole="">
            <v:imagedata r:id="rId37" o:title=""/>
          </v:shape>
          <o:OLEObject Type="Embed" ProgID="Equation.DSMT4" ShapeID="_x0000_i1041" DrawAspect="Content" ObjectID="_1581095212" r:id="rId38"/>
        </w:object>
      </w:r>
      <w:r w:rsidRPr="005A0739">
        <w:rPr>
          <w:color w:val="FF0000"/>
        </w:rPr>
        <w:tab/>
      </w:r>
      <w:r w:rsidRPr="005A0739">
        <w:rPr>
          <w:color w:val="FF0000"/>
        </w:rPr>
        <w:tab/>
        <w:t xml:space="preserve">г) </w:t>
      </w:r>
      <w:r w:rsidR="004013A8" w:rsidRPr="005A0739">
        <w:rPr>
          <w:position w:val="-36"/>
          <w:lang w:val="en-US"/>
        </w:rPr>
        <w:object w:dxaOrig="1860" w:dyaOrig="1060">
          <v:shape id="_x0000_i1042" type="#_x0000_t75" style="width:93.6pt;height:53.4pt" o:ole="">
            <v:imagedata r:id="rId39" o:title=""/>
          </v:shape>
          <o:OLEObject Type="Embed" ProgID="Equation.DSMT4" ShapeID="_x0000_i1042" DrawAspect="Content" ObjectID="_1581095213" r:id="rId40"/>
        </w:object>
      </w:r>
      <w:r w:rsidRPr="005A0739">
        <w:rPr>
          <w:color w:val="FF0000"/>
        </w:rPr>
        <w:t>.</w:t>
      </w:r>
    </w:p>
    <w:p w:rsidR="004013A8" w:rsidRPr="005A0739" w:rsidRDefault="004013A8" w:rsidP="005A0739">
      <w:pPr>
        <w:shd w:val="clear" w:color="auto" w:fill="FFFFFF"/>
        <w:spacing w:after="0" w:line="240" w:lineRule="auto"/>
        <w:jc w:val="both"/>
        <w:rPr>
          <w:b/>
        </w:rPr>
      </w:pPr>
      <w:r w:rsidRPr="005A0739">
        <w:rPr>
          <w:b/>
        </w:rPr>
        <w:t xml:space="preserve">Решение. </w:t>
      </w:r>
    </w:p>
    <w:p w:rsidR="005157D7" w:rsidRPr="005A0739" w:rsidRDefault="004013A8" w:rsidP="005A0739">
      <w:pPr>
        <w:spacing w:after="0" w:line="240" w:lineRule="auto"/>
        <w:ind w:left="1003" w:hanging="1003"/>
      </w:pPr>
      <w:r w:rsidRPr="005A0739">
        <w:rPr>
          <w:color w:val="000000" w:themeColor="text1"/>
        </w:rPr>
        <w:t xml:space="preserve">а) </w:t>
      </w:r>
      <w:r w:rsidR="00FD50D2" w:rsidRPr="005A0739">
        <w:rPr>
          <w:position w:val="-40"/>
          <w:lang w:val="en-US"/>
        </w:rPr>
        <w:object w:dxaOrig="9960" w:dyaOrig="1080">
          <v:shape id="_x0000_i1043" type="#_x0000_t75" style="width:469.8pt;height:50.4pt" o:ole="">
            <v:imagedata r:id="rId41" o:title=""/>
          </v:shape>
          <o:OLEObject Type="Embed" ProgID="Equation.DSMT4" ShapeID="_x0000_i1043" DrawAspect="Content" ObjectID="_1581095214" r:id="rId42"/>
        </w:object>
      </w:r>
    </w:p>
    <w:p w:rsidR="00CC2408" w:rsidRPr="005A0739" w:rsidRDefault="00CC2408" w:rsidP="005A0739">
      <w:pPr>
        <w:spacing w:after="0" w:line="240" w:lineRule="auto"/>
        <w:ind w:left="1003" w:hanging="1003"/>
        <w:rPr>
          <w:color w:val="000000" w:themeColor="text1"/>
        </w:rPr>
      </w:pPr>
      <w:r w:rsidRPr="005A0739">
        <w:rPr>
          <w:color w:val="000000" w:themeColor="text1"/>
        </w:rPr>
        <w:tab/>
      </w:r>
      <w:r w:rsidR="00FD50D2" w:rsidRPr="005A0739">
        <w:rPr>
          <w:position w:val="-36"/>
        </w:rPr>
        <w:object w:dxaOrig="3680" w:dyaOrig="900">
          <v:shape id="_x0000_i1044" type="#_x0000_t75" style="width:177pt;height:44.4pt" o:ole="">
            <v:imagedata r:id="rId43" o:title=""/>
          </v:shape>
          <o:OLEObject Type="Embed" ProgID="Equation.DSMT4" ShapeID="_x0000_i1044" DrawAspect="Content" ObjectID="_1581095215" r:id="rId44"/>
        </w:object>
      </w:r>
      <w:r w:rsidRPr="005A0739">
        <w:t xml:space="preserve"> (Далее не упрощаем).</w:t>
      </w:r>
    </w:p>
    <w:p w:rsidR="004013A8" w:rsidRPr="005A0739" w:rsidRDefault="00CC2408" w:rsidP="005A0739">
      <w:pPr>
        <w:spacing w:after="0" w:line="240" w:lineRule="auto"/>
        <w:rPr>
          <w:color w:val="000000" w:themeColor="text1"/>
        </w:rPr>
      </w:pPr>
      <w:r w:rsidRPr="005A0739">
        <w:rPr>
          <w:color w:val="000000" w:themeColor="text1"/>
        </w:rPr>
        <w:t xml:space="preserve">б) </w:t>
      </w:r>
      <w:r w:rsidRPr="005A0739">
        <w:rPr>
          <w:position w:val="-24"/>
          <w:lang w:val="en-US"/>
        </w:rPr>
        <w:object w:dxaOrig="7220" w:dyaOrig="760">
          <v:shape id="_x0000_i1045" type="#_x0000_t75" style="width:361.2pt;height:38.4pt" o:ole="">
            <v:imagedata r:id="rId45" o:title=""/>
          </v:shape>
          <o:OLEObject Type="Embed" ProgID="Equation.DSMT4" ShapeID="_x0000_i1045" DrawAspect="Content" ObjectID="_1581095216" r:id="rId46"/>
        </w:object>
      </w:r>
    </w:p>
    <w:p w:rsidR="004013A8" w:rsidRPr="005A0739" w:rsidRDefault="00CC2408" w:rsidP="005A0739">
      <w:pPr>
        <w:spacing w:after="0" w:line="240" w:lineRule="auto"/>
        <w:ind w:left="1003" w:hanging="357"/>
        <w:rPr>
          <w:color w:val="000000" w:themeColor="text1"/>
        </w:rPr>
      </w:pPr>
      <w:r w:rsidRPr="005A0739">
        <w:rPr>
          <w:position w:val="-42"/>
        </w:rPr>
        <w:object w:dxaOrig="4040" w:dyaOrig="920">
          <v:shape id="_x0000_i1046" type="#_x0000_t75" style="width:201.6pt;height:45.6pt" o:ole="">
            <v:imagedata r:id="rId47" o:title=""/>
          </v:shape>
          <o:OLEObject Type="Embed" ProgID="Equation.DSMT4" ShapeID="_x0000_i1046" DrawAspect="Content" ObjectID="_1581095217" r:id="rId48"/>
        </w:object>
      </w:r>
    </w:p>
    <w:p w:rsidR="004013A8" w:rsidRPr="005A0739" w:rsidRDefault="00BC2CD3" w:rsidP="005A0739">
      <w:pPr>
        <w:spacing w:after="0" w:line="240" w:lineRule="auto"/>
        <w:rPr>
          <w:color w:val="000000" w:themeColor="text1"/>
        </w:rPr>
      </w:pPr>
      <w:r w:rsidRPr="005A0739">
        <w:rPr>
          <w:color w:val="000000" w:themeColor="text1"/>
        </w:rPr>
        <w:t xml:space="preserve">в) </w:t>
      </w:r>
      <w:r w:rsidRPr="005A0739">
        <w:rPr>
          <w:position w:val="-44"/>
          <w:lang w:val="en-US"/>
        </w:rPr>
        <w:object w:dxaOrig="10140" w:dyaOrig="1160">
          <v:shape id="_x0000_i1047" type="#_x0000_t75" style="width:506.4pt;height:57.6pt" o:ole="">
            <v:imagedata r:id="rId49" o:title=""/>
          </v:shape>
          <o:OLEObject Type="Embed" ProgID="Equation.DSMT4" ShapeID="_x0000_i1047" DrawAspect="Content" ObjectID="_1581095218" r:id="rId50"/>
        </w:object>
      </w:r>
    </w:p>
    <w:p w:rsidR="00BC2CD3" w:rsidRPr="005A0739" w:rsidRDefault="00BC2CD3" w:rsidP="005A0739">
      <w:pPr>
        <w:spacing w:after="0" w:line="240" w:lineRule="auto"/>
        <w:rPr>
          <w:color w:val="000000" w:themeColor="text1"/>
        </w:rPr>
      </w:pPr>
      <w:r w:rsidRPr="005A0739">
        <w:rPr>
          <w:color w:val="000000" w:themeColor="text1"/>
        </w:rPr>
        <w:t xml:space="preserve">г) </w:t>
      </w:r>
      <w:r w:rsidRPr="005A0739">
        <w:rPr>
          <w:position w:val="-62"/>
          <w:lang w:val="en-US"/>
        </w:rPr>
        <w:object w:dxaOrig="7220" w:dyaOrig="1480">
          <v:shape id="_x0000_i1048" type="#_x0000_t75" style="width:361.2pt;height:74.4pt" o:ole="">
            <v:imagedata r:id="rId51" o:title=""/>
          </v:shape>
          <o:OLEObject Type="Embed" ProgID="Equation.DSMT4" ShapeID="_x0000_i1048" DrawAspect="Content" ObjectID="_1581095219" r:id="rId52"/>
        </w:object>
      </w:r>
    </w:p>
    <w:p w:rsidR="00BC2CD3" w:rsidRPr="005A0739" w:rsidRDefault="00BC2CD3" w:rsidP="005A0739">
      <w:pPr>
        <w:spacing w:after="0" w:line="240" w:lineRule="auto"/>
        <w:rPr>
          <w:color w:val="000000" w:themeColor="text1"/>
        </w:rPr>
      </w:pPr>
    </w:p>
    <w:p w:rsidR="005157D7" w:rsidRPr="005A0739" w:rsidRDefault="00956E78" w:rsidP="005A0739">
      <w:pPr>
        <w:pStyle w:val="a3"/>
        <w:spacing w:after="0" w:line="240" w:lineRule="auto"/>
        <w:ind w:left="1004" w:hanging="720"/>
        <w:jc w:val="left"/>
        <w:rPr>
          <w:color w:val="FF0000"/>
          <w:szCs w:val="28"/>
        </w:rPr>
      </w:pPr>
      <w:r w:rsidRPr="005A0739">
        <w:rPr>
          <w:i/>
          <w:color w:val="FF0000"/>
          <w:szCs w:val="28"/>
        </w:rPr>
        <w:lastRenderedPageBreak/>
        <w:t>Задание 3</w:t>
      </w:r>
      <w:r w:rsidRPr="005A0739">
        <w:rPr>
          <w:color w:val="FF0000"/>
          <w:szCs w:val="28"/>
        </w:rPr>
        <w:t>. И</w:t>
      </w:r>
      <w:r w:rsidR="005157D7" w:rsidRPr="005A0739">
        <w:rPr>
          <w:color w:val="FF0000"/>
          <w:szCs w:val="28"/>
        </w:rPr>
        <w:t xml:space="preserve">сследовать методами дифференциального исчисления функцию </w:t>
      </w:r>
      <w:r w:rsidR="001F2DCE" w:rsidRPr="005A0739">
        <w:rPr>
          <w:position w:val="-12"/>
          <w:szCs w:val="28"/>
        </w:rPr>
        <w:object w:dxaOrig="1460" w:dyaOrig="499">
          <v:shape id="_x0000_i1049" type="#_x0000_t75" style="width:1in;height:25.2pt" o:ole="">
            <v:imagedata r:id="rId53" o:title=""/>
          </v:shape>
          <o:OLEObject Type="Embed" ProgID="Equation.DSMT4" ShapeID="_x0000_i1049" DrawAspect="Content" ObjectID="_1581095220" r:id="rId54"/>
        </w:object>
      </w:r>
      <w:r w:rsidR="001F2DCE" w:rsidRPr="005A0739">
        <w:rPr>
          <w:color w:val="FF0000"/>
          <w:szCs w:val="28"/>
        </w:rPr>
        <w:t xml:space="preserve">. </w:t>
      </w:r>
      <w:r w:rsidR="005157D7" w:rsidRPr="005A0739">
        <w:rPr>
          <w:color w:val="FF0000"/>
          <w:szCs w:val="28"/>
        </w:rPr>
        <w:t>Используя результаты исследования, построить её график.</w:t>
      </w:r>
    </w:p>
    <w:p w:rsidR="005157D7" w:rsidRPr="007B11F7" w:rsidRDefault="007B11F7" w:rsidP="007B11F7">
      <w:pPr>
        <w:widowControl w:val="0"/>
        <w:spacing w:after="0" w:line="240" w:lineRule="auto"/>
        <w:ind w:left="1004" w:hanging="862"/>
        <w:jc w:val="both"/>
        <w:rPr>
          <w:b/>
        </w:rPr>
      </w:pPr>
      <w:r w:rsidRPr="007B11F7">
        <w:rPr>
          <w:b/>
        </w:rPr>
        <w:t>Решение.</w:t>
      </w:r>
    </w:p>
    <w:p w:rsidR="001A6B12" w:rsidRPr="005A0739" w:rsidRDefault="001A6B12" w:rsidP="005A0739">
      <w:pPr>
        <w:pStyle w:val="a5"/>
        <w:numPr>
          <w:ilvl w:val="0"/>
          <w:numId w:val="8"/>
        </w:numPr>
        <w:tabs>
          <w:tab w:val="left" w:pos="360"/>
        </w:tabs>
        <w:spacing w:before="120" w:after="120" w:line="240" w:lineRule="auto"/>
        <w:ind w:right="142" w:hanging="1004"/>
        <w:jc w:val="both"/>
        <w:rPr>
          <w:rFonts w:asciiTheme="minorHAnsi" w:hAnsiTheme="minorHAnsi"/>
          <w:i/>
          <w:sz w:val="28"/>
          <w:szCs w:val="28"/>
        </w:rPr>
      </w:pPr>
      <w:r w:rsidRPr="005A0739">
        <w:rPr>
          <w:rFonts w:asciiTheme="minorHAnsi" w:hAnsiTheme="minorHAnsi"/>
          <w:i/>
          <w:sz w:val="28"/>
          <w:szCs w:val="28"/>
        </w:rPr>
        <w:t>Область определения, точки пересечения с осями, общие свойства</w:t>
      </w:r>
    </w:p>
    <w:p w:rsidR="001F2DCE" w:rsidRPr="005A0739" w:rsidRDefault="001F2DCE" w:rsidP="005A0739">
      <w:pPr>
        <w:tabs>
          <w:tab w:val="left" w:pos="360"/>
        </w:tabs>
        <w:spacing w:after="0" w:line="240" w:lineRule="auto"/>
        <w:ind w:right="141"/>
        <w:jc w:val="both"/>
      </w:pPr>
      <w:r w:rsidRPr="005A0739">
        <w:t xml:space="preserve">Область определения функции – вся числовая прямая, то есть 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-∞;+∞</m:t>
            </m:r>
          </m:e>
        </m:d>
      </m:oMath>
      <w:r w:rsidRPr="005A0739">
        <w:t>.</w:t>
      </w:r>
    </w:p>
    <w:p w:rsidR="001F2DCE" w:rsidRPr="005A0739" w:rsidRDefault="001F2DCE" w:rsidP="005A0739">
      <w:pPr>
        <w:tabs>
          <w:tab w:val="left" w:pos="360"/>
        </w:tabs>
        <w:spacing w:after="0" w:line="240" w:lineRule="auto"/>
        <w:ind w:right="141" w:firstLine="284"/>
        <w:jc w:val="both"/>
      </w:pPr>
      <m:oMath>
        <m:r>
          <w:rPr>
            <w:rFonts w:ascii="Cambria Math" w:hAnsi="Cambria Math"/>
            <w:lang w:val="en-GB"/>
          </w:rPr>
          <m:t>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=1   </m:t>
        </m:r>
      </m:oMath>
      <w:r w:rsidRPr="005A0739">
        <w:t xml:space="preserve"> Значит точка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 w:rsidRPr="005A0739">
        <w:t xml:space="preserve"> является точкой пересечения графика функции с осью </w:t>
      </w:r>
      <m:oMath>
        <m:r>
          <w:rPr>
            <w:rFonts w:ascii="Cambria Math" w:hAnsi="Cambria Math"/>
          </w:rPr>
          <m:t>Oy</m:t>
        </m:r>
      </m:oMath>
      <w:r w:rsidR="00333ECC" w:rsidRPr="005A0739">
        <w:t>.</w:t>
      </w:r>
    </w:p>
    <w:p w:rsidR="001F2DCE" w:rsidRPr="005A0739" w:rsidRDefault="001F2DCE" w:rsidP="005A0739">
      <w:pPr>
        <w:tabs>
          <w:tab w:val="left" w:pos="360"/>
        </w:tabs>
        <w:spacing w:after="0" w:line="240" w:lineRule="auto"/>
        <w:ind w:right="141" w:firstLine="284"/>
        <w:jc w:val="both"/>
      </w:pPr>
      <m:oMath>
        <m:r>
          <w:rPr>
            <w:rFonts w:ascii="Cambria Math" w:hAnsi="Cambria Math"/>
            <w:lang w:val="en-GB"/>
          </w:rPr>
          <m:t>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</w:rPr>
          <m:t xml:space="preserve">=0;   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=0</m:t>
        </m:r>
      </m:oMath>
      <w:r w:rsidRPr="005A0739">
        <w:t xml:space="preserve"> </w:t>
      </w:r>
      <w:r w:rsidR="00333ECC" w:rsidRPr="005A0739">
        <w:t xml:space="preserve">  Нет </w:t>
      </w:r>
      <w:r w:rsidRPr="005A0739">
        <w:t>решений</w:t>
      </w:r>
      <w:r w:rsidR="00333ECC" w:rsidRPr="005A0739">
        <w:t>, т.е. гр</w:t>
      </w:r>
      <w:r w:rsidRPr="005A0739">
        <w:t xml:space="preserve">афик функции не имеет точек пересечения с осью </w:t>
      </w:r>
      <m:oMath>
        <m:r>
          <w:rPr>
            <w:rFonts w:ascii="Cambria Math" w:hAnsi="Cambria Math"/>
          </w:rPr>
          <m:t>Ox</m:t>
        </m:r>
      </m:oMath>
      <w:r w:rsidR="00333ECC" w:rsidRPr="005A0739">
        <w:t>.</w:t>
      </w:r>
    </w:p>
    <w:p w:rsidR="001F2DCE" w:rsidRPr="005A0739" w:rsidRDefault="001F2DCE" w:rsidP="005A0739">
      <w:pPr>
        <w:tabs>
          <w:tab w:val="left" w:pos="360"/>
        </w:tabs>
        <w:spacing w:after="0" w:line="240" w:lineRule="auto"/>
        <w:ind w:right="141" w:firstLine="284"/>
        <w:jc w:val="both"/>
        <w:rPr>
          <w:i/>
        </w:rPr>
      </w:pPr>
      <m:oMath>
        <m:r>
          <w:rPr>
            <w:rFonts w:ascii="Cambria Math" w:hAnsi="Cambria Math"/>
            <w:lang w:val="en-GB"/>
          </w:rPr>
          <m:t>y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&gt;0</m:t>
        </m:r>
      </m:oMath>
      <w:r w:rsidRPr="005A0739">
        <w:t xml:space="preserve"> для любого вещественного </w:t>
      </w:r>
      <m:oMath>
        <m:r>
          <w:rPr>
            <w:rFonts w:ascii="Cambria Math" w:hAnsi="Cambria Math"/>
          </w:rPr>
          <m:t xml:space="preserve">x    </m:t>
        </m:r>
        <m:box>
          <m:boxPr>
            <m:opEmu m:val="on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</w:rPr>
          <m:t xml:space="preserve">    </m:t>
        </m:r>
      </m:oMath>
      <w:r w:rsidRPr="005A0739">
        <w:t xml:space="preserve">график функции лежит выше оси </w:t>
      </w:r>
      <m:oMath>
        <m:r>
          <w:rPr>
            <w:rFonts w:ascii="Cambria Math" w:hAnsi="Cambria Math"/>
          </w:rPr>
          <m:t>Ox</m:t>
        </m:r>
      </m:oMath>
      <w:r w:rsidRPr="005A0739">
        <w:t xml:space="preserve"> на всей числовой прямой</w:t>
      </w:r>
      <w:r w:rsidR="00333ECC" w:rsidRPr="005A0739">
        <w:t>.</w:t>
      </w:r>
    </w:p>
    <w:p w:rsidR="001F2DCE" w:rsidRPr="005A0739" w:rsidRDefault="001F2DCE" w:rsidP="005A0739">
      <w:pPr>
        <w:tabs>
          <w:tab w:val="left" w:pos="360"/>
        </w:tabs>
        <w:spacing w:after="0" w:line="240" w:lineRule="auto"/>
        <w:ind w:right="141" w:firstLine="284"/>
        <w:jc w:val="both"/>
      </w:pPr>
      <w:r w:rsidRPr="005A0739">
        <w:t>Функция не является периодической.</w:t>
      </w:r>
    </w:p>
    <w:p w:rsidR="001F2DCE" w:rsidRPr="005A0739" w:rsidRDefault="001F2DCE" w:rsidP="005A0739">
      <w:pPr>
        <w:tabs>
          <w:tab w:val="left" w:pos="360"/>
        </w:tabs>
        <w:spacing w:after="0" w:line="240" w:lineRule="auto"/>
        <w:ind w:right="141" w:firstLine="284"/>
        <w:jc w:val="both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</m:t>
        </m:r>
        <m:box>
          <m:boxPr>
            <m:opEmu m:val="on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</w:rPr>
          <m:t xml:space="preserve">   </m:t>
        </m:r>
      </m:oMath>
      <w:r w:rsidRPr="005A0739">
        <w:t>функц</w:t>
      </w:r>
      <w:proofErr w:type="spellStart"/>
      <w:r w:rsidR="00333ECC" w:rsidRPr="005A0739">
        <w:t>ия</w:t>
      </w:r>
      <w:proofErr w:type="spellEnd"/>
      <w:r w:rsidR="00333ECC" w:rsidRPr="005A0739">
        <w:t xml:space="preserve"> является четной, т.е. г</w:t>
      </w:r>
      <w:r w:rsidRPr="005A0739">
        <w:t>рафик функции симметричен относительно оси ординат</w:t>
      </w:r>
      <w:r w:rsidR="00333ECC" w:rsidRPr="005A0739">
        <w:t>.</w:t>
      </w:r>
    </w:p>
    <w:p w:rsidR="001A6B12" w:rsidRPr="005A0739" w:rsidRDefault="001A6B12" w:rsidP="005A0739">
      <w:pPr>
        <w:pStyle w:val="a5"/>
        <w:numPr>
          <w:ilvl w:val="0"/>
          <w:numId w:val="8"/>
        </w:numPr>
        <w:tabs>
          <w:tab w:val="left" w:pos="360"/>
        </w:tabs>
        <w:spacing w:before="120" w:after="120" w:line="240" w:lineRule="auto"/>
        <w:ind w:right="142" w:hanging="1004"/>
        <w:jc w:val="both"/>
        <w:rPr>
          <w:rFonts w:asciiTheme="minorHAnsi" w:hAnsiTheme="minorHAnsi"/>
          <w:i/>
          <w:sz w:val="28"/>
          <w:szCs w:val="28"/>
        </w:rPr>
      </w:pPr>
      <w:r w:rsidRPr="005A0739">
        <w:rPr>
          <w:rFonts w:asciiTheme="minorHAnsi" w:hAnsiTheme="minorHAnsi"/>
          <w:i/>
          <w:sz w:val="28"/>
          <w:szCs w:val="28"/>
        </w:rPr>
        <w:t>Непрерывность, асимптоты</w:t>
      </w:r>
    </w:p>
    <w:p w:rsidR="001F2DCE" w:rsidRPr="005A0739" w:rsidRDefault="001F2DCE" w:rsidP="005A0739">
      <w:pPr>
        <w:tabs>
          <w:tab w:val="left" w:pos="360"/>
        </w:tabs>
        <w:spacing w:after="0" w:line="240" w:lineRule="auto"/>
        <w:ind w:right="141" w:firstLine="284"/>
        <w:jc w:val="both"/>
      </w:pPr>
      <w:r w:rsidRPr="005A0739">
        <w:t>Функция непрерывна на всей числовой оси. Следовательно, график функции не имеет вертикальных асимптот.</w:t>
      </w:r>
      <w:r w:rsidR="00333ECC" w:rsidRPr="005A0739">
        <w:t xml:space="preserve"> Найдем наклонные (горизонтальные) асимптоты</w:t>
      </w:r>
    </w:p>
    <w:p w:rsidR="001F2DCE" w:rsidRPr="005A0739" w:rsidRDefault="00333ECC" w:rsidP="005A0739">
      <w:pPr>
        <w:tabs>
          <w:tab w:val="left" w:pos="360"/>
        </w:tabs>
        <w:spacing w:after="0" w:line="240" w:lineRule="auto"/>
        <w:ind w:right="-1"/>
        <w:jc w:val="both"/>
      </w:pPr>
      <w:r w:rsidRPr="005A0739">
        <w:t xml:space="preserve"> </w:t>
      </w:r>
      <m:oMath>
        <m:r>
          <w:rPr>
            <w:rFonts w:ascii="Cambria Math" w:hAnsi="Cambria Math"/>
          </w:rPr>
          <m:t>k=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e>
        </m:func>
        <m:r>
          <w:rPr>
            <w:rFonts w:ascii="Cambria Math" w:hAnsi="Cambria Math"/>
          </w:rPr>
          <m:t>=0;    b=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-kx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e>
        </m:func>
        <m:r>
          <w:rPr>
            <w:rFonts w:ascii="Cambria Math" w:hAnsi="Cambria Math"/>
          </w:rPr>
          <m:t>=0</m:t>
        </m:r>
      </m:oMath>
      <w:r w:rsidRPr="005A0739">
        <w:t>.</w:t>
      </w:r>
    </w:p>
    <w:p w:rsidR="001F2DCE" w:rsidRPr="005A0739" w:rsidRDefault="001F2DCE" w:rsidP="005A0739">
      <w:pPr>
        <w:tabs>
          <w:tab w:val="left" w:pos="360"/>
        </w:tabs>
        <w:spacing w:after="0" w:line="240" w:lineRule="auto"/>
        <w:ind w:right="141" w:firstLine="284"/>
        <w:jc w:val="both"/>
      </w:pPr>
      <w:r w:rsidRPr="005A0739">
        <w:t xml:space="preserve">Следовательно, </w:t>
      </w:r>
      <m:oMath>
        <m:r>
          <w:rPr>
            <w:rFonts w:ascii="Cambria Math" w:hAnsi="Cambria Math"/>
          </w:rPr>
          <m:t>y=0</m:t>
        </m:r>
      </m:oMath>
      <w:r w:rsidRPr="005A0739">
        <w:rPr>
          <w:lang w:val="en-GB"/>
        </w:rPr>
        <w:t xml:space="preserve"> - </w:t>
      </w:r>
      <w:r w:rsidRPr="005A0739">
        <w:t>горизонтальная асимптота.</w:t>
      </w:r>
    </w:p>
    <w:p w:rsidR="00333ECC" w:rsidRPr="005A0739" w:rsidRDefault="001A6B12" w:rsidP="002B0C3A">
      <w:pPr>
        <w:pStyle w:val="a5"/>
        <w:numPr>
          <w:ilvl w:val="0"/>
          <w:numId w:val="8"/>
        </w:numPr>
        <w:tabs>
          <w:tab w:val="left" w:pos="360"/>
        </w:tabs>
        <w:spacing w:before="120" w:after="120" w:line="240" w:lineRule="auto"/>
        <w:ind w:right="142" w:hanging="1004"/>
        <w:jc w:val="both"/>
        <w:rPr>
          <w:rFonts w:asciiTheme="minorHAnsi" w:hAnsiTheme="minorHAnsi"/>
          <w:i/>
          <w:sz w:val="28"/>
          <w:szCs w:val="28"/>
        </w:rPr>
      </w:pPr>
      <w:r w:rsidRPr="005A0739">
        <w:rPr>
          <w:rFonts w:asciiTheme="minorHAnsi" w:hAnsiTheme="minorHAnsi"/>
          <w:i/>
          <w:sz w:val="28"/>
          <w:szCs w:val="28"/>
        </w:rPr>
        <w:t>М</w:t>
      </w:r>
      <w:r w:rsidR="00333ECC" w:rsidRPr="005A0739">
        <w:rPr>
          <w:rFonts w:asciiTheme="minorHAnsi" w:hAnsiTheme="minorHAnsi"/>
          <w:i/>
          <w:sz w:val="28"/>
          <w:szCs w:val="28"/>
        </w:rPr>
        <w:t>онотонность (возрастание и убывание) и экстремумы (максимумы и минимумы)</w:t>
      </w:r>
    </w:p>
    <w:p w:rsidR="001F2DCE" w:rsidRPr="005A0739" w:rsidRDefault="001A6B12" w:rsidP="005A0739">
      <w:pPr>
        <w:tabs>
          <w:tab w:val="left" w:pos="360"/>
        </w:tabs>
        <w:spacing w:after="0" w:line="240" w:lineRule="auto"/>
        <w:ind w:right="141" w:firstLine="284"/>
        <w:jc w:val="both"/>
      </w:pPr>
      <w:r w:rsidRPr="005A0739">
        <w:t xml:space="preserve">Найдем производную: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=-2x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Pr="005A0739">
        <w:t>.</w:t>
      </w:r>
    </w:p>
    <w:p w:rsidR="001F2DCE" w:rsidRPr="005A0739" w:rsidRDefault="001A6B12" w:rsidP="005A0739">
      <w:pPr>
        <w:tabs>
          <w:tab w:val="left" w:pos="360"/>
        </w:tabs>
        <w:spacing w:after="0" w:line="240" w:lineRule="auto"/>
        <w:ind w:right="141"/>
        <w:jc w:val="both"/>
      </w:pPr>
      <w:r w:rsidRPr="005A0739">
        <w:t xml:space="preserve">Найдем нули производной (критические точки):  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</w:rPr>
          <m:t>=0;    -2x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=0;    x=0</m:t>
        </m:r>
      </m:oMath>
      <w:r w:rsidRPr="005A0739">
        <w:t>.</w:t>
      </w:r>
    </w:p>
    <w:p w:rsidR="001A6B12" w:rsidRPr="005A0739" w:rsidRDefault="001A6B12" w:rsidP="005A0739">
      <w:pPr>
        <w:tabs>
          <w:tab w:val="left" w:pos="360"/>
        </w:tabs>
        <w:spacing w:after="0" w:line="240" w:lineRule="auto"/>
        <w:ind w:right="141"/>
        <w:jc w:val="both"/>
        <w:rPr>
          <w:i/>
        </w:rPr>
      </w:pPr>
      <w:r w:rsidRPr="005A0739">
        <w:t>Составим таблицу</w:t>
      </w:r>
    </w:p>
    <w:tbl>
      <w:tblPr>
        <w:tblW w:w="0" w:type="auto"/>
        <w:jc w:val="center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44"/>
        <w:gridCol w:w="1744"/>
        <w:gridCol w:w="2290"/>
        <w:gridCol w:w="1985"/>
      </w:tblGrid>
      <w:tr w:rsidR="001F2DCE" w:rsidRPr="005A0739" w:rsidTr="00333ECC">
        <w:trPr>
          <w:jc w:val="center"/>
        </w:trPr>
        <w:tc>
          <w:tcPr>
            <w:tcW w:w="1744" w:type="dxa"/>
            <w:shd w:val="clear" w:color="auto" w:fill="auto"/>
          </w:tcPr>
          <w:p w:rsidR="001F2DCE" w:rsidRPr="005A0739" w:rsidRDefault="001F2DCE" w:rsidP="005A0739">
            <w:pPr>
              <w:tabs>
                <w:tab w:val="left" w:pos="360"/>
              </w:tabs>
              <w:spacing w:after="0" w:line="240" w:lineRule="auto"/>
              <w:ind w:right="141" w:firstLine="284"/>
              <w:jc w:val="both"/>
              <w:rPr>
                <w:i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x</m:t>
                </m:r>
              </m:oMath>
            </m:oMathPara>
          </w:p>
        </w:tc>
        <w:tc>
          <w:tcPr>
            <w:tcW w:w="1744" w:type="dxa"/>
            <w:shd w:val="clear" w:color="auto" w:fill="auto"/>
            <w:vAlign w:val="center"/>
          </w:tcPr>
          <w:p w:rsidR="001F2DCE" w:rsidRPr="005A0739" w:rsidRDefault="008D48A8" w:rsidP="005A0739">
            <w:pPr>
              <w:tabs>
                <w:tab w:val="left" w:pos="360"/>
              </w:tabs>
              <w:spacing w:after="0" w:line="240" w:lineRule="auto"/>
              <w:ind w:right="141" w:firstLine="284"/>
              <w:jc w:val="center"/>
              <w:rPr>
                <w:i/>
                <w:lang w:val="en-GB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-∞;0</m:t>
                    </m:r>
                  </m:e>
                </m:d>
              </m:oMath>
            </m:oMathPara>
          </w:p>
        </w:tc>
        <w:tc>
          <w:tcPr>
            <w:tcW w:w="2290" w:type="dxa"/>
            <w:shd w:val="clear" w:color="auto" w:fill="auto"/>
            <w:vAlign w:val="center"/>
          </w:tcPr>
          <w:p w:rsidR="001F2DCE" w:rsidRPr="005A0739" w:rsidRDefault="001F2DCE" w:rsidP="005A0739">
            <w:pPr>
              <w:tabs>
                <w:tab w:val="left" w:pos="360"/>
              </w:tabs>
              <w:spacing w:after="0" w:line="240" w:lineRule="auto"/>
              <w:ind w:right="141" w:firstLine="284"/>
              <w:jc w:val="center"/>
              <w:rPr>
                <w:i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</m:t>
                </m:r>
              </m:oMath>
            </m:oMathPara>
          </w:p>
        </w:tc>
        <w:tc>
          <w:tcPr>
            <w:tcW w:w="1985" w:type="dxa"/>
            <w:shd w:val="clear" w:color="auto" w:fill="auto"/>
            <w:vAlign w:val="center"/>
          </w:tcPr>
          <w:p w:rsidR="001F2DCE" w:rsidRPr="005A0739" w:rsidRDefault="008D48A8" w:rsidP="005A0739">
            <w:pPr>
              <w:tabs>
                <w:tab w:val="left" w:pos="360"/>
              </w:tabs>
              <w:spacing w:after="0" w:line="240" w:lineRule="auto"/>
              <w:ind w:right="141" w:firstLine="284"/>
              <w:jc w:val="center"/>
              <w:rPr>
                <w:i/>
                <w:lang w:val="en-GB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0;+∞</m:t>
                    </m:r>
                  </m:e>
                </m:d>
              </m:oMath>
            </m:oMathPara>
          </w:p>
        </w:tc>
      </w:tr>
      <w:tr w:rsidR="001F2DCE" w:rsidRPr="005A0739" w:rsidTr="00333ECC">
        <w:trPr>
          <w:jc w:val="center"/>
        </w:trPr>
        <w:tc>
          <w:tcPr>
            <w:tcW w:w="1744" w:type="dxa"/>
            <w:shd w:val="clear" w:color="auto" w:fill="auto"/>
          </w:tcPr>
          <w:p w:rsidR="001F2DCE" w:rsidRPr="005A0739" w:rsidRDefault="001F2DCE" w:rsidP="005A0739">
            <w:pPr>
              <w:tabs>
                <w:tab w:val="left" w:pos="360"/>
              </w:tabs>
              <w:spacing w:after="0" w:line="240" w:lineRule="auto"/>
              <w:ind w:right="141" w:firstLine="284"/>
              <w:jc w:val="both"/>
              <w:rPr>
                <w:i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y'</m:t>
                </m:r>
              </m:oMath>
            </m:oMathPara>
          </w:p>
        </w:tc>
        <w:tc>
          <w:tcPr>
            <w:tcW w:w="1744" w:type="dxa"/>
            <w:shd w:val="clear" w:color="auto" w:fill="auto"/>
            <w:vAlign w:val="center"/>
          </w:tcPr>
          <w:p w:rsidR="001F2DCE" w:rsidRPr="005A0739" w:rsidRDefault="001F2DCE" w:rsidP="005A0739">
            <w:pPr>
              <w:tabs>
                <w:tab w:val="left" w:pos="360"/>
              </w:tabs>
              <w:spacing w:after="0" w:line="240" w:lineRule="auto"/>
              <w:ind w:right="141" w:firstLine="284"/>
              <w:jc w:val="center"/>
              <w:rPr>
                <w:i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+</m:t>
                </m:r>
              </m:oMath>
            </m:oMathPara>
          </w:p>
        </w:tc>
        <w:tc>
          <w:tcPr>
            <w:tcW w:w="2290" w:type="dxa"/>
            <w:shd w:val="clear" w:color="auto" w:fill="auto"/>
            <w:vAlign w:val="center"/>
          </w:tcPr>
          <w:p w:rsidR="001F2DCE" w:rsidRPr="005A0739" w:rsidRDefault="001F2DCE" w:rsidP="005A0739">
            <w:pPr>
              <w:tabs>
                <w:tab w:val="left" w:pos="360"/>
              </w:tabs>
              <w:spacing w:after="0" w:line="240" w:lineRule="auto"/>
              <w:ind w:right="141" w:firstLine="284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</m:t>
                </m:r>
              </m:oMath>
            </m:oMathPara>
          </w:p>
          <w:p w:rsidR="001F2DCE" w:rsidRPr="005A0739" w:rsidRDefault="001F2DCE" w:rsidP="005A0739">
            <w:pPr>
              <w:spacing w:after="0" w:line="240" w:lineRule="auto"/>
              <w:ind w:right="-126"/>
            </w:pPr>
            <w:r w:rsidRPr="005A0739">
              <w:t>точка максимума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F2DCE" w:rsidRPr="005A0739" w:rsidRDefault="001F2DCE" w:rsidP="005A0739">
            <w:pPr>
              <w:tabs>
                <w:tab w:val="left" w:pos="360"/>
              </w:tabs>
              <w:spacing w:after="0" w:line="240" w:lineRule="auto"/>
              <w:ind w:right="141" w:firstLine="284"/>
              <w:jc w:val="center"/>
              <w:rPr>
                <w:i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</m:t>
                </m:r>
              </m:oMath>
            </m:oMathPara>
          </w:p>
        </w:tc>
      </w:tr>
      <w:tr w:rsidR="001F2DCE" w:rsidRPr="005A0739" w:rsidTr="00333ECC">
        <w:trPr>
          <w:jc w:val="center"/>
        </w:trPr>
        <w:tc>
          <w:tcPr>
            <w:tcW w:w="1744" w:type="dxa"/>
            <w:shd w:val="clear" w:color="auto" w:fill="auto"/>
          </w:tcPr>
          <w:p w:rsidR="001F2DCE" w:rsidRPr="005A0739" w:rsidRDefault="001F2DCE" w:rsidP="005A0739">
            <w:pPr>
              <w:tabs>
                <w:tab w:val="left" w:pos="360"/>
              </w:tabs>
              <w:spacing w:after="0" w:line="240" w:lineRule="auto"/>
              <w:ind w:right="141" w:firstLine="284"/>
              <w:jc w:val="both"/>
              <w:rPr>
                <w:i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y</m:t>
                </m:r>
              </m:oMath>
            </m:oMathPara>
          </w:p>
        </w:tc>
        <w:tc>
          <w:tcPr>
            <w:tcW w:w="1744" w:type="dxa"/>
            <w:shd w:val="clear" w:color="auto" w:fill="auto"/>
            <w:vAlign w:val="center"/>
          </w:tcPr>
          <w:p w:rsidR="001F2DCE" w:rsidRPr="005A0739" w:rsidRDefault="001F2DCE" w:rsidP="005A0739">
            <w:pPr>
              <w:tabs>
                <w:tab w:val="left" w:pos="360"/>
              </w:tabs>
              <w:spacing w:after="0" w:line="240" w:lineRule="auto"/>
              <w:ind w:right="141"/>
            </w:pPr>
            <w:r w:rsidRPr="005A0739">
              <w:t>возрастает</w:t>
            </w:r>
          </w:p>
        </w:tc>
        <w:tc>
          <w:tcPr>
            <w:tcW w:w="2290" w:type="dxa"/>
            <w:shd w:val="clear" w:color="auto" w:fill="auto"/>
            <w:vAlign w:val="center"/>
          </w:tcPr>
          <w:p w:rsidR="001F2DCE" w:rsidRPr="005A0739" w:rsidRDefault="001F2DCE" w:rsidP="005A0739">
            <w:pPr>
              <w:tabs>
                <w:tab w:val="left" w:pos="360"/>
              </w:tabs>
              <w:spacing w:after="0" w:line="240" w:lineRule="auto"/>
              <w:ind w:right="141" w:firstLine="284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1</m:t>
                </m:r>
              </m:oMath>
            </m:oMathPara>
          </w:p>
          <w:p w:rsidR="001F2DCE" w:rsidRPr="005A0739" w:rsidRDefault="001F2DCE" w:rsidP="005A0739">
            <w:pPr>
              <w:tabs>
                <w:tab w:val="left" w:pos="360"/>
              </w:tabs>
              <w:spacing w:after="0" w:line="240" w:lineRule="auto"/>
              <w:ind w:right="141" w:firstLine="284"/>
              <w:jc w:val="center"/>
            </w:pPr>
            <w:r w:rsidRPr="005A0739">
              <w:t>максимум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F2DCE" w:rsidRPr="005A0739" w:rsidRDefault="001F2DCE" w:rsidP="005A0739">
            <w:pPr>
              <w:tabs>
                <w:tab w:val="left" w:pos="360"/>
              </w:tabs>
              <w:spacing w:after="0" w:line="240" w:lineRule="auto"/>
              <w:ind w:right="141" w:firstLine="284"/>
              <w:jc w:val="center"/>
            </w:pPr>
            <w:r w:rsidRPr="005A0739">
              <w:t>убывает</w:t>
            </w:r>
          </w:p>
        </w:tc>
      </w:tr>
    </w:tbl>
    <w:p w:rsidR="001F2DCE" w:rsidRPr="005A0739" w:rsidRDefault="001A6B12" w:rsidP="002B0C3A">
      <w:pPr>
        <w:pStyle w:val="a5"/>
        <w:numPr>
          <w:ilvl w:val="0"/>
          <w:numId w:val="8"/>
        </w:numPr>
        <w:tabs>
          <w:tab w:val="left" w:pos="360"/>
        </w:tabs>
        <w:spacing w:before="120" w:after="120" w:line="240" w:lineRule="auto"/>
        <w:ind w:right="142" w:hanging="1004"/>
        <w:jc w:val="both"/>
        <w:rPr>
          <w:rFonts w:asciiTheme="minorHAnsi" w:hAnsiTheme="minorHAnsi"/>
          <w:i/>
          <w:sz w:val="28"/>
          <w:szCs w:val="28"/>
        </w:rPr>
      </w:pPr>
      <w:r w:rsidRPr="005A0739">
        <w:rPr>
          <w:rFonts w:asciiTheme="minorHAnsi" w:hAnsiTheme="minorHAnsi"/>
          <w:i/>
          <w:sz w:val="28"/>
          <w:szCs w:val="28"/>
        </w:rPr>
        <w:t>Промежутки выпуклости и вогнутости, точки перегиба</w:t>
      </w:r>
    </w:p>
    <w:p w:rsidR="001F2DCE" w:rsidRPr="005A0739" w:rsidRDefault="008D48A8" w:rsidP="005A0739">
      <w:pPr>
        <w:tabs>
          <w:tab w:val="left" w:pos="360"/>
        </w:tabs>
        <w:spacing w:after="0" w:line="240" w:lineRule="auto"/>
        <w:ind w:right="141" w:firstLine="284"/>
        <w:jc w:val="both"/>
        <w:rPr>
          <w:i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-2x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:rsidR="001F2DCE" w:rsidRPr="005A0739" w:rsidRDefault="001F2DCE" w:rsidP="005A0739">
      <w:pPr>
        <w:tabs>
          <w:tab w:val="left" w:pos="360"/>
        </w:tabs>
        <w:spacing w:after="0" w:line="240" w:lineRule="auto"/>
        <w:ind w:right="141" w:firstLine="284"/>
        <w:jc w:val="center"/>
        <w:rPr>
          <w:i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=-2∙1∙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-2x∙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=-2∙1∙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-2x∙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:rsidR="001F2DCE" w:rsidRPr="005A0739" w:rsidRDefault="001F2DCE" w:rsidP="005A0739">
      <w:pPr>
        <w:tabs>
          <w:tab w:val="left" w:pos="360"/>
        </w:tabs>
        <w:spacing w:after="0" w:line="240" w:lineRule="auto"/>
        <w:ind w:right="141" w:firstLine="284"/>
        <w:jc w:val="center"/>
        <w:rPr>
          <w:i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-2x∙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-2x</m:t>
              </m:r>
            </m:e>
          </m:d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1F2DCE" w:rsidRPr="005A0739" w:rsidRDefault="008D48A8" w:rsidP="005A0739">
      <w:pPr>
        <w:tabs>
          <w:tab w:val="left" w:pos="360"/>
        </w:tabs>
        <w:spacing w:after="0" w:line="240" w:lineRule="auto"/>
        <w:ind w:right="141" w:firstLine="284"/>
        <w:jc w:val="center"/>
        <w:rPr>
          <w:i/>
          <w:lang w:val="en-GB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p>
              <m:r>
                <w:rPr>
                  <w:rFonts w:ascii="Cambria Math" w:hAnsi="Cambria Math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 xml:space="preserve">=0;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=0;    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-2=0;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;   x=±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tbl>
      <w:tblPr>
        <w:tblW w:w="9906" w:type="dxa"/>
        <w:jc w:val="center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16"/>
        <w:gridCol w:w="1798"/>
        <w:gridCol w:w="1819"/>
        <w:gridCol w:w="1759"/>
        <w:gridCol w:w="1610"/>
        <w:gridCol w:w="1804"/>
      </w:tblGrid>
      <w:tr w:rsidR="001F2DCE" w:rsidRPr="005A0739" w:rsidTr="005A0739">
        <w:trPr>
          <w:jc w:val="center"/>
        </w:trPr>
        <w:tc>
          <w:tcPr>
            <w:tcW w:w="1185" w:type="dxa"/>
            <w:shd w:val="clear" w:color="auto" w:fill="auto"/>
          </w:tcPr>
          <w:p w:rsidR="001F2DCE" w:rsidRPr="005A0739" w:rsidRDefault="001F2DCE" w:rsidP="005A0739">
            <w:pPr>
              <w:tabs>
                <w:tab w:val="left" w:pos="360"/>
              </w:tabs>
              <w:spacing w:after="0" w:line="240" w:lineRule="auto"/>
              <w:ind w:right="142" w:firstLine="284"/>
              <w:jc w:val="both"/>
              <w:rPr>
                <w:i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x</m:t>
                </m:r>
              </m:oMath>
            </m:oMathPara>
          </w:p>
        </w:tc>
        <w:tc>
          <w:tcPr>
            <w:tcW w:w="1798" w:type="dxa"/>
            <w:shd w:val="clear" w:color="auto" w:fill="auto"/>
            <w:vAlign w:val="center"/>
          </w:tcPr>
          <w:p w:rsidR="001F2DCE" w:rsidRPr="005A0739" w:rsidRDefault="008D48A8" w:rsidP="005A0739">
            <w:pPr>
              <w:tabs>
                <w:tab w:val="left" w:pos="360"/>
              </w:tabs>
              <w:spacing w:after="0" w:line="240" w:lineRule="auto"/>
              <w:ind w:right="142" w:firstLine="284"/>
              <w:jc w:val="center"/>
              <w:rPr>
                <w:i/>
                <w:lang w:val="en-GB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-∞;-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1900" w:type="dxa"/>
            <w:shd w:val="clear" w:color="auto" w:fill="auto"/>
            <w:vAlign w:val="center"/>
          </w:tcPr>
          <w:p w:rsidR="001F2DCE" w:rsidRPr="005A0739" w:rsidRDefault="001F2DCE" w:rsidP="005A0739">
            <w:pPr>
              <w:tabs>
                <w:tab w:val="left" w:pos="360"/>
              </w:tabs>
              <w:spacing w:after="0" w:line="240" w:lineRule="auto"/>
              <w:ind w:right="142" w:firstLine="284"/>
              <w:jc w:val="center"/>
              <w:rPr>
                <w:i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511" w:type="dxa"/>
            <w:shd w:val="clear" w:color="auto" w:fill="auto"/>
            <w:vAlign w:val="center"/>
          </w:tcPr>
          <w:p w:rsidR="001F2DCE" w:rsidRPr="005A0739" w:rsidRDefault="008D48A8" w:rsidP="005A0739">
            <w:pPr>
              <w:tabs>
                <w:tab w:val="left" w:pos="360"/>
              </w:tabs>
              <w:spacing w:after="0" w:line="240" w:lineRule="auto"/>
              <w:ind w:right="142" w:firstLine="284"/>
              <w:jc w:val="center"/>
              <w:rPr>
                <w:i/>
                <w:lang w:val="en-GB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1675" w:type="dxa"/>
            <w:shd w:val="clear" w:color="auto" w:fill="auto"/>
          </w:tcPr>
          <w:p w:rsidR="001F2DCE" w:rsidRPr="005A0739" w:rsidRDefault="008D48A8" w:rsidP="005A0739">
            <w:pPr>
              <w:tabs>
                <w:tab w:val="left" w:pos="360"/>
              </w:tabs>
              <w:spacing w:after="0" w:line="240" w:lineRule="auto"/>
              <w:ind w:right="142" w:firstLine="284"/>
              <w:jc w:val="center"/>
              <w:rPr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837" w:type="dxa"/>
            <w:shd w:val="clear" w:color="auto" w:fill="auto"/>
          </w:tcPr>
          <w:p w:rsidR="001F2DCE" w:rsidRPr="005A0739" w:rsidRDefault="008D48A8" w:rsidP="005A0739">
            <w:pPr>
              <w:tabs>
                <w:tab w:val="left" w:pos="360"/>
              </w:tabs>
              <w:spacing w:after="0" w:line="240" w:lineRule="auto"/>
              <w:ind w:right="142" w:firstLine="284"/>
              <w:jc w:val="center"/>
              <w:rPr>
                <w:lang w:val="en-GB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;+∞</m:t>
                    </m:r>
                  </m:e>
                </m:d>
              </m:oMath>
            </m:oMathPara>
          </w:p>
        </w:tc>
      </w:tr>
      <w:tr w:rsidR="001F2DCE" w:rsidRPr="005A0739" w:rsidTr="005A0739">
        <w:trPr>
          <w:jc w:val="center"/>
        </w:trPr>
        <w:tc>
          <w:tcPr>
            <w:tcW w:w="1185" w:type="dxa"/>
            <w:shd w:val="clear" w:color="auto" w:fill="auto"/>
          </w:tcPr>
          <w:p w:rsidR="001F2DCE" w:rsidRPr="005A0739" w:rsidRDefault="001F2DCE" w:rsidP="005A0739">
            <w:pPr>
              <w:tabs>
                <w:tab w:val="left" w:pos="360"/>
              </w:tabs>
              <w:spacing w:after="0" w:line="240" w:lineRule="auto"/>
              <w:ind w:right="142" w:firstLine="284"/>
              <w:jc w:val="both"/>
              <w:rPr>
                <w:i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y''</m:t>
                </m:r>
              </m:oMath>
            </m:oMathPara>
          </w:p>
        </w:tc>
        <w:tc>
          <w:tcPr>
            <w:tcW w:w="1798" w:type="dxa"/>
            <w:shd w:val="clear" w:color="auto" w:fill="auto"/>
            <w:vAlign w:val="center"/>
          </w:tcPr>
          <w:p w:rsidR="001F2DCE" w:rsidRPr="005A0739" w:rsidRDefault="001F2DCE" w:rsidP="005A0739">
            <w:pPr>
              <w:tabs>
                <w:tab w:val="left" w:pos="360"/>
              </w:tabs>
              <w:spacing w:after="0" w:line="240" w:lineRule="auto"/>
              <w:ind w:right="142" w:firstLine="284"/>
              <w:jc w:val="center"/>
              <w:rPr>
                <w:i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+</m:t>
                </m:r>
              </m:oMath>
            </m:oMathPara>
          </w:p>
        </w:tc>
        <w:tc>
          <w:tcPr>
            <w:tcW w:w="1900" w:type="dxa"/>
            <w:shd w:val="clear" w:color="auto" w:fill="auto"/>
            <w:vAlign w:val="center"/>
          </w:tcPr>
          <w:p w:rsidR="001F2DCE" w:rsidRPr="005A0739" w:rsidRDefault="001F2DCE" w:rsidP="005A0739">
            <w:pPr>
              <w:tabs>
                <w:tab w:val="left" w:pos="360"/>
              </w:tabs>
              <w:spacing w:after="0" w:line="240" w:lineRule="auto"/>
              <w:ind w:right="142" w:firstLine="284"/>
              <w:jc w:val="center"/>
            </w:pPr>
            <w:r w:rsidRPr="005A0739">
              <w:t>точка</w:t>
            </w:r>
          </w:p>
          <w:p w:rsidR="001F2DCE" w:rsidRPr="005A0739" w:rsidRDefault="001F2DCE" w:rsidP="005A0739">
            <w:pPr>
              <w:tabs>
                <w:tab w:val="left" w:pos="360"/>
              </w:tabs>
              <w:spacing w:after="0" w:line="240" w:lineRule="auto"/>
              <w:jc w:val="center"/>
            </w:pPr>
            <w:r w:rsidRPr="005A0739">
              <w:t>перегиба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1F2DCE" w:rsidRPr="005A0739" w:rsidRDefault="001F2DCE" w:rsidP="005A0739">
            <w:pPr>
              <w:tabs>
                <w:tab w:val="left" w:pos="360"/>
              </w:tabs>
              <w:spacing w:after="0" w:line="240" w:lineRule="auto"/>
              <w:ind w:right="142" w:firstLine="284"/>
              <w:jc w:val="center"/>
              <w:rPr>
                <w:i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</m:t>
                </m:r>
              </m:oMath>
            </m:oMathPara>
          </w:p>
        </w:tc>
        <w:tc>
          <w:tcPr>
            <w:tcW w:w="1675" w:type="dxa"/>
            <w:shd w:val="clear" w:color="auto" w:fill="auto"/>
          </w:tcPr>
          <w:p w:rsidR="001F2DCE" w:rsidRPr="005A0739" w:rsidRDefault="001F2DCE" w:rsidP="005A0739">
            <w:pPr>
              <w:tabs>
                <w:tab w:val="left" w:pos="360"/>
                <w:tab w:val="left" w:pos="1571"/>
              </w:tabs>
              <w:spacing w:after="0" w:line="240" w:lineRule="auto"/>
              <w:ind w:right="-104"/>
              <w:jc w:val="center"/>
            </w:pPr>
            <w:r w:rsidRPr="005A0739">
              <w:t>точка</w:t>
            </w:r>
          </w:p>
          <w:p w:rsidR="001F2DCE" w:rsidRPr="005A0739" w:rsidRDefault="001F2DCE" w:rsidP="005A0739">
            <w:pPr>
              <w:tabs>
                <w:tab w:val="left" w:pos="360"/>
                <w:tab w:val="left" w:pos="1571"/>
              </w:tabs>
              <w:spacing w:after="0" w:line="240" w:lineRule="auto"/>
              <w:ind w:right="-104"/>
              <w:jc w:val="center"/>
            </w:pPr>
            <w:r w:rsidRPr="005A0739">
              <w:t>перегиба</w:t>
            </w:r>
          </w:p>
        </w:tc>
        <w:tc>
          <w:tcPr>
            <w:tcW w:w="1837" w:type="dxa"/>
            <w:shd w:val="clear" w:color="auto" w:fill="auto"/>
          </w:tcPr>
          <w:p w:rsidR="001F2DCE" w:rsidRPr="005A0739" w:rsidRDefault="001F2DCE" w:rsidP="005A0739">
            <w:pPr>
              <w:tabs>
                <w:tab w:val="left" w:pos="360"/>
              </w:tabs>
              <w:spacing w:after="0" w:line="240" w:lineRule="auto"/>
              <w:ind w:right="142" w:firstLine="284"/>
              <w:jc w:val="center"/>
              <w:rPr>
                <w:i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+</m:t>
                </m:r>
              </m:oMath>
            </m:oMathPara>
          </w:p>
        </w:tc>
      </w:tr>
      <w:tr w:rsidR="001F2DCE" w:rsidRPr="005A0739" w:rsidTr="005A0739">
        <w:trPr>
          <w:trHeight w:val="234"/>
          <w:jc w:val="center"/>
        </w:trPr>
        <w:tc>
          <w:tcPr>
            <w:tcW w:w="1185" w:type="dxa"/>
            <w:shd w:val="clear" w:color="auto" w:fill="auto"/>
          </w:tcPr>
          <w:p w:rsidR="001F2DCE" w:rsidRPr="005A0739" w:rsidRDefault="001F2DCE" w:rsidP="005A0739">
            <w:pPr>
              <w:tabs>
                <w:tab w:val="left" w:pos="360"/>
              </w:tabs>
              <w:spacing w:after="0" w:line="240" w:lineRule="auto"/>
              <w:ind w:right="142" w:firstLine="284"/>
              <w:jc w:val="both"/>
              <w:rPr>
                <w:i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w:lastRenderedPageBreak/>
                  <m:t>y</m:t>
                </m:r>
              </m:oMath>
            </m:oMathPara>
          </w:p>
        </w:tc>
        <w:tc>
          <w:tcPr>
            <w:tcW w:w="1798" w:type="dxa"/>
            <w:shd w:val="clear" w:color="auto" w:fill="auto"/>
            <w:vAlign w:val="center"/>
          </w:tcPr>
          <w:p w:rsidR="001F2DCE" w:rsidRPr="005A0739" w:rsidRDefault="005A0739" w:rsidP="005A0739">
            <w:pPr>
              <w:tabs>
                <w:tab w:val="left" w:pos="360"/>
              </w:tabs>
              <w:spacing w:after="0" w:line="240" w:lineRule="auto"/>
              <w:ind w:right="142"/>
            </w:pPr>
            <w:r w:rsidRPr="005A0739">
              <w:t>вогнутость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1F2DCE" w:rsidRPr="005A0739" w:rsidRDefault="008D48A8" w:rsidP="005A0739">
            <w:pPr>
              <w:tabs>
                <w:tab w:val="left" w:pos="360"/>
              </w:tabs>
              <w:spacing w:after="0" w:line="240" w:lineRule="auto"/>
              <w:ind w:right="142" w:firstLine="284"/>
              <w:jc w:val="center"/>
              <w:rPr>
                <w:i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511" w:type="dxa"/>
            <w:shd w:val="clear" w:color="auto" w:fill="auto"/>
            <w:vAlign w:val="center"/>
          </w:tcPr>
          <w:p w:rsidR="001F2DCE" w:rsidRPr="005A0739" w:rsidRDefault="005A0739" w:rsidP="005A0739">
            <w:pPr>
              <w:tabs>
                <w:tab w:val="left" w:pos="360"/>
              </w:tabs>
              <w:spacing w:after="0" w:line="240" w:lineRule="auto"/>
              <w:ind w:right="142"/>
              <w:jc w:val="center"/>
            </w:pPr>
            <w:r w:rsidRPr="005A0739">
              <w:t>выпуклость</w:t>
            </w:r>
          </w:p>
        </w:tc>
        <w:tc>
          <w:tcPr>
            <w:tcW w:w="1675" w:type="dxa"/>
            <w:shd w:val="clear" w:color="auto" w:fill="auto"/>
          </w:tcPr>
          <w:p w:rsidR="001F2DCE" w:rsidRPr="005A0739" w:rsidRDefault="008D48A8" w:rsidP="005A0739">
            <w:pPr>
              <w:tabs>
                <w:tab w:val="left" w:pos="360"/>
              </w:tabs>
              <w:spacing w:after="0" w:line="240" w:lineRule="auto"/>
              <w:ind w:right="142" w:firstLine="284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837" w:type="dxa"/>
            <w:shd w:val="clear" w:color="auto" w:fill="auto"/>
          </w:tcPr>
          <w:p w:rsidR="001F2DCE" w:rsidRPr="005A0739" w:rsidRDefault="005A0739" w:rsidP="005A0739">
            <w:pPr>
              <w:tabs>
                <w:tab w:val="left" w:pos="360"/>
                <w:tab w:val="left" w:pos="1589"/>
              </w:tabs>
              <w:spacing w:after="0" w:line="240" w:lineRule="auto"/>
              <w:ind w:firstLine="28"/>
              <w:jc w:val="center"/>
            </w:pPr>
            <w:r w:rsidRPr="005A0739">
              <w:t>вогнутость</w:t>
            </w:r>
          </w:p>
        </w:tc>
      </w:tr>
    </w:tbl>
    <w:p w:rsidR="001F2DCE" w:rsidRPr="005A0739" w:rsidRDefault="005A0739" w:rsidP="005A0739">
      <w:pPr>
        <w:tabs>
          <w:tab w:val="left" w:pos="360"/>
        </w:tabs>
        <w:spacing w:after="0" w:line="240" w:lineRule="auto"/>
        <w:ind w:right="141"/>
        <w:jc w:val="both"/>
        <w:rPr>
          <w:i/>
        </w:rPr>
      </w:pPr>
      <w:r w:rsidRPr="005A0739">
        <w:rPr>
          <w:i/>
        </w:rPr>
        <w:t>\</w:t>
      </w:r>
    </w:p>
    <w:p w:rsidR="005A0739" w:rsidRPr="005A0739" w:rsidRDefault="005A0739" w:rsidP="005A0739">
      <w:pPr>
        <w:pStyle w:val="a5"/>
        <w:numPr>
          <w:ilvl w:val="0"/>
          <w:numId w:val="8"/>
        </w:numPr>
        <w:tabs>
          <w:tab w:val="left" w:pos="360"/>
        </w:tabs>
        <w:spacing w:after="0" w:line="240" w:lineRule="auto"/>
        <w:ind w:right="141" w:hanging="862"/>
        <w:jc w:val="both"/>
        <w:rPr>
          <w:rFonts w:asciiTheme="minorHAnsi" w:hAnsiTheme="minorHAnsi"/>
          <w:i/>
          <w:sz w:val="28"/>
          <w:szCs w:val="28"/>
        </w:rPr>
      </w:pPr>
      <w:r w:rsidRPr="005A0739">
        <w:rPr>
          <w:rFonts w:asciiTheme="minorHAnsi" w:hAnsiTheme="minorHAnsi"/>
          <w:i/>
          <w:sz w:val="28"/>
          <w:szCs w:val="28"/>
        </w:rPr>
        <w:t>График</w:t>
      </w:r>
    </w:p>
    <w:p w:rsidR="001F2DCE" w:rsidRPr="005A0739" w:rsidRDefault="001F2DCE" w:rsidP="005A0739">
      <w:pPr>
        <w:tabs>
          <w:tab w:val="left" w:pos="360"/>
        </w:tabs>
        <w:spacing w:after="0" w:line="240" w:lineRule="auto"/>
        <w:ind w:right="141" w:firstLine="284"/>
        <w:jc w:val="center"/>
        <w:rPr>
          <w:i/>
        </w:rPr>
      </w:pPr>
      <w:r w:rsidRPr="005A0739">
        <w:rPr>
          <w:i/>
          <w:noProof/>
          <w:lang w:eastAsia="ru-RU"/>
        </w:rPr>
        <w:drawing>
          <wp:inline distT="0" distB="0" distL="0" distR="0">
            <wp:extent cx="6568874" cy="3514725"/>
            <wp:effectExtent l="19050" t="19050" r="2286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9058" t="12042" r="1389" b="8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419" cy="35166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2DCE" w:rsidRPr="005157D7" w:rsidRDefault="001F2DCE" w:rsidP="004013A8">
      <w:pPr>
        <w:widowControl w:val="0"/>
        <w:spacing w:after="0" w:line="240" w:lineRule="auto"/>
        <w:ind w:left="1004" w:hanging="360"/>
        <w:jc w:val="both"/>
        <w:rPr>
          <w:color w:val="FF0000"/>
        </w:rPr>
      </w:pPr>
    </w:p>
    <w:p w:rsidR="005157D7" w:rsidRPr="007B11F7" w:rsidRDefault="007B11F7" w:rsidP="009E0D0F">
      <w:pPr>
        <w:spacing w:after="0" w:line="240" w:lineRule="auto"/>
        <w:ind w:firstLine="709"/>
        <w:rPr>
          <w:color w:val="FF0000"/>
        </w:rPr>
      </w:pPr>
      <w:r w:rsidRPr="007B11F7">
        <w:rPr>
          <w:i/>
          <w:color w:val="FF0000"/>
        </w:rPr>
        <w:t>Задание 4.</w:t>
      </w:r>
      <w:r>
        <w:rPr>
          <w:color w:val="FF0000"/>
        </w:rPr>
        <w:t xml:space="preserve"> </w:t>
      </w:r>
      <w:r w:rsidR="005157D7" w:rsidRPr="007B11F7">
        <w:rPr>
          <w:color w:val="FF0000"/>
        </w:rPr>
        <w:t xml:space="preserve"> Дана функция </w:t>
      </w:r>
      <w:r w:rsidRPr="007B11F7">
        <w:rPr>
          <w:b/>
          <w:position w:val="-10"/>
        </w:rPr>
        <w:object w:dxaOrig="1660" w:dyaOrig="360">
          <v:shape id="_x0000_i1050" type="#_x0000_t75" style="width:118.8pt;height:24pt" o:ole="">
            <v:imagedata r:id="rId56" o:title=""/>
          </v:shape>
          <o:OLEObject Type="Embed" ProgID="Equation.DSMT4" ShapeID="_x0000_i1050" DrawAspect="Content" ObjectID="_1581095221" r:id="rId57"/>
        </w:object>
      </w:r>
      <w:r w:rsidR="005157D7" w:rsidRPr="007B11F7">
        <w:rPr>
          <w:color w:val="FF0000"/>
        </w:rPr>
        <w:t xml:space="preserve">. Найти все её частные производные второго порядка. </w:t>
      </w:r>
    </w:p>
    <w:p w:rsidR="005157D7" w:rsidRDefault="007B11F7" w:rsidP="007B11F7">
      <w:pPr>
        <w:pStyle w:val="a3"/>
        <w:spacing w:after="0" w:line="240" w:lineRule="auto"/>
        <w:ind w:left="1004" w:hanging="360"/>
        <w:jc w:val="left"/>
        <w:rPr>
          <w:b/>
          <w:position w:val="-12"/>
        </w:rPr>
      </w:pPr>
      <w:r>
        <w:rPr>
          <w:b/>
          <w:position w:val="-12"/>
        </w:rPr>
        <w:t>Решение.</w:t>
      </w:r>
    </w:p>
    <w:p w:rsidR="007B11F7" w:rsidRPr="007B11F7" w:rsidRDefault="007B11F7" w:rsidP="009E0D0F">
      <w:pPr>
        <w:pStyle w:val="a3"/>
        <w:spacing w:after="0" w:line="240" w:lineRule="auto"/>
        <w:ind w:firstLine="644"/>
        <w:jc w:val="left"/>
        <w:rPr>
          <w:position w:val="-12"/>
        </w:rPr>
      </w:pPr>
      <w:r>
        <w:rPr>
          <w:position w:val="-12"/>
        </w:rPr>
        <w:t xml:space="preserve">Найдем частную производную функции </w:t>
      </w:r>
      <w:r w:rsidR="00E85A51">
        <w:rPr>
          <w:position w:val="-12"/>
        </w:rPr>
        <w:t xml:space="preserve">по переменной </w:t>
      </w:r>
      <w:r w:rsidR="00E85A51" w:rsidRPr="00E85A51">
        <w:rPr>
          <w:i/>
          <w:position w:val="-12"/>
        </w:rPr>
        <w:t>х</w:t>
      </w:r>
      <w:proofErr w:type="gramStart"/>
      <w:r w:rsidR="00E85A51">
        <w:rPr>
          <w:position w:val="-12"/>
        </w:rPr>
        <w:t xml:space="preserve"> ,</w:t>
      </w:r>
      <w:proofErr w:type="gramEnd"/>
      <w:r w:rsidR="00E85A51">
        <w:rPr>
          <w:position w:val="-12"/>
        </w:rPr>
        <w:t xml:space="preserve"> предполагая что переменная </w:t>
      </w:r>
      <w:r w:rsidR="00E85A51" w:rsidRPr="00E85A51">
        <w:rPr>
          <w:i/>
          <w:position w:val="-12"/>
          <w:lang w:val="en-US"/>
        </w:rPr>
        <w:t>y</w:t>
      </w:r>
      <w:r w:rsidR="00E85A51">
        <w:rPr>
          <w:position w:val="-12"/>
        </w:rPr>
        <w:t xml:space="preserve"> постоянна </w:t>
      </w:r>
    </w:p>
    <w:p w:rsidR="007B11F7" w:rsidRPr="00E85A51" w:rsidRDefault="002A2881" w:rsidP="009E0D0F">
      <w:pPr>
        <w:spacing w:after="0" w:line="240" w:lineRule="auto"/>
        <w:jc w:val="center"/>
      </w:pPr>
      <w:r w:rsidRPr="002A2881">
        <w:rPr>
          <w:position w:val="-24"/>
        </w:rPr>
        <w:object w:dxaOrig="3220" w:dyaOrig="620">
          <v:shape id="_x0000_i1051" type="#_x0000_t75" style="width:206.4pt;height:38.4pt" o:ole="">
            <v:imagedata r:id="rId58" o:title=""/>
          </v:shape>
          <o:OLEObject Type="Embed" ProgID="Equation.DSMT4" ShapeID="_x0000_i1051" DrawAspect="Content" ObjectID="_1581095222" r:id="rId59"/>
        </w:object>
      </w:r>
    </w:p>
    <w:p w:rsidR="007B11F7" w:rsidRPr="009E0D0F" w:rsidRDefault="009E0D0F" w:rsidP="007B11F7">
      <w:pPr>
        <w:pStyle w:val="a3"/>
        <w:spacing w:after="0" w:line="240" w:lineRule="auto"/>
        <w:ind w:left="1004" w:hanging="360"/>
        <w:jc w:val="left"/>
        <w:rPr>
          <w:position w:val="-12"/>
        </w:rPr>
      </w:pPr>
      <w:r>
        <w:rPr>
          <w:position w:val="-12"/>
        </w:rPr>
        <w:t xml:space="preserve">Аналогично для частной производной по </w:t>
      </w:r>
      <w:r w:rsidRPr="009E0D0F">
        <w:rPr>
          <w:i/>
          <w:position w:val="-12"/>
          <w:lang w:val="en-US"/>
        </w:rPr>
        <w:t>y</w:t>
      </w:r>
      <w:r>
        <w:rPr>
          <w:i/>
          <w:position w:val="-12"/>
        </w:rPr>
        <w:t xml:space="preserve"> </w:t>
      </w:r>
      <w:r>
        <w:rPr>
          <w:position w:val="-12"/>
        </w:rPr>
        <w:t xml:space="preserve">(переменная </w:t>
      </w:r>
      <w:r w:rsidRPr="009E0D0F">
        <w:rPr>
          <w:i/>
          <w:position w:val="-12"/>
        </w:rPr>
        <w:t>х</w:t>
      </w:r>
      <w:r>
        <w:rPr>
          <w:position w:val="-12"/>
        </w:rPr>
        <w:t xml:space="preserve"> постоянна)</w:t>
      </w:r>
    </w:p>
    <w:p w:rsidR="007B11F7" w:rsidRPr="007B11F7" w:rsidRDefault="009E0D0F" w:rsidP="009E0D0F">
      <w:pPr>
        <w:pStyle w:val="a3"/>
        <w:spacing w:after="0" w:line="240" w:lineRule="auto"/>
        <w:ind w:left="1004" w:hanging="360"/>
        <w:rPr>
          <w:position w:val="-12"/>
        </w:rPr>
      </w:pPr>
      <w:r w:rsidRPr="009E0D0F">
        <w:rPr>
          <w:position w:val="-28"/>
        </w:rPr>
        <w:object w:dxaOrig="3180" w:dyaOrig="660">
          <v:shape id="_x0000_i1052" type="#_x0000_t75" style="width:203.4pt;height:40.2pt" o:ole="">
            <v:imagedata r:id="rId60" o:title=""/>
          </v:shape>
          <o:OLEObject Type="Embed" ProgID="Equation.DSMT4" ShapeID="_x0000_i1052" DrawAspect="Content" ObjectID="_1581095223" r:id="rId61"/>
        </w:object>
      </w:r>
    </w:p>
    <w:p w:rsidR="007B11F7" w:rsidRPr="00AD0030" w:rsidRDefault="009E0D0F" w:rsidP="007B11F7">
      <w:pPr>
        <w:pStyle w:val="a3"/>
        <w:spacing w:after="0" w:line="240" w:lineRule="auto"/>
        <w:ind w:left="1004" w:hanging="360"/>
        <w:jc w:val="left"/>
        <w:rPr>
          <w:position w:val="-12"/>
        </w:rPr>
      </w:pPr>
      <w:r>
        <w:rPr>
          <w:position w:val="-12"/>
        </w:rPr>
        <w:t>Найдём частные производные второго порядка</w:t>
      </w:r>
    </w:p>
    <w:p w:rsidR="007B11F7" w:rsidRPr="007B11F7" w:rsidRDefault="009E0D0F" w:rsidP="00AD0030">
      <w:pPr>
        <w:pStyle w:val="a3"/>
        <w:spacing w:after="0" w:line="240" w:lineRule="auto"/>
        <w:ind w:left="1004" w:hanging="360"/>
        <w:rPr>
          <w:position w:val="-12"/>
        </w:rPr>
      </w:pPr>
      <w:r w:rsidRPr="009E0D0F">
        <w:rPr>
          <w:position w:val="-24"/>
        </w:rPr>
        <w:object w:dxaOrig="4140" w:dyaOrig="660">
          <v:shape id="_x0000_i1053" type="#_x0000_t75" style="width:264.6pt;height:40.2pt" o:ole="">
            <v:imagedata r:id="rId62" o:title=""/>
          </v:shape>
          <o:OLEObject Type="Embed" ProgID="Equation.DSMT4" ShapeID="_x0000_i1053" DrawAspect="Content" ObjectID="_1581095224" r:id="rId63"/>
        </w:object>
      </w:r>
      <w:r w:rsidR="00AD0030">
        <w:t>.</w:t>
      </w:r>
    </w:p>
    <w:p w:rsidR="007B11F7" w:rsidRPr="007B11F7" w:rsidRDefault="009E0D0F" w:rsidP="00AD0030">
      <w:pPr>
        <w:pStyle w:val="a3"/>
        <w:spacing w:after="0" w:line="240" w:lineRule="auto"/>
        <w:ind w:left="1004" w:hanging="360"/>
        <w:rPr>
          <w:position w:val="-12"/>
        </w:rPr>
      </w:pPr>
      <w:r w:rsidRPr="009E0D0F">
        <w:rPr>
          <w:position w:val="-28"/>
        </w:rPr>
        <w:object w:dxaOrig="4099" w:dyaOrig="700">
          <v:shape id="_x0000_i1054" type="#_x0000_t75" style="width:262.8pt;height:42.6pt" o:ole="">
            <v:imagedata r:id="rId64" o:title=""/>
          </v:shape>
          <o:OLEObject Type="Embed" ProgID="Equation.DSMT4" ShapeID="_x0000_i1054" DrawAspect="Content" ObjectID="_1581095225" r:id="rId65"/>
        </w:object>
      </w:r>
      <w:r w:rsidR="00AD0030">
        <w:t>.</w:t>
      </w:r>
    </w:p>
    <w:p w:rsidR="007B11F7" w:rsidRPr="007B11F7" w:rsidRDefault="00AD0030" w:rsidP="00AD0030">
      <w:pPr>
        <w:pStyle w:val="a3"/>
        <w:spacing w:after="0" w:line="240" w:lineRule="auto"/>
        <w:ind w:left="1004" w:hanging="360"/>
        <w:rPr>
          <w:position w:val="-12"/>
        </w:rPr>
      </w:pPr>
      <w:r w:rsidRPr="009E0D0F">
        <w:rPr>
          <w:position w:val="-28"/>
        </w:rPr>
        <w:object w:dxaOrig="3960" w:dyaOrig="700">
          <v:shape id="_x0000_i1055" type="#_x0000_t75" style="width:253.2pt;height:42.6pt" o:ole="">
            <v:imagedata r:id="rId66" o:title=""/>
          </v:shape>
          <o:OLEObject Type="Embed" ProgID="Equation.DSMT4" ShapeID="_x0000_i1055" DrawAspect="Content" ObjectID="_1581095226" r:id="rId67"/>
        </w:object>
      </w:r>
    </w:p>
    <w:p w:rsidR="007B11F7" w:rsidRPr="007B11F7" w:rsidRDefault="00AD0030" w:rsidP="007B11F7">
      <w:pPr>
        <w:pStyle w:val="a3"/>
        <w:spacing w:after="0" w:line="240" w:lineRule="auto"/>
        <w:ind w:left="1004" w:hanging="360"/>
        <w:jc w:val="left"/>
        <w:rPr>
          <w:position w:val="-12"/>
        </w:rPr>
      </w:pPr>
      <w:r w:rsidRPr="00AD0030">
        <w:rPr>
          <w:position w:val="-32"/>
        </w:rPr>
        <w:object w:dxaOrig="8180" w:dyaOrig="760">
          <v:shape id="_x0000_i1056" type="#_x0000_t75" style="width:430.8pt;height:39.6pt" o:ole="">
            <v:imagedata r:id="rId68" o:title=""/>
          </v:shape>
          <o:OLEObject Type="Embed" ProgID="Equation.DSMT4" ShapeID="_x0000_i1056" DrawAspect="Content" ObjectID="_1581095227" r:id="rId69"/>
        </w:object>
      </w:r>
      <w:r>
        <w:t>.</w:t>
      </w:r>
    </w:p>
    <w:p w:rsidR="007B11F7" w:rsidRPr="007B11F7" w:rsidRDefault="007B11F7" w:rsidP="007B11F7">
      <w:pPr>
        <w:pStyle w:val="a3"/>
        <w:spacing w:after="0" w:line="240" w:lineRule="auto"/>
        <w:ind w:left="1004" w:hanging="360"/>
        <w:jc w:val="left"/>
        <w:rPr>
          <w:position w:val="-12"/>
        </w:rPr>
      </w:pPr>
    </w:p>
    <w:sectPr w:rsidR="007B11F7" w:rsidRPr="007B11F7" w:rsidSect="00DC2F0C">
      <w:pgSz w:w="11906" w:h="16838"/>
      <w:pgMar w:top="1134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11A29"/>
    <w:multiLevelType w:val="hybridMultilevel"/>
    <w:tmpl w:val="41223990"/>
    <w:lvl w:ilvl="0" w:tplc="3542A854">
      <w:start w:val="1"/>
      <w:numFmt w:val="decimal"/>
      <w:lvlText w:val="%1"/>
      <w:lvlJc w:val="righ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526E01B8"/>
    <w:multiLevelType w:val="hybridMultilevel"/>
    <w:tmpl w:val="1EF291BA"/>
    <w:lvl w:ilvl="0" w:tplc="04190017">
      <w:start w:val="1"/>
      <w:numFmt w:val="lowerLetter"/>
      <w:lvlText w:val="%1)"/>
      <w:lvlJc w:val="left"/>
      <w:pPr>
        <w:ind w:left="3132" w:hanging="360"/>
      </w:pPr>
    </w:lvl>
    <w:lvl w:ilvl="1" w:tplc="04190019" w:tentative="1">
      <w:start w:val="1"/>
      <w:numFmt w:val="lowerLetter"/>
      <w:lvlText w:val="%2."/>
      <w:lvlJc w:val="left"/>
      <w:pPr>
        <w:ind w:left="3852" w:hanging="360"/>
      </w:pPr>
    </w:lvl>
    <w:lvl w:ilvl="2" w:tplc="0419001B" w:tentative="1">
      <w:start w:val="1"/>
      <w:numFmt w:val="lowerRoman"/>
      <w:lvlText w:val="%3."/>
      <w:lvlJc w:val="right"/>
      <w:pPr>
        <w:ind w:left="4572" w:hanging="180"/>
      </w:pPr>
    </w:lvl>
    <w:lvl w:ilvl="3" w:tplc="0419000F" w:tentative="1">
      <w:start w:val="1"/>
      <w:numFmt w:val="decimal"/>
      <w:lvlText w:val="%4."/>
      <w:lvlJc w:val="left"/>
      <w:pPr>
        <w:ind w:left="5292" w:hanging="360"/>
      </w:pPr>
    </w:lvl>
    <w:lvl w:ilvl="4" w:tplc="04190019" w:tentative="1">
      <w:start w:val="1"/>
      <w:numFmt w:val="lowerLetter"/>
      <w:lvlText w:val="%5."/>
      <w:lvlJc w:val="left"/>
      <w:pPr>
        <w:ind w:left="6012" w:hanging="360"/>
      </w:pPr>
    </w:lvl>
    <w:lvl w:ilvl="5" w:tplc="0419001B" w:tentative="1">
      <w:start w:val="1"/>
      <w:numFmt w:val="lowerRoman"/>
      <w:lvlText w:val="%6."/>
      <w:lvlJc w:val="right"/>
      <w:pPr>
        <w:ind w:left="6732" w:hanging="180"/>
      </w:pPr>
    </w:lvl>
    <w:lvl w:ilvl="6" w:tplc="0419000F" w:tentative="1">
      <w:start w:val="1"/>
      <w:numFmt w:val="decimal"/>
      <w:lvlText w:val="%7."/>
      <w:lvlJc w:val="left"/>
      <w:pPr>
        <w:ind w:left="7452" w:hanging="360"/>
      </w:pPr>
    </w:lvl>
    <w:lvl w:ilvl="7" w:tplc="04190019" w:tentative="1">
      <w:start w:val="1"/>
      <w:numFmt w:val="lowerLetter"/>
      <w:lvlText w:val="%8."/>
      <w:lvlJc w:val="left"/>
      <w:pPr>
        <w:ind w:left="8172" w:hanging="360"/>
      </w:pPr>
    </w:lvl>
    <w:lvl w:ilvl="8" w:tplc="0419001B" w:tentative="1">
      <w:start w:val="1"/>
      <w:numFmt w:val="lowerRoman"/>
      <w:lvlText w:val="%9."/>
      <w:lvlJc w:val="right"/>
      <w:pPr>
        <w:ind w:left="8892" w:hanging="180"/>
      </w:pPr>
    </w:lvl>
  </w:abstractNum>
  <w:abstractNum w:abstractNumId="2">
    <w:nsid w:val="57773382"/>
    <w:multiLevelType w:val="hybridMultilevel"/>
    <w:tmpl w:val="4FFE2E38"/>
    <w:lvl w:ilvl="0" w:tplc="66EE4764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4" w:hanging="360"/>
      </w:pPr>
    </w:lvl>
    <w:lvl w:ilvl="2" w:tplc="0419001B" w:tentative="1">
      <w:start w:val="1"/>
      <w:numFmt w:val="lowerRoman"/>
      <w:lvlText w:val="%3."/>
      <w:lvlJc w:val="right"/>
      <w:pPr>
        <w:ind w:left="2554" w:hanging="180"/>
      </w:pPr>
    </w:lvl>
    <w:lvl w:ilvl="3" w:tplc="0419000F" w:tentative="1">
      <w:start w:val="1"/>
      <w:numFmt w:val="decimal"/>
      <w:lvlText w:val="%4."/>
      <w:lvlJc w:val="left"/>
      <w:pPr>
        <w:ind w:left="3274" w:hanging="360"/>
      </w:pPr>
    </w:lvl>
    <w:lvl w:ilvl="4" w:tplc="04190019" w:tentative="1">
      <w:start w:val="1"/>
      <w:numFmt w:val="lowerLetter"/>
      <w:lvlText w:val="%5."/>
      <w:lvlJc w:val="left"/>
      <w:pPr>
        <w:ind w:left="3994" w:hanging="360"/>
      </w:pPr>
    </w:lvl>
    <w:lvl w:ilvl="5" w:tplc="0419001B" w:tentative="1">
      <w:start w:val="1"/>
      <w:numFmt w:val="lowerRoman"/>
      <w:lvlText w:val="%6."/>
      <w:lvlJc w:val="right"/>
      <w:pPr>
        <w:ind w:left="4714" w:hanging="180"/>
      </w:pPr>
    </w:lvl>
    <w:lvl w:ilvl="6" w:tplc="0419000F" w:tentative="1">
      <w:start w:val="1"/>
      <w:numFmt w:val="decimal"/>
      <w:lvlText w:val="%7."/>
      <w:lvlJc w:val="left"/>
      <w:pPr>
        <w:ind w:left="5434" w:hanging="360"/>
      </w:pPr>
    </w:lvl>
    <w:lvl w:ilvl="7" w:tplc="04190019" w:tentative="1">
      <w:start w:val="1"/>
      <w:numFmt w:val="lowerLetter"/>
      <w:lvlText w:val="%8."/>
      <w:lvlJc w:val="left"/>
      <w:pPr>
        <w:ind w:left="6154" w:hanging="360"/>
      </w:pPr>
    </w:lvl>
    <w:lvl w:ilvl="8" w:tplc="041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">
    <w:nsid w:val="63E2267F"/>
    <w:multiLevelType w:val="hybridMultilevel"/>
    <w:tmpl w:val="F6B894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7045374"/>
    <w:multiLevelType w:val="hybridMultilevel"/>
    <w:tmpl w:val="1EA05A80"/>
    <w:lvl w:ilvl="0" w:tplc="DDE6707E">
      <w:start w:val="2"/>
      <w:numFmt w:val="lowerLetter"/>
      <w:lvlText w:val="%1)"/>
      <w:lvlJc w:val="left"/>
      <w:pPr>
        <w:ind w:left="31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52" w:hanging="360"/>
      </w:pPr>
    </w:lvl>
    <w:lvl w:ilvl="2" w:tplc="0419001B" w:tentative="1">
      <w:start w:val="1"/>
      <w:numFmt w:val="lowerRoman"/>
      <w:lvlText w:val="%3."/>
      <w:lvlJc w:val="right"/>
      <w:pPr>
        <w:ind w:left="4572" w:hanging="180"/>
      </w:pPr>
    </w:lvl>
    <w:lvl w:ilvl="3" w:tplc="0419000F" w:tentative="1">
      <w:start w:val="1"/>
      <w:numFmt w:val="decimal"/>
      <w:lvlText w:val="%4."/>
      <w:lvlJc w:val="left"/>
      <w:pPr>
        <w:ind w:left="5292" w:hanging="360"/>
      </w:pPr>
    </w:lvl>
    <w:lvl w:ilvl="4" w:tplc="04190019" w:tentative="1">
      <w:start w:val="1"/>
      <w:numFmt w:val="lowerLetter"/>
      <w:lvlText w:val="%5."/>
      <w:lvlJc w:val="left"/>
      <w:pPr>
        <w:ind w:left="6012" w:hanging="360"/>
      </w:pPr>
    </w:lvl>
    <w:lvl w:ilvl="5" w:tplc="0419001B" w:tentative="1">
      <w:start w:val="1"/>
      <w:numFmt w:val="lowerRoman"/>
      <w:lvlText w:val="%6."/>
      <w:lvlJc w:val="right"/>
      <w:pPr>
        <w:ind w:left="6732" w:hanging="180"/>
      </w:pPr>
    </w:lvl>
    <w:lvl w:ilvl="6" w:tplc="0419000F" w:tentative="1">
      <w:start w:val="1"/>
      <w:numFmt w:val="decimal"/>
      <w:lvlText w:val="%7."/>
      <w:lvlJc w:val="left"/>
      <w:pPr>
        <w:ind w:left="7452" w:hanging="360"/>
      </w:pPr>
    </w:lvl>
    <w:lvl w:ilvl="7" w:tplc="04190019" w:tentative="1">
      <w:start w:val="1"/>
      <w:numFmt w:val="lowerLetter"/>
      <w:lvlText w:val="%8."/>
      <w:lvlJc w:val="left"/>
      <w:pPr>
        <w:ind w:left="8172" w:hanging="360"/>
      </w:pPr>
    </w:lvl>
    <w:lvl w:ilvl="8" w:tplc="0419001B" w:tentative="1">
      <w:start w:val="1"/>
      <w:numFmt w:val="lowerRoman"/>
      <w:lvlText w:val="%9."/>
      <w:lvlJc w:val="right"/>
      <w:pPr>
        <w:ind w:left="8892" w:hanging="180"/>
      </w:pPr>
    </w:lvl>
  </w:abstractNum>
  <w:abstractNum w:abstractNumId="5">
    <w:nsid w:val="75091ABE"/>
    <w:multiLevelType w:val="singleLevel"/>
    <w:tmpl w:val="48B238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75300F56"/>
    <w:multiLevelType w:val="hybridMultilevel"/>
    <w:tmpl w:val="2DF6C46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3359F2"/>
    <w:multiLevelType w:val="singleLevel"/>
    <w:tmpl w:val="48B238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77859"/>
    <w:rsid w:val="000273A0"/>
    <w:rsid w:val="000464AB"/>
    <w:rsid w:val="000D0757"/>
    <w:rsid w:val="001A1F09"/>
    <w:rsid w:val="001A6B12"/>
    <w:rsid w:val="001E447C"/>
    <w:rsid w:val="001F2DCE"/>
    <w:rsid w:val="002A2881"/>
    <w:rsid w:val="002B0C3A"/>
    <w:rsid w:val="002C39F9"/>
    <w:rsid w:val="00312407"/>
    <w:rsid w:val="00317063"/>
    <w:rsid w:val="00333ECC"/>
    <w:rsid w:val="0033783D"/>
    <w:rsid w:val="00377859"/>
    <w:rsid w:val="003A34BB"/>
    <w:rsid w:val="003D0892"/>
    <w:rsid w:val="004013A8"/>
    <w:rsid w:val="00443C45"/>
    <w:rsid w:val="004A1093"/>
    <w:rsid w:val="004E4F4B"/>
    <w:rsid w:val="004F0166"/>
    <w:rsid w:val="004F2E5F"/>
    <w:rsid w:val="005157D7"/>
    <w:rsid w:val="00536C63"/>
    <w:rsid w:val="005A0739"/>
    <w:rsid w:val="006110F2"/>
    <w:rsid w:val="00637898"/>
    <w:rsid w:val="006506EE"/>
    <w:rsid w:val="006C22A9"/>
    <w:rsid w:val="00706310"/>
    <w:rsid w:val="00752DB5"/>
    <w:rsid w:val="00756B46"/>
    <w:rsid w:val="00771579"/>
    <w:rsid w:val="007B11F7"/>
    <w:rsid w:val="007B6B33"/>
    <w:rsid w:val="008933F9"/>
    <w:rsid w:val="008D48A8"/>
    <w:rsid w:val="00907E2F"/>
    <w:rsid w:val="00942B19"/>
    <w:rsid w:val="00956E78"/>
    <w:rsid w:val="00981DF6"/>
    <w:rsid w:val="009E0D0F"/>
    <w:rsid w:val="00A95D51"/>
    <w:rsid w:val="00A97FFD"/>
    <w:rsid w:val="00AA7827"/>
    <w:rsid w:val="00AB19DF"/>
    <w:rsid w:val="00AD0030"/>
    <w:rsid w:val="00B0263F"/>
    <w:rsid w:val="00B42CC5"/>
    <w:rsid w:val="00B86DA7"/>
    <w:rsid w:val="00BC2CD3"/>
    <w:rsid w:val="00BC3DDF"/>
    <w:rsid w:val="00BD2579"/>
    <w:rsid w:val="00C21137"/>
    <w:rsid w:val="00CC2408"/>
    <w:rsid w:val="00DA7C60"/>
    <w:rsid w:val="00DC2F0C"/>
    <w:rsid w:val="00E85A51"/>
    <w:rsid w:val="00E9770A"/>
    <w:rsid w:val="00FD5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6EE"/>
  </w:style>
  <w:style w:type="paragraph" w:styleId="1">
    <w:name w:val="heading 1"/>
    <w:basedOn w:val="a"/>
    <w:next w:val="a"/>
    <w:link w:val="10"/>
    <w:qFormat/>
    <w:rsid w:val="006506EE"/>
    <w:pPr>
      <w:keepNext/>
      <w:outlineLvl w:val="0"/>
    </w:pPr>
    <w:rPr>
      <w:szCs w:val="20"/>
    </w:rPr>
  </w:style>
  <w:style w:type="paragraph" w:styleId="2">
    <w:name w:val="heading 2"/>
    <w:basedOn w:val="a"/>
    <w:next w:val="a"/>
    <w:link w:val="20"/>
    <w:qFormat/>
    <w:rsid w:val="006506EE"/>
    <w:pPr>
      <w:keepNext/>
      <w:outlineLvl w:val="1"/>
    </w:pPr>
    <w:rPr>
      <w:i/>
      <w:sz w:val="32"/>
      <w:szCs w:val="20"/>
    </w:rPr>
  </w:style>
  <w:style w:type="paragraph" w:styleId="3">
    <w:name w:val="heading 3"/>
    <w:basedOn w:val="a"/>
    <w:next w:val="a"/>
    <w:link w:val="30"/>
    <w:qFormat/>
    <w:rsid w:val="006506EE"/>
    <w:pPr>
      <w:keepNext/>
      <w:ind w:firstLine="720"/>
      <w:jc w:val="both"/>
      <w:outlineLvl w:val="2"/>
    </w:pPr>
    <w:rPr>
      <w:i/>
      <w:sz w:val="32"/>
      <w:szCs w:val="20"/>
    </w:rPr>
  </w:style>
  <w:style w:type="paragraph" w:styleId="4">
    <w:name w:val="heading 4"/>
    <w:basedOn w:val="a"/>
    <w:next w:val="a"/>
    <w:link w:val="40"/>
    <w:qFormat/>
    <w:rsid w:val="006506EE"/>
    <w:pPr>
      <w:keepNext/>
      <w:jc w:val="both"/>
      <w:outlineLvl w:val="3"/>
    </w:pPr>
    <w:rPr>
      <w:i/>
      <w:sz w:val="32"/>
      <w:szCs w:val="20"/>
    </w:rPr>
  </w:style>
  <w:style w:type="paragraph" w:styleId="5">
    <w:name w:val="heading 5"/>
    <w:basedOn w:val="a"/>
    <w:next w:val="a"/>
    <w:link w:val="50"/>
    <w:qFormat/>
    <w:rsid w:val="006506EE"/>
    <w:pPr>
      <w:keepNext/>
      <w:spacing w:before="240"/>
      <w:jc w:val="center"/>
      <w:outlineLvl w:val="4"/>
    </w:pPr>
    <w:rPr>
      <w:i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506EE"/>
    <w:rPr>
      <w:sz w:val="28"/>
    </w:rPr>
  </w:style>
  <w:style w:type="character" w:customStyle="1" w:styleId="20">
    <w:name w:val="Заголовок 2 Знак"/>
    <w:link w:val="2"/>
    <w:rsid w:val="006506EE"/>
    <w:rPr>
      <w:i/>
      <w:sz w:val="32"/>
    </w:rPr>
  </w:style>
  <w:style w:type="character" w:customStyle="1" w:styleId="30">
    <w:name w:val="Заголовок 3 Знак"/>
    <w:link w:val="3"/>
    <w:rsid w:val="006506EE"/>
    <w:rPr>
      <w:i/>
      <w:sz w:val="32"/>
    </w:rPr>
  </w:style>
  <w:style w:type="character" w:customStyle="1" w:styleId="40">
    <w:name w:val="Заголовок 4 Знак"/>
    <w:link w:val="4"/>
    <w:rsid w:val="006506EE"/>
    <w:rPr>
      <w:i/>
      <w:sz w:val="32"/>
    </w:rPr>
  </w:style>
  <w:style w:type="character" w:customStyle="1" w:styleId="50">
    <w:name w:val="Заголовок 5 Знак"/>
    <w:link w:val="5"/>
    <w:rsid w:val="006506EE"/>
    <w:rPr>
      <w:i/>
      <w:sz w:val="32"/>
    </w:rPr>
  </w:style>
  <w:style w:type="paragraph" w:styleId="a3">
    <w:name w:val="Title"/>
    <w:basedOn w:val="a"/>
    <w:link w:val="a4"/>
    <w:qFormat/>
    <w:rsid w:val="006506EE"/>
    <w:pPr>
      <w:jc w:val="center"/>
    </w:pPr>
    <w:rPr>
      <w:szCs w:val="20"/>
    </w:rPr>
  </w:style>
  <w:style w:type="character" w:customStyle="1" w:styleId="a4">
    <w:name w:val="Название Знак"/>
    <w:link w:val="a3"/>
    <w:rsid w:val="006506EE"/>
    <w:rPr>
      <w:sz w:val="28"/>
    </w:rPr>
  </w:style>
  <w:style w:type="paragraph" w:styleId="a5">
    <w:name w:val="List Paragraph"/>
    <w:basedOn w:val="a"/>
    <w:qFormat/>
    <w:rsid w:val="006506EE"/>
    <w:pPr>
      <w:ind w:left="720"/>
      <w:contextualSpacing/>
    </w:pPr>
    <w:rPr>
      <w:rFonts w:ascii="Calibri" w:hAnsi="Calibri"/>
      <w:sz w:val="22"/>
      <w:szCs w:val="22"/>
    </w:rPr>
  </w:style>
  <w:style w:type="paragraph" w:customStyle="1" w:styleId="21">
    <w:name w:val="Обычный2"/>
    <w:rsid w:val="00907E2F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F2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F2DCE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5A0739"/>
    <w:rPr>
      <w:color w:val="808080"/>
    </w:rPr>
  </w:style>
  <w:style w:type="paragraph" w:styleId="a9">
    <w:name w:val="No Spacing"/>
    <w:uiPriority w:val="1"/>
    <w:qFormat/>
    <w:rsid w:val="00E85A5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6EE"/>
  </w:style>
  <w:style w:type="paragraph" w:styleId="1">
    <w:name w:val="heading 1"/>
    <w:basedOn w:val="a"/>
    <w:next w:val="a"/>
    <w:link w:val="10"/>
    <w:qFormat/>
    <w:rsid w:val="006506EE"/>
    <w:pPr>
      <w:keepNext/>
      <w:outlineLvl w:val="0"/>
    </w:pPr>
    <w:rPr>
      <w:szCs w:val="20"/>
    </w:rPr>
  </w:style>
  <w:style w:type="paragraph" w:styleId="2">
    <w:name w:val="heading 2"/>
    <w:basedOn w:val="a"/>
    <w:next w:val="a"/>
    <w:link w:val="20"/>
    <w:qFormat/>
    <w:rsid w:val="006506EE"/>
    <w:pPr>
      <w:keepNext/>
      <w:outlineLvl w:val="1"/>
    </w:pPr>
    <w:rPr>
      <w:i/>
      <w:sz w:val="32"/>
      <w:szCs w:val="20"/>
    </w:rPr>
  </w:style>
  <w:style w:type="paragraph" w:styleId="3">
    <w:name w:val="heading 3"/>
    <w:basedOn w:val="a"/>
    <w:next w:val="a"/>
    <w:link w:val="30"/>
    <w:qFormat/>
    <w:rsid w:val="006506EE"/>
    <w:pPr>
      <w:keepNext/>
      <w:ind w:firstLine="720"/>
      <w:jc w:val="both"/>
      <w:outlineLvl w:val="2"/>
    </w:pPr>
    <w:rPr>
      <w:i/>
      <w:sz w:val="32"/>
      <w:szCs w:val="20"/>
    </w:rPr>
  </w:style>
  <w:style w:type="paragraph" w:styleId="4">
    <w:name w:val="heading 4"/>
    <w:basedOn w:val="a"/>
    <w:next w:val="a"/>
    <w:link w:val="40"/>
    <w:qFormat/>
    <w:rsid w:val="006506EE"/>
    <w:pPr>
      <w:keepNext/>
      <w:jc w:val="both"/>
      <w:outlineLvl w:val="3"/>
    </w:pPr>
    <w:rPr>
      <w:i/>
      <w:sz w:val="32"/>
      <w:szCs w:val="20"/>
    </w:rPr>
  </w:style>
  <w:style w:type="paragraph" w:styleId="5">
    <w:name w:val="heading 5"/>
    <w:basedOn w:val="a"/>
    <w:next w:val="a"/>
    <w:link w:val="50"/>
    <w:qFormat/>
    <w:rsid w:val="006506EE"/>
    <w:pPr>
      <w:keepNext/>
      <w:spacing w:before="240"/>
      <w:jc w:val="center"/>
      <w:outlineLvl w:val="4"/>
    </w:pPr>
    <w:rPr>
      <w:i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506EE"/>
    <w:rPr>
      <w:sz w:val="28"/>
    </w:rPr>
  </w:style>
  <w:style w:type="character" w:customStyle="1" w:styleId="20">
    <w:name w:val="Заголовок 2 Знак"/>
    <w:link w:val="2"/>
    <w:rsid w:val="006506EE"/>
    <w:rPr>
      <w:i/>
      <w:sz w:val="32"/>
    </w:rPr>
  </w:style>
  <w:style w:type="character" w:customStyle="1" w:styleId="30">
    <w:name w:val="Заголовок 3 Знак"/>
    <w:link w:val="3"/>
    <w:rsid w:val="006506EE"/>
    <w:rPr>
      <w:i/>
      <w:sz w:val="32"/>
    </w:rPr>
  </w:style>
  <w:style w:type="character" w:customStyle="1" w:styleId="40">
    <w:name w:val="Заголовок 4 Знак"/>
    <w:link w:val="4"/>
    <w:rsid w:val="006506EE"/>
    <w:rPr>
      <w:i/>
      <w:sz w:val="32"/>
    </w:rPr>
  </w:style>
  <w:style w:type="character" w:customStyle="1" w:styleId="50">
    <w:name w:val="Заголовок 5 Знак"/>
    <w:link w:val="5"/>
    <w:rsid w:val="006506EE"/>
    <w:rPr>
      <w:i/>
      <w:sz w:val="32"/>
    </w:rPr>
  </w:style>
  <w:style w:type="paragraph" w:styleId="a3">
    <w:name w:val="Title"/>
    <w:basedOn w:val="a"/>
    <w:link w:val="a4"/>
    <w:qFormat/>
    <w:rsid w:val="006506EE"/>
    <w:pPr>
      <w:jc w:val="center"/>
    </w:pPr>
    <w:rPr>
      <w:szCs w:val="20"/>
    </w:rPr>
  </w:style>
  <w:style w:type="character" w:customStyle="1" w:styleId="a4">
    <w:name w:val="Название Знак"/>
    <w:link w:val="a3"/>
    <w:rsid w:val="006506EE"/>
    <w:rPr>
      <w:sz w:val="28"/>
    </w:rPr>
  </w:style>
  <w:style w:type="paragraph" w:styleId="a5">
    <w:name w:val="List Paragraph"/>
    <w:basedOn w:val="a"/>
    <w:qFormat/>
    <w:rsid w:val="006506EE"/>
    <w:pPr>
      <w:ind w:left="720"/>
      <w:contextualSpacing/>
    </w:pPr>
    <w:rPr>
      <w:rFonts w:ascii="Calibri" w:hAnsi="Calibri"/>
      <w:sz w:val="22"/>
      <w:szCs w:val="22"/>
    </w:rPr>
  </w:style>
  <w:style w:type="paragraph" w:customStyle="1" w:styleId="21">
    <w:name w:val="Обычный2"/>
    <w:rsid w:val="00907E2F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F2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F2DCE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5A0739"/>
    <w:rPr>
      <w:color w:val="808080"/>
    </w:rPr>
  </w:style>
  <w:style w:type="paragraph" w:styleId="a9">
    <w:name w:val="No Spacing"/>
    <w:uiPriority w:val="1"/>
    <w:qFormat/>
    <w:rsid w:val="00E85A5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png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7" Type="http://schemas.openxmlformats.org/officeDocument/2006/relationships/image" Target="media/image2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microsoft.com/office/2007/relationships/stylesWithEffects" Target="stylesWithEffects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image" Target="media/image30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4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user</cp:lastModifiedBy>
  <cp:revision>16</cp:revision>
  <dcterms:created xsi:type="dcterms:W3CDTF">2014-11-28T08:31:00Z</dcterms:created>
  <dcterms:modified xsi:type="dcterms:W3CDTF">2018-02-25T13:18:00Z</dcterms:modified>
</cp:coreProperties>
</file>