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Договор</w:t>
      </w:r>
      <w:r>
        <w:rPr>
          <w:b/>
          <w:sz w:val="16"/>
          <w:szCs w:val="16"/>
          <w:lang w:val="en-US"/>
        </w:rPr>
        <w:t xml:space="preserve"> №{{contract_Number}}/{{contract_Year}}</w:t>
      </w:r>
    </w:p>
    <w:p>
      <w:pPr>
        <w:pStyle w:val="Normal"/>
        <w:spacing w:before="0" w:after="40"/>
        <w:ind w:hanging="0"/>
        <w:jc w:val="center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</w:rPr>
        <w:t xml:space="preserve">г. Ухта                                                                                 </w:t>
      </w:r>
      <w:r>
        <w:rPr>
          <w:b/>
          <w:sz w:val="16"/>
          <w:szCs w:val="16"/>
          <w:lang w:val="en-US"/>
        </w:rPr>
        <w:t>{{contract_Date}}</w:t>
      </w:r>
    </w:p>
    <w:p>
      <w:pPr>
        <w:pStyle w:val="Normal"/>
        <w:ind w:hanging="0"/>
        <w:rPr>
          <w:sz w:val="16"/>
          <w:szCs w:val="16"/>
        </w:rPr>
      </w:pPr>
      <w:r>
        <w:rPr>
          <w:b/>
          <w:sz w:val="16"/>
          <w:szCs w:val="16"/>
        </w:rPr>
        <w:t xml:space="preserve">Общество с ограниченной ответственностью </w:t>
      </w:r>
      <w:r>
        <w:rPr>
          <w:b/>
          <w:bCs/>
          <w:sz w:val="16"/>
          <w:szCs w:val="16"/>
        </w:rPr>
        <w:t>«Агентство «Желтый чемодан»</w:t>
      </w:r>
      <w:r>
        <w:rPr>
          <w:b/>
          <w:sz w:val="16"/>
          <w:szCs w:val="16"/>
        </w:rPr>
        <w:t xml:space="preserve"> (</w:t>
      </w:r>
      <w:r>
        <w:rPr>
          <w:b/>
          <w:bCs/>
          <w:sz w:val="16"/>
          <w:szCs w:val="16"/>
        </w:rPr>
        <w:t>ООО «Агентство «Желтый чемодан»)</w:t>
      </w:r>
      <w:r>
        <w:rPr>
          <w:sz w:val="16"/>
          <w:szCs w:val="16"/>
        </w:rPr>
        <w:t xml:space="preserve"> в лице Директора </w:t>
      </w:r>
      <w:r>
        <w:rPr>
          <w:b/>
          <w:bCs/>
          <w:sz w:val="16"/>
          <w:szCs w:val="16"/>
        </w:rPr>
        <w:t>Беленко Татьяны Витальевны</w:t>
      </w:r>
      <w:r>
        <w:rPr>
          <w:sz w:val="16"/>
          <w:szCs w:val="16"/>
        </w:rPr>
        <w:t xml:space="preserve">, действующей на основании Устава, именуемое в дальнейшем ТУРАГЕНТ, с одной стороны, и </w:t>
      </w:r>
      <w:r>
        <w:rPr>
          <w:b/>
          <w:sz w:val="16"/>
          <w:szCs w:val="16"/>
        </w:rPr>
        <w:t>{</w:t>
      </w:r>
      <w:r>
        <w:rPr>
          <w:b/>
          <w:sz w:val="16"/>
          <w:szCs w:val="16"/>
          <w:lang w:val="en-US"/>
        </w:rPr>
        <w:t>client</w:t>
      </w:r>
      <w:r>
        <w:rPr>
          <w:b/>
          <w:sz w:val="16"/>
          <w:szCs w:val="16"/>
        </w:rPr>
        <w:t>_</w:t>
      </w:r>
      <w:r>
        <w:rPr>
          <w:b/>
          <w:sz w:val="16"/>
          <w:szCs w:val="16"/>
          <w:lang w:val="en-US"/>
        </w:rPr>
        <w:t>FIO</w:t>
      </w:r>
      <w:r>
        <w:rPr>
          <w:b/>
          <w:sz w:val="16"/>
          <w:szCs w:val="16"/>
        </w:rPr>
        <w:t>}</w:t>
      </w:r>
      <w:r>
        <w:rPr>
          <w:sz w:val="16"/>
          <w:szCs w:val="16"/>
        </w:rPr>
        <w:t>, действующий(-щая) от своего имени и/или от имени туристов, совершающих путешествие и поименованных в пункте 1.2 настоящего договора, именуемый(-ая) в дальнейшем ЗАКАЗЧИК, с другой стороны, вместе именуемые СТОРОНЫ, заключили настоящий</w:t>
      </w:r>
      <w:bookmarkStart w:id="0" w:name="_GoBack"/>
      <w:bookmarkEnd w:id="0"/>
      <w:r>
        <w:rPr>
          <w:sz w:val="16"/>
          <w:szCs w:val="16"/>
        </w:rPr>
        <w:t xml:space="preserve"> договор о нижеследующем:</w:t>
      </w:r>
    </w:p>
    <w:p>
      <w:pPr>
        <w:pStyle w:val="11"/>
        <w:numPr>
          <w:ilvl w:val="0"/>
          <w:numId w:val="1"/>
        </w:numPr>
        <w:spacing w:before="0" w:after="0"/>
        <w:ind w:left="0" w:firstLine="426"/>
        <w:contextualSpacing/>
        <w:rPr>
          <w:szCs w:val="16"/>
        </w:rPr>
      </w:pPr>
      <w:r>
        <w:rPr>
          <w:szCs w:val="16"/>
        </w:rPr>
        <w:t>Предмет договора</w:t>
      </w:r>
    </w:p>
    <w:p>
      <w:pPr>
        <w:pStyle w:val="ListParagraph"/>
        <w:numPr>
          <w:ilvl w:val="1"/>
          <w:numId w:val="2"/>
        </w:numPr>
        <w:spacing w:before="0" w:after="120"/>
        <w:ind w:left="0" w:hanging="357"/>
        <w:rPr>
          <w:szCs w:val="16"/>
        </w:rPr>
      </w:pPr>
      <w:r>
        <w:rPr>
          <w:szCs w:val="16"/>
        </w:rPr>
        <w:t>ТУРАГЕНТ, действуя по поручению Туроператора и от его имени, обязуется по заданию Заказчика оказать услуги по подбору, бронированию, оплате туроператору, поименованному в пункте 2.1 настоящего договора, получению и передаче ЗАКАЗЧИКУ выездных документов (ваучера, авиабилета, страховки) для осуществления туристической поездки следующего туристского продукта, а ЗАКАЗЧИК обязуется оплатить этот туристский продукт:</w:t>
      </w:r>
    </w:p>
    <w:tbl>
      <w:tblPr>
        <w:tblStyle w:val="a8"/>
        <w:tblW w:w="10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8"/>
        <w:gridCol w:w="3542"/>
        <w:gridCol w:w="3550"/>
      </w:tblGrid>
      <w:tr>
        <w:trPr/>
        <w:tc>
          <w:tcPr>
            <w:tcW w:w="1063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Маршрут</w:t>
            </w:r>
            <w:r>
              <w:rPr>
                <w:rFonts w:eastAsia="Times New Roman" w:cs="Times New Roman"/>
                <w:color w:val="000000"/>
                <w:szCs w:val="16"/>
                <w:lang w:val="en-US" w:eastAsia="ru-RU"/>
              </w:rPr>
              <w:t>: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</w:t>
            </w:r>
          </w:p>
        </w:tc>
      </w:tr>
      <w:tr>
        <w:trPr/>
        <w:tc>
          <w:tcPr>
            <w:tcW w:w="35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Начало тура</w:t>
            </w:r>
            <w:r>
              <w:rPr>
                <w:rFonts w:eastAsia="Times New Roman" w:cs="Times New Roman"/>
                <w:color w:val="000000"/>
                <w:szCs w:val="16"/>
                <w:lang w:val="en-US" w:eastAsia="ru-RU"/>
              </w:rPr>
              <w:t>: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Окончание тура</w:t>
            </w:r>
            <w:r>
              <w:rPr>
                <w:rFonts w:eastAsia="Times New Roman" w:cs="Times New Roman"/>
                <w:color w:val="000000"/>
                <w:szCs w:val="16"/>
                <w:lang w:val="en-US" w:eastAsia="ru-RU"/>
              </w:rPr>
              <w:t>: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mirrorIndents/>
              <w:rPr>
                <w:color w:val="000000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Продолжительность</w:t>
            </w:r>
            <w:r>
              <w:rPr>
                <w:rFonts w:eastAsia="Times New Roman" w:cs="Times New Roman"/>
                <w:color w:val="000000"/>
                <w:szCs w:val="16"/>
                <w:lang w:val="en-US" w:eastAsia="ru-RU"/>
              </w:rPr>
              <w:t xml:space="preserve">: </w:t>
            </w:r>
          </w:p>
        </w:tc>
      </w:tr>
    </w:tbl>
    <w:p>
      <w:pPr>
        <w:pStyle w:val="ListParagraph"/>
        <w:spacing w:before="120" w:after="120"/>
        <w:rPr>
          <w:szCs w:val="16"/>
        </w:rPr>
      </w:pPr>
      <w:r>
        <w:rPr>
          <w:szCs w:val="16"/>
        </w:rPr>
        <w:t>В соответствии с общепринятой международной практикой, размещение Туристов в отеле осуществляется с 14:00 (по времени места нахождения отеля). Выселение Туристов из отеля осуществляется до 12:00 последней даты пребывания в отеле, указанной в ваучере Туроператора. Правилами отеля может быть установлено и более раннее/позднее (в пределах 2-4 часов) время заселения/выселения.</w:t>
      </w:r>
    </w:p>
    <w:tbl>
      <w:tblPr>
        <w:tblStyle w:val="a8"/>
        <w:tblW w:w="106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0"/>
        <w:gridCol w:w="3540"/>
        <w:gridCol w:w="3540"/>
      </w:tblGrid>
      <w:tr>
        <w:trPr/>
        <w:tc>
          <w:tcPr>
            <w:tcW w:w="35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Отель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Размещение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Питание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</w:tr>
      <w:tr>
        <w:trPr/>
        <w:tc>
          <w:tcPr>
            <w:tcW w:w="35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Перевозка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  <w:tc>
          <w:tcPr>
            <w:tcW w:w="708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Трансфер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</w:tr>
      <w:tr>
        <w:trPr/>
        <w:tc>
          <w:tcPr>
            <w:tcW w:w="35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Экскурсионная программа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Виза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Срок сдачи документов на визу:</w:t>
            </w:r>
          </w:p>
        </w:tc>
      </w:tr>
      <w:tr>
        <w:trPr/>
        <w:tc>
          <w:tcPr>
            <w:tcW w:w="35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Медицинская страховка: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Страховка от невыезда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0631" w:leader="none"/>
              </w:tabs>
              <w:spacing w:lineRule="auto" w:line="240" w:before="0" w:after="0"/>
              <w:ind w:hanging="0"/>
              <w:contextualSpacing/>
              <w:mirrorIndents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6"/>
                <w:szCs w:val="20"/>
                <w:lang w:eastAsia="ru-RU"/>
              </w:rPr>
            </w:r>
          </w:p>
        </w:tc>
      </w:tr>
    </w:tbl>
    <w:p>
      <w:pPr>
        <w:pStyle w:val="ListParagraph"/>
        <w:spacing w:before="120" w:after="0"/>
        <w:contextualSpacing/>
        <w:rPr/>
      </w:pPr>
      <w:r>
        <w:rPr/>
        <w:t>Последствия не приобретения страховки от невыезда ЗАКАЗЧИКУ разъяснены.</w:t>
      </w:r>
    </w:p>
    <w:p>
      <w:pPr>
        <w:pStyle w:val="ListParagraph"/>
        <w:rPr/>
      </w:pPr>
      <w:r>
        <w:rPr/>
        <w:t>Иное ____________________</w:t>
      </w:r>
    </w:p>
    <w:p>
      <w:pPr>
        <w:pStyle w:val="ListParagraph"/>
        <w:numPr>
          <w:ilvl w:val="1"/>
          <w:numId w:val="2"/>
        </w:numPr>
        <w:spacing w:before="0" w:after="120"/>
        <w:ind w:left="-357" w:hanging="0"/>
        <w:contextualSpacing/>
        <w:rPr/>
      </w:pPr>
      <w:r>
        <w:rPr>
          <w:shd w:fill="FFFFFF" w:val="clear"/>
        </w:rPr>
        <w:t>Туристы, совершающие путешествие на условиях настоящего Договора:</w:t>
      </w:r>
    </w:p>
    <w:tbl>
      <w:tblPr>
        <w:tblStyle w:val="a8"/>
        <w:tblW w:w="106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55"/>
        <w:gridCol w:w="1025"/>
        <w:gridCol w:w="6939"/>
      </w:tblGrid>
      <w:tr>
        <w:trPr/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ФИО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 {{client_FIO}}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Дата рождения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 {{client_DateOfBirth}}</w:t>
            </w:r>
          </w:p>
        </w:tc>
      </w:tr>
      <w:tr>
        <w:trPr/>
        <w:tc>
          <w:tcPr>
            <w:tcW w:w="26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ОП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 {{client_Serie}}</w:t>
            </w:r>
          </w:p>
        </w:tc>
        <w:tc>
          <w:tcPr>
            <w:tcW w:w="79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ОЗП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 {{client_Number}}</w:t>
            </w:r>
          </w:p>
        </w:tc>
      </w:tr>
      <w:tr>
        <w:trPr/>
        <w:tc>
          <w:tcPr>
            <w:tcW w:w="106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Адрес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:{{client_Address}}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a8"/>
        <w:tblW w:w="106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0"/>
        <w:gridCol w:w="2694"/>
        <w:gridCol w:w="1591"/>
        <w:gridCol w:w="2654"/>
      </w:tblGrid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ФИО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Дата рождения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ОП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ОЗП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: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6"/>
                <w:szCs w:val="20"/>
                <w:lang w:eastAsia="ru-RU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6"/>
                <w:szCs w:val="20"/>
                <w:lang w:eastAsia="ru-RU"/>
              </w:rPr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6"/>
                <w:szCs w:val="20"/>
                <w:lang w:eastAsia="ru-RU"/>
              </w:rPr>
            </w: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6"/>
                <w:szCs w:val="20"/>
                <w:lang w:eastAsia="ru-RU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sz w:val="16"/>
          <w:szCs w:val="16"/>
          <w:lang w:val="en-US"/>
        </w:rPr>
      </w:pPr>
      <w:r>
        <w:rPr>
          <w:sz w:val="16"/>
          <w:szCs w:val="16"/>
        </w:rPr>
        <w:t>Контактные телефоны</w:t>
      </w:r>
      <w:r>
        <w:rPr>
          <w:sz w:val="16"/>
          <w:szCs w:val="16"/>
          <w:lang w:val="en-US"/>
        </w:rPr>
        <w:t>: {</w:t>
      </w:r>
      <w:r>
        <w:rPr>
          <w:sz w:val="16"/>
          <w:szCs w:val="16"/>
        </w:rPr>
        <w:t>с</w:t>
      </w:r>
      <w:r>
        <w:rPr>
          <w:sz w:val="16"/>
          <w:szCs w:val="16"/>
          <w:lang w:val="en-US"/>
        </w:rPr>
        <w:t>lient_Phone}</w:t>
      </w:r>
    </w:p>
    <w:p>
      <w:pPr>
        <w:pStyle w:val="ListParagraph"/>
        <w:numPr>
          <w:ilvl w:val="1"/>
          <w:numId w:val="2"/>
        </w:numPr>
        <w:ind w:left="0" w:hanging="357"/>
        <w:rPr/>
      </w:pPr>
      <w:r>
        <w:rPr/>
        <w:t>Услуги, входящие в Туристический продукт, оказываются Туроператором, поименованным в п.2.1 настоящего Договора непосредственно или с привлечением третьих лиц. Ответственность за предоставление услуг несет Туроператор.</w:t>
      </w:r>
    </w:p>
    <w:p>
      <w:pPr>
        <w:pStyle w:val="11"/>
        <w:numPr>
          <w:ilvl w:val="0"/>
          <w:numId w:val="1"/>
        </w:numPr>
        <w:spacing w:before="0" w:after="0"/>
        <w:ind w:left="357" w:hanging="357"/>
        <w:contextualSpacing/>
        <w:rPr>
          <w:szCs w:val="16"/>
        </w:rPr>
      </w:pPr>
      <w:r>
        <w:rPr>
          <w:szCs w:val="16"/>
        </w:rPr>
        <w:t>Сведение о туроператоре</w:t>
      </w:r>
    </w:p>
    <w:p>
      <w:pPr>
        <w:pStyle w:val="11"/>
        <w:numPr>
          <w:ilvl w:val="0"/>
          <w:numId w:val="1"/>
        </w:numPr>
        <w:ind w:left="357" w:hanging="357"/>
        <w:rPr>
          <w:szCs w:val="16"/>
        </w:rPr>
      </w:pPr>
      <w:r>
        <w:rPr>
          <w:szCs w:val="16"/>
        </w:rPr>
        <w:t>Стоимость туристического продукта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Стоимость туристского продукта на дату заключения настоящего Договора, составляет () рублей.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Заказчик одновременно с подписанием Сторонами настоящего договора вносит предварительную оплату в размере (). Полная оплата Туристского продукта должна быть произведена Заказчиком в срок до 20.05.2018. Условия договора по порядку оплаты могут быть изменены по соглашению Сторон.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В случае просрочки платежа, указанного в п.3.1, п.3.2 настоящего Договора, или согласованного переноса по просьбе ЗАКАЗЧИКА данного платежа ТУРАГЕНТ вправе пересмотреть стоимость туристского продукта. Факт полной оплаты туристского продукта подтверждается оформленным ТУРАГЕНТОМ кассовым чеком.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В случае, если стоимость Туристского продукта оплачена не полностью и до момента полной оплаты произошло увеличение его стоимости и/или дополнительных туристских услуг, включая, в том числе: непредвиденное изменение стоимости услуг по перевозке, в том числе из-за увеличения стоимости топлива, изменение курсов валют в сторону повышения, введения новых или повышение действующих налогов, сборов и других обязательных платежей, ЗАКАЗЧИК оплачивает указанную ТУРАГЕНТОМ доплату.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В случае, если Туроператор не подтверждает возможность реализации выбранного ЗАКАЗЧИКОМ Туристского продукта в разумные сроки, ТУРАГЕНТ вправе предложить ЗАКАЗЧИКУ другой Туристский продукт. При этом, в случае изменения цены и иных существенных условий туристского продукта оформляется дополнительным соглашением к настоящему Договору. Если ЗАКАЗЧИКА не устраивает вновь подобранный туристский продукт, то права и обязанности СТОРОН настоящего договора прекращаются с последующим возвратом ЗАКАЗЧИКУ полной стоимости переданных им ТУРАГЕНТУ денежных средств в разумный срок.</w:t>
      </w:r>
    </w:p>
    <w:p>
      <w:pPr>
        <w:pStyle w:val="11"/>
        <w:numPr>
          <w:ilvl w:val="0"/>
          <w:numId w:val="1"/>
        </w:numPr>
        <w:spacing w:before="0" w:after="0"/>
        <w:ind w:left="357" w:hanging="357"/>
        <w:contextualSpacing/>
        <w:rPr>
          <w:szCs w:val="16"/>
        </w:rPr>
      </w:pPr>
      <w:r>
        <w:rPr>
          <w:szCs w:val="16"/>
        </w:rPr>
        <w:t>Права, обязанности и ответственность СТОРОН, порядок реализации Туристического продукта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Для бронирования и получения подтверждения от туроператора, ТУРАГЕНТ обязан направить туроператору заявку на бронирование. Для оформления такой заявки и дальнейшего исполнения ТУРАГЕНТОМ настоящего Договора ЗАКАЗЧИК обязан предоставить ТУРАГЕНТУ документы (загранпаспорт, фотографии, доверенности, анкетные данные и другие документы) для оформления туристского продукта и выездной/въездной визы. ЗАКАЗЧИК несет ответственность за надлежащее состояние всех документов, в том числе паспортов и сроков их действия, доверенностей, наличие загранпаспортов у детей, достигших 14 лет. ЗАКАЗЧИК предупрежден о том, что ТУРАГЕНТ не несет ответственность за срыв поездки по причине предоставления ЗАКАЗЧИКОМ недостоверных сведений и/или неправильно оформленных документов, необходимых для совершения поездки.</w:t>
      </w:r>
    </w:p>
    <w:p>
      <w:pPr>
        <w:pStyle w:val="ListParagraph"/>
        <w:rPr/>
      </w:pPr>
      <w:r>
        <w:rPr/>
        <w:t>В случае изменения подтвержденного туроператором туристского продукта по инициативе ЗАКАЗЧИКА, включая изменение дат вылета, типа размещения, отеля, ЗАКАЗЧИК обязан возместить ТУРАГЕНТУ фактически понесенные расходы; изменение туристского продукта после подтверждения туроператором расценивается как отказ от туристского продукта и требует оформления новой заявки, в этом случае наступают последствия, предусмотренные п.5.6 настоящего договора.</w:t>
      </w:r>
    </w:p>
    <w:p>
      <w:pPr>
        <w:pStyle w:val="ListParagraph"/>
        <w:numPr>
          <w:ilvl w:val="1"/>
          <w:numId w:val="1"/>
        </w:numPr>
        <w:ind w:left="-357" w:hanging="0"/>
        <w:rPr/>
      </w:pPr>
      <w:r>
        <w:rPr/>
        <w:t>ТУРАГЕНТ обязан: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забронировать подобранный ТУРАГЕНТОМ и выбранный ЗАКАЗЧИКОМ Туристский продукт у Туроператора;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своевременно произвести оплату Туристского продукта Туроператору;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обеспечить передачу необходимых документов ЗАКАЗЧИКА Туроператору для оформления визы (при необходимости);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незамедлительно сообщить ЗАКАЗЧИКУ об изменениях в составе Туристского продукта;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по требованию ЗАКАЗЧИКА и/или туристов ЗАКАЗЧИКА предоставить информацию о существенных условиях договора, заключенного между Туроператором, сформировавшим Туристский продукт, и ТУРАГЕНТОМ, реализующим Туристский продукт;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предоставить Заказчику необходимую и достоверную информацию о Туристском продукте: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об общей стоимости Туристского продукта в рублях,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 правилах и условиях эффективного и безопасного использования Туристского продукта;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 правилах въезда в страну (место) временного пребывания и пребывания там;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об основных документах, необходимых для въезда в страну (место) временного пребывания и выезда из страны (места) временного пребывания;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об опасностях, с которыми Заказчик и/или турист (экскурсант) может встретиться при совершении путешествия;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об обычаях местного населения, о религиозных обрядах, святынях, памятниках природы, истории, культуры и других объектах туристского показа, находящихся под особой охраной, состоянии окружающей среды; о национальных и религиозных особенностях страны (места) временного пребывания;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 таможенных, пограничных, медицинских, санитарно-эпидемиологических и иных правилах (в объеме, необходимом для совершения путешествия);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 месте нахождения, почтовых адресах и номерах контактных телефонов органов государственной власти Российской Федерации, дипломатических представительств и консульских учреждений Российской Федерации, находящихся в стране (месте) временного пребывания, в которые турист (экскурсант) может обратиться в случае возникновения в стране (месте) временного пребывания чрезвычайных ситуаций или иных обстоятельств, угрожающих безопасности его жизни и здоровья, а также в случаях возникновения опасности причинения вреда имуществу туриста (экскурсанта);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об адресе (месте пребывания) и номере контактного телефона в стране (месте) временного пребывания руководителя группы несовершеннолетних туристов (экскурсантов) в случае, если туристский продукт включает в себя организованный выезд группы несовершеннолетних туристов (экскурсантов) без сопровождения родителей, усыновителей, опекунов или попечителей;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 порядке доступа к туристским ресурсам с учетом принятых в стране (месте) временного пребывания ограничительных мер;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известить ЗАКАЗЧИКА о порядке и времени выдачи перевозочных документов, страховых полисов, ваучеров для проживания туристов в отелях, ваучеров для трансферов, экскурсионного и другого обслуживания, информационные памятки о стране, месте пребывания и условиях безопасности и иных материалов, необходимых для совершения путешествия (далее – Сопроводительные документы);</w:t>
      </w:r>
    </w:p>
    <w:p>
      <w:pPr>
        <w:pStyle w:val="ListParagraph"/>
        <w:numPr>
          <w:ilvl w:val="0"/>
          <w:numId w:val="3"/>
        </w:numPr>
        <w:ind w:left="142" w:hanging="142"/>
        <w:rPr/>
      </w:pPr>
      <w:r>
        <w:rPr/>
        <w:t>обеспечить передачу Сопроводительных документов не позднее, чем за 24 часа до начала путешествия в согласованном месте. По просьбе ЗАКАЗЧИКА или с согласия ЗАКАЗЧИКА передача Сопроводительных документов может быть осуществлена в месте начала маршрута (аэропорт - зал вылета, ж/д вокзал или другое), не позднее, чем за 2 часа до времени выезда (вылета) или направлена на электронный адрес ЗАКАЗЧИКА.</w:t>
      </w:r>
    </w:p>
    <w:p>
      <w:pPr>
        <w:pStyle w:val="ListParagraph"/>
        <w:numPr>
          <w:ilvl w:val="1"/>
          <w:numId w:val="1"/>
        </w:numPr>
        <w:ind w:left="-357" w:hanging="0"/>
        <w:rPr/>
      </w:pPr>
      <w:r>
        <w:rPr/>
        <w:t>Выдать Заказчику копию доверенности на совершение действий от имени Туроператора после ее получения от Туроператора.</w:t>
      </w:r>
    </w:p>
    <w:p>
      <w:pPr>
        <w:pStyle w:val="ListParagraph"/>
        <w:numPr>
          <w:ilvl w:val="1"/>
          <w:numId w:val="1"/>
        </w:numPr>
        <w:ind w:left="-357" w:hanging="0"/>
        <w:rPr/>
      </w:pPr>
      <w:r>
        <w:rPr/>
        <w:t>ЗАКАЗЧИК обязан:</w:t>
      </w:r>
    </w:p>
    <w:p>
      <w:pPr>
        <w:pStyle w:val="ListParagraph"/>
        <w:rPr/>
      </w:pPr>
      <w:r>
        <w:rPr/>
        <w:t>- произвести своевременную оплату цены Туристского продукта в соответствии с разделом 3 настоящего договора;</w:t>
      </w:r>
    </w:p>
    <w:p>
      <w:pPr>
        <w:pStyle w:val="ListParagraph"/>
        <w:rPr/>
      </w:pPr>
      <w:r>
        <w:rPr/>
        <w:t>- предоставить ТУРАГЕНТУ точную информацию о своем адресе и телефоне, необходимую для оперативной связи;</w:t>
      </w:r>
    </w:p>
    <w:p>
      <w:pPr>
        <w:pStyle w:val="ListParagraph"/>
        <w:rPr/>
      </w:pPr>
      <w:r>
        <w:rPr/>
        <w:t xml:space="preserve">- в согласованные сроки предоставить ТУРАГЕНТУ комплект необходимых для исполнения настоящего договора документов и сообщить сведения, истребуемые ТУРАГЕНТОМ. </w:t>
      </w:r>
    </w:p>
    <w:p>
      <w:pPr>
        <w:pStyle w:val="ListParagraph"/>
        <w:rPr/>
      </w:pPr>
      <w:r>
        <w:rPr/>
        <w:t>- ознакомиться с каталогами, предоставленными ТУРАГЕНТОМ, в которых представлены сведения об отелях (местах размещений) и иными документами, предложенными ТУРАГЕНТ, памяткой по стране пребывания, правилами перевозок, установленными соответствующим перевозчиком, правилами страхования, установленными соответствующей страховой компанией.</w:t>
      </w:r>
    </w:p>
    <w:p>
      <w:pPr>
        <w:pStyle w:val="ListParagraph"/>
        <w:rPr/>
      </w:pPr>
      <w:r>
        <w:rPr/>
        <w:t>- соблюдать правила выезда из Российской Федерации и въезда в Российскую Федерацию, правила въезда в страну (место) временного пребывания, выезда из страны (места) временного пребывания и правила пребывания там, а также соблюдать указанные правила в странах транзитного проезда;</w:t>
      </w:r>
    </w:p>
    <w:p>
      <w:pPr>
        <w:pStyle w:val="ListParagraph"/>
        <w:rPr/>
      </w:pPr>
      <w:r>
        <w:rPr/>
        <w:t>- соблюдать законодательство Российской Федерации и страны (места) временного пребывания, пограничные и таможенные правила Российской Федерации и страны (места) временного пребывания, правила перевозки пассажиров и багажа, правила общественного поведения и правила проживания в средстве размещения, а также соблюдать меры личной профилактики по инфекционным и паразитарным заболеваниям.</w:t>
      </w:r>
    </w:p>
    <w:p>
      <w:pPr>
        <w:pStyle w:val="ListParagraph"/>
        <w:rPr/>
      </w:pPr>
      <w:r>
        <w:rPr>
          <w:b/>
        </w:rPr>
        <w:t>-</w:t>
      </w:r>
      <w:r>
        <w:rPr/>
        <w:t xml:space="preserve">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а также обязан передать им иную полученную от ТУРАГЕНТА информацию и ознакомить их с условиями настоящего Договора.</w:t>
      </w:r>
    </w:p>
    <w:p>
      <w:pPr>
        <w:pStyle w:val="ListParagraph"/>
        <w:rPr/>
      </w:pPr>
      <w:r>
        <w:rPr>
          <w:b/>
        </w:rPr>
        <w:t>-</w:t>
      </w:r>
      <w:r>
        <w:rPr/>
        <w:t xml:space="preserve"> получить в установленное время и месте сопроводительные документы, заблаговременно согласовав с ТУРАГЕНТОМ место получения документов. </w:t>
      </w:r>
    </w:p>
    <w:p>
      <w:pPr>
        <w:pStyle w:val="ListParagraph"/>
        <w:rPr/>
      </w:pPr>
      <w:r>
        <w:rPr>
          <w:b/>
        </w:rPr>
        <w:t>-</w:t>
      </w:r>
      <w:r>
        <w:rPr/>
        <w:t xml:space="preserve"> прибыть в аэропорт вылета (или место выезда группы) не позднее, чем за два часа до планируемого времени вылета (выезда). </w:t>
      </w:r>
    </w:p>
    <w:p>
      <w:pPr>
        <w:pStyle w:val="ListParagraph"/>
        <w:rPr/>
      </w:pPr>
      <w:r>
        <w:rPr>
          <w:b/>
        </w:rPr>
        <w:t xml:space="preserve">- </w:t>
      </w:r>
      <w:r>
        <w:rPr/>
        <w:t>производить за свой счет расходы, связанные с перевозкой сверхнормативного багажа, освободить номер в отеле в последний день пребывания до расчетного часа, оплатить счета за услуги, предоставляемые отелем и не входящие в заказанный туристского продукта.</w:t>
      </w:r>
    </w:p>
    <w:p>
      <w:pPr>
        <w:pStyle w:val="ListParagraph"/>
        <w:rPr/>
      </w:pPr>
      <w:r>
        <w:rPr/>
        <w:t>- незамедлительно информировать Туроператора, ТУРАГЕНТА, а также представителей принимающей стороны о неоказании или ненадлежащем оказании входящих в туристский продукт услуг со стороны третьих лиц.</w:t>
      </w:r>
    </w:p>
    <w:p>
      <w:pPr>
        <w:pStyle w:val="ListParagraph"/>
        <w:rPr/>
      </w:pPr>
      <w:r>
        <w:rPr>
          <w:b/>
        </w:rPr>
        <w:t>-</w:t>
      </w:r>
      <w:r>
        <w:rPr/>
        <w:t>возместить</w:t>
      </w:r>
      <w:r>
        <w:rPr>
          <w:b/>
        </w:rPr>
        <w:t xml:space="preserve"> </w:t>
      </w:r>
      <w:r>
        <w:rPr/>
        <w:t>ущерб, нанесенный ЗАКАЗЧИКОМ и туристами принимающей стороне;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ТУРАГЕНТ не несет ответственности за услуги, не включенные в состав оплаченного туристского продукта и приобретенные ЗАКАЗЧИКОМ самостоятельно, а в случае неисполнения или ненадлежащего исполнения таких услуг их стоимость не возмещает. ТУРАГЕНТ доводит до сведения ЗАКАЗЧИКА, что в случае самовольного изменения туристом программы путешествия, ТУРАГЕНТ ответственности за последствия таких изменений не несет.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ТУРАГЕНТ не возвращает ЗАКАЗЧИКУ стоимость услуг, оплаченных, но не востребованных туристом по его инициативе или вине.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 xml:space="preserve">ТУРАГЕНТ информирует ЗАКАЗЧИКА о том, что при заказанном трансфере представитель принимающей стороны будет ожидать туристов в аэропорту или на вокзале (в месте встречи) не более одного часа; 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ТУРАГЕНТ</w:t>
      </w:r>
      <w:r>
        <w:rPr>
          <w:b/>
        </w:rPr>
        <w:t xml:space="preserve"> </w:t>
      </w:r>
      <w:r>
        <w:rPr/>
        <w:t xml:space="preserve">доводит до сведения ЗАКАЗЧИКА, что страховой медицинский полис, входящий в туристский продукт, является договором на предоставление медицинских услуг и возмещение расходов, связанных с предоставлением медицинской помощи между страховой компанией и туристом, выезжающим за рубеж. В связи с этим, все заявления, претензии, иски туриста, связанные с наступлением страхового случая, предъявляются туристом непосредственно в страховую компанию, полис которой был выдан ЗАКАЗЧИКУ. 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 xml:space="preserve">ТУРАГЕНТ не несет ответственности перед ЗАКАЗЧИКОМ за действия перевозчика, за изменения в расписании, замену типа воздушного судна, за отмену рейса и связанные с этим изменения объема и сроков туристических услуг. ТУРАГЕНТ не является компанией-перевозчиком, а оказывает услуги по бронированию билетов для ЗАКАЗЧИКА. Перевозка осуществляется согласно правилам перевозчика, указанным в билете, билет является самостоятельным Договором между перевозчиком и пассажиром. ЗАКАЗЧИК обязуется за сутки до вылета уточнить время и аэропорт вылета самолета у ТУРАГЕНТА или справочной аэропорта вылета. Время и аэропорт вылета самолета, указанные в подтверждении, согласно заявленному авиаперевозчиком расписанию на момент выставления подтверждения (акцепта Заявки), не являются составной частью заключаемого договора. </w:t>
      </w:r>
    </w:p>
    <w:p>
      <w:pPr>
        <w:pStyle w:val="ListParagraph"/>
        <w:numPr>
          <w:ilvl w:val="1"/>
          <w:numId w:val="1"/>
        </w:numPr>
        <w:ind w:left="0" w:hanging="357"/>
        <w:rPr>
          <w:b/>
          <w:b/>
        </w:rPr>
      </w:pPr>
      <w:r>
        <w:rPr>
          <w:b/>
          <w:shd w:fill="F2F6F8" w:val="clear"/>
        </w:rPr>
        <w:t>ЗАКАЗЧИК предупрежден о необходимости самостоятельного и своевременного выяснения в региональном Управлении Федеральной службы судебных приставов (УФССП) о возможном наличии исполнительных производств, наличия задолженностей по выплатам, постановлений об ограничении выезда из РФ, в том числе и на перечисленных пункте 1.2 лиц, которые в свою очередь могут послужить причиной отказа в беспрепятственном выезде из РФ. Любые расходы, фактически понесенные, и связанные с таким отказом, производятся за счет самого ЗАКАЗЧИКА.</w:t>
      </w:r>
    </w:p>
    <w:p>
      <w:pPr>
        <w:pStyle w:val="ListParagraph"/>
        <w:numPr>
          <w:ilvl w:val="1"/>
          <w:numId w:val="1"/>
        </w:numPr>
        <w:ind w:left="0" w:hanging="357"/>
        <w:rPr>
          <w:kern w:val="2"/>
        </w:rPr>
      </w:pPr>
      <w:r>
        <w:rPr/>
        <w:t>ТУРАГЕНТ</w:t>
      </w:r>
      <w:r>
        <w:rPr>
          <w:kern w:val="2"/>
        </w:rPr>
        <w:t xml:space="preserve"> </w:t>
      </w:r>
      <w:r>
        <w:rPr/>
        <w:t xml:space="preserve">не несет ответственности перед ЗАКАЗЧИКОМ при </w:t>
      </w:r>
      <w:r>
        <w:rPr>
          <w:kern w:val="2"/>
        </w:rPr>
        <w:t>возникновении проблем, связанных с сохранностью личного багажа, ценностей и документов ЗАКАЗЧИКА в течение всего периода поездки.</w:t>
      </w:r>
    </w:p>
    <w:p>
      <w:pPr>
        <w:pStyle w:val="ListParagraph"/>
        <w:numPr>
          <w:ilvl w:val="1"/>
          <w:numId w:val="1"/>
        </w:numPr>
        <w:ind w:left="0" w:hanging="357"/>
        <w:rPr>
          <w:kern w:val="2"/>
        </w:rPr>
      </w:pPr>
      <w:r>
        <w:rPr>
          <w:kern w:val="2"/>
        </w:rPr>
        <w:t xml:space="preserve">ЗАКАЗЧИК предупрежден, что при подаче документов на визу в срок меньше установленного консульством, своевременное получение визы не гарантируется ни </w:t>
      </w:r>
      <w:r>
        <w:rPr/>
        <w:t>ТУРАГЕНТОМ</w:t>
      </w:r>
      <w:r>
        <w:rPr>
          <w:kern w:val="2"/>
        </w:rPr>
        <w:t xml:space="preserve">, ни Туроператором. ТУРАГЕНТ и Туроператор, у которого забронирован турпакет, не несут за это ответственности, </w:t>
      </w:r>
    </w:p>
    <w:p>
      <w:pPr>
        <w:pStyle w:val="ListParagraph"/>
        <w:rPr/>
      </w:pPr>
      <w:r>
        <w:rPr>
          <w:kern w:val="2"/>
        </w:rPr>
        <w:t xml:space="preserve">ЗАКАЗЧИК согласен относить в данном случае все фактически понесенные расходы на свой счет. </w:t>
      </w:r>
      <w:r>
        <w:rPr/>
        <w:t>Отказ в выдаче въездной визы консульством иностранного государства не является форс-мажорным обстоятельством. Любые расходы, фактически понесенные, и связанные с таким отказом производятся за счет самого ЗАКАЗЧИКА.</w:t>
      </w:r>
    </w:p>
    <w:p>
      <w:pPr>
        <w:pStyle w:val="ListParagraph"/>
        <w:numPr>
          <w:ilvl w:val="1"/>
          <w:numId w:val="1"/>
        </w:numPr>
        <w:ind w:left="0" w:hanging="357"/>
        <w:rPr>
          <w:spacing w:val="-5"/>
        </w:rPr>
      </w:pPr>
      <w:r>
        <w:rPr/>
        <w:t>ТУРАГЕНТ в письменной форме предупреждает ЗАКАЗЧИКА, что при отказе в выдаче въездной визы посольством или консульством страны временного пребывания, а также просрочке ее выдачи, компенсация фактических расходов, понесенных ЗАКАЗЧИКОМ в связи с этим,</w:t>
      </w:r>
      <w:r>
        <w:rPr>
          <w:spacing w:val="-5"/>
        </w:rPr>
        <w:t xml:space="preserve"> производится страховой организацией в соответствии с условиями страхования риска невозможности совершения поездки («страхования от невыезда»). В случае </w:t>
      </w:r>
      <w:r>
        <w:rPr/>
        <w:t>отсутствия такого страхования, а также в случаях, когда</w:t>
      </w:r>
      <w:r>
        <w:rPr>
          <w:spacing w:val="-5"/>
        </w:rPr>
        <w:t xml:space="preserve"> </w:t>
      </w:r>
      <w:r>
        <w:rPr>
          <w:spacing w:val="-5"/>
          <w:lang w:val="en-US"/>
        </w:rPr>
        <w:t>s</w:t>
      </w:r>
      <w:r>
        <w:rPr>
          <w:spacing w:val="-5"/>
        </w:rPr>
        <w:t>въездная виза оформляется ЗАКАЗЧИКОМ самостоятельно</w:t>
      </w:r>
      <w:r>
        <w:rPr/>
        <w:t>, ЗАКАЗЧИК самостоятельно несет расходы, возникшие вследствие отказа в выдаче въездной визы или просрочки ее выдачи.</w:t>
      </w:r>
    </w:p>
    <w:p>
      <w:pPr>
        <w:pStyle w:val="ListParagraph"/>
        <w:numPr>
          <w:ilvl w:val="1"/>
          <w:numId w:val="1"/>
        </w:numPr>
        <w:ind w:left="0" w:hanging="357"/>
        <w:rPr>
          <w:b/>
          <w:b/>
        </w:rPr>
      </w:pPr>
      <w:r>
        <w:rPr>
          <w:b/>
        </w:rPr>
        <w:t xml:space="preserve">ЗАКАЗЧИК предупрежден, что время вылета/отъезда может быть изменено перевозчиком как на более позднее, так и на более раннее, поэтому ЗАКАЗЧИК обязан за день до вылета/отъезда уточнять информацию о времени вылета/выезда. </w:t>
      </w:r>
    </w:p>
    <w:p>
      <w:pPr>
        <w:pStyle w:val="ListParagraph"/>
        <w:numPr>
          <w:ilvl w:val="1"/>
          <w:numId w:val="1"/>
        </w:numPr>
        <w:ind w:left="0" w:hanging="357"/>
        <w:rPr>
          <w:b/>
          <w:b/>
        </w:rPr>
      </w:pPr>
      <w:r>
        <w:rPr>
          <w:b/>
        </w:rPr>
        <w:t>ТУРАГЕНТ вправе:</w:t>
      </w:r>
    </w:p>
    <w:p>
      <w:pPr>
        <w:pStyle w:val="ListParagraph"/>
        <w:numPr>
          <w:ilvl w:val="0"/>
          <w:numId w:val="4"/>
        </w:numPr>
        <w:ind w:left="142" w:hanging="142"/>
        <w:rPr/>
      </w:pPr>
      <w:r>
        <w:rPr/>
        <w:t>в случае нарушения ЗАКАЗЧИКОМ условий оплаты по настоящему договору произвести аннулирование бронирования Туристского продукта с удержанием с ЗАКАЗЧИКА фактически понесенных расходов;</w:t>
      </w:r>
    </w:p>
    <w:p>
      <w:pPr>
        <w:pStyle w:val="ListParagraph"/>
        <w:numPr>
          <w:ilvl w:val="0"/>
          <w:numId w:val="4"/>
        </w:numPr>
        <w:ind w:left="142" w:hanging="142"/>
        <w:rPr/>
      </w:pPr>
      <w:r>
        <w:rPr/>
        <w:t>предложить ЗАКАЗЧИКУ другой Туристский продукт, если Туроператор не подтверждает возможность реализации выбранного Туристского продукта в разумные сроки.</w:t>
      </w:r>
    </w:p>
    <w:p>
      <w:pPr>
        <w:pStyle w:val="ListParagraph"/>
        <w:numPr>
          <w:ilvl w:val="1"/>
          <w:numId w:val="1"/>
        </w:numPr>
        <w:ind w:left="-357" w:hanging="0"/>
        <w:rPr>
          <w:b/>
          <w:b/>
        </w:rPr>
      </w:pPr>
      <w:r>
        <w:rPr>
          <w:b/>
        </w:rPr>
        <w:t>ЗАКАЗЧИК и/или туристы</w:t>
      </w:r>
      <w:r>
        <w:rPr>
          <w:rFonts w:eastAsia="Calibri"/>
          <w:b/>
        </w:rPr>
        <w:t xml:space="preserve"> </w:t>
      </w:r>
      <w:r>
        <w:rPr>
          <w:b/>
        </w:rPr>
        <w:t>п</w:t>
      </w:r>
      <w:r>
        <w:rPr>
          <w:rFonts w:eastAsia="Calibri"/>
          <w:b/>
        </w:rPr>
        <w:t>ри подготовке к путешествию, во время его совершения, включая транзит, имеют право на:</w:t>
      </w:r>
    </w:p>
    <w:p>
      <w:pPr>
        <w:pStyle w:val="ListParagraph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свободу передвижения, свободный доступ к туристским ресурсам с учетом принятых в стране временного пребывания ограничительных мер;</w:t>
      </w:r>
    </w:p>
    <w:p>
      <w:pPr>
        <w:pStyle w:val="ListParagraph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обеспечение личной безопасности, своих потребительских прав и сохранности своего имущества, беспрепятственное получение неотложной медицинской помощи;</w:t>
      </w:r>
    </w:p>
    <w:p>
      <w:pPr>
        <w:pStyle w:val="ListParagraph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обеспечение экстренной помощи за счет средств компенсационного фонда объединения туроператоров в сфере выездного туризма «Турпомощь»;</w:t>
      </w:r>
    </w:p>
    <w:p>
      <w:pPr>
        <w:pStyle w:val="ListParagraph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порядке, установленном законодательством Российской Федерации;</w:t>
      </w:r>
    </w:p>
    <w:p>
      <w:pPr>
        <w:pStyle w:val="ListParagraph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содействие органов власти (органов местного самоуправления) страны (места) временного пребывания в получении правовой и иных видов неотложной помощи;</w:t>
      </w:r>
    </w:p>
    <w:p>
      <w:pPr>
        <w:pStyle w:val="ListParagraph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беспрепятственный доступ к средствам связи;</w:t>
      </w:r>
    </w:p>
    <w:p>
      <w:pPr>
        <w:pStyle w:val="ListParagraph"/>
        <w:numPr>
          <w:ilvl w:val="0"/>
          <w:numId w:val="5"/>
        </w:numPr>
        <w:ind w:left="142" w:hanging="142"/>
        <w:rPr/>
      </w:pPr>
      <w:r>
        <w:rPr/>
        <w:t>отказаться от исполнения настоящего договора при условии оплаты ТУРАГЕНТУ фактически понесенных им расходов, связанных с исполнением обязательств по настоящему договору.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ЗАКАЗЧИК предоставляет свое согласие на обработку и передачу своих персональных данных третьим лицам для исполнения договора (в т. ч. в целях оформления виз, проездных документов, бронирования гостиницы и т.д.). В целях исполнения настоящего договора Заказчик разрешает доступ к вышеназванным персональным данным для лиц, непосредственно оказывающих услуги, связанные с исполнением настоящего договора (туроператор, турагент, агент, перевозчики, персонал средств размещения и т.п.). Заказчик также дает разрешение на обработку персональных данных методом смешанной (в т. ч. автоматизированной) обработки, систематизацию, хранение, распространение и передачу с использованием сети Интернет третьим лицам, а также на трансграничную передачу данных.</w:t>
      </w:r>
    </w:p>
    <w:p>
      <w:pPr>
        <w:pStyle w:val="ListParagraph"/>
        <w:rPr/>
      </w:pPr>
      <w:r>
        <w:rPr/>
        <w:t>ЗАКАЗЧИК подтверждает, что им получено согласие от всех туристов ЗАКАЗЧИКА, указанных в пункте 1.2 настоящего Договора, на обработку и передачу персональных данных третьим лицам для исполнения настоящего договора (в т. ч. в целях оформления виз, проездных документов, бронирования гостиниц и т.д.). В целях исполнения настоящего договора Заказчиком получено разрешение от туристов ЗАКАЗЧИКА, указанных в пункте 1.2 настоящего Договора, на доступ к персональным данным для лиц, непосредственно оказывающих услуги, связанные с исполнением настоящего договора (туроператор, турагент, агент, перевозчики, персонал средств размещения и т.п.). Также ЗАКАЗЧИКОМ получено разрешение от туристов ЗАКАЗЧИКА, пункте 1.2 настоящего Договора, на обработку персональных данных методом смешанной (в т. ч. автоматизированной) обработки, систематизацию, хранение, распространение и передачу с использованием сети Интернет третьим лицам, а также на трансграничную передачу данных.</w:t>
      </w:r>
    </w:p>
    <w:p>
      <w:pPr>
        <w:pStyle w:val="ListParagraph"/>
        <w:rPr/>
      </w:pPr>
      <w:r>
        <w:rPr/>
        <w:t>В случае, если согласие на обработку персональных данных было отозвано туристом(-ами) ЗАКАЗЧИКА, и он не известил об этом ТУРАГЕНТА или в случае, если ЗАКАЗЧИКА дезинформировал ТУРАГЕНТА о наличии вышеназванного согласия туриста/ов ЗАКАЗЧИКА и в результате этого ТУРАГЕНТУ у были причинены убытки, то ЗАКАЗЧИКА обязуется компенсировать ТУРАГЕНТА все понесенные убытки.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 xml:space="preserve">В соответствии с нормами ст.160 Гражданского кодекса Российской Федерации Стороны признают правомочность и законность документов, завизированных факсимильной подписью уполномоченного Сторонами лица, воспроизведенной с помощью средств механического, электронного или иного копирования. При этом факсимильная подпись будет иметь такую же силу, как и подлинная подпись уполномоченного лица. Стороны, в соответствии с положением ст.434 Гражданского кодекса Российской Федерации признают правомочность заключения настоящего договора и приложений к нему путем обмена документами посредством факсимильной или электронной связи. Полученная одной Стороной от другой Стороны информация, Сопроводительные документы признаются направленными надлежащим образом, в случае, если они поступили по средствам связи (логин и пароль на сайте, телефон, электронная почта и др.), указанным в реквизитах настоящего Договора. 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>Стороны освобождаются от ответственности за полное или частичное невыполнение обязательств по настоящему договору, если это неисполнение является следствием наступления обстоятельств непреодолимой силы, возникших в результате событий чрезвычайного характера, которые Стороны не могли ни предвидеть, ни предотвратить разумными мерами (форс-мажор). Под такими обстоятельствами понимаются: наводнение, пожар, землетрясение и другие стихийные бедствия и явления природного характера, объявленная или фактическая война, вооруженный мятеж, террористические акты или военные действия любого характера и их последствия, отраслевая забастовка, эмбарго, бунты, блокады, издание органами власти нормативных актов, повлекших невозможность надлежащего исполнения Сторонами своих обязательств. Наличие обстоятельства непреодолимой силы должно быть подтверждено компетентными органами и/или лицами.</w:t>
      </w:r>
    </w:p>
    <w:p>
      <w:pPr>
        <w:pStyle w:val="ListParagraph"/>
        <w:numPr>
          <w:ilvl w:val="1"/>
          <w:numId w:val="1"/>
        </w:numPr>
        <w:ind w:left="0" w:hanging="357"/>
        <w:rPr/>
      </w:pPr>
      <w:r>
        <w:rPr/>
        <w:t xml:space="preserve">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времени, в течение которого будут действовать обстоятельства, указанные в пункте </w:t>
      </w:r>
      <w:r>
        <w:rPr>
          <w:b/>
        </w:rPr>
        <w:t>4.18</w:t>
      </w:r>
      <w:r>
        <w:rPr/>
        <w:t xml:space="preserve"> настоящего договора. В случае невозможности исполнения договора по обстоятельствам, за которые ни одна из сторон не несет ответственность, Заказчик обязан оплатить фактически понесенные расходы, если иное не установлено законом или договором. В случае возникновения в стране временного пребывания угрозы жизни и безопасности туристам, подтвержденной в установленной форме, каждая из Сторон вправе потребовать изменения или расторжения договора в порядке, установленном законодательством Российской Федерации.</w:t>
      </w:r>
    </w:p>
    <w:p>
      <w:pPr>
        <w:pStyle w:val="11"/>
        <w:numPr>
          <w:ilvl w:val="0"/>
          <w:numId w:val="1"/>
        </w:numPr>
        <w:spacing w:before="0" w:after="0"/>
        <w:ind w:left="357" w:hanging="357"/>
        <w:contextualSpacing/>
        <w:rPr>
          <w:szCs w:val="16"/>
        </w:rPr>
      </w:pPr>
      <w:r>
        <w:rPr>
          <w:szCs w:val="16"/>
        </w:rPr>
        <w:t>Срок действия и порядок расторжения настоящего Договора</w:t>
      </w:r>
    </w:p>
    <w:p>
      <w:pPr>
        <w:pStyle w:val="ListParagraph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Настоящий Договор считается заключенным с момента подписания его СТОРОНАМИ, при условии подтверждения туроператором бронирования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 xml:space="preserve"> и с момента этого подтверждения и действует до момента окончания путешествия.</w:t>
      </w:r>
    </w:p>
    <w:p>
      <w:pPr>
        <w:pStyle w:val="ListParagraph"/>
        <w:numPr>
          <w:ilvl w:val="1"/>
          <w:numId w:val="1"/>
        </w:numPr>
        <w:shd w:val="clear" w:color="auto" w:fill="FFFFFF"/>
        <w:ind w:left="0" w:hanging="357"/>
        <w:rPr>
          <w:b/>
          <w:b/>
          <w:color w:val="000000"/>
          <w:szCs w:val="16"/>
        </w:rPr>
      </w:pPr>
      <w:r>
        <w:rPr>
          <w:color w:val="000000"/>
          <w:szCs w:val="16"/>
        </w:rPr>
        <w:t xml:space="preserve">В случае нарушения ЗАКАЗЧИКОМ порядка оплаты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 xml:space="preserve">, определенного пункте </w:t>
      </w:r>
      <w:r>
        <w:rPr>
          <w:b/>
          <w:color w:val="000000"/>
          <w:szCs w:val="16"/>
        </w:rPr>
        <w:t>3.1</w:t>
      </w:r>
      <w:r>
        <w:rPr>
          <w:color w:val="000000"/>
          <w:szCs w:val="16"/>
        </w:rPr>
        <w:t xml:space="preserve"> и </w:t>
      </w:r>
      <w:r>
        <w:rPr>
          <w:b/>
          <w:color w:val="000000"/>
          <w:szCs w:val="16"/>
        </w:rPr>
        <w:t>3.2</w:t>
      </w:r>
      <w:r>
        <w:rPr>
          <w:color w:val="000000"/>
          <w:szCs w:val="16"/>
        </w:rPr>
        <w:t xml:space="preserve"> настоящего Договора, ТУРАГЕНТ имеет право расторгнуть настоящий Договор с возмещением ЗАКАЗЧИКОМ фактически понесенных расходов ТУРАГЕНТА.</w:t>
      </w:r>
      <w:r>
        <w:rPr>
          <w:b/>
          <w:color w:val="000000"/>
          <w:szCs w:val="16"/>
        </w:rPr>
        <w:t xml:space="preserve"> </w:t>
      </w:r>
    </w:p>
    <w:p>
      <w:pPr>
        <w:pStyle w:val="ListParagraph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>ЗАКАЗЧИК имеет право расторгнуть настоящий Договор в любое время в одностороннем порядке без объяснения причин или по причинам, не связанным с выполнением ТУРАГЕНТОМ своих обязательств. Признание одностороннего расторжения настоящего Договора возникает с даты письменного заявления ЗАКАЗЧИКА. В этом случае ЗАКАЗЧИКУ не возвращается часть цены туристского продукта пропорционально части оказанных услуг до получения извещения о расторжении настоящего Договора, а также ЗАКАЗЧИК возмещает фактически понесенные расходы ТУРАГЕНТА.</w:t>
      </w:r>
    </w:p>
    <w:p>
      <w:pPr>
        <w:pStyle w:val="ListParagraph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ЗАКАЗЧИК обязан произвести доплату при увеличении стоимости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>, связанного с повышением размеров топливных, пассажирских, аэропортовых и аэронавигационных сборов, а также введением новых налоговых сборов.</w:t>
      </w:r>
    </w:p>
    <w:p>
      <w:pPr>
        <w:pStyle w:val="ListParagraph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>ЗАКАЗЧИК имеет право аннулировать подтвержденную туроператором заявку на бронирование туристского продукта. В этом случае ТУРАГЕНТ</w:t>
      </w:r>
    </w:p>
    <w:p>
      <w:pPr>
        <w:pStyle w:val="Normal"/>
        <w:shd w:val="clear" w:color="auto" w:fill="FFFFFF"/>
        <w:ind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возвращает ЗАКАЗЧИКУ полученные от последнего денежные средства (в случае произведенной оплаты) с учетом фактически понесенных расходов ТУРАГЕНТА. Возврат денежных средств ЗАКАЗЧИКУ производится в течение 5 банковских дней с момента возвращения денежных средств туроператором на расчетный счет ТУРАГЕНТА.</w:t>
      </w:r>
    </w:p>
    <w:p>
      <w:pPr>
        <w:pStyle w:val="Normal"/>
        <w:shd w:val="clear" w:color="auto" w:fill="FFFFFF"/>
        <w:ind w:hanging="0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В соответствии с условиями договоров ТУРАГЕНТА с туроператором и, в свою очередь, туроператора с организациями, оказывающими включенные в Туристский продукт услуги, размер фактически понесенных расходов </w:t>
      </w:r>
      <w:r>
        <w:rPr>
          <w:b/>
          <w:color w:val="000000"/>
          <w:sz w:val="16"/>
          <w:szCs w:val="16"/>
        </w:rPr>
        <w:t>может составлять</w:t>
      </w:r>
      <w:r>
        <w:rPr>
          <w:color w:val="000000"/>
          <w:sz w:val="16"/>
          <w:szCs w:val="16"/>
        </w:rPr>
        <w:t xml:space="preserve">, в зависимости от сроков аннуляции до </w:t>
      </w:r>
      <w:r>
        <w:rPr>
          <w:sz w:val="16"/>
          <w:szCs w:val="16"/>
        </w:rPr>
        <w:t xml:space="preserve">100 % стоимости </w:t>
      </w:r>
      <w:r>
        <w:rPr>
          <w:rFonts w:eastAsia="Calibri"/>
          <w:sz w:val="16"/>
          <w:szCs w:val="16"/>
        </w:rPr>
        <w:t>Туристского продукта.</w:t>
      </w:r>
    </w:p>
    <w:p>
      <w:pPr>
        <w:pStyle w:val="Normal"/>
        <w:shd w:val="clear" w:color="auto" w:fill="FFFFFF"/>
        <w:ind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 случае отказа от подтвержденного </w:t>
      </w:r>
      <w:r>
        <w:rPr>
          <w:rFonts w:eastAsia="Calibri"/>
          <w:sz w:val="16"/>
          <w:szCs w:val="16"/>
        </w:rPr>
        <w:t>Туристского продукта</w:t>
      </w:r>
      <w:r>
        <w:rPr>
          <w:color w:val="000000"/>
          <w:sz w:val="16"/>
          <w:szCs w:val="16"/>
        </w:rPr>
        <w:t xml:space="preserve"> стоимость билетов по невозвратному тарифу, стоимость внутренних перелетов, консульский сбор за оформление виз, стоимость услуг по отправке документов на визу, доплаты за праздничный ужин, стоимость топливного сбора - не возмещаются.</w:t>
      </w:r>
    </w:p>
    <w:p>
      <w:pPr>
        <w:pStyle w:val="Normal"/>
        <w:shd w:val="clear" w:color="auto" w:fill="FFFFFF"/>
        <w:ind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Дополнительно, помимо фактических расходов, ТУРАГЕНТ вправе взыскать с ЗАКАЗЧИКА расходы на расчетно-кассовое обслуживание, на связь.</w:t>
      </w:r>
    </w:p>
    <w:p>
      <w:pPr>
        <w:pStyle w:val="11"/>
        <w:numPr>
          <w:ilvl w:val="0"/>
          <w:numId w:val="1"/>
        </w:numPr>
        <w:spacing w:before="0" w:after="0"/>
        <w:ind w:left="357" w:hanging="357"/>
        <w:contextualSpacing/>
        <w:rPr>
          <w:szCs w:val="16"/>
        </w:rPr>
      </w:pPr>
      <w:r>
        <w:rPr>
          <w:szCs w:val="16"/>
        </w:rPr>
        <w:t>Страховое возмещение</w:t>
      </w:r>
    </w:p>
    <w:p>
      <w:pPr>
        <w:pStyle w:val="ListParagraph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В случаях неисполнения или ненадлежащего исполнения туроператором обязательств, входящих в </w:t>
      </w:r>
      <w:r>
        <w:rPr>
          <w:rFonts w:eastAsia="Calibri"/>
          <w:szCs w:val="16"/>
        </w:rPr>
        <w:t>Туристский продукт</w:t>
      </w:r>
      <w:r>
        <w:rPr>
          <w:color w:val="000000"/>
          <w:szCs w:val="16"/>
        </w:rPr>
        <w:t xml:space="preserve"> по настоящему Договору, при </w:t>
      </w:r>
      <w:r>
        <w:rPr>
          <w:bCs/>
          <w:color w:val="000000"/>
          <w:szCs w:val="16"/>
        </w:rPr>
        <w:t>наличии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>оснований для уплаты денежной суммы по договору страхования гражданской ответственности туроператора</w:t>
      </w:r>
      <w:r>
        <w:rPr>
          <w:szCs w:val="16"/>
        </w:rPr>
        <w:t xml:space="preserve"> либо уплаты денежной суммы по банковской гарантии.</w:t>
      </w:r>
      <w:r>
        <w:rPr>
          <w:color w:val="000000"/>
          <w:szCs w:val="16"/>
        </w:rPr>
        <w:t xml:space="preserve"> ЗАКАЗЧИК вправе в пределах суммы финансового обеспечения </w:t>
      </w:r>
      <w:r>
        <w:rPr>
          <w:bCs/>
          <w:color w:val="000000"/>
          <w:szCs w:val="16"/>
        </w:rPr>
        <w:t>предъявить письменное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 xml:space="preserve">требование об уплате денежной компенсации непосредственно гаранту - организации, предоставившей финансовое обеспечение </w:t>
      </w:r>
      <w:r>
        <w:rPr>
          <w:bCs/>
          <w:color w:val="000000"/>
          <w:szCs w:val="16"/>
        </w:rPr>
        <w:t>и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>указанной в п.2.1 настоящего Договора.</w:t>
      </w:r>
    </w:p>
    <w:p>
      <w:pPr>
        <w:pStyle w:val="11"/>
        <w:numPr>
          <w:ilvl w:val="0"/>
          <w:numId w:val="1"/>
        </w:numPr>
        <w:spacing w:before="0" w:after="0"/>
        <w:ind w:left="357" w:hanging="357"/>
        <w:contextualSpacing/>
        <w:rPr>
          <w:szCs w:val="16"/>
        </w:rPr>
      </w:pPr>
      <w:r>
        <w:rPr>
          <w:szCs w:val="16"/>
        </w:rPr>
        <w:t>Вознаграждение ТУРАГЕНТА</w:t>
      </w:r>
    </w:p>
    <w:p>
      <w:pPr>
        <w:pStyle w:val="ListParagraph"/>
        <w:numPr>
          <w:ilvl w:val="1"/>
          <w:numId w:val="1"/>
        </w:numPr>
        <w:shd w:val="clear" w:color="auto" w:fill="FFFFFF"/>
        <w:ind w:left="0" w:hanging="357"/>
        <w:rPr>
          <w:kern w:val="2"/>
          <w:szCs w:val="16"/>
        </w:rPr>
      </w:pPr>
      <w:r>
        <w:rPr>
          <w:kern w:val="2"/>
          <w:szCs w:val="16"/>
        </w:rPr>
        <w:t xml:space="preserve">Вознаграждение </w:t>
      </w:r>
      <w:r>
        <w:rPr>
          <w:color w:val="000000"/>
          <w:szCs w:val="16"/>
        </w:rPr>
        <w:t>ТУРАГЕНТА</w:t>
      </w:r>
      <w:r>
        <w:rPr>
          <w:kern w:val="2"/>
          <w:szCs w:val="16"/>
        </w:rPr>
        <w:t xml:space="preserve"> по настоящему договору устанавливается в виде разницы между полученными денежными средствами от ЗАКАЗЧИКА в оплату заказанных услуг и денежными средствами, оплаченными поставщику услуг (туроператору). Вознаграждение самостоятельно удерживается </w:t>
      </w:r>
      <w:r>
        <w:rPr>
          <w:color w:val="000000"/>
          <w:szCs w:val="16"/>
        </w:rPr>
        <w:t>ТУРАГЕНТОМ</w:t>
      </w:r>
      <w:r>
        <w:rPr>
          <w:kern w:val="2"/>
          <w:szCs w:val="16"/>
        </w:rPr>
        <w:t xml:space="preserve"> из всей суммы, полученной от ЗАКАЗЧИКА в соответствии с настоящим Договором.</w:t>
      </w:r>
    </w:p>
    <w:p>
      <w:pPr>
        <w:pStyle w:val="11"/>
        <w:numPr>
          <w:ilvl w:val="0"/>
          <w:numId w:val="1"/>
        </w:numPr>
        <w:spacing w:before="0" w:after="0"/>
        <w:ind w:left="357" w:hanging="357"/>
        <w:contextualSpacing/>
        <w:rPr>
          <w:szCs w:val="16"/>
        </w:rPr>
      </w:pPr>
      <w:r>
        <w:rPr>
          <w:szCs w:val="16"/>
        </w:rPr>
        <w:t>Порядок разрешения споров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 случае неоказания или ненадлежащего оказания Туроператором услуг, входящих в Туристский продукт, ЗАКАЗЧИКУ рекомендуется незамедлительно уведомить об этом представителя принимающей стороны для своевременного принятия мер. Если ЗАКАЗЧИКА не удовлетворяют меры, принятые на месте для устранения претензий, он имеет право в течение 20 дней со дня окончания срока действия настоящего договора предъявить письменную претензию Туроператору, который обязан дать официальный ответ на нее в течение 10 дней.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 случае не разрешения разногласий путем переговоров, спор подлежит рассмотрению в суде, в соответствии с законодательством Российской Федерации.</w:t>
      </w:r>
    </w:p>
    <w:p>
      <w:pPr>
        <w:pStyle w:val="11"/>
        <w:numPr>
          <w:ilvl w:val="0"/>
          <w:numId w:val="1"/>
        </w:numPr>
        <w:spacing w:before="0" w:after="0"/>
        <w:ind w:left="357" w:hanging="357"/>
        <w:contextualSpacing/>
        <w:rPr>
          <w:szCs w:val="16"/>
        </w:rPr>
      </w:pPr>
      <w:r>
        <w:rPr>
          <w:szCs w:val="16"/>
        </w:rPr>
        <w:t>Особые условия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ТУРАГЕНТ информирует ЗАКАЗЧИКА о возможности Туриста(-ов) обратиться, в случае необходимости, за экстренной помощью в Ассоциацию «Турпомощь», по реквизитам, указанным п.2.4 настоящего договора.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Входящие в состав Туристского продукта туристские услуги и дополнительные туристские услуги являются окончательно согласованными Сторонами, за исключением случаев возможного изменения Туроператором Туристского продукта, предусмотренных настоящим договором. Любые изменения и дополнения в Туристский продукт и/или дополнительные туристские услуги, включая сроки путешествия, предлагаемые Заказчиком, требуют внесения изменений в настоящий договор путем подписания Сторонами Дополнительного соглашения.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 xml:space="preserve">Настоящим ТУРАГЕНТ предупреждает ЗАКАЗЧИКА о том, что Туроператор может производить замену средства размещения (отеля), указанного в пункте 1.1. настоящего договора, на равнозначный по стоимости и категории (без взимания дополнительной оплаты со стороны Заказчика). Такая замена находится вне сферы контроля ТУРАГЕНТА в то время, как ЗАКАЗЧИК имеет право предъявить Туроператору требование в связи с ненадлежащим качеством туристского продукта. 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Подписывая настоящий договор, ЗАКАЗЧИК подтверждает, что до его сведения ТУРАГЕНТОМ доведена полная и исчерпывающая информация о Туристском продукте, предусмотренная законодательством Российской Федерации, в том числе Федеральным законом от 07.02.1992 г. № 2300-1 «О защите прав потребителей» и Федеральным законом от 24.11.1996 № 132-ФЗ «Об основах туристской деятельности в Российской Федерации», Правилами оказания услуг по реализации туристского продукта, утвержденными Постановлением Правительства Российской Федерации от 18.07.2007 г. № 452, и Правилами оказания экстренной помощи туриста, утвержденными Постановлением Правительства Российской Федерации от 27.02.2013 г. № 162.</w:t>
      </w:r>
    </w:p>
    <w:p>
      <w:pPr>
        <w:pStyle w:val="ListParagraph"/>
        <w:rPr>
          <w:szCs w:val="16"/>
        </w:rPr>
      </w:pPr>
      <w:r>
        <w:rPr>
          <w:szCs w:val="16"/>
        </w:rPr>
        <w:t>ЗАКАЗЧИК обязуется предоставить всю полученную от ТУРАГЕНТА и Туроператора информацию туристам ЗАКАЗЧИКА, указанным в пункте 1.2 настоящего договора.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Заказчик вправе обратиться к ТУРАГЕНТУ для оказания содействия по страхованию расходов, которые могут возникнуть вследствие отмены поездки (страхование от невыезда), прерывания поездки, в том числе по причинам, не зависящим от ЗАКАЗЧИКА (болезнь Туриста, отказ в выдаче визы и другие обстоятельства), страхования багажа, страхования гражданской ответственности Туристов перед третьими лицами.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Покрытие расходов по указанным в п. 9.5 настоящего Договора страховым случаям обеспечивается страховыми полисами и решается ЗАКАЗЧИКОМ самостоятельно со Страховщиком.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При перевозке (авиа, ж/д и другие) ответственность в отношении каждого Туриста и его багажа (в т. ч. в случаях изменения времени вылета и/или прилета, замена авиарейса, аэропорта вылета и/или прилета, утраты багажа) несет Туроператор в соответствии с законодательством Российской Федерации.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Настоящий Договор составлен в 2 экземплярах, обладающих равной юридической силой.</w:t>
      </w:r>
    </w:p>
    <w:p>
      <w:pPr>
        <w:pStyle w:val="ListParagraph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Все приложения и дополнения к настоящему договору являются его неотъемлемой частью.</w:t>
      </w:r>
    </w:p>
    <w:p>
      <w:pPr>
        <w:pStyle w:val="11"/>
        <w:numPr>
          <w:ilvl w:val="0"/>
          <w:numId w:val="1"/>
        </w:numPr>
        <w:spacing w:before="0" w:after="240"/>
        <w:ind w:left="357" w:hanging="357"/>
        <w:contextualSpacing/>
        <w:rPr>
          <w:szCs w:val="16"/>
        </w:rPr>
      </w:pPr>
      <w:r>
        <w:rPr>
          <w:szCs w:val="16"/>
        </w:rPr>
        <w:t>Реквизиты и подписи сторон</w:t>
      </w:r>
    </w:p>
    <w:tbl>
      <w:tblPr>
        <w:tblStyle w:val="a8"/>
        <w:tblW w:w="106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10"/>
        <w:gridCol w:w="5309"/>
      </w:tblGrid>
      <w:tr>
        <w:trPr/>
        <w:tc>
          <w:tcPr>
            <w:tcW w:w="53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ООО «Агентство «Желтый чемодан»</w:t>
            </w:r>
          </w:p>
        </w:tc>
        <w:tc>
          <w:tcPr>
            <w:tcW w:w="53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Ф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.</w:t>
            </w:r>
            <w:r>
              <w:rPr>
                <w:rFonts w:eastAsia="Times New Roman" w:cs="Times New Roman"/>
                <w:b/>
                <w:szCs w:val="20"/>
                <w:lang w:eastAsia="ru-RU"/>
              </w:rPr>
              <w:t>И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.</w:t>
            </w:r>
            <w:r>
              <w:rPr>
                <w:rFonts w:eastAsia="Times New Roman" w:cs="Times New Roman"/>
                <w:b/>
                <w:szCs w:val="20"/>
                <w:lang w:eastAsia="ru-RU"/>
              </w:rPr>
              <w:t>О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.: {{client_FIO}}</w:t>
            </w:r>
          </w:p>
        </w:tc>
      </w:tr>
      <w:tr>
        <w:trPr>
          <w:trHeight w:val="270" w:hRule="atLeast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169300 РК, г. Ухта, пр-т Ленина д.57</w:t>
            </w:r>
          </w:p>
        </w:tc>
        <w:tc>
          <w:tcPr>
            <w:tcW w:w="53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Адрес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: {{client_Address}}</w:t>
            </w:r>
          </w:p>
        </w:tc>
      </w:tr>
      <w:tr>
        <w:trPr/>
        <w:tc>
          <w:tcPr>
            <w:tcW w:w="53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Тел.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/</w:t>
            </w:r>
            <w:r>
              <w:rPr>
                <w:rFonts w:eastAsia="Times New Roman" w:cs="Times New Roman"/>
                <w:b/>
                <w:szCs w:val="20"/>
                <w:lang w:eastAsia="ru-RU"/>
              </w:rPr>
              <w:t>факс (8216) 750101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; 750542</w:t>
            </w:r>
          </w:p>
        </w:tc>
        <w:tc>
          <w:tcPr>
            <w:tcW w:w="53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Телефон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: {{client_Phone}}</w:t>
            </w:r>
          </w:p>
        </w:tc>
      </w:tr>
      <w:tr>
        <w:trPr/>
        <w:tc>
          <w:tcPr>
            <w:tcW w:w="53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E-mail: chemodan.tur@mail.ru</w:t>
            </w:r>
          </w:p>
        </w:tc>
        <w:tc>
          <w:tcPr>
            <w:tcW w:w="53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Паспорт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: {{client_Serie}} {{client_Number}}</w:t>
            </w:r>
          </w:p>
        </w:tc>
      </w:tr>
      <w:tr>
        <w:trPr/>
        <w:tc>
          <w:tcPr>
            <w:tcW w:w="53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ИНН 1102058107 КПП 110201001</w:t>
            </w:r>
          </w:p>
        </w:tc>
        <w:tc>
          <w:tcPr>
            <w:tcW w:w="53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Дата выдачи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 xml:space="preserve">: {{client_Date}} </w:t>
            </w:r>
          </w:p>
        </w:tc>
      </w:tr>
      <w:tr>
        <w:trPr/>
        <w:tc>
          <w:tcPr>
            <w:tcW w:w="53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р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 xml:space="preserve">/c </w:t>
            </w:r>
            <w:r>
              <w:rPr>
                <w:rFonts w:eastAsia="Times New Roman" w:cs="Times New Roman"/>
                <w:b/>
                <w:szCs w:val="20"/>
                <w:lang w:eastAsia="ru-RU"/>
              </w:rPr>
              <w:t>40702810700000006811</w:t>
            </w:r>
          </w:p>
        </w:tc>
        <w:tc>
          <w:tcPr>
            <w:tcW w:w="5309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Кем выдан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: {{client_Who}}</w:t>
            </w:r>
          </w:p>
        </w:tc>
      </w:tr>
      <w:tr>
        <w:trPr/>
        <w:tc>
          <w:tcPr>
            <w:tcW w:w="53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в Ф-Л БАНКА ГПБ (АО) «СЕВЕРО-ЗАПАДНЫЙ»</w:t>
            </w:r>
          </w:p>
        </w:tc>
        <w:tc>
          <w:tcPr>
            <w:tcW w:w="5309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</w:r>
          </w:p>
        </w:tc>
      </w:tr>
      <w:tr>
        <w:trPr/>
        <w:tc>
          <w:tcPr>
            <w:tcW w:w="53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 xml:space="preserve">к/с </w:t>
            </w:r>
            <w:r>
              <w:rPr>
                <w:rFonts w:eastAsia="Times New Roman" w:cs="Times New Roman"/>
                <w:b/>
                <w:szCs w:val="20"/>
                <w:lang w:eastAsia="ru-RU"/>
              </w:rPr>
              <w:t>30101810200000000827</w:t>
            </w:r>
            <w:r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 xml:space="preserve"> БИК </w:t>
            </w:r>
            <w:r>
              <w:rPr>
                <w:rFonts w:eastAsia="Times New Roman" w:cs="Times New Roman"/>
                <w:b/>
                <w:szCs w:val="20"/>
                <w:lang w:eastAsia="ru-RU"/>
              </w:rPr>
              <w:t>044030827</w:t>
            </w:r>
          </w:p>
        </w:tc>
        <w:tc>
          <w:tcPr>
            <w:tcW w:w="5309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</w:r>
          </w:p>
        </w:tc>
      </w:tr>
      <w:tr>
        <w:trPr/>
        <w:tc>
          <w:tcPr>
            <w:tcW w:w="53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>ОКОНХ 91620 ОКПО 57438265</w:t>
            </w:r>
          </w:p>
        </w:tc>
        <w:tc>
          <w:tcPr>
            <w:tcW w:w="5309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</w:r>
          </w:p>
        </w:tc>
      </w:tr>
      <w:tr>
        <w:trPr>
          <w:trHeight w:val="264" w:hRule="atLeast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>Директор _________________________ Беленко Т. В.</w:t>
            </w:r>
          </w:p>
        </w:tc>
        <w:tc>
          <w:tcPr>
            <w:tcW w:w="53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Подпись</w:t>
            </w: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 xml:space="preserve"> _____________________</w:t>
            </w:r>
          </w:p>
        </w:tc>
      </w:tr>
    </w:tbl>
    <w:p>
      <w:pPr>
        <w:pStyle w:val="ListParagraph"/>
        <w:spacing w:before="240" w:after="0"/>
        <w:contextualSpacing/>
        <w:rPr>
          <w:b/>
          <w:b/>
          <w:bCs/>
          <w:u w:val="single"/>
        </w:rPr>
      </w:pPr>
      <w:r>
        <w:rPr>
          <w:b/>
        </w:rPr>
        <w:t>Я, {</w:t>
      </w:r>
      <w:r>
        <w:rPr>
          <w:b/>
          <w:lang w:val="en-US"/>
        </w:rPr>
        <w:t>client</w:t>
      </w:r>
      <w:r>
        <w:rPr>
          <w:b/>
        </w:rPr>
        <w:t>_</w:t>
      </w:r>
      <w:r>
        <w:rPr>
          <w:b/>
          <w:lang w:val="en-US"/>
        </w:rPr>
        <w:t>FIO</w:t>
      </w:r>
      <w:r>
        <w:rPr>
          <w:b/>
        </w:rPr>
        <w:t>}, настоящим подтверждаю свой отказ от страхования расходов, возникших вследствие отмены поездки за границу или изменения сроков пребывания за границей («страхование от невыезда»).</w:t>
      </w:r>
    </w:p>
    <w:p>
      <w:pPr>
        <w:pStyle w:val="ListParagraph"/>
        <w:rPr>
          <w:b/>
          <w:b/>
        </w:rPr>
      </w:pPr>
      <w:r>
        <w:rPr>
          <w:b/>
        </w:rPr>
        <w:t>Тем самым я в полном объеме принимаю на себя все финансовые риски, которые могут возникнуть в связи с отменой моей поездки за границу или изменением сроков пребывания за границей, в том числе: из-за отказа в получении въездной визы в страну пребывания, из-за внезапного расстройства здоровья, из-за повреждения или гибели имущества, по другим причинам, не зависящим от туристского агентства.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__________________________________</w:t>
      </w:r>
    </w:p>
    <w:p>
      <w:pPr>
        <w:sectPr>
          <w:footerReference w:type="even" r:id="rId2"/>
          <w:footerReference w:type="default" r:id="rId3"/>
          <w:type w:val="nextPage"/>
          <w:pgSz w:w="11906" w:h="16838"/>
          <w:pgMar w:left="709" w:right="567" w:header="0" w:top="425" w:footer="340" w:bottom="425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rPr>
          <w:b/>
          <w:b/>
        </w:rPr>
      </w:pPr>
      <w:r>
        <w:rPr>
          <w:b/>
        </w:rPr>
        <w:t xml:space="preserve">          </w:t>
      </w:r>
      <w:r>
        <w:rPr>
          <w:b/>
        </w:rPr>
        <w:t>(Число, подпись)</w:t>
      </w:r>
    </w:p>
    <w:p>
      <w:pPr>
        <w:pStyle w:val="Normal"/>
        <w:ind w:hanging="0"/>
        <w:jc w:val="right"/>
        <w:rPr>
          <w:bCs/>
          <w:szCs w:val="18"/>
        </w:rPr>
      </w:pPr>
      <w:r>
        <w:rPr>
          <w:bCs/>
          <w:szCs w:val="18"/>
        </w:rPr>
        <w:t>Приложение 1 к договору №{{</w:t>
      </w:r>
      <w:r>
        <w:rPr>
          <w:bCs/>
          <w:szCs w:val="18"/>
          <w:lang w:val="en-US"/>
        </w:rPr>
        <w:t>contract</w:t>
      </w:r>
      <w:r>
        <w:rPr>
          <w:bCs/>
          <w:szCs w:val="18"/>
        </w:rPr>
        <w:t>_</w:t>
      </w:r>
      <w:r>
        <w:rPr>
          <w:bCs/>
          <w:szCs w:val="18"/>
          <w:lang w:val="en-US"/>
        </w:rPr>
        <w:t>Number</w:t>
      </w:r>
      <w:r>
        <w:rPr>
          <w:bCs/>
          <w:szCs w:val="18"/>
        </w:rPr>
        <w:t>}}/{{</w:t>
      </w:r>
      <w:r>
        <w:rPr>
          <w:bCs/>
          <w:szCs w:val="18"/>
          <w:lang w:val="en-US"/>
        </w:rPr>
        <w:t>contract</w:t>
      </w:r>
      <w:r>
        <w:rPr>
          <w:bCs/>
          <w:szCs w:val="18"/>
        </w:rPr>
        <w:t>_</w:t>
      </w:r>
      <w:r>
        <w:rPr>
          <w:bCs/>
          <w:szCs w:val="18"/>
          <w:lang w:val="en-US"/>
        </w:rPr>
        <w:t>Year</w:t>
      </w:r>
      <w:r>
        <w:rPr>
          <w:bCs/>
          <w:szCs w:val="18"/>
        </w:rPr>
        <w:t>}}</w:t>
      </w:r>
    </w:p>
    <w:p>
      <w:pPr>
        <w:pStyle w:val="Normal"/>
        <w:spacing w:before="240" w:after="240"/>
        <w:ind w:hanging="0"/>
        <w:jc w:val="center"/>
        <w:rPr>
          <w:b/>
          <w:b/>
          <w:bCs/>
          <w:szCs w:val="18"/>
        </w:rPr>
      </w:pPr>
      <w:r>
        <w:rPr>
          <w:b/>
          <w:bCs/>
          <w:szCs w:val="18"/>
        </w:rPr>
        <w:t>Согласие на обработку и передачу (в т.ч. трансграничную) персональных данных</w:t>
      </w:r>
    </w:p>
    <w:p>
      <w:pPr>
        <w:pStyle w:val="Normal"/>
        <w:shd w:val="clear" w:color="auto" w:fill="FFFFFF"/>
        <w:rPr>
          <w:b/>
          <w:b/>
          <w:szCs w:val="18"/>
          <w:u w:val="single"/>
        </w:rPr>
      </w:pPr>
      <w:r>
        <w:rPr>
          <w:szCs w:val="18"/>
        </w:rPr>
        <w:t xml:space="preserve">Я, </w:t>
      </w:r>
      <w:r>
        <w:rPr>
          <w:szCs w:val="18"/>
          <w:u w:val="single"/>
        </w:rPr>
        <w:t>{{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FIO</w:t>
      </w:r>
      <w:r>
        <w:rPr>
          <w:szCs w:val="18"/>
          <w:u w:val="single"/>
        </w:rPr>
        <w:t>}},</w:t>
      </w:r>
    </w:p>
    <w:p>
      <w:pPr>
        <w:pStyle w:val="ConsPlusNonformat"/>
        <w:spacing w:before="0" w:after="0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(фамилия, имя, отчество)</w:t>
      </w:r>
    </w:p>
    <w:p>
      <w:pPr>
        <w:pStyle w:val="Normal"/>
        <w:shd w:val="clear" w:color="auto" w:fill="FFFFFF"/>
        <w:snapToGrid w:val="false"/>
        <w:rPr>
          <w:b/>
          <w:b/>
          <w:szCs w:val="18"/>
          <w:u w:val="single"/>
        </w:rPr>
      </w:pPr>
      <w:r>
        <w:rPr>
          <w:szCs w:val="18"/>
        </w:rPr>
        <w:t xml:space="preserve">паспорт: серия </w:t>
      </w:r>
      <w:r>
        <w:rPr>
          <w:szCs w:val="18"/>
          <w:u w:val="single"/>
        </w:rPr>
        <w:t>{{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Serie</w:t>
      </w:r>
      <w:r>
        <w:rPr>
          <w:szCs w:val="18"/>
          <w:u w:val="single"/>
        </w:rPr>
        <w:t>}}</w:t>
      </w:r>
      <w:r>
        <w:rPr>
          <w:szCs w:val="18"/>
        </w:rPr>
        <w:t xml:space="preserve">, номер </w:t>
      </w:r>
      <w:r>
        <w:rPr>
          <w:szCs w:val="18"/>
          <w:u w:val="single"/>
        </w:rPr>
        <w:t>{{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Number</w:t>
      </w:r>
      <w:r>
        <w:rPr>
          <w:szCs w:val="18"/>
          <w:u w:val="single"/>
        </w:rPr>
        <w:t>}}</w:t>
      </w:r>
      <w:r>
        <w:rPr>
          <w:szCs w:val="18"/>
        </w:rPr>
        <w:t xml:space="preserve">, кем выдан </w:t>
      </w:r>
      <w:r>
        <w:rPr>
          <w:szCs w:val="18"/>
          <w:u w:val="single"/>
        </w:rPr>
        <w:t>{{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Who</w:t>
      </w:r>
      <w:r>
        <w:rPr>
          <w:szCs w:val="18"/>
          <w:u w:val="single"/>
        </w:rPr>
        <w:t>}}</w:t>
      </w:r>
      <w:r>
        <w:rPr>
          <w:szCs w:val="18"/>
        </w:rPr>
        <w:t>,</w:t>
      </w:r>
    </w:p>
    <w:p>
      <w:pPr>
        <w:pStyle w:val="ConsPlusNonformat"/>
        <w:spacing w:before="0" w:after="0"/>
        <w:ind w:firstLine="567"/>
        <w:contextualSpacing/>
        <w:jc w:val="both"/>
        <w:rPr>
          <w:rFonts w:ascii="Times New Roman" w:hAnsi="Times New Roman" w:cs="Times New Roman"/>
          <w:b/>
          <w:b/>
          <w:sz w:val="18"/>
          <w:szCs w:val="18"/>
          <w:u w:val="single"/>
        </w:rPr>
      </w:pPr>
      <w:r>
        <w:rPr>
          <w:rFonts w:cs="Times New Roman" w:ascii="Times New Roman" w:hAnsi="Times New Roman"/>
          <w:sz w:val="18"/>
          <w:szCs w:val="18"/>
        </w:rPr>
        <w:t>дата выдачи {{</w:t>
      </w:r>
      <w:r>
        <w:rPr>
          <w:rFonts w:cs="Times New Roman" w:ascii="Times New Roman" w:hAnsi="Times New Roman"/>
          <w:sz w:val="18"/>
          <w:szCs w:val="18"/>
          <w:lang w:val="en-US"/>
        </w:rPr>
        <w:t>client</w:t>
      </w:r>
      <w:r>
        <w:rPr>
          <w:rFonts w:cs="Times New Roman" w:ascii="Times New Roman" w:hAnsi="Times New Roman"/>
          <w:sz w:val="18"/>
          <w:szCs w:val="18"/>
        </w:rPr>
        <w:t>_</w:t>
      </w:r>
      <w:r>
        <w:rPr>
          <w:rFonts w:cs="Times New Roman" w:ascii="Times New Roman" w:hAnsi="Times New Roman"/>
          <w:sz w:val="18"/>
          <w:szCs w:val="18"/>
          <w:lang w:val="en-US"/>
        </w:rPr>
        <w:t>Date</w:t>
      </w:r>
      <w:r>
        <w:rPr>
          <w:rFonts w:cs="Times New Roman" w:ascii="Times New Roman" w:hAnsi="Times New Roman"/>
          <w:sz w:val="18"/>
          <w:szCs w:val="18"/>
        </w:rPr>
        <w:t xml:space="preserve">}}, код подразделения </w:t>
      </w:r>
      <w:r>
        <w:rPr>
          <w:rFonts w:cs="Times New Roman" w:ascii="Times New Roman" w:hAnsi="Times New Roman"/>
          <w:sz w:val="18"/>
          <w:szCs w:val="18"/>
          <w:u w:val="single"/>
        </w:rPr>
        <w:t>{{</w:t>
      </w:r>
      <w:r>
        <w:rPr>
          <w:rFonts w:cs="Times New Roman" w:ascii="Times New Roman" w:hAnsi="Times New Roman"/>
          <w:sz w:val="18"/>
          <w:szCs w:val="18"/>
          <w:u w:val="single"/>
          <w:lang w:val="en-US"/>
        </w:rPr>
        <w:t>client</w:t>
      </w:r>
      <w:r>
        <w:rPr>
          <w:rFonts w:cs="Times New Roman" w:ascii="Times New Roman" w:hAnsi="Times New Roman"/>
          <w:sz w:val="18"/>
          <w:szCs w:val="18"/>
          <w:u w:val="single"/>
        </w:rPr>
        <w:t>_</w:t>
      </w:r>
      <w:r>
        <w:rPr>
          <w:rFonts w:cs="Times New Roman" w:ascii="Times New Roman" w:hAnsi="Times New Roman"/>
          <w:sz w:val="18"/>
          <w:szCs w:val="18"/>
          <w:u w:val="single"/>
          <w:lang w:val="en-US"/>
        </w:rPr>
        <w:t>Code</w:t>
      </w:r>
      <w:r>
        <w:rPr>
          <w:rFonts w:cs="Times New Roman" w:ascii="Times New Roman" w:hAnsi="Times New Roman"/>
          <w:sz w:val="18"/>
          <w:szCs w:val="18"/>
          <w:u w:val="single"/>
        </w:rPr>
        <w:t>}}</w:t>
      </w:r>
      <w:r>
        <w:rPr>
          <w:rFonts w:cs="Times New Roman" w:ascii="Times New Roman" w:hAnsi="Times New Roman"/>
          <w:sz w:val="18"/>
          <w:szCs w:val="18"/>
        </w:rPr>
        <w:t>,</w:t>
      </w:r>
    </w:p>
    <w:p>
      <w:pPr>
        <w:pStyle w:val="ConsPlusNonformat"/>
        <w:spacing w:before="0" w:after="0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адрес регистрации по месту жительства: </w:t>
      </w:r>
      <w:r>
        <w:rPr>
          <w:rFonts w:cs="Times New Roman" w:ascii="Times New Roman" w:hAnsi="Times New Roman"/>
          <w:sz w:val="18"/>
          <w:szCs w:val="18"/>
          <w:u w:val="single"/>
        </w:rPr>
        <w:t>{{</w:t>
      </w:r>
      <w:r>
        <w:rPr>
          <w:rFonts w:cs="Times New Roman" w:ascii="Times New Roman" w:hAnsi="Times New Roman"/>
          <w:sz w:val="18"/>
          <w:szCs w:val="18"/>
          <w:u w:val="single"/>
          <w:lang w:val="en-US"/>
        </w:rPr>
        <w:t>client</w:t>
      </w:r>
      <w:r>
        <w:rPr>
          <w:rFonts w:cs="Times New Roman" w:ascii="Times New Roman" w:hAnsi="Times New Roman"/>
          <w:sz w:val="18"/>
          <w:szCs w:val="18"/>
          <w:u w:val="single"/>
        </w:rPr>
        <w:t>_</w:t>
      </w:r>
      <w:r>
        <w:rPr>
          <w:rFonts w:cs="Times New Roman" w:ascii="Times New Roman" w:hAnsi="Times New Roman"/>
          <w:sz w:val="18"/>
          <w:szCs w:val="18"/>
          <w:u w:val="single"/>
          <w:lang w:val="en-US"/>
        </w:rPr>
        <w:t>Address</w:t>
      </w:r>
      <w:r>
        <w:rPr>
          <w:rFonts w:cs="Times New Roman" w:ascii="Times New Roman" w:hAnsi="Times New Roman"/>
          <w:sz w:val="18"/>
          <w:szCs w:val="18"/>
          <w:u w:val="single"/>
        </w:rPr>
        <w:t>}}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ConsPlusNonformat"/>
        <w:spacing w:before="0" w:after="0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адрес регистрации по месту пребывания: </w:t>
      </w:r>
      <w:r>
        <w:rPr>
          <w:rFonts w:cs="Times New Roman" w:ascii="Times New Roman" w:hAnsi="Times New Roman"/>
          <w:bCs/>
          <w:sz w:val="18"/>
          <w:szCs w:val="18"/>
        </w:rPr>
        <w:t>________________________</w:t>
      </w:r>
    </w:p>
    <w:p>
      <w:pPr>
        <w:pStyle w:val="ConsPlusNonformat"/>
        <w:spacing w:before="0" w:after="0"/>
        <w:ind w:firstLine="567"/>
        <w:contextualSpacing/>
        <w:jc w:val="both"/>
        <w:rPr>
          <w:rFonts w:ascii="Times New Roman" w:hAnsi="Times New Roman" w:cs="Times New Roman"/>
          <w:b/>
          <w:b/>
          <w:bCs/>
          <w:sz w:val="18"/>
          <w:szCs w:val="18"/>
          <w:u w:val="single"/>
        </w:rPr>
      </w:pPr>
      <w:r>
        <w:rPr>
          <w:rFonts w:cs="Times New Roman" w:ascii="Times New Roman" w:hAnsi="Times New Roman"/>
          <w:sz w:val="18"/>
          <w:szCs w:val="18"/>
        </w:rPr>
        <w:t>действуя в собственных интересах, а также в интересах:</w:t>
      </w:r>
    </w:p>
    <w:p>
      <w:pPr>
        <w:pStyle w:val="ConsPlusNonformat"/>
        <w:spacing w:before="0" w:after="0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{{tourist}}</w:t>
      </w:r>
    </w:p>
    <w:p>
      <w:pPr>
        <w:pStyle w:val="ConsPlusNonformat"/>
        <w:tabs>
          <w:tab w:val="left" w:pos="0" w:leader="none"/>
        </w:tabs>
        <w:spacing w:before="0" w:after="0"/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(своего несовершеннолетнего ребенка, подопечного и т.п./ ФИО, адрес, номер основного документа, удостоверяющего личность, сведения о дате выдачи и выдавшем органе)</w:t>
      </w:r>
    </w:p>
    <w:p>
      <w:pPr>
        <w:pStyle w:val="ConsPlusNonformat"/>
        <w:tabs>
          <w:tab w:val="left" w:pos="0" w:leader="none"/>
        </w:tabs>
        <w:spacing w:before="0" w:after="0"/>
        <w:ind w:firstLine="567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на основании _____________________________________________________________________________________________</w:t>
      </w:r>
    </w:p>
    <w:p>
      <w:pPr>
        <w:pStyle w:val="ConsPlusNonformat"/>
        <w:tabs>
          <w:tab w:val="left" w:pos="0" w:leader="none"/>
        </w:tabs>
        <w:spacing w:before="0" w:after="0"/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(закона / доверенности и т.п. с указанием реквизитов документа)</w:t>
      </w:r>
    </w:p>
    <w:p>
      <w:pPr>
        <w:pStyle w:val="Normal"/>
        <w:widowControl w:val="false"/>
        <w:rPr/>
      </w:pPr>
      <w:r>
        <w:rPr>
          <w:szCs w:val="18"/>
        </w:rPr>
        <w:t xml:space="preserve">в порядке ст. 9 Федерального закона от 27.07.2006 N 152-ФЗ «О персональных данных» (далее – ФЗ «О персональных данных») с целью исполнения определенных сторонами условий договора о реализации туристского продукта свободно, своей волей и в своих интересах даю согласие </w:t>
      </w:r>
      <w:r>
        <w:rPr>
          <w:color w:val="000000"/>
          <w:szCs w:val="18"/>
        </w:rPr>
        <w:t>Общество с ограниченной ответственностью «</w:t>
      </w:r>
      <w:r>
        <w:rPr>
          <w:szCs w:val="18"/>
          <w:u w:val="single"/>
        </w:rPr>
        <w:t>Агентство «Желтый чемодан</w:t>
      </w:r>
      <w:r>
        <w:rPr>
          <w:color w:val="000000"/>
          <w:szCs w:val="18"/>
        </w:rPr>
        <w:t xml:space="preserve">» </w:t>
      </w:r>
      <w:r>
        <w:rPr>
          <w:szCs w:val="18"/>
        </w:rPr>
        <w:t xml:space="preserve">(Адрес места нахождения </w:t>
      </w:r>
      <w:r>
        <w:rPr>
          <w:color w:val="000000"/>
          <w:szCs w:val="18"/>
        </w:rPr>
        <w:t xml:space="preserve">169300, г. </w:t>
      </w:r>
      <w:r>
        <w:rPr>
          <w:szCs w:val="18"/>
        </w:rPr>
        <w:t>Ухта</w:t>
      </w:r>
      <w:r>
        <w:rPr>
          <w:color w:val="000000"/>
          <w:szCs w:val="18"/>
        </w:rPr>
        <w:t>, пр. Ленина., д.57</w:t>
      </w:r>
      <w:r>
        <w:rPr>
          <w:szCs w:val="18"/>
        </w:rPr>
        <w:t xml:space="preserve"> </w:t>
      </w:r>
      <w:hyperlink r:id="rId4">
        <w:r>
          <w:rPr>
            <w:szCs w:val="18"/>
          </w:rPr>
          <w:t xml:space="preserve">, тел. </w:t>
        </w:r>
      </w:hyperlink>
      <w:r>
        <w:rPr>
          <w:color w:val="000000"/>
          <w:szCs w:val="18"/>
        </w:rPr>
        <w:t xml:space="preserve">(8216) 75-01-01) </w:t>
      </w:r>
      <w:r>
        <w:rPr>
          <w:szCs w:val="18"/>
        </w:rPr>
        <w:t>на автоматизированную, а также без использования средств автоматизации обработку моих персональных данных (фамилия, имя, отчество; год, месяц, день рождения; пол; паспортные данные (серия, номер, дата выдачи, наименование органа, выдавшего документ) и гражданство; адрес места жительства (по паспорту и фактический), номер домашнего и мобильного телефона; номер заграничного паспорта и срок его действия; фамилия и имя, как они указаны в загранпаспорте; сведения, запрашиваемые консульскими службами посольства страны планируемого посещения для рассмотрения вопроса о выдаче визы; иная информация, строго в объеме, необходимом для оказания услуг, входящих в состав туристского продукта), а именно - совершение действий, предусмотренных</w:t>
      </w:r>
      <w:hyperlink r:id="rId5">
        <w:r>
          <w:rPr>
            <w:rStyle w:val="ListLabel26"/>
            <w:color w:val="0000FF"/>
            <w:szCs w:val="18"/>
          </w:rPr>
          <w:t xml:space="preserve"> </w:t>
        </w:r>
        <w:r>
          <w:rPr>
            <w:rStyle w:val="ListLabel26"/>
            <w:szCs w:val="18"/>
          </w:rPr>
          <w:t>ст. 3</w:t>
        </w:r>
      </w:hyperlink>
      <w:r>
        <w:rPr>
          <w:szCs w:val="18"/>
        </w:rPr>
        <w:t xml:space="preserve"> ФЗ «О персональных данных», содержащихся в настоящем Согласии, в целях заключения и исполнения договоров с участием </w:t>
      </w:r>
      <w:r>
        <w:rPr>
          <w:iCs/>
          <w:szCs w:val="18"/>
        </w:rPr>
        <w:t xml:space="preserve">ООО </w:t>
      </w:r>
      <w:r>
        <w:rPr>
          <w:color w:val="000000"/>
          <w:szCs w:val="18"/>
        </w:rPr>
        <w:t>«</w:t>
      </w:r>
      <w:r>
        <w:rPr>
          <w:szCs w:val="18"/>
          <w:u w:val="single"/>
        </w:rPr>
        <w:t>Агентство «Желтый чемодан</w:t>
      </w:r>
      <w:r>
        <w:rPr>
          <w:iCs/>
          <w:szCs w:val="18"/>
        </w:rPr>
        <w:t xml:space="preserve">», партнерам ООО </w:t>
      </w:r>
      <w:r>
        <w:rPr>
          <w:color w:val="000000"/>
          <w:szCs w:val="18"/>
        </w:rPr>
        <w:t>«</w:t>
      </w:r>
      <w:r>
        <w:rPr>
          <w:szCs w:val="18"/>
          <w:u w:val="single"/>
        </w:rPr>
        <w:t>Агентство «Желтый чемодан</w:t>
      </w:r>
      <w:r>
        <w:rPr>
          <w:color w:val="000000"/>
          <w:szCs w:val="18"/>
        </w:rPr>
        <w:t>»</w:t>
      </w:r>
      <w:r>
        <w:rPr>
          <w:iCs/>
          <w:szCs w:val="18"/>
        </w:rPr>
        <w:t xml:space="preserve">, а также иными третьими лицами, непосредственно оказывающими услуги, входящие в реализуемый туристский продукт: туроператору, перевозчикам, отелям, консульским службам и т.п., в целях реализации приобретаемого туристского продукта, </w:t>
      </w:r>
      <w:r>
        <w:rPr>
          <w:szCs w:val="18"/>
        </w:rPr>
        <w:t>использовать все нижеперечисленные данные для:</w:t>
      </w:r>
    </w:p>
    <w:p>
      <w:pPr>
        <w:pStyle w:val="ConsPlusNonformat"/>
        <w:numPr>
          <w:ilvl w:val="0"/>
          <w:numId w:val="6"/>
        </w:numPr>
        <w:tabs>
          <w:tab w:val="left" w:pos="0" w:leader="none"/>
        </w:tabs>
        <w:spacing w:before="0" w:after="0"/>
        <w:ind w:left="0"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бронирования туристского продукта;</w:t>
      </w:r>
    </w:p>
    <w:p>
      <w:pPr>
        <w:pStyle w:val="ConsPlusNonformat"/>
        <w:numPr>
          <w:ilvl w:val="0"/>
          <w:numId w:val="6"/>
        </w:numPr>
        <w:tabs>
          <w:tab w:val="left" w:pos="0" w:leader="none"/>
        </w:tabs>
        <w:spacing w:before="0" w:after="0"/>
        <w:ind w:left="0"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заключения и исполнения договоров по оказанию услуг, входящих в состав туристского продукта; </w:t>
      </w:r>
    </w:p>
    <w:p>
      <w:pPr>
        <w:pStyle w:val="ConsPlusNonformat"/>
        <w:numPr>
          <w:ilvl w:val="0"/>
          <w:numId w:val="6"/>
        </w:numPr>
        <w:tabs>
          <w:tab w:val="left" w:pos="0" w:leader="none"/>
        </w:tabs>
        <w:spacing w:before="0" w:after="0"/>
        <w:ind w:left="0" w:firstLine="567"/>
        <w:contextualSpacing/>
        <w:jc w:val="both"/>
        <w:rPr>
          <w:rFonts w:ascii="Times New Roman" w:hAnsi="Times New Roman" w:cs="Times New Roman"/>
          <w:iCs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совершения иных фактических действий, связанных с оказанием услуг, входящих в состав туристского продукта.</w:t>
      </w:r>
    </w:p>
    <w:p>
      <w:pPr>
        <w:pStyle w:val="Normal"/>
        <w:tabs>
          <w:tab w:val="left" w:pos="0" w:leader="none"/>
        </w:tabs>
        <w:rPr>
          <w:szCs w:val="18"/>
        </w:rPr>
      </w:pPr>
      <w:r>
        <w:rPr>
          <w:szCs w:val="18"/>
        </w:rPr>
        <w:t>Настоящее согласие может быть отозвано мной в письменной форме.</w:t>
      </w:r>
    </w:p>
    <w:p>
      <w:pPr>
        <w:pStyle w:val="ConsPlusNonformat"/>
        <w:tabs>
          <w:tab w:val="left" w:pos="0" w:leader="none"/>
        </w:tabs>
        <w:spacing w:before="0" w:after="0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Настоящее согласие действует до даты его отзыва мною путем направления</w:t>
      </w:r>
    </w:p>
    <w:p>
      <w:pPr>
        <w:pStyle w:val="Normal"/>
        <w:jc w:val="center"/>
        <w:rPr>
          <w:szCs w:val="18"/>
          <w:u w:val="single"/>
        </w:rPr>
      </w:pPr>
      <w:r>
        <w:rPr>
          <w:szCs w:val="18"/>
          <w:u w:val="single"/>
        </w:rPr>
        <w:t xml:space="preserve">Общество с ограниченной ответственностью «Агентство «Желтый чемодан», г. Ухта, </w:t>
      </w:r>
      <w:r>
        <w:rPr>
          <w:color w:val="000000"/>
          <w:szCs w:val="18"/>
          <w:u w:val="single"/>
        </w:rPr>
        <w:t>пр. Ленина, д.57</w:t>
      </w:r>
      <w:r>
        <w:rPr>
          <w:szCs w:val="18"/>
          <w:u w:val="single"/>
        </w:rPr>
        <w:t xml:space="preserve"> </w:t>
      </w:r>
    </w:p>
    <w:p>
      <w:pPr>
        <w:pStyle w:val="Normal"/>
        <w:jc w:val="center"/>
        <w:rPr>
          <w:szCs w:val="18"/>
        </w:rPr>
      </w:pPr>
      <w:r>
        <w:rPr>
          <w:szCs w:val="18"/>
        </w:rPr>
        <w:t>(название организации, ее юридический адрес)</w:t>
      </w:r>
    </w:p>
    <w:p>
      <w:pPr>
        <w:pStyle w:val="Normal"/>
        <w:rPr>
          <w:szCs w:val="18"/>
        </w:rPr>
      </w:pPr>
      <w:r>
        <w:rPr>
          <w:szCs w:val="18"/>
        </w:rPr>
        <w:t>письменного сообщения об указанном отзыве в произвольной форме, если иное не установлено законодательством Российской Федерации.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 xml:space="preserve">Настоящим также подтверждаю, что я ознакомлен (а) с правами субъектов персональных данных, закрепленными в главе 3 ФЗ «О персональных данных». </w:t>
      </w:r>
    </w:p>
    <w:p>
      <w:pPr>
        <w:pStyle w:val="Normal"/>
        <w:ind w:left="-120" w:right="-269" w:firstLine="539"/>
        <w:rPr>
          <w:szCs w:val="18"/>
        </w:rPr>
      </w:pPr>
      <w:r>
        <w:rPr>
          <w:szCs w:val="18"/>
        </w:rPr>
      </w:r>
    </w:p>
    <w:tbl>
      <w:tblPr>
        <w:tblW w:w="8675" w:type="dxa"/>
        <w:jc w:val="left"/>
        <w:tblInd w:w="567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197"/>
        <w:gridCol w:w="454"/>
        <w:gridCol w:w="255"/>
        <w:gridCol w:w="1701"/>
        <w:gridCol w:w="369"/>
        <w:gridCol w:w="453"/>
        <w:gridCol w:w="426"/>
        <w:gridCol w:w="1623"/>
        <w:gridCol w:w="403"/>
        <w:gridCol w:w="2793"/>
      </w:tblGrid>
      <w:tr>
        <w:trPr/>
        <w:tc>
          <w:tcPr>
            <w:tcW w:w="197" w:type="dxa"/>
            <w:tcBorders/>
            <w:shd w:fill="auto" w:val="clear"/>
            <w:vAlign w:val="bottom"/>
          </w:tcPr>
          <w:p>
            <w:pPr>
              <w:pStyle w:val="Normal"/>
              <w:ind w:left="-120" w:right="-269" w:firstLine="567"/>
              <w:jc w:val="right"/>
              <w:rPr>
                <w:szCs w:val="18"/>
              </w:rPr>
            </w:pPr>
            <w:r>
              <w:rPr>
                <w:szCs w:val="18"/>
              </w:rPr>
              <w:t>«</w:t>
            </w:r>
          </w:p>
        </w:tc>
        <w:tc>
          <w:tcPr>
            <w:tcW w:w="45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ind w:left="-120" w:right="-269" w:firstLine="567"/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5" w:type="dxa"/>
            <w:tcBorders/>
            <w:shd w:fill="auto" w:val="clear"/>
            <w:vAlign w:val="bottom"/>
          </w:tcPr>
          <w:p>
            <w:pPr>
              <w:pStyle w:val="Normal"/>
              <w:ind w:left="-120" w:right="-269" w:firstLine="567"/>
              <w:rPr>
                <w:szCs w:val="18"/>
              </w:rPr>
            </w:pPr>
            <w:r>
              <w:rPr>
                <w:szCs w:val="18"/>
              </w:rPr>
              <w:t>«»</w:t>
            </w:r>
          </w:p>
        </w:tc>
        <w:tc>
          <w:tcPr>
            <w:tcW w:w="170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ind w:left="-120" w:right="-269" w:firstLine="567"/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69" w:type="dxa"/>
            <w:tcBorders/>
            <w:shd w:fill="auto" w:val="clear"/>
            <w:vAlign w:val="bottom"/>
          </w:tcPr>
          <w:p>
            <w:pPr>
              <w:pStyle w:val="Normal"/>
              <w:ind w:left="-120" w:right="-269" w:firstLine="567"/>
              <w:jc w:val="right"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45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ind w:left="-120" w:right="-269" w:firstLine="567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</w:p>
          <w:p>
            <w:pPr>
              <w:pStyle w:val="Normal"/>
              <w:ind w:left="-120" w:right="-269" w:firstLine="567"/>
              <w:rPr>
                <w:szCs w:val="18"/>
              </w:rPr>
            </w:pPr>
            <w:r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426" w:type="dxa"/>
            <w:tcBorders/>
            <w:shd w:fill="auto" w:val="clear"/>
            <w:vAlign w:val="bottom"/>
          </w:tcPr>
          <w:p>
            <w:pPr>
              <w:pStyle w:val="Normal"/>
              <w:ind w:left="-120" w:right="-269" w:firstLine="567"/>
              <w:rPr>
                <w:szCs w:val="18"/>
              </w:rPr>
            </w:pPr>
            <w:r>
              <w:rPr>
                <w:szCs w:val="18"/>
              </w:rPr>
              <w:t>г.</w:t>
            </w:r>
          </w:p>
        </w:tc>
        <w:tc>
          <w:tcPr>
            <w:tcW w:w="1623" w:type="dxa"/>
            <w:tcBorders/>
            <w:shd w:fill="auto" w:val="clear"/>
            <w:vAlign w:val="bottom"/>
          </w:tcPr>
          <w:p>
            <w:pPr>
              <w:pStyle w:val="Normal"/>
              <w:ind w:left="-120" w:right="-269" w:firstLine="567"/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03" w:type="dxa"/>
            <w:tcBorders/>
            <w:shd w:fill="auto" w:val="clear"/>
            <w:vAlign w:val="bottom"/>
          </w:tcPr>
          <w:p>
            <w:pPr>
              <w:pStyle w:val="Normal"/>
              <w:ind w:left="-120" w:right="-269" w:firstLine="567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793" w:type="dxa"/>
            <w:tcBorders/>
            <w:shd w:fill="auto" w:val="clear"/>
            <w:vAlign w:val="bottom"/>
          </w:tcPr>
          <w:p>
            <w:pPr>
              <w:pStyle w:val="Normal"/>
              <w:ind w:left="-120" w:right="-269" w:firstLine="567"/>
              <w:jc w:val="center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</w:r>
          </w:p>
        </w:tc>
      </w:tr>
      <w:tr>
        <w:trPr/>
        <w:tc>
          <w:tcPr>
            <w:tcW w:w="197" w:type="dxa"/>
            <w:tcBorders/>
            <w:shd w:fill="auto" w:val="clear"/>
          </w:tcPr>
          <w:p>
            <w:pPr>
              <w:pStyle w:val="Normal"/>
              <w:ind w:left="-120" w:right="-269" w:firstLine="567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4" w:type="dxa"/>
            <w:tcBorders/>
            <w:shd w:fill="auto" w:val="clear"/>
          </w:tcPr>
          <w:p>
            <w:pPr>
              <w:pStyle w:val="Normal"/>
              <w:ind w:left="-120" w:right="-269" w:firstLine="567"/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5" w:type="dxa"/>
            <w:tcBorders/>
            <w:shd w:fill="auto" w:val="clear"/>
          </w:tcPr>
          <w:p>
            <w:pPr>
              <w:pStyle w:val="Normal"/>
              <w:ind w:left="-120" w:right="-269" w:firstLine="567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ind w:left="-120" w:right="-269" w:firstLine="567"/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69" w:type="dxa"/>
            <w:tcBorders/>
            <w:shd w:fill="auto" w:val="clear"/>
          </w:tcPr>
          <w:p>
            <w:pPr>
              <w:pStyle w:val="Normal"/>
              <w:ind w:left="-120" w:right="-269" w:firstLine="567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ind w:left="-120" w:right="-269" w:firstLine="567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ind w:left="-120" w:right="-269" w:firstLine="567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23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ind w:left="-120" w:right="-269" w:firstLine="567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ind w:left="-120" w:right="-269" w:firstLine="567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793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ind w:left="-120" w:right="-269" w:firstLine="567"/>
              <w:jc w:val="center"/>
              <w:rPr>
                <w:szCs w:val="18"/>
              </w:rPr>
            </w:pPr>
            <w:r>
              <w:rPr>
                <w:szCs w:val="18"/>
              </w:rPr>
              <w:t>(Ф.И.О.)</w:t>
            </w:r>
          </w:p>
        </w:tc>
      </w:tr>
    </w:tbl>
    <w:p>
      <w:pPr>
        <w:pStyle w:val="Normal"/>
        <w:spacing w:lineRule="auto" w:line="259" w:before="0" w:after="160"/>
        <w:ind w:hanging="0"/>
        <w:jc w:val="lef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59" w:before="0" w:after="160"/>
        <w:ind w:hanging="0"/>
        <w:jc w:val="left"/>
        <w:rPr>
          <w:szCs w:val="18"/>
        </w:rPr>
      </w:pPr>
      <w:r>
        <w:rPr>
          <w:szCs w:val="18"/>
        </w:rPr>
      </w:r>
      <w:r>
        <w:br w:type="page"/>
      </w:r>
    </w:p>
    <w:p>
      <w:pPr>
        <w:pStyle w:val="ListParagraph"/>
        <w:jc w:val="right"/>
        <w:rPr>
          <w:sz w:val="18"/>
          <w:szCs w:val="18"/>
        </w:rPr>
      </w:pPr>
      <w:r>
        <w:rPr>
          <w:sz w:val="18"/>
          <w:szCs w:val="18"/>
        </w:rPr>
        <w:t>Приложение №2 к договору №{{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Number</w:t>
      </w:r>
      <w:r>
        <w:rPr>
          <w:sz w:val="18"/>
          <w:szCs w:val="18"/>
        </w:rPr>
        <w:t>}}/{{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Year</w:t>
      </w:r>
      <w:r>
        <w:rPr>
          <w:sz w:val="18"/>
          <w:szCs w:val="18"/>
        </w:rPr>
        <w:t>}}</w:t>
      </w:r>
    </w:p>
    <w:p>
      <w:pPr>
        <w:pStyle w:val="ListParagraph"/>
        <w:spacing w:before="240" w:after="240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Уведомление</w:t>
      </w:r>
    </w:p>
    <w:p>
      <w:pPr>
        <w:pStyle w:val="ListParagraph"/>
        <w:ind w:firstLine="567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Настоящим {{</w:t>
      </w:r>
      <w:r>
        <w:rPr>
          <w:b/>
          <w:sz w:val="18"/>
          <w:szCs w:val="18"/>
          <w:lang w:val="en-US"/>
        </w:rPr>
        <w:t>client</w:t>
      </w:r>
      <w:r>
        <w:rPr>
          <w:b/>
          <w:sz w:val="18"/>
          <w:szCs w:val="18"/>
        </w:rPr>
        <w:t>_</w:t>
      </w:r>
      <w:r>
        <w:rPr>
          <w:b/>
          <w:sz w:val="18"/>
          <w:szCs w:val="18"/>
          <w:lang w:val="en-US"/>
        </w:rPr>
        <w:t>FIO</w:t>
      </w:r>
      <w:r>
        <w:rPr>
          <w:b/>
          <w:sz w:val="18"/>
          <w:szCs w:val="18"/>
        </w:rPr>
        <w:t>}}, далее именуемый «ЗАКАЗЧИК», уведомляется о следующем.</w:t>
      </w:r>
    </w:p>
    <w:p>
      <w:pPr>
        <w:pStyle w:val="ListParagraph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Туристский продукт в виде поездки </w:t>
      </w:r>
      <w:r>
        <w:rPr>
          <w:b/>
          <w:sz w:val="18"/>
          <w:szCs w:val="18"/>
          <w:u w:val="single"/>
        </w:rPr>
        <w:t>{{</w:t>
      </w:r>
      <w:r>
        <w:rPr>
          <w:b/>
          <w:sz w:val="18"/>
          <w:szCs w:val="18"/>
          <w:u w:val="single"/>
          <w:lang w:val="en-US"/>
        </w:rPr>
        <w:t>tour</w:t>
      </w:r>
      <w:r>
        <w:rPr>
          <w:b/>
          <w:sz w:val="18"/>
          <w:szCs w:val="18"/>
          <w:u w:val="single"/>
        </w:rPr>
        <w:t>}}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(договор №{{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Number</w:t>
      </w:r>
      <w:r>
        <w:rPr>
          <w:sz w:val="18"/>
          <w:szCs w:val="18"/>
        </w:rPr>
        <w:t>}} от {{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Date</w:t>
      </w:r>
      <w:r>
        <w:rPr>
          <w:sz w:val="18"/>
          <w:szCs w:val="18"/>
        </w:rPr>
        <w:t>}}) сформирован туроператором.</w:t>
      </w:r>
    </w:p>
    <w:p>
      <w:pPr>
        <w:pStyle w:val="ListParagraph"/>
        <w:ind w:firstLine="567"/>
        <w:rPr>
          <w:sz w:val="18"/>
          <w:szCs w:val="18"/>
        </w:rPr>
      </w:pPr>
      <w:r>
        <w:rPr>
          <w:sz w:val="18"/>
          <w:szCs w:val="18"/>
        </w:rPr>
        <w:t>Туроператор является членом Ассоциации «Объединение туроператоров в сфере выездного туризма «ТУРПОМОЩЬ» (http://www.tourpom.ru; Адрес местонахождения: 101000, г. Москва, ул. Мясницкая, дом 47 офис 424, телефон: +7 (495) 981-51-49, 8-800-250-42-04 e-mail: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secretary@tourpom.ru). Турист вправе потребовать обеспечения экстренной помощи за счет средств компенсационного фонда объединения туроператоров в сфере выездного туризма. Экстренная помощь оказывается туристу, находящемуся в стране временного пребывания, в случаях невозможности исполнения, неисполнения или ненадлежащего исполнения туроператором обязательств по договору о реализации туристского продукта, при условии, что указанный турист заключил или в отношении него иным лицом заключен договор о реализации туристского продукта с туроператором, который является членом объединения туроператоров или с турагентом, действующим на основании договора со сформировавшим туристский продукт туроператором. </w:t>
      </w:r>
    </w:p>
    <w:p>
      <w:pPr>
        <w:pStyle w:val="ListParagraph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Экстренная помощь оказывается вышеуказанным объединением туроператоров туристу безвозмездно на основании обращения, которое может быть направлено в объединение туроператоров любым способом, позволяющим установить автора обращения и должно содержать в себе указание на фамилию, имя и отчество туриста (туристов), адрес места нахождения туриста (туристов), номер договора о реализации туристского продукта и наименование туроператора (турагента), контактную информацию автора обращения, обстоятельства (факты), свидетельствующие о невозможности исполнения, неисполнении или ненадлежащем исполнении туроператором обязательств по договору о реализации туристского продукта). Решение об оказании туристу экстренной помощи или об отказе в ее оказании принимается объединением туроператоров в течение 24 часов. </w:t>
      </w:r>
    </w:p>
    <w:p>
      <w:pPr>
        <w:pStyle w:val="ListParagraph"/>
        <w:ind w:firstLine="567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Турист уведомлен, что согласно статье 11.5 Федерального закона от 24.11.1996 №132-ФЗ «Об основах туристской деятельности в Российской Федерации» в случае оказания ему экстренной помощи в пределах суммы расходов, понесенных объединением туроператоров в сфере выездного туризма в соответствии с указанным Федеральным законом на оказание экстренной помощи туристу,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гарантии. </w:t>
      </w:r>
    </w:p>
    <w:p>
      <w:pPr>
        <w:pStyle w:val="ListParagraph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Турист уведомлен и согласен, что обращением в объединение туроператоров в сфере выездного туризма с требованием об оказании экстренной помощи, равно как и фактическим получением (принятием) экстренной помощи (в том числе использованием услуг, предоставление которых организовано объединением туроператоров в сфере выездного туризма), оказываемой на основании обращения иного лица согласно действующему законодательству, он подтверждает переход к данному объединению принадлежащих ему прав требования к лицу, предоставившему туроператору финансовое обеспечение, </w:t>
      </w:r>
      <w:r>
        <w:rPr>
          <w:b/>
          <w:sz w:val="18"/>
          <w:szCs w:val="18"/>
        </w:rPr>
        <w:t>обязуется передать объединению туроператоров в сфере выездного туризма документы и сведения, необходимые для реализации данного права, воздержаться от совершения действий, препятствующих указанному объединению в реализации данного права. Все права и обязанности, предусмотренные действующим законодательством, туристу разъяснены и понятны.</w:t>
      </w:r>
      <w:r>
        <w:rPr>
          <w:sz w:val="18"/>
          <w:szCs w:val="18"/>
        </w:rPr>
        <w:t xml:space="preserve"> </w:t>
      </w:r>
    </w:p>
    <w:p>
      <w:pPr>
        <w:pStyle w:val="ListParagraph"/>
        <w:ind w:firstLine="56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firstLine="567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Текст уведомления туристом прочитан, турист выражает свое полное согласие с его условиями, экземпляр уведомления туристом на руки получен.</w:t>
      </w:r>
    </w:p>
    <w:p>
      <w:pPr>
        <w:pStyle w:val="ListParagraph"/>
        <w:ind w:firstLine="567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ind w:firstLine="567"/>
        <w:rPr/>
      </w:pPr>
      <w:r>
        <w:rPr/>
      </w:r>
    </w:p>
    <w:p>
      <w:pPr>
        <w:pStyle w:val="Normal"/>
        <w:ind w:hanging="0"/>
        <w:rPr/>
      </w:pPr>
      <w:r>
        <w:rPr/>
        <w:t>____________________________________________</w:t>
      </w:r>
    </w:p>
    <w:p>
      <w:pPr>
        <w:pStyle w:val="Normal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>(дата, подпись, расшифровка)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59" w:before="0" w:after="160"/>
        <w:ind w:hanging="0"/>
        <w:jc w:val="lef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59" w:before="0" w:after="160"/>
        <w:ind w:hanging="0"/>
        <w:jc w:val="left"/>
        <w:rPr>
          <w:szCs w:val="18"/>
        </w:rPr>
      </w:pPr>
      <w:r>
        <w:rPr>
          <w:szCs w:val="18"/>
        </w:rPr>
      </w:r>
    </w:p>
    <w:p>
      <w:pPr>
        <w:pStyle w:val="Normal"/>
        <w:ind w:hanging="0"/>
        <w:jc w:val="right"/>
        <w:rPr>
          <w:szCs w:val="18"/>
        </w:rPr>
      </w:pPr>
      <w:r>
        <w:rPr>
          <w:szCs w:val="18"/>
        </w:rPr>
        <w:t>Приложение №3 к договору №{{contract_Number}}/{{contract_Year}}</w:t>
      </w:r>
    </w:p>
    <w:p>
      <w:pPr>
        <w:pStyle w:val="Normal"/>
        <w:spacing w:before="240" w:after="0"/>
        <w:ind w:hanging="0"/>
        <w:jc w:val="center"/>
        <w:rPr>
          <w:b/>
          <w:b/>
        </w:rPr>
      </w:pPr>
      <w:r>
        <w:rPr>
          <w:b/>
        </w:rPr>
        <w:t>АКТ</w:t>
      </w:r>
    </w:p>
    <w:p>
      <w:pPr>
        <w:pStyle w:val="Normal"/>
        <w:spacing w:before="0" w:after="240"/>
        <w:ind w:hanging="0"/>
        <w:jc w:val="center"/>
        <w:rPr>
          <w:b/>
          <w:b/>
        </w:rPr>
      </w:pPr>
      <w:r>
        <w:rPr>
          <w:b/>
        </w:rPr>
        <w:t>ОБ ОКАЗАНИИ УСЛУГ</w:t>
      </w:r>
    </w:p>
    <w:p>
      <w:pPr>
        <w:pStyle w:val="Normal"/>
        <w:rPr/>
      </w:pPr>
      <w:r>
        <w:rPr/>
        <w:t>ТУРАГЕНТ ООО «Агентство «Желтый чемодан», в лице Директора Беленко Т. В. и ЗАКАЗЧИК {{client_FIO}} настоящим актом подтверждают, что исполненные услуги соответствуют условиям договора №{{contract_Number}} от {{contract_Date}}.</w:t>
      </w:r>
    </w:p>
    <w:p>
      <w:pPr>
        <w:pStyle w:val="Normal"/>
        <w:rPr/>
      </w:pPr>
      <w:r>
        <w:rPr/>
        <w:t xml:space="preserve">Взаиморасчеты произведены. </w:t>
      </w:r>
    </w:p>
    <w:p>
      <w:pPr>
        <w:pStyle w:val="Normal"/>
        <w:rPr/>
      </w:pPr>
      <w:r>
        <w:rPr/>
        <w:t>Стороны друг к другу претензий не имеют.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Настоящий акт составлен в двух экземплярах.</w:t>
      </w:r>
    </w:p>
    <w:p>
      <w:pPr>
        <w:pStyle w:val="Normal"/>
        <w:rPr/>
      </w:pPr>
      <w:r>
        <w:rPr/>
        <w:t>Документы (ваучер для проживания туристов в отелях, ваучер для трансферов, авиабилет(-ы) и страховой(-ые) полис(-ы), памятка по стране пребывания) получил _____________ / _________________ / «___» __________ 201__года.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tbl>
      <w:tblPr>
        <w:tblStyle w:val="a8"/>
        <w:tblW w:w="106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54"/>
        <w:gridCol w:w="5675"/>
      </w:tblGrid>
      <w:tr>
        <w:trPr/>
        <w:tc>
          <w:tcPr>
            <w:tcW w:w="49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ТУРАГЕНТ: ООО «Агентство «Желтый чемодан»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ЗАКАЗЧИК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 xml:space="preserve">: </w:t>
            </w:r>
            <w:r>
              <w:rPr>
                <w:rFonts w:eastAsia="Times New Roman" w:cs="Times New Roman"/>
                <w:szCs w:val="20"/>
                <w:lang w:eastAsia="ru-RU"/>
              </w:rPr>
              <w:t>Ф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 xml:space="preserve">. </w:t>
            </w:r>
            <w:r>
              <w:rPr>
                <w:rFonts w:eastAsia="Times New Roman" w:cs="Times New Roman"/>
                <w:szCs w:val="20"/>
                <w:lang w:eastAsia="ru-RU"/>
              </w:rPr>
              <w:t>И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 xml:space="preserve">. </w:t>
            </w:r>
            <w:r>
              <w:rPr>
                <w:rFonts w:eastAsia="Times New Roman" w:cs="Times New Roman"/>
                <w:szCs w:val="20"/>
                <w:lang w:eastAsia="ru-RU"/>
              </w:rPr>
              <w:t>О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>. {{client_FIO}}</w:t>
            </w:r>
          </w:p>
        </w:tc>
      </w:tr>
      <w:tr>
        <w:trPr/>
        <w:tc>
          <w:tcPr>
            <w:tcW w:w="49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Директор ______________________ Беленко Т. В.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ind w:hanging="0"/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Подпись: ____________________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>_____________</w:t>
            </w:r>
          </w:p>
        </w:tc>
      </w:tr>
    </w:tbl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sectPr>
      <w:footerReference w:type="even" r:id="rId6"/>
      <w:footerReference w:type="default" r:id="rId7"/>
      <w:type w:val="nextPage"/>
      <w:pgSz w:w="11906" w:h="16838"/>
      <w:pgMar w:left="709" w:right="567" w:header="0" w:top="425" w:footer="170" w:bottom="42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hanging="0"/>
      <w:jc w:val="center"/>
      <w:rPr/>
    </w:pPr>
    <w:r>
      <w:rPr/>
      <w:t>ТУРАГЕНТ _______________ Беленко Т. В.                                                                                         ЗАКАЗЧИК __________________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hanging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6d2"/>
    <w:pPr>
      <w:widowControl/>
      <w:bidi w:val="0"/>
      <w:spacing w:lineRule="auto" w:line="240" w:before="0" w:after="0"/>
      <w:ind w:firstLine="567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6626d2"/>
    <w:rPr>
      <w:rFonts w:ascii="Times New Roman" w:hAnsi="Times New Roman"/>
      <w:sz w:val="20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6626d2"/>
    <w:rPr>
      <w:rFonts w:ascii="Times New Roman" w:hAnsi="Times New Roman"/>
      <w:sz w:val="20"/>
    </w:rPr>
  </w:style>
  <w:style w:type="character" w:styleId="1" w:customStyle="1">
    <w:name w:val="Стиль1 Знак"/>
    <w:basedOn w:val="DefaultParagraphFont"/>
    <w:link w:val="1"/>
    <w:qFormat/>
    <w:rsid w:val="006626d2"/>
    <w:rPr>
      <w:rFonts w:ascii="Times New Roman" w:hAnsi="Times New Roman"/>
      <w:b/>
      <w:sz w:val="16"/>
    </w:rPr>
  </w:style>
  <w:style w:type="character" w:styleId="Style16" w:customStyle="1">
    <w:name w:val="Основной текст Знак"/>
    <w:basedOn w:val="DefaultParagraphFont"/>
    <w:link w:val="a9"/>
    <w:qFormat/>
    <w:rsid w:val="00033112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yle17" w:customStyle="1">
    <w:name w:val="Основной текст с отступом Знак"/>
    <w:basedOn w:val="DefaultParagraphFont"/>
    <w:link w:val="ab"/>
    <w:qFormat/>
    <w:rsid w:val="00dd6fe8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WWAbsatzStandardschriftart11" w:customStyle="1">
    <w:name w:val="WW-Absatz-Standardschriftart11"/>
    <w:qFormat/>
    <w:rsid w:val="007f573a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5">
    <w:name w:val="ListLabel 25"/>
    <w:qFormat/>
    <w:rPr>
      <w:color w:val="0000FF"/>
      <w:szCs w:val="18"/>
    </w:rPr>
  </w:style>
  <w:style w:type="character" w:styleId="ListLabel26">
    <w:name w:val="ListLabel 26"/>
    <w:qFormat/>
    <w:rPr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aa"/>
    <w:rsid w:val="00033112"/>
    <w:pPr>
      <w:suppressAutoHyphens w:val="true"/>
      <w:spacing w:before="0" w:after="120"/>
      <w:ind w:hanging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6626d2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6626d2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rsid w:val="00777860"/>
    <w:pPr>
      <w:ind w:hanging="0"/>
    </w:pPr>
    <w:rPr>
      <w:sz w:val="16"/>
    </w:rPr>
  </w:style>
  <w:style w:type="paragraph" w:styleId="11" w:customStyle="1">
    <w:name w:val="Стиль1"/>
    <w:basedOn w:val="Normal"/>
    <w:link w:val="10"/>
    <w:qFormat/>
    <w:rsid w:val="006626d2"/>
    <w:pPr>
      <w:spacing w:before="120" w:after="120"/>
      <w:ind w:hanging="0"/>
      <w:contextualSpacing/>
      <w:jc w:val="center"/>
    </w:pPr>
    <w:rPr>
      <w:b/>
      <w:sz w:val="16"/>
    </w:rPr>
  </w:style>
  <w:style w:type="paragraph" w:styleId="TextBodyIndent">
    <w:name w:val="Body Text Indent"/>
    <w:basedOn w:val="Normal"/>
    <w:link w:val="ac"/>
    <w:rsid w:val="00dd6fe8"/>
    <w:pPr>
      <w:suppressAutoHyphens w:val="true"/>
      <w:spacing w:before="0" w:after="120"/>
      <w:ind w:left="283" w:hanging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ConsPlusNonformat" w:customStyle="1">
    <w:name w:val="ConsPlusNonformat"/>
    <w:qFormat/>
    <w:rsid w:val="00bf76bc"/>
    <w:pPr>
      <w:widowControl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6626d2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hyperlink" Target="mailto:magnitogorsk@pegast.ru" TargetMode="External"/><Relationship Id="rId5" Type="http://schemas.openxmlformats.org/officeDocument/2006/relationships/hyperlink" Target="consultantplus://offline/main?base=LAW;n=114692;fld=134;dst=100022" TargetMode="Externa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295DD-BDBC-4D85-8D65-525CB7FA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Application>LibreOffice/6.0.3.2$Linux_X86_64 LibreOffice_project/00m0$Build-2</Application>
  <Pages>11</Pages>
  <Words>4610</Words>
  <Characters>33336</Characters>
  <CharactersWithSpaces>37874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2018-05-21T12:55:00Z</dcterms:created>
  <dc:creator>Пользователь Windows</dc:creator>
  <dc:description/>
  <dc:language>ru-RU</dc:language>
  <cp:lastModifiedBy>Семен Беленко</cp:lastModifiedBy>
  <dcterms:modified xsi:type="dcterms:W3CDTF">2018-07-25T07:58:00Z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