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8D" w:rsidRDefault="00072C31">
      <w:r>
        <w:t>Приложение №2 к договору №</w:t>
      </w:r>
      <w:bookmarkStart w:id="0" w:name="_GoBack"/>
      <w:bookmarkEnd w:id="0"/>
    </w:p>
    <w:sectPr w:rsidR="006A4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B9"/>
    <w:rsid w:val="00072C31"/>
    <w:rsid w:val="002E36B8"/>
    <w:rsid w:val="006A4C8D"/>
    <w:rsid w:val="0094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6CA2"/>
  <w15:chartTrackingRefBased/>
  <w15:docId w15:val="{1CA1E5CA-CA83-4262-99CD-1F409AD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Беленко</dc:creator>
  <cp:keywords/>
  <dc:description/>
  <cp:lastModifiedBy>Семен Беленко</cp:lastModifiedBy>
  <cp:revision>2</cp:revision>
  <dcterms:created xsi:type="dcterms:W3CDTF">2018-05-21T12:56:00Z</dcterms:created>
  <dcterms:modified xsi:type="dcterms:W3CDTF">2018-05-21T16:01:00Z</dcterms:modified>
</cp:coreProperties>
</file>