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jc w:val="center"/>
        <w:rPr/>
      </w:pPr>
      <w:r w:rsidDel="00000000" w:rsidR="00000000" w:rsidRPr="00000000">
        <w:rPr>
          <w:b w:val="1"/>
          <w:bCs w:val="1"/>
          <w:color w:val="17365d"/>
          <w:sz w:val="32"/>
          <w:szCs w:val="32"/>
          <w:rtl w:val="0"/>
        </w:rPr>
        <w:t xml:space="preserve">TRAYEK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Documento de requerimientos del sistema</w:t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Plataforma Integral para la Gestión de Transporte de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8496.0" w:type="dxa"/>
        <w:jc w:val="center"/>
        <w:tblLayout w:type="fixed"/>
        <w:tblLook w:val="0400"/>
      </w:tblPr>
      <w:tblGrid>
        <w:gridCol w:w="2160"/>
        <w:gridCol w:w="6336"/>
        <w:tblGridChange w:id="0">
          <w:tblGrid>
            <w:gridCol w:w="2160"/>
            <w:gridCol w:w="63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ce6f1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Proyecto APT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ce6f1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ce6f1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Angelina Mendoza y Paloma Tamayo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ce6f1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Duoc UC Puerto Montt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ce6f1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2.0 - Actualización Fase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ce6f1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29 de septiembre de 2026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 Introducción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Este documento especifica los requerimientos actualizados de Trayek, una plataforma web y móvil destinada a centralizar la gestión del transporte de personal. La versión incorpora los requerimientos levantados en la Fase 1 y los refinamientos surgidos durante la implementación, integración y prueba de la solución en la Fase 2.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La solución utiliza una API REST desarrollada en .NET, MySQL para la información transaccional y MongoDB para los datos geográficos de las rutas. Incluye una plataforma web administrativa y una aplicación móvil para conductores y pasajeros.</w:t>
      </w:r>
    </w:p>
    <w:p w:rsidR="00000000" w:rsidDel="00000000" w:rsidP="00000000" w:rsidRDefault="00000000" w:rsidRPr="00000000" w14:paraId="0000001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Definir de manera verificable los actores, alcance, requisitos funcionales, requisitos no funcionales y reglas de negocio que orientan el desarrollo y la validación del sistema. También permite mantener trazabilidad entre las necesidades detectadas, las funcionalidades implementadas y los elementos pendientes de optimización.</w:t>
      </w:r>
    </w:p>
    <w:p w:rsidR="00000000" w:rsidDel="00000000" w:rsidP="00000000" w:rsidRDefault="00000000" w:rsidRPr="00000000" w14:paraId="0000001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1.2 Situación problemática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La gestión del transporte de personal presenta dificultades para planificar rutas y controlar quién utiliza efectivamente cada servicio. La coordinación mediante WhatsApp y planillas dificulta manejar cambios de último minuto, verificar asistencias, controlar la capacidad de los vehículos y consolidar la información mensual requerida por las empresas clientes. Trayek digitaliza estos procesos y mantiene trazabilidad de la operación.</w:t>
      </w:r>
    </w:p>
    <w:p w:rsidR="00000000" w:rsidDel="00000000" w:rsidP="00000000" w:rsidRDefault="00000000" w:rsidRPr="00000000" w14:paraId="0000001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1.3 Objetivo del sistema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Desarrollar una plataforma web y móvil para la gestión del transporte de personal que permita apoyar la planificación de rutas, controlar la asistencia efectiva mediante códigos QR y centralizar la información de los servicios realizados.</w:t>
      </w:r>
    </w:p>
    <w:p w:rsidR="00000000" w:rsidDel="00000000" w:rsidP="00000000" w:rsidRDefault="00000000" w:rsidRPr="00000000" w14:paraId="0000001B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2 Alcance actualizado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El producto mínimo viable considera los siguientes componentes: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Plataforma web de uso administrativo para gestionar empresas, administradores, pasajeros, conductores, vehículos, rutas, planificaciones y servicios.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Aplicación móvil Android para conductores y pasajeros, con acceso diferenciado por rol.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Planificación mensual por empresa cliente y administración individual de los servicios que componen la operación.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Diseño de rutas con origen, destino, puntos de recogida, pasajeros asociados, trazado, distancia y duración estimada.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Asignación de conductor, vehículo y pasajeros a cada servicio, con validaciones de capacidad y solapamiento.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Operación del servicio y registro de asistencia mediante códigos QR, incluyendo pasajeros planificados y no planificados.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Dashboard y reportes operacionales para consultar servicios, pasajeros y asistencias, además de generar información consolidada mensual.</w:t>
      </w:r>
    </w:p>
    <w:p w:rsidR="00000000" w:rsidDel="00000000" w:rsidP="00000000" w:rsidRDefault="00000000" w:rsidRPr="00000000" w14:paraId="0000002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2.1 Límites del alcance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Trayek genera información operacional que puede utilizarse como base para el cobro, pero no realiza facturación ni procesa pagos.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envío real de códigos de activación por SMS o correo no forma parte de la versión demostrable actual; la lógica fue validada desde el backend.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seguimiento GPS en tiempo real y una versión específica para iPhone quedan como mejoras futuras.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gestión formal de incidentes, las notificaciones automáticas y una auditoría completa se consideran extensiones posteriores al MVP.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acceso directo para encargados de empresas clientes no se incluye en el MVP; la información se entrega mediante reportes generados por administración.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3 Actores y canales de acceso</w:t>
      </w:r>
    </w:p>
    <w:tbl>
      <w:tblPr>
        <w:tblStyle w:val="Table2"/>
        <w:tblW w:w="10008.0" w:type="dxa"/>
        <w:jc w:val="center"/>
        <w:tblLayout w:type="fixed"/>
        <w:tblLook w:val="0400"/>
      </w:tblPr>
      <w:tblGrid>
        <w:gridCol w:w="1944"/>
        <w:gridCol w:w="1800"/>
        <w:gridCol w:w="6264"/>
        <w:tblGridChange w:id="0">
          <w:tblGrid>
            <w:gridCol w:w="1944"/>
            <w:gridCol w:w="1800"/>
            <w:gridCol w:w="62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Administrador y planificador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Plataforma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Administra maestros, rutas, planificaciones, servicios, asignaciones, dashboard y reportes. En el MVP las funciones de administración y planificación se concentran en este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Aplicación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 sus servicios y pasajeros, revisa el recorrido, inicia y finaliza servicios y dispone del código QR para registrar asistencias.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Pasajero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Aplicación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 sus servicios, confirma su intención de viaje, revisa la información del recorrido y escanea el QR para registrar su asistencia.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3.1 Sistemas y servicios externos</w:t>
      </w:r>
    </w:p>
    <w:tbl>
      <w:tblPr>
        <w:tblStyle w:val="Table3"/>
        <w:tblW w:w="10008.0" w:type="dxa"/>
        <w:jc w:val="center"/>
        <w:tblLayout w:type="fixed"/>
        <w:tblLook w:val="0400"/>
      </w:tblPr>
      <w:tblGrid>
        <w:gridCol w:w="2592"/>
        <w:gridCol w:w="7416"/>
        <w:tblGridChange w:id="0">
          <w:tblGrid>
            <w:gridCol w:w="2592"/>
            <w:gridCol w:w="74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Geoapify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Geocodificación, cálculo y representación de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Persistencia de usuarios, seguridad e información transaccional.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Persistencia flexible de rutas y datos geográficos.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Servicio de mensajería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de integración para enviar códigos reales de activación.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4 Requisitos funcionales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Los requisitos se presentan con su estado al cierre de esta actualización. Implementado significa que la funcionalidad se encuentra desarrollada; parcial indica que existe lógica funcional, pero falta una integración o refinamiento; y postergado identifica elementos trasladados fuera del MVP.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4.1 Autenticación y cuentas</w:t>
      </w:r>
    </w:p>
    <w:tbl>
      <w:tblPr>
        <w:tblStyle w:val="Table4"/>
        <w:tblW w:w="10008.0" w:type="dxa"/>
        <w:jc w:val="center"/>
        <w:tblLayout w:type="fixed"/>
        <w:tblLook w:val="0400"/>
      </w:tblPr>
      <w:tblGrid>
        <w:gridCol w:w="936"/>
        <w:gridCol w:w="7128"/>
        <w:gridCol w:w="1944"/>
        <w:tblGridChange w:id="0">
          <w:tblGrid>
            <w:gridCol w:w="936"/>
            <w:gridCol w:w="7128"/>
            <w:gridCol w:w="19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iniciar sesión con las credenciales del usuario y generar una sesión 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restringir la plataforma web a usuarios administradores y dirigir a conductores y pasajeros a la aplicación móvil.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administrador debe poder crear y administrar cuentas de otros administradores.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 registrar un conductor o pasajero, el sistema debe crear automáticamente una cuenta pendiente de activación asociada a su teléfono.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conductor o pasajero debe poder activar su cuenta mediante un código y establecer su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2cc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Parcial: backend probado; envío real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validar que la cuenta, el rol y el usuario se encuentren activos antes de autorizar el acceso.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4.2 Administración de datos</w:t>
      </w:r>
    </w:p>
    <w:tbl>
      <w:tblPr>
        <w:tblStyle w:val="Table5"/>
        <w:tblW w:w="10008.0" w:type="dxa"/>
        <w:jc w:val="center"/>
        <w:tblLayout w:type="fixed"/>
        <w:tblLook w:val="0400"/>
      </w:tblPr>
      <w:tblGrid>
        <w:gridCol w:w="936"/>
        <w:gridCol w:w="7128"/>
        <w:gridCol w:w="1944"/>
        <w:tblGridChange w:id="0">
          <w:tblGrid>
            <w:gridCol w:w="936"/>
            <w:gridCol w:w="7128"/>
            <w:gridCol w:w="19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registrar, consultar, editar y cambiar el estado de empresas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registrar, consultar, editar e inactivar pasajeros.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importar pasajeros desde Excel, inspeccionar el archivo, validar sus datos e incorporar los registros válidos.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registrar y mantener puntos de recogida asociados a los pasajeros, incluyendo geocodificación individual y masiva.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registrar, consultar, editar e inactivar conductores.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registrar, consultar, editar e inactivar vehículos, incluyendo capacidad y disponibilidad.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4.3 Rutas y planificaciones</w:t>
      </w:r>
    </w:p>
    <w:tbl>
      <w:tblPr>
        <w:tblStyle w:val="Table6"/>
        <w:tblW w:w="10008.0" w:type="dxa"/>
        <w:jc w:val="center"/>
        <w:tblLayout w:type="fixed"/>
        <w:tblLook w:val="0400"/>
      </w:tblPr>
      <w:tblGrid>
        <w:gridCol w:w="936"/>
        <w:gridCol w:w="7128"/>
        <w:gridCol w:w="1944"/>
        <w:tblGridChange w:id="0">
          <w:tblGrid>
            <w:gridCol w:w="936"/>
            <w:gridCol w:w="7128"/>
            <w:gridCol w:w="19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administrador debe poder crear y modificar rutas asociadas a una empresa, indicando origen, destino y puntos de recogida.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asociar pasajeros a los puntos de recogida y definir su orden dentro del recorrido.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calcular y mostrar el trazado, la distancia y la duración estimada de una ruta mediante un servicio de geolocalización.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crear una planificación mensual por empresa y período.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cambiar el estado de la planificación de acuerdo con las transiciones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4.4 Servicios y asignaciones</w:t>
      </w:r>
    </w:p>
    <w:tbl>
      <w:tblPr>
        <w:tblStyle w:val="Table7"/>
        <w:tblW w:w="10008.0" w:type="dxa"/>
        <w:jc w:val="center"/>
        <w:tblLayout w:type="fixed"/>
        <w:tblLook w:val="0400"/>
      </w:tblPr>
      <w:tblGrid>
        <w:gridCol w:w="936"/>
        <w:gridCol w:w="7128"/>
        <w:gridCol w:w="1944"/>
        <w:tblGridChange w:id="0">
          <w:tblGrid>
            <w:gridCol w:w="936"/>
            <w:gridCol w:w="7128"/>
            <w:gridCol w:w="19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administrador debe poder crear, consultar, modificar y controlar el estado de los servicios asociados a una planificación.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Cada servicio debe permitir definir empresa, fecha, horario, tipo y ruta.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asignar un conductor y un vehículo al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asignar y administrar los pasajeros de un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validar capacidad, disponibilidad y solapamientos antes de aceptar asignaciones.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reemplazar conductores o vehículos y conservar el historial de las asignaciones.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4.5 Aplicación móvil y asistencia</w:t>
      </w:r>
    </w:p>
    <w:tbl>
      <w:tblPr>
        <w:tblStyle w:val="Table8"/>
        <w:tblW w:w="10008.0" w:type="dxa"/>
        <w:jc w:val="center"/>
        <w:tblLayout w:type="fixed"/>
        <w:tblLook w:val="0400"/>
      </w:tblPr>
      <w:tblGrid>
        <w:gridCol w:w="936"/>
        <w:gridCol w:w="7128"/>
        <w:gridCol w:w="1944"/>
        <w:tblGridChange w:id="0">
          <w:tblGrid>
            <w:gridCol w:w="936"/>
            <w:gridCol w:w="7128"/>
            <w:gridCol w:w="19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pasajero debe poder consultar sus servicios, horarios y datos básicos del recorrido.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pasajero debe poder confirmar su intención de utilizar un servicio, sin que esto se considere asistencia efectiva.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conductor debe poder consultar sus servicios y los pasajeros asociados.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conductor debe poder iniciar y finalizar un servicio respetando su flujo de estados.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conductor debe disponer de un código QR asociado al servicio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pasajero debe poder escanear el QR para registrar su asistencia efectiva.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evitar asistencias duplicadas y validar la vigencia y pertenencia del QR.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registrar pasajeros no planificados cuando utilicen un servicio autorizado y exista capacidad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4.6 Dashboard y reportes</w:t>
      </w:r>
    </w:p>
    <w:tbl>
      <w:tblPr>
        <w:tblStyle w:val="Table9"/>
        <w:tblW w:w="10008.0" w:type="dxa"/>
        <w:jc w:val="center"/>
        <w:tblLayout w:type="fixed"/>
        <w:tblLook w:val="0400"/>
      </w:tblPr>
      <w:tblGrid>
        <w:gridCol w:w="936"/>
        <w:gridCol w:w="7128"/>
        <w:gridCol w:w="1944"/>
        <w:tblGridChange w:id="0">
          <w:tblGrid>
            <w:gridCol w:w="936"/>
            <w:gridCol w:w="7128"/>
            <w:gridCol w:w="19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plataforma web debe mostrar indicadores operacionales de servicios, pasajeros y asistencias.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administrador debe poder consultar reportes filtrados por empresa, período, servicio y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consolidar los pasajeros efectivamente transportados y generar información mensual utilizable como respaldo operacional para el cobro.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permitir exportar información operacional a Excel.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4.7 Funcionalidades postergadas</w:t>
      </w:r>
    </w:p>
    <w:tbl>
      <w:tblPr>
        <w:tblStyle w:val="Table10"/>
        <w:tblW w:w="10008.0" w:type="dxa"/>
        <w:jc w:val="center"/>
        <w:tblLayout w:type="fixed"/>
        <w:tblLook w:val="0400"/>
      </w:tblPr>
      <w:tblGrid>
        <w:gridCol w:w="936"/>
        <w:gridCol w:w="7128"/>
        <w:gridCol w:w="1944"/>
        <w:tblGridChange w:id="0">
          <w:tblGrid>
            <w:gridCol w:w="936"/>
            <w:gridCol w:w="7128"/>
            <w:gridCol w:w="19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conductor debe poder registrar incidentes o contingencias estructuradas durante un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Postergado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enviar notificaciones automáticas sobre activaciones, cambios y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Postergado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encargado de una empresa cliente debe poder ingresar y consultar únicamente la información de su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Postergado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="276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5 Requisitos no funcionales</w:t>
      </w:r>
    </w:p>
    <w:tbl>
      <w:tblPr>
        <w:tblStyle w:val="Table11"/>
        <w:tblW w:w="10008.0" w:type="dxa"/>
        <w:jc w:val="center"/>
        <w:tblLayout w:type="fixed"/>
        <w:tblLook w:val="0400"/>
      </w:tblPr>
      <w:tblGrid>
        <w:gridCol w:w="936"/>
        <w:gridCol w:w="1512"/>
        <w:gridCol w:w="5760"/>
        <w:gridCol w:w="1800"/>
        <w:tblGridChange w:id="0">
          <w:tblGrid>
            <w:gridCol w:w="936"/>
            <w:gridCol w:w="1512"/>
            <w:gridCol w:w="57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exigir autenticación para acceder a datos y funciones protegidas.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acceso debe restringirse por rol y canal: administrador en web; conductor y pasajero en móvil.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contraseñas deben almacenarse mediante hash seguro y nunca en texto plano.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Comunicaciones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Los ambientes desplegados deben utilizar HTTPS para la comunicación entre clientes y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 en despliegue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Cada usuario debe acceder solo a los datos y operaciones necesarios para su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consultas y registros habituales deberían responder en un máximo de 3 segundos bajo condiciones normales.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Implementado: migración desde Aiven a Railway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interfaces deben ofrecer navegación consistente, mensajes comprensibles y acciones visibles según el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2cc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Parcial: refinamiento UX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Compatibilidad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plataforma web debe funcionar en versiones actuales de navegadores basados en Chromium.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Compatibilidad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aplicación debe funcionar, como mínimo, en dispositivos Android definidos para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API y las interfaces deben validar datos obligatorios, relaciones y reglas antes de guardar cambios.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Los reemplazos y cambios operacionales relevantes deben conservar su relación con el servicio y momento de ejecución.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 para reemplazos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solución debe mantener componentes separados para web, móvil, API y persistencia, con organización modular.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funcionalidades principales deben validarse desde la interfaz y mediante pruebas de API antes de considerarse terminadas.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 mediante pruebas incrementales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información registrada debe permanecer disponible para los usuarios autorizados y contar con persistencia remota.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Implementado; alojamiento en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bases de datos desplegadas deben utilizar mecanismos de respaldo proporcionados o configurados en el servicio seleccionado.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 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QR debe asociarse a un servicio específico y no debe permitir registros duplicados ni reutilización indebida.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f0d9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="276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r w:rsidDel="00000000" w:rsidR="00000000" w:rsidRPr="00000000">
        <w:rPr>
          <w:rtl w:val="0"/>
        </w:rPr>
        <w:t xml:space="preserve">6 Reglas de negocio</w:t>
      </w:r>
    </w:p>
    <w:tbl>
      <w:tblPr>
        <w:tblStyle w:val="Table12"/>
        <w:tblW w:w="10008.0" w:type="dxa"/>
        <w:jc w:val="center"/>
        <w:tblLayout w:type="fixed"/>
        <w:tblLook w:val="0400"/>
      </w:tblPr>
      <w:tblGrid>
        <w:gridCol w:w="1080"/>
        <w:gridCol w:w="8928"/>
        <w:tblGridChange w:id="0">
          <w:tblGrid>
            <w:gridCol w:w="1080"/>
            <w:gridCol w:w="89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Cada pasajero debe estar asociado a una empresa cliente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Cada servicio pertenece a una única empresa cliente y puede asociarse a una planificación mensual.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Una planificación debe identificarse por empresa, año y mes, evitando duplicidades vigentes para el mismo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se deben crear planificaciones para períodos anteriores al mes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planificaciones y servicios solo pueden cambiar de estado mediante transiciones permitidas.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Antes de iniciar un servicio deben estar definidos su fecha, horario, ruta, conductor y vehículo.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cantidad de pasajeros asignados o registrados no debe superar la capacidad operativa del vehículo.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 vehículo no disponible, en mantención o fuera de servicio no puede asignarse a un nuevo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 conductor no puede asignarse a servicios con horarios superpuestos.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 vehículo no puede asignarse a servicios con horarios superpuestos.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Los reemplazos de conductor o vehículo deben conservar la asignación anterior y registrar la nueva.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confirmación previa del pasajero representa intención de viaje y no equivale a asistencia efectiva.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asistencia efectiva se registra mediante el QR correspondiente al servicio utilizado.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QR solo es válido para el servicio y ventana operacional a los que pertenece.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 pasajero solo puede registrar una asistencia efectiva por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 un pasajero utiliza un servicio distinto del asignado, la asistencia debe quedar asociada al servicio utilizado.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 pasajero no planificado solo puede incorporarse si está autorizado para la empresa y existe capacidad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planillas y reportes deben considerar la asistencia efectiva para determinar los pasajeros transportados.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Los servicios finalizados no deben eliminarse físicamente.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Pasajeros, conductores y vehículos con historial deben inactivarse en lugar de eliminarse.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Solo los administradores pueden ingresar a la plataforma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Conductores y pasajeros solo pueden ingresar a la aplicación móvil con el rol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 crear un conductor o pasajero se debe crear su cuenta en estado pendiente de activación.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Una cuenta pendiente debe validar su código y definir contraseña antes de quedar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Los servicios de MySQL deben mantener una referencia lógica al identificador de la ruta almacenada en MongoDB.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00" w:line="276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rPr/>
      </w:pPr>
      <w:r w:rsidDel="00000000" w:rsidR="00000000" w:rsidRPr="00000000">
        <w:rPr>
          <w:rtl w:val="0"/>
        </w:rPr>
        <w:t xml:space="preserve">7 Flujos principales</w:t>
      </w:r>
    </w:p>
    <w:p w:rsidR="00000000" w:rsidDel="00000000" w:rsidP="00000000" w:rsidRDefault="00000000" w:rsidRPr="00000000" w14:paraId="0000015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7.1 Alta y activación de conductor o pasajero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administrador registra al conductor o pasajero desde la plataforma web.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sistema crea la persona y genera automáticamente una cuenta pendiente vinculada a su teléfono.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backend genera un código de activación. En la versión actual el envío real por SMS o correo aún no está integrado.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usuario valida el código desde la aplicación móvil y establece su contraseña.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cuenta queda activa y el usuario puede iniciar sesión en las funciones de su rol.</w:t>
      </w:r>
    </w:p>
    <w:p w:rsidR="00000000" w:rsidDel="00000000" w:rsidP="00000000" w:rsidRDefault="00000000" w:rsidRPr="00000000" w14:paraId="0000016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7.2 Planificación y ejecución de un servicio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administrador crea una planificación mensual para una empresa.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Selecciona o crea una ruta con sus puntos de recogida y pasajeros asociados.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 el servicio particular y asigna conductor, vehículo y pasajeros.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sistema valida disponibilidad, horarios, capacidad y estados.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conductor consulta el servicio en la aplicación móvil y comienza la operación.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pasajeros registran su asistencia escaneando el QR del servicio.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conductor finaliza el servicio y la información queda disponible para dashboard y reportes.</w:t>
      </w:r>
    </w:p>
    <w:p w:rsidR="00000000" w:rsidDel="00000000" w:rsidP="00000000" w:rsidRDefault="00000000" w:rsidRPr="00000000" w14:paraId="0000016A">
      <w:pPr>
        <w:pStyle w:val="Heading1"/>
        <w:rPr/>
      </w:pPr>
      <w:r w:rsidDel="00000000" w:rsidR="00000000" w:rsidRPr="00000000">
        <w:rPr>
          <w:rtl w:val="0"/>
        </w:rPr>
        <w:t xml:space="preserve">8 Matriz resumida de trazabilidad</w:t>
      </w:r>
    </w:p>
    <w:tbl>
      <w:tblPr>
        <w:tblStyle w:val="Table13"/>
        <w:tblW w:w="10008.0" w:type="dxa"/>
        <w:jc w:val="center"/>
        <w:tblLayout w:type="fixed"/>
        <w:tblLook w:val="0400"/>
      </w:tblPr>
      <w:tblGrid>
        <w:gridCol w:w="3096"/>
        <w:gridCol w:w="2304"/>
        <w:gridCol w:w="4608"/>
        <w:tblGridChange w:id="0">
          <w:tblGrid>
            <w:gridCol w:w="3096"/>
            <w:gridCol w:w="2304"/>
            <w:gridCol w:w="46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Centralizar maestros y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RF-07 a RF-12, RF-18 a 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Plataforma web, API REST y 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Planificar rutas y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RF-13 a 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Rutas, Geoapify, MongoDB, planificaciones y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Controlar asistencia efectiva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RF-24 a 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Aplicación móvil, QR y registros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Visualizar y consolidar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RF-32 a RF-35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Dashboard, reportes y exportación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Controlar acceso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RF-01 a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Login web y móvil, activación y autorización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9 Criterios generales de aceptación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operaciones válidas deben completarse y persistir la información en la base de datos correspondiente.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operaciones que incumplan una regla deben rechazarse con un mensaje comprensible y sin dejar registros inconsistentes.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rol debe visualizar y ejecutar únicamente las funciones autorizadas en su canal de acceso.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flujo Planificación - Servicio - Asignación - Operación - QR - Asistencia - Reporte debe poder ejecutarse de principio a fin.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reportes deben reflejar los servicios y asistencias efectivamente almacenados.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funcionalidades principales deben contar con evidencia de pruebas realizadas desde Postman y desde las interfaces web o móvil.</w:t>
      </w:r>
    </w:p>
    <w:p w:rsidR="00000000" w:rsidDel="00000000" w:rsidP="00000000" w:rsidRDefault="00000000" w:rsidRPr="00000000" w14:paraId="00000185">
      <w:pPr>
        <w:pStyle w:val="Heading1"/>
        <w:rPr/>
      </w:pPr>
      <w:r w:rsidDel="00000000" w:rsidR="00000000" w:rsidRPr="00000000">
        <w:rPr>
          <w:rtl w:val="0"/>
        </w:rPr>
        <w:t xml:space="preserve">10 Estado y ajustes derivados del desarrollo</w:t>
      </w:r>
    </w:p>
    <w:tbl>
      <w:tblPr>
        <w:tblStyle w:val="Table14"/>
        <w:tblW w:w="10008.0" w:type="dxa"/>
        <w:jc w:val="center"/>
        <w:tblLayout w:type="fixed"/>
        <w:tblLook w:val="0400"/>
      </w:tblPr>
      <w:tblGrid>
        <w:gridCol w:w="2232"/>
        <w:gridCol w:w="7776"/>
        <w:tblGridChange w:id="0">
          <w:tblGrid>
            <w:gridCol w:w="2232"/>
            <w:gridCol w:w="7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7365d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Actualización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mantiene como cabecera mensual por empresa; los viajes particulares se administran como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Arquitectura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mantiene la arquitectura híbrida: MySQL para datos transaccionales y MongoDB para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incorporaron pasajeros no planificados y validaciones de capacidad y duplicidad.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Aplicación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funciones principales de conductor y pasajero están implementadas; queda mejorar diseño y experiencia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encuentran implementados y permiten consultar y consolidar información operacional.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API y las reglas de negocio se probaron incrementalmente mediante Postman y luego desde las interfaces.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MySQL debe migrarse desde Aiven debido a la lentitud observada durante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3f6fa" w:val="clear"/>
            <w:tcMar>
              <w:top w:w="100.0" w:type="dxa"/>
              <w:left w:w="110.0" w:type="dxa"/>
              <w:bottom w:w="10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lógica está implementada y probada en backend; falta integrar el servicio real de envío de códigos.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08" w:top="1080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s_419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line="240" w:lineRule="auto"/>
    </w:pPr>
    <w:rPr>
      <w:rFonts w:ascii="Calibri" w:cs="Calibri" w:eastAsia="Calibri" w:hAnsi="Calibri"/>
      <w:b w:val="1"/>
      <w:bCs w:val="1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Elt/j0+Nq/Tz4bdKQc8zE9PGCA==">CgMxLjA4AHIhMUVxS0p2Q3ZCalpiYXVEMFFNQV9JaDBCa3BRYkRad29i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