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Утилітарні класи. Обробка масивів і рядків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Розробка власних утилітарних класів. Набуття навичок вирішення прикладних задач з використанням масивів і рядків.</w:t>
      </w:r>
    </w:p>
    <w:p>
      <w:pPr>
        <w:pStyle w:val="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використання об'єктів класу StringBuilder або StringBuffer.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 Helper Class) та для обробки даних використовувати відповідні статичні методи.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Забороняється використовувати засоби обробки регулярних виразів: класи пакету java.util.regex (Pattern, Matcher та ін.), а також відповідні методи класу String (matches, replace, replaceFirst, replaceAll, split).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>
      <w:pPr>
        <w:pStyle w:val="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line: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Helper.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start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 clottingSpace(StringBuilder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&amp;&amp;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.charAt(0)==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ind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003040" cy="2609215"/>
            <wp:effectExtent l="0" t="0" r="16510" b="635"/>
            <wp:docPr id="2" name="Изображение 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утилітарних класів. Навчився розробляти методі роботи з масивами та рядками.</w:t>
      </w:r>
    </w:p>
    <w:p/>
    <w:p/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01190"/>
    <w:multiLevelType w:val="multilevel"/>
    <w:tmpl w:val="33B0119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01C16"/>
    <w:rsid w:val="0035441C"/>
    <w:rsid w:val="00447197"/>
    <w:rsid w:val="004D0A15"/>
    <w:rsid w:val="00AD086A"/>
    <w:rsid w:val="00D30936"/>
    <w:rsid w:val="00D95394"/>
    <w:rsid w:val="00E07C27"/>
    <w:rsid w:val="00EB1AEE"/>
    <w:rsid w:val="0EE91035"/>
    <w:rsid w:val="43B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441</Words>
  <Characters>2516</Characters>
  <Lines>20</Lines>
  <Paragraphs>5</Paragraphs>
  <TotalTime>0</TotalTime>
  <ScaleCrop>false</ScaleCrop>
  <LinksUpToDate>false</LinksUpToDate>
  <CharactersWithSpaces>2952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2020-11-16T14:55:00Z</dcterms:created>
  <dc:creator>Acer</dc:creator>
  <cp:lastModifiedBy>Antent</cp:lastModifiedBy>
  <dcterms:modified xsi:type="dcterms:W3CDTF">2020-12-27T16:55:39Z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