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2A0A11D3" w14:textId="00A311FF" w:rsidR="005C1C73" w:rsidRDefault="005C1C73" w:rsidP="005C1C73">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60962706" w14:textId="77777777" w:rsidR="00FD2BBE" w:rsidRDefault="00FD2BBE" w:rsidP="005C1C73">
      <w:pPr>
        <w:ind w:firstLine="708"/>
        <w:jc w:val="both"/>
      </w:pPr>
    </w:p>
    <w:p w14:paraId="46855997" w14:textId="77777777" w:rsidR="00FD2BBE" w:rsidRDefault="00FD2BBE" w:rsidP="00FD2BBE">
      <w:pPr>
        <w:ind w:firstLine="708"/>
        <w:jc w:val="both"/>
      </w:pPr>
      <w:r>
        <w:t>Em qualquer forma, a abstração permite a projeção do público.</w:t>
      </w:r>
    </w:p>
    <w:p w14:paraId="04CAC968" w14:textId="77777777" w:rsidR="00FD2BBE" w:rsidRDefault="00FD2BBE" w:rsidP="00FD2BBE">
      <w:pPr>
        <w:ind w:firstLine="708"/>
        <w:jc w:val="both"/>
      </w:pPr>
      <w:r>
        <w:t xml:space="preserve"> O programador deve transmitir as coisas com o mínimo de linguagem verbal possível e o mínimo de imagens específicas possível. </w:t>
      </w:r>
    </w:p>
    <w:p w14:paraId="729D3C32" w14:textId="77777777" w:rsidR="00FD2BBE" w:rsidRDefault="00FD2BBE" w:rsidP="00FD2BBE">
      <w:pPr>
        <w:ind w:firstLine="708"/>
        <w:jc w:val="both"/>
      </w:pPr>
    </w:p>
    <w:p w14:paraId="151B4AD2" w14:textId="77777777" w:rsidR="00FD2BBE" w:rsidRDefault="00FD2BBE" w:rsidP="00FD2BBE">
      <w:pPr>
        <w:ind w:firstLine="708"/>
        <w:jc w:val="both"/>
      </w:pPr>
      <w:r>
        <w:t>A abstração deixa espaço para a interpretação e o jogo por parte do jogador. O jogo não se limita aos botões que estão a premir, mas à forma como estão a interagir com o jogo.</w:t>
      </w:r>
    </w:p>
    <w:p w14:paraId="5312091E" w14:textId="77777777" w:rsidR="00FD2BBE" w:rsidRDefault="00FD2BBE" w:rsidP="00FD2BBE">
      <w:pPr>
        <w:ind w:firstLine="708"/>
        <w:jc w:val="both"/>
      </w:pPr>
    </w:p>
    <w:p w14:paraId="45415936" w14:textId="75F4B1E4" w:rsidR="00FD2BBE" w:rsidRDefault="00FD2BBE" w:rsidP="00FD2BBE">
      <w:pPr>
        <w:ind w:firstLine="708"/>
        <w:jc w:val="both"/>
      </w:pPr>
      <w:r>
        <w:lastRenderedPageBreak/>
        <w:t>Abordar um jogo de um ponto de vista educativo significa muitas vezes que as conclusões do designer já foram alcançadas: conceber de um ponto de vista pessoal e representativo envolve muitas vezes um nível de interrogação e exploração que deixa espaço para o jogo emergente. Ao iterar constantemente e ao descobrir os resultados criados pelos sistemas concebidos, torna-se muito mais fácil criar emulações que façam sentir-se bem.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nós próprios.</w:t>
      </w:r>
    </w:p>
    <w:p w14:paraId="5B7FC09F" w14:textId="77777777" w:rsidR="00290BE8" w:rsidRDefault="00290BE8" w:rsidP="00FD2BBE">
      <w:pPr>
        <w:ind w:firstLine="708"/>
        <w:jc w:val="both"/>
      </w:pPr>
    </w:p>
    <w:p w14:paraId="256A9B1A" w14:textId="77777777" w:rsidR="00290BE8" w:rsidRDefault="00290BE8" w:rsidP="00290BE8">
      <w:pPr>
        <w:ind w:firstLine="708"/>
        <w:jc w:val="both"/>
      </w:pPr>
      <w:r>
        <w:t xml:space="preserve">Na verdade, existem dois tipos diferentes de empatia: a empatia cognitiva e a empatia emocional. É a capacidade de entrar numa sala e sentir que algo não está bem antes de cada um dizer uma palavra ao outro, ou a forma como as pessoas com genitais externos se enrolam subconscientemente quando </w:t>
      </w:r>
      <w:proofErr w:type="spellStart"/>
      <w:r>
        <w:t>vêem</w:t>
      </w:r>
      <w:proofErr w:type="spellEnd"/>
      <w:r>
        <w:t xml:space="preserve"> uma comédia em que alguém é atingido nas virilhas. </w:t>
      </w:r>
    </w:p>
    <w:p w14:paraId="05CCEE72" w14:textId="77777777" w:rsidR="00290BE8" w:rsidRDefault="00290BE8" w:rsidP="00290BE8">
      <w:pPr>
        <w:ind w:firstLine="708"/>
        <w:jc w:val="both"/>
      </w:pPr>
      <w:r>
        <w:t xml:space="preserve">As pessoas com uma forte empatia emocional podem ser do tipo que começa a chorar quando </w:t>
      </w:r>
      <w:proofErr w:type="spellStart"/>
      <w:r>
        <w:t>vêem</w:t>
      </w:r>
      <w:proofErr w:type="spellEnd"/>
      <w:r>
        <w:t xml:space="preserve"> outras pessoas a chorar; são muitas vezes consideradas "sensíveis" ou "de coração mole". As barreiras emocionais para a </w:t>
      </w:r>
      <w:proofErr w:type="spellStart"/>
      <w:r>
        <w:t>auto-preservação</w:t>
      </w:r>
      <w:proofErr w:type="spellEnd"/>
      <w:r>
        <w:t xml:space="preserve"> estão muitas vezes enfraquecidas e, embora as pessoas com forte empatia emocional possam ser capazes de se distanciar intelectualmente dos problemas dos outros, é-lhes difícil fazê-lo emocionalmente. </w:t>
      </w:r>
    </w:p>
    <w:p w14:paraId="21E42F28" w14:textId="77777777" w:rsidR="00290BE8" w:rsidRDefault="00290BE8" w:rsidP="00290BE8">
      <w:pPr>
        <w:ind w:firstLine="708"/>
        <w:jc w:val="both"/>
      </w:pPr>
    </w:p>
    <w:p w14:paraId="49F1DDA8" w14:textId="77777777" w:rsidR="00290BE8" w:rsidRDefault="00290BE8" w:rsidP="00290BE8">
      <w:pPr>
        <w:ind w:firstLine="708"/>
        <w:jc w:val="both"/>
      </w:pPr>
      <w:r>
        <w:t>A empatia cognitiva é mais evoluída, menos instintiva. Navegar em águas sociais complicadas, ser capaz de detetar e compreender tiques faciais, gestos e entoações subtis e, sobretudo, saber as formas adequadas e subtis de lhes responder - isso é empatia cognitiva.</w:t>
      </w:r>
    </w:p>
    <w:p w14:paraId="5ED164D9" w14:textId="77777777" w:rsidR="00290BE8" w:rsidRDefault="00290BE8" w:rsidP="00290BE8">
      <w:pPr>
        <w:ind w:firstLine="708"/>
        <w:jc w:val="both"/>
      </w:pPr>
    </w:p>
    <w:p w14:paraId="506387EE" w14:textId="2216CB79" w:rsidR="00290BE8" w:rsidRDefault="00290BE8" w:rsidP="00290BE8">
      <w:pPr>
        <w:ind w:firstLine="708"/>
        <w:jc w:val="both"/>
      </w:pPr>
      <w:r>
        <w:t xml:space="preserve">Em termos mais amplos e gerais - é geralmente aceite que as pessoas autistas têm uma superabundância de empatia emocional e muito menos empatia cognitiva em comparação com uma pessoa </w:t>
      </w:r>
      <w:proofErr w:type="spellStart"/>
      <w:r>
        <w:t>neurotípica</w:t>
      </w:r>
      <w:proofErr w:type="spellEnd"/>
      <w:r>
        <w:t>; podem sentir mudanças no teor emocional de uma sala, mas não sabem o que fazer.</w:t>
      </w:r>
    </w:p>
    <w:p w14:paraId="18388280" w14:textId="77777777" w:rsidR="005C1C73" w:rsidRDefault="005C1C73" w:rsidP="005C1C73">
      <w:pPr>
        <w:ind w:firstLine="708"/>
        <w:jc w:val="both"/>
      </w:pPr>
    </w:p>
    <w:p w14:paraId="4F53D122" w14:textId="77777777" w:rsidR="00A47434" w:rsidRDefault="00A47434" w:rsidP="00A47434">
      <w:pPr>
        <w:ind w:firstLine="708"/>
        <w:jc w:val="both"/>
      </w:pPr>
      <w:r>
        <w:t xml:space="preserve">Em termos gerais, uma completa falta de empatia emocional combinada com uma empatia cognitiva hiperdesenvolvida é comum nos psicopatas. </w:t>
      </w:r>
    </w:p>
    <w:p w14:paraId="5D8ADA65" w14:textId="77777777" w:rsidR="00A47434" w:rsidRDefault="00A47434" w:rsidP="00A47434">
      <w:pPr>
        <w:ind w:firstLine="708"/>
        <w:jc w:val="both"/>
      </w:pPr>
    </w:p>
    <w:p w14:paraId="7866AE3D" w14:textId="32E934C0" w:rsidR="00A47434" w:rsidRDefault="00A47434" w:rsidP="00A47434">
      <w:pPr>
        <w:ind w:firstLine="708"/>
        <w:jc w:val="both"/>
      </w:pPr>
      <w:r>
        <w:t>Uma vez que os indivíduos podem ter capacidades empáticas tão variadas, não há uma forma única de garantir que algo irá evocar a reação empática desejada.</w:t>
      </w:r>
    </w:p>
    <w:p w14:paraId="1690D295" w14:textId="77777777" w:rsidR="00A47434" w:rsidRDefault="00A47434" w:rsidP="00A47434">
      <w:pPr>
        <w:ind w:firstLine="708"/>
        <w:jc w:val="both"/>
      </w:pPr>
    </w:p>
    <w:p w14:paraId="472E010F" w14:textId="77777777" w:rsidR="00A47434" w:rsidRDefault="00A47434" w:rsidP="00A47434">
      <w:pPr>
        <w:ind w:firstLine="708"/>
        <w:jc w:val="both"/>
      </w:pPr>
      <w:r>
        <w:t>Os jogos são interativos, o que significa que não há público, pois os jogadores são participantes. Em vez de olhar para as técnicas que outros artistas usaram para criar uma resposta emocional nos outros, é mais útil olhar para as técnicas que os artistas usaram para incorporar reações emocionais em si mesmos.</w:t>
      </w:r>
    </w:p>
    <w:p w14:paraId="4AEB8101" w14:textId="77777777" w:rsidR="00A47434" w:rsidRDefault="00A47434" w:rsidP="00A47434">
      <w:pPr>
        <w:ind w:firstLine="708"/>
        <w:jc w:val="both"/>
      </w:pPr>
    </w:p>
    <w:p w14:paraId="47C0D410" w14:textId="77777777"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de memória emocional e exercícios de empatia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 Essa era uma pergunta que um ator deveria fazer a si mesmo ao preparar um papel.</w:t>
      </w:r>
    </w:p>
    <w:p w14:paraId="4B943557" w14:textId="77777777" w:rsidR="00A47434" w:rsidRDefault="00A47434" w:rsidP="00A47434">
      <w:pPr>
        <w:ind w:firstLine="708"/>
        <w:jc w:val="both"/>
      </w:pPr>
    </w:p>
    <w:p w14:paraId="7D91D75A" w14:textId="0FCF280B" w:rsidR="00A47434" w:rsidRDefault="00A47434" w:rsidP="00A47434">
      <w:pPr>
        <w:ind w:firstLine="708"/>
        <w:jc w:val="both"/>
      </w:pPr>
      <w:r>
        <w:t>Sua ideia se tornou sinônimo de algo chamado "Método" de atuação. esse método de caracterização defende a ideia de os atores realmente se tornarem personagens de dentro para fora, explorando sua empatia emocional - pedindo aos atores que se lembrem de momentos em suas vidas em que foram dominados por emoções semelhantes às que seus personagens supostamente estão experimentando em uma cena, e, em seguida, borrando a linha entre ator e papel.</w:t>
      </w:r>
    </w:p>
    <w:p w14:paraId="45A22F22" w14:textId="77777777" w:rsidR="00A47434" w:rsidRDefault="00A47434" w:rsidP="00A47434">
      <w:pPr>
        <w:ind w:firstLine="708"/>
        <w:jc w:val="both"/>
      </w:pPr>
    </w:p>
    <w:p w14:paraId="18C3546F" w14:textId="77777777" w:rsidR="00EF2755" w:rsidRDefault="00EF2755" w:rsidP="00EF2755">
      <w:pPr>
        <w:ind w:firstLine="708"/>
        <w:jc w:val="both"/>
      </w:pPr>
      <w:r>
        <w:t>Alguns atores não acreditam em manter essa distância entre personagem e ator e, na verdade, tentam incorporar totalmente seu personagem o tempo todo.</w:t>
      </w:r>
    </w:p>
    <w:p w14:paraId="188AF05B" w14:textId="77777777" w:rsidR="00EF2755" w:rsidRDefault="00EF2755" w:rsidP="00EF2755">
      <w:pPr>
        <w:ind w:firstLine="708"/>
        <w:jc w:val="both"/>
      </w:pPr>
    </w:p>
    <w:p w14:paraId="25339838" w14:textId="77777777" w:rsidR="00EF2755" w:rsidRDefault="00EF2755" w:rsidP="00EF2755">
      <w:pPr>
        <w:ind w:firstLine="708"/>
        <w:jc w:val="both"/>
      </w:pPr>
      <w:r>
        <w:t>Nem todo ator se sente confortável em se perder completamente, então, em vez disso, eles se voltam para a "Técnica" ou "Atuação Técnica". Este é um sistema que se concentra nos gestos, na postura e na fisicalidade geral de um papel; em vez de se concentrar na vida interior de um personagem, a ideia é se concentrar em comunicar o personagem ao público.</w:t>
      </w:r>
    </w:p>
    <w:p w14:paraId="476368EC" w14:textId="77777777" w:rsidR="00EF2755" w:rsidRDefault="00EF2755" w:rsidP="00EF2755">
      <w:pPr>
        <w:ind w:firstLine="708"/>
        <w:jc w:val="both"/>
      </w:pPr>
    </w:p>
    <w:p w14:paraId="4BBCF1A3" w14:textId="77777777" w:rsidR="00EF2755" w:rsidRDefault="00EF2755" w:rsidP="00EF2755">
      <w:pPr>
        <w:ind w:firstLine="708"/>
        <w:jc w:val="both"/>
      </w:pPr>
      <w:proofErr w:type="spellStart"/>
      <w:r>
        <w:t>Freqüentemente</w:t>
      </w:r>
      <w:proofErr w:type="spellEnd"/>
      <w:r>
        <w:t>, os atores combinam os dois campos para criar uma abordagem mais externa que depende de ambos os tipos de empatia; por exemplo, se um ator imitar as ações físicas que acompanham o choro, as emoções que o acompanham se tornarão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2A8ED421" w14:textId="77777777" w:rsidR="00EF2755" w:rsidRDefault="00EF2755" w:rsidP="00EF2755">
      <w:pPr>
        <w:ind w:firstLine="708"/>
        <w:jc w:val="both"/>
      </w:pPr>
    </w:p>
    <w:p w14:paraId="446CCEA1" w14:textId="77777777" w:rsidR="00EF2755" w:rsidRDefault="00EF2755" w:rsidP="00EF2755">
      <w:pPr>
        <w:ind w:firstLine="708"/>
        <w:jc w:val="both"/>
      </w:pPr>
      <w:r>
        <w:t>Projetar para a empatia significa criar mecânicas que o direcionam para as emoções sem nunca provocá-las. Se eu quisesse rir de verdade, mostraria uma foto de algo hilário. Os sentimentos requerem um antecedente para existir. Ninguém nunca sente emoções sob comando; eles sentem emoções devido às suas circunstâncias.</w:t>
      </w:r>
    </w:p>
    <w:p w14:paraId="1D3FCBC2" w14:textId="77777777" w:rsidR="00EF2755" w:rsidRDefault="00EF2755" w:rsidP="00EF2755">
      <w:pPr>
        <w:ind w:firstLine="708"/>
        <w:jc w:val="both"/>
      </w:pPr>
    </w:p>
    <w:p w14:paraId="3378A014" w14:textId="77777777" w:rsidR="00EF2755" w:rsidRDefault="00EF2755" w:rsidP="00EF2755">
      <w:pPr>
        <w:ind w:firstLine="708"/>
        <w:jc w:val="both"/>
      </w:pPr>
      <w:r>
        <w:t>Ao projetar um jogo, você está criando as ferramentas que os jogadores usarão para criar sua própria narrativa, e a narrativa que os jogadores criarem estimulará a resposta emocional do jogador. Sem criar o espaço para permitir aos jogadores a capacidade de criar uma narrativa, as pessoas que jogam seu jogo não conseguirão se conectar a ele de maneira emocional. É importante mostrar ao jogador suas circunstâncias, não contar ao jogador seus problemas.</w:t>
      </w:r>
    </w:p>
    <w:p w14:paraId="35A1E77F" w14:textId="77777777" w:rsidR="00EF2755" w:rsidRDefault="00EF2755" w:rsidP="00EF2755">
      <w:pPr>
        <w:ind w:firstLine="708"/>
        <w:jc w:val="both"/>
      </w:pPr>
    </w:p>
    <w:p w14:paraId="1F3AD0E0" w14:textId="77777777" w:rsidR="00EF2755" w:rsidRDefault="00EF2755" w:rsidP="00EF2755">
      <w:pPr>
        <w:ind w:firstLine="708"/>
        <w:jc w:val="both"/>
      </w:pPr>
      <w:r>
        <w:lastRenderedPageBreak/>
        <w:t>Somos incapazes de exigir empatia emocional de pessoas que ainda não investem em nosso trabalho e no que estamos tentando realizar. Em vez disso, podemos criar técnicas que estimulem a empatia emocional. Criando sistemas que refletem problemas do mundo real e limitações pessoais e, em seguida, pedindo aos jogadores que façam escolhas dentro desses sistemas.</w:t>
      </w:r>
    </w:p>
    <w:p w14:paraId="2E6BDDC5" w14:textId="77777777" w:rsidR="00EF2755" w:rsidRDefault="00EF2755" w:rsidP="00EF2755">
      <w:pPr>
        <w:ind w:firstLine="708"/>
        <w:jc w:val="both"/>
      </w:pPr>
    </w:p>
    <w:p w14:paraId="7B279179" w14:textId="77777777" w:rsidR="00EF2755" w:rsidRDefault="00EF2755" w:rsidP="00EF2755">
      <w:pPr>
        <w:ind w:firstLine="708"/>
        <w:jc w:val="both"/>
      </w:pPr>
      <w:r>
        <w:t>Em vez de simplesmente pedir aos jogadores que criem um modelo mental complexo, criamos o próprio modelo e depois pedimos aos jogadores que o habitem.</w:t>
      </w:r>
    </w:p>
    <w:p w14:paraId="3804D707" w14:textId="77777777" w:rsidR="00EF2755" w:rsidRDefault="00EF2755" w:rsidP="00EF2755">
      <w:pPr>
        <w:ind w:firstLine="708"/>
        <w:jc w:val="both"/>
      </w:pPr>
    </w:p>
    <w:p w14:paraId="2CB9FBFD" w14:textId="77777777" w:rsidR="00EF2755" w:rsidRDefault="00EF2755" w:rsidP="00EF2755">
      <w:pPr>
        <w:ind w:firstLine="708"/>
        <w:jc w:val="both"/>
      </w:pPr>
      <w:r>
        <w:t>Quando alguém é o público de uma emoção, sente simpatia; quando alguém sente a transferência de uma emoção, eles se sentem emotivos. Um jogo projetado para a simpatia pode ser ruim para promover a empatia - o jogador pode entender o processo que o jogo está descrevendo, mas não faz parte dele.</w:t>
      </w:r>
    </w:p>
    <w:p w14:paraId="7604E795" w14:textId="77777777" w:rsidR="00EF2755" w:rsidRDefault="00EF2755" w:rsidP="00EF2755">
      <w:pPr>
        <w:ind w:firstLine="708"/>
        <w:jc w:val="both"/>
      </w:pPr>
    </w:p>
    <w:p w14:paraId="353534B1" w14:textId="77777777" w:rsidR="00EF2755" w:rsidRDefault="00EF2755" w:rsidP="00EF2755">
      <w:pPr>
        <w:ind w:firstLine="708"/>
        <w:jc w:val="both"/>
      </w:pPr>
      <w:r>
        <w:t>A fronteira entre "mecânica do jogo" e "sistema do mundo real" é tênue e confusa; qualquer sistema que existe no mundo real pode ser abstraído em um sistema de jogo.</w:t>
      </w:r>
    </w:p>
    <w:p w14:paraId="553343FD" w14:textId="77777777" w:rsidR="00EF2755" w:rsidRDefault="00EF2755" w:rsidP="00EF2755">
      <w:pPr>
        <w:ind w:firstLine="708"/>
        <w:jc w:val="both"/>
      </w:pPr>
    </w:p>
    <w:p w14:paraId="15834F7C" w14:textId="2AC42B03" w:rsidR="00A47434" w:rsidRDefault="00EF2755" w:rsidP="00EF2755">
      <w:pPr>
        <w:ind w:firstLine="708"/>
        <w:jc w:val="both"/>
      </w:pPr>
      <w:r>
        <w:t xml:space="preserve">Os designers de jogos que estão realmente familiarizados com o mundo ao seu redor podem reconhecer os sistemas com os quais interagem diariamente. E quando um sistema é examinado isoladamente de suas circunstâncias, os designers de jogos podem criar um modelo abstrato desse sistema de maneira </w:t>
      </w:r>
      <w:proofErr w:type="spellStart"/>
      <w:r>
        <w:t>gamificada</w:t>
      </w:r>
      <w:proofErr w:type="spellEnd"/>
      <w:r>
        <w:t xml:space="preserve"> que pode criar um efeito emocional semelhante.</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290BE8"/>
    <w:rsid w:val="003C693D"/>
    <w:rsid w:val="003F7C5D"/>
    <w:rsid w:val="00424A39"/>
    <w:rsid w:val="005C1C73"/>
    <w:rsid w:val="005E4634"/>
    <w:rsid w:val="00672142"/>
    <w:rsid w:val="00832683"/>
    <w:rsid w:val="008D179A"/>
    <w:rsid w:val="00986478"/>
    <w:rsid w:val="009A3827"/>
    <w:rsid w:val="00A2125D"/>
    <w:rsid w:val="00A47434"/>
    <w:rsid w:val="00C5666E"/>
    <w:rsid w:val="00D60470"/>
    <w:rsid w:val="00DD0ACF"/>
    <w:rsid w:val="00DF15C5"/>
    <w:rsid w:val="00EF2755"/>
    <w:rsid w:val="00F3737E"/>
    <w:rsid w:val="00F62F44"/>
    <w:rsid w:val="00FD2BB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4415</TotalTime>
  <Pages>5</Pages>
  <Words>2019</Words>
  <Characters>10908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24</cp:revision>
  <dcterms:created xsi:type="dcterms:W3CDTF">2023-07-26T13:43:00Z</dcterms:created>
  <dcterms:modified xsi:type="dcterms:W3CDTF">2023-07-29T15:18:00Z</dcterms:modified>
</cp:coreProperties>
</file>