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44F5" w14:textId="77777777" w:rsidR="00077D1B" w:rsidRDefault="00077D1B" w:rsidP="00077D1B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kern w:val="0"/>
          <w:sz w:val="33"/>
          <w:szCs w:val="33"/>
          <w:lang w:val="en-US"/>
        </w:rPr>
      </w:pPr>
      <w:r>
        <w:rPr>
          <w:rFonts w:ascii="Times-Roman" w:eastAsia="Times-Roman" w:cs="Times-Roman"/>
          <w:kern w:val="0"/>
          <w:sz w:val="33"/>
          <w:szCs w:val="33"/>
          <w:lang w:val="en-US"/>
        </w:rPr>
        <w:t>The relationship between cortisol and the hippocampal volume in</w:t>
      </w:r>
    </w:p>
    <w:p w14:paraId="4FF67DD6" w14:textId="10534E4A" w:rsidR="00077D1B" w:rsidRPr="00077D1B" w:rsidRDefault="00077D1B" w:rsidP="00077D1B">
      <w:pPr>
        <w:rPr>
          <w:lang w:val="en-US"/>
        </w:rPr>
      </w:pPr>
      <w:r>
        <w:rPr>
          <w:rFonts w:ascii="Times-Roman" w:eastAsia="Times-Roman" w:cs="Times-Roman"/>
          <w:kern w:val="0"/>
          <w:sz w:val="33"/>
          <w:szCs w:val="33"/>
          <w:lang w:val="en-US"/>
        </w:rPr>
        <w:t xml:space="preserve">depressed patients </w:t>
      </w:r>
      <w:r>
        <w:rPr>
          <w:rFonts w:ascii="Times-Roman" w:eastAsia="Times-Roman" w:cs="Times-Roman" w:hint="eastAsia"/>
          <w:kern w:val="0"/>
          <w:sz w:val="33"/>
          <w:szCs w:val="33"/>
          <w:lang w:val="en-US"/>
        </w:rPr>
        <w:t>–</w:t>
      </w:r>
      <w:r>
        <w:rPr>
          <w:rFonts w:ascii="Times-Roman" w:eastAsia="Times-Roman" w:cs="Times-Roman"/>
          <w:kern w:val="0"/>
          <w:sz w:val="33"/>
          <w:szCs w:val="33"/>
          <w:lang w:val="en-US"/>
        </w:rPr>
        <w:t xml:space="preserve"> a MRI pilot study</w:t>
      </w:r>
    </w:p>
    <w:p w14:paraId="2C4CDC9C" w14:textId="77777777" w:rsidR="00077D1B" w:rsidRPr="00077D1B" w:rsidRDefault="00077D1B" w:rsidP="00077D1B">
      <w:pPr>
        <w:rPr>
          <w:lang w:val="en-US"/>
        </w:rPr>
      </w:pPr>
    </w:p>
    <w:p w14:paraId="51F0A5AA" w14:textId="3E465C39" w:rsidR="00077D1B" w:rsidRPr="00077D1B" w:rsidRDefault="00077D1B" w:rsidP="00077D1B">
      <w:r w:rsidRPr="00077D1B">
        <w:t>O estresse é responsável pelo aumento dos níveis de cortisol na depressão, afetando diferentes áreas do cérebro, especialmente o pré-frontal</w:t>
      </w:r>
    </w:p>
    <w:p w14:paraId="18105EAD" w14:textId="77777777" w:rsidR="00077D1B" w:rsidRPr="00077D1B" w:rsidRDefault="00077D1B" w:rsidP="00077D1B">
      <w:r w:rsidRPr="00077D1B">
        <w:t>córtex e o hipocampo.</w:t>
      </w:r>
    </w:p>
    <w:p w14:paraId="470CDD40" w14:textId="77777777" w:rsidR="00077D1B" w:rsidRPr="00077D1B" w:rsidRDefault="00077D1B" w:rsidP="00077D1B"/>
    <w:p w14:paraId="5390C840" w14:textId="77777777" w:rsidR="00077D1B" w:rsidRPr="00077D1B" w:rsidRDefault="00077D1B" w:rsidP="00077D1B">
      <w:r w:rsidRPr="00077D1B">
        <w:t xml:space="preserve">O cortisol é um marcador da resposta </w:t>
      </w:r>
      <w:proofErr w:type="spellStart"/>
      <w:r w:rsidRPr="00077D1B">
        <w:t>neuroendócrina</w:t>
      </w:r>
      <w:proofErr w:type="spellEnd"/>
      <w:r w:rsidRPr="00077D1B">
        <w:t xml:space="preserve"> ao estresse.</w:t>
      </w:r>
    </w:p>
    <w:p w14:paraId="745F1D95" w14:textId="77777777" w:rsidR="00077D1B" w:rsidRPr="00077D1B" w:rsidRDefault="00077D1B" w:rsidP="00077D1B"/>
    <w:p w14:paraId="7FFED144" w14:textId="77777777" w:rsidR="00077D1B" w:rsidRPr="00077D1B" w:rsidRDefault="00077D1B" w:rsidP="00077D1B">
      <w:r w:rsidRPr="00077D1B">
        <w:t>A Organização de Saúde Mental considera que a depressão é a doença da nossa época e cerca de 5% da população mundial sofre desta doença.</w:t>
      </w:r>
    </w:p>
    <w:p w14:paraId="6DAF0C85" w14:textId="77777777" w:rsidR="00077D1B" w:rsidRPr="00077D1B" w:rsidRDefault="00077D1B" w:rsidP="00077D1B"/>
    <w:p w14:paraId="6F803D07" w14:textId="77777777" w:rsidR="00077D1B" w:rsidRPr="00077D1B" w:rsidRDefault="00077D1B" w:rsidP="00077D1B">
      <w:r w:rsidRPr="00077D1B">
        <w:t>A hipersecreção de cortisol é um fator importante na fisiopatologia da depressão [6], determinando modificações atróficas no hipocampo, estrutura límbica envolvida nos processos de cognição, emoções, afeto e memória.</w:t>
      </w:r>
    </w:p>
    <w:p w14:paraId="25B23958" w14:textId="77777777" w:rsidR="00077D1B" w:rsidRPr="00077D1B" w:rsidRDefault="00077D1B" w:rsidP="00077D1B"/>
    <w:p w14:paraId="414EABED" w14:textId="77777777" w:rsidR="00077D1B" w:rsidRPr="00077D1B" w:rsidRDefault="00077D1B" w:rsidP="00077D1B">
      <w:r w:rsidRPr="00077D1B">
        <w:t xml:space="preserve">O estresse está quase sempre envolvido no desenvolvimento de transtornos depressivos, causando ativação do eixo hipotálamo-hipófise-adrenal (HPAA) e aumento do cortisol, o que causa importantes fenômenos </w:t>
      </w:r>
      <w:proofErr w:type="spellStart"/>
      <w:r w:rsidRPr="00077D1B">
        <w:t>apoptóticos</w:t>
      </w:r>
      <w:proofErr w:type="spellEnd"/>
      <w:r w:rsidRPr="00077D1B">
        <w:t xml:space="preserve"> no cérebro.</w:t>
      </w:r>
    </w:p>
    <w:p w14:paraId="02267D77" w14:textId="77777777" w:rsidR="00077D1B" w:rsidRPr="00077D1B" w:rsidRDefault="00077D1B" w:rsidP="00077D1B"/>
    <w:p w14:paraId="19A7F3F5" w14:textId="77777777" w:rsidR="00077D1B" w:rsidRPr="00077D1B" w:rsidRDefault="00077D1B" w:rsidP="00077D1B">
      <w:r w:rsidRPr="00077D1B">
        <w:t>Certas áreas do cérebro, como o hipocampo e o córtex pré-frontal, são mais propensas a</w:t>
      </w:r>
    </w:p>
    <w:p w14:paraId="5B46BA8C" w14:textId="77777777" w:rsidR="00077D1B" w:rsidRPr="00077D1B" w:rsidRDefault="00077D1B" w:rsidP="00077D1B">
      <w:r w:rsidRPr="00077D1B">
        <w:t xml:space="preserve">neurotoxicidade. No hipocampo estão localizados numerosos </w:t>
      </w:r>
      <w:proofErr w:type="spellStart"/>
      <w:r w:rsidRPr="00077D1B">
        <w:t>receptores</w:t>
      </w:r>
      <w:proofErr w:type="spellEnd"/>
      <w:r w:rsidRPr="00077D1B">
        <w:t xml:space="preserve"> de </w:t>
      </w:r>
      <w:proofErr w:type="spellStart"/>
      <w:r w:rsidRPr="00077D1B">
        <w:t>glicocorticóides</w:t>
      </w:r>
      <w:proofErr w:type="spellEnd"/>
      <w:r w:rsidRPr="00077D1B">
        <w:t xml:space="preserve"> e </w:t>
      </w:r>
      <w:proofErr w:type="spellStart"/>
      <w:r w:rsidRPr="00077D1B">
        <w:t>mineralocorticóides</w:t>
      </w:r>
      <w:proofErr w:type="spellEnd"/>
      <w:r w:rsidRPr="00077D1B">
        <w:t xml:space="preserve"> e na depressão ocorre um desequilíbrio entre esses </w:t>
      </w:r>
      <w:proofErr w:type="spellStart"/>
      <w:r w:rsidRPr="00077D1B">
        <w:t>receptores</w:t>
      </w:r>
      <w:proofErr w:type="spellEnd"/>
      <w:r w:rsidRPr="00077D1B">
        <w:t>.</w:t>
      </w:r>
    </w:p>
    <w:p w14:paraId="436F74B6" w14:textId="77777777" w:rsidR="00077D1B" w:rsidRPr="00077D1B" w:rsidRDefault="00077D1B" w:rsidP="00077D1B"/>
    <w:p w14:paraId="72CDF500" w14:textId="662E4F81" w:rsidR="00D03DDF" w:rsidRDefault="00077D1B" w:rsidP="00077D1B">
      <w:r w:rsidRPr="00077D1B">
        <w:t>Embora não possamos afirmar com certeza se é um fator desencadeante ou secundário para</w:t>
      </w:r>
      <w:r w:rsidR="004F52FD">
        <w:t xml:space="preserve"> a </w:t>
      </w:r>
      <w:r w:rsidRPr="00077D1B">
        <w:t>depressão, cerca de 50% dos pacientes com TDM apresentam hipersecreção de cortisol.</w:t>
      </w:r>
    </w:p>
    <w:p w14:paraId="3BF410FE" w14:textId="77777777" w:rsidR="00F86403" w:rsidRDefault="00F86403" w:rsidP="00077D1B"/>
    <w:p w14:paraId="3A80E174" w14:textId="77777777" w:rsidR="00F86403" w:rsidRDefault="00F86403" w:rsidP="00077D1B"/>
    <w:p w14:paraId="65D04BC5" w14:textId="77777777" w:rsidR="00F86403" w:rsidRDefault="00F86403" w:rsidP="00077D1B"/>
    <w:p w14:paraId="162D3437" w14:textId="77777777" w:rsidR="00F86403" w:rsidRDefault="00F86403" w:rsidP="00F86403">
      <w:pPr>
        <w:pStyle w:val="Default"/>
      </w:pPr>
    </w:p>
    <w:p w14:paraId="3F37F1EF" w14:textId="5F38DB73" w:rsidR="00F86403" w:rsidRDefault="00F86403" w:rsidP="00F86403">
      <w:pPr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Alterações fisiopatológicas associadas ao stress – Implicações na doença</w:t>
      </w:r>
    </w:p>
    <w:p w14:paraId="2EFFF3BD" w14:textId="77777777" w:rsidR="00F86403" w:rsidRDefault="00F86403" w:rsidP="00F86403">
      <w:pPr>
        <w:rPr>
          <w:b/>
          <w:bCs/>
          <w:sz w:val="28"/>
          <w:szCs w:val="28"/>
        </w:rPr>
      </w:pPr>
    </w:p>
    <w:p w14:paraId="3E13FD07" w14:textId="7112ECD6" w:rsidR="00F86403" w:rsidRDefault="00F86403" w:rsidP="00F86403">
      <w:r w:rsidRPr="00F86403">
        <w:t xml:space="preserve">ACTH – </w:t>
      </w:r>
      <w:proofErr w:type="spellStart"/>
      <w:r w:rsidRPr="00F86403">
        <w:t>adrenocorticotropina</w:t>
      </w:r>
      <w:proofErr w:type="spellEnd"/>
      <w:r w:rsidRPr="00F86403">
        <w:t>;</w:t>
      </w:r>
    </w:p>
    <w:p w14:paraId="0796B2CB" w14:textId="79D26F1B" w:rsidR="00F86403" w:rsidRDefault="00F86403" w:rsidP="00F86403">
      <w:r w:rsidRPr="00F86403">
        <w:t xml:space="preserve">CRH – hormona libertadora da </w:t>
      </w:r>
      <w:proofErr w:type="spellStart"/>
      <w:r w:rsidRPr="00F86403">
        <w:t>corticotropina</w:t>
      </w:r>
      <w:proofErr w:type="spellEnd"/>
      <w:r w:rsidRPr="00F86403">
        <w:t>;</w:t>
      </w:r>
    </w:p>
    <w:p w14:paraId="059AEA08" w14:textId="176C708E" w:rsidR="00F86403" w:rsidRDefault="00F86403" w:rsidP="00F86403">
      <w:r w:rsidRPr="00F86403">
        <w:t>GR – recetor glucocorticoide;</w:t>
      </w:r>
    </w:p>
    <w:p w14:paraId="5C229897" w14:textId="47CC04C5" w:rsidR="00F86403" w:rsidRDefault="00F86403" w:rsidP="00F86403">
      <w:r w:rsidRPr="00F86403">
        <w:t>HPA – eixo hipotálamo-hipófise-supra-renal;</w:t>
      </w:r>
    </w:p>
    <w:p w14:paraId="3F3F3D20" w14:textId="77777777" w:rsidR="00F86403" w:rsidRDefault="00F86403" w:rsidP="00F86403"/>
    <w:p w14:paraId="3238707B" w14:textId="77777777" w:rsidR="00F86403" w:rsidRDefault="00F86403" w:rsidP="00F86403">
      <w:r>
        <w:t>Por Stress entende-se todo o processo ou série de processos que provoquem uma</w:t>
      </w:r>
    </w:p>
    <w:p w14:paraId="3A3FDBFA" w14:textId="77777777" w:rsidR="00F86403" w:rsidRDefault="00F86403" w:rsidP="00F86403">
      <w:r>
        <w:t>alteração da homeostasia, sendo necessária uma resposta adaptativa do organismo de forma a</w:t>
      </w:r>
    </w:p>
    <w:p w14:paraId="685F97CD" w14:textId="3EE6CFA0" w:rsidR="00F86403" w:rsidRDefault="00F86403" w:rsidP="00F86403">
      <w:r>
        <w:t>recuperar a mesma.</w:t>
      </w:r>
    </w:p>
    <w:p w14:paraId="297468F7" w14:textId="5E8AFC2F" w:rsidR="00F86403" w:rsidRDefault="00F86403" w:rsidP="00F86403">
      <w:r>
        <w:t>Como</w:t>
      </w:r>
      <w:r>
        <w:t xml:space="preserve"> </w:t>
      </w:r>
      <w:r>
        <w:t>exemplos</w:t>
      </w:r>
      <w:r>
        <w:t xml:space="preserve"> </w:t>
      </w:r>
      <w:r>
        <w:t>de</w:t>
      </w:r>
      <w:r>
        <w:t xml:space="preserve"> </w:t>
      </w:r>
      <w:r>
        <w:t>stress</w:t>
      </w:r>
      <w:r>
        <w:t xml:space="preserve"> </w:t>
      </w:r>
      <w:r>
        <w:t>emocional</w:t>
      </w:r>
      <w:r>
        <w:t xml:space="preserve"> </w:t>
      </w:r>
      <w:r>
        <w:t>ou</w:t>
      </w:r>
      <w:r>
        <w:t xml:space="preserve"> </w:t>
      </w:r>
      <w:r>
        <w:t>psicológico</w:t>
      </w:r>
      <w:r>
        <w:t xml:space="preserve"> </w:t>
      </w:r>
      <w:r>
        <w:t>temos:</w:t>
      </w:r>
      <w:r>
        <w:t xml:space="preserve"> </w:t>
      </w:r>
      <w:r w:rsidRPr="00F86403">
        <w:t xml:space="preserve">problemas interpessoais, término de uma relação, luto e desemprego e como exemplos de stress fisiológico temos: fome, insónia, </w:t>
      </w:r>
      <w:proofErr w:type="spellStart"/>
      <w:r w:rsidRPr="00F86403">
        <w:t>hipo</w:t>
      </w:r>
      <w:proofErr w:type="spellEnd"/>
      <w:r w:rsidRPr="00F86403">
        <w:t>- e hipertermia, efeitos do uso de drogas psicoativas e sua privação e ainda doenças crónicas e intervenções cirúrgicas.</w:t>
      </w:r>
    </w:p>
    <w:p w14:paraId="441F4822" w14:textId="3D4DAB95" w:rsidR="00F86403" w:rsidRDefault="00F86403" w:rsidP="00F86403">
      <w:r>
        <w:t>Desta forma o stress permite a sobrevivência em situações de luta ou fuga, ou como</w:t>
      </w:r>
      <w:r>
        <w:t xml:space="preserve"> </w:t>
      </w:r>
      <w:r>
        <w:t xml:space="preserve">verificado na literatura inglesa,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flight</w:t>
      </w:r>
      <w:proofErr w:type="spellEnd"/>
      <w:r>
        <w:t>,</w:t>
      </w:r>
      <w:r>
        <w:t xml:space="preserve"> contudo elevados níveis de exposição ao stress provocam uma desregulação neural, metabólica e comportamental. </w:t>
      </w:r>
    </w:p>
    <w:p w14:paraId="3F20A969" w14:textId="77777777" w:rsidR="00F86403" w:rsidRDefault="00F86403" w:rsidP="00F86403"/>
    <w:p w14:paraId="492BF232" w14:textId="6AA606C8" w:rsidR="00220300" w:rsidRDefault="00F86403" w:rsidP="00F86403">
      <w:r>
        <w:t>O eixo HPA</w:t>
      </w:r>
      <w:r>
        <w:t xml:space="preserve"> inclui toda uma série de interações entre o</w:t>
      </w:r>
      <w:r>
        <w:t xml:space="preserve"> </w:t>
      </w:r>
      <w:r>
        <w:t>hipotálamo</w:t>
      </w:r>
      <w:r>
        <w:t xml:space="preserve">, </w:t>
      </w:r>
      <w:r>
        <w:t>onde a CRH é</w:t>
      </w:r>
      <w:r>
        <w:t xml:space="preserve"> </w:t>
      </w:r>
      <w:r>
        <w:t>produzida</w:t>
      </w:r>
      <w:r>
        <w:t xml:space="preserve">, a hipófise, que recebe </w:t>
      </w:r>
      <w:r w:rsidR="00220300">
        <w:t>essa hormona</w:t>
      </w:r>
      <w:r>
        <w:t xml:space="preserve"> </w:t>
      </w:r>
      <w:r w:rsidR="00220300">
        <w:t xml:space="preserve">de modo a promover a síntese e libertação de ACTH, e a glândula suprarrenal, local que, e aquando da estimulação, produz e liberta glicocorticoides. </w:t>
      </w:r>
    </w:p>
    <w:p w14:paraId="21548F43" w14:textId="77777777" w:rsidR="00220300" w:rsidRDefault="00220300" w:rsidP="00F86403"/>
    <w:p w14:paraId="202E68AA" w14:textId="157F09A3" w:rsidR="00220300" w:rsidRDefault="00220300" w:rsidP="00F86403">
      <w:r w:rsidRPr="00220300">
        <w:rPr>
          <w:noProof/>
        </w:rPr>
        <w:lastRenderedPageBreak/>
        <w:drawing>
          <wp:inline distT="0" distB="0" distL="0" distR="0" wp14:anchorId="5EEDE76E" wp14:editId="066DCCBD">
            <wp:extent cx="3727938" cy="4200394"/>
            <wp:effectExtent l="0" t="0" r="6350" b="0"/>
            <wp:docPr id="144963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388" cy="422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3056" w14:textId="0F34211D" w:rsidR="00220300" w:rsidRDefault="00220300" w:rsidP="00F86403">
      <w:r w:rsidRPr="00220300">
        <w:t>O HPA e os seus mecanismos intrínsecos de feedback negativo</w:t>
      </w:r>
      <w:r>
        <w:t xml:space="preserve"> – a CRH é produzida em neurónios do hipotálamo que enviam projeções para a hipófise, estimulando a produção de ACTH que, por sua vez, irá promover a produção e libertação de cortisol na glândula suprarrenal. A ACTH também possui um efeito de feedback negativo sobre a produção de CRH. O cortisol irá, por sua vez, exercer feedback negativo sobre a produção de CRH e ACTH. </w:t>
      </w:r>
    </w:p>
    <w:p w14:paraId="0ED2CE65" w14:textId="77777777" w:rsidR="00220300" w:rsidRDefault="00220300" w:rsidP="00F86403"/>
    <w:p w14:paraId="101E91BF" w14:textId="77777777" w:rsidR="00220300" w:rsidRDefault="00220300" w:rsidP="00F86403"/>
    <w:p w14:paraId="016BBF9F" w14:textId="77777777" w:rsidR="00220300" w:rsidRDefault="00220300" w:rsidP="00F86403"/>
    <w:p w14:paraId="777B42F3" w14:textId="50E0550F" w:rsidR="00F86403" w:rsidRPr="00F86403" w:rsidRDefault="00F86403" w:rsidP="00F86403">
      <w:r>
        <w:t xml:space="preserve"> </w:t>
      </w:r>
    </w:p>
    <w:sectPr w:rsidR="00F86403" w:rsidRPr="00F8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30D6C" w14:textId="77777777" w:rsidR="005E5BA2" w:rsidRDefault="005E5BA2" w:rsidP="00077D1B">
      <w:pPr>
        <w:spacing w:after="0" w:line="240" w:lineRule="auto"/>
      </w:pPr>
      <w:r>
        <w:separator/>
      </w:r>
    </w:p>
  </w:endnote>
  <w:endnote w:type="continuationSeparator" w:id="0">
    <w:p w14:paraId="6B1624C7" w14:textId="77777777" w:rsidR="005E5BA2" w:rsidRDefault="005E5BA2" w:rsidP="00077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0D6EB" w14:textId="77777777" w:rsidR="005E5BA2" w:rsidRDefault="005E5BA2" w:rsidP="00077D1B">
      <w:pPr>
        <w:spacing w:after="0" w:line="240" w:lineRule="auto"/>
      </w:pPr>
      <w:r>
        <w:separator/>
      </w:r>
    </w:p>
  </w:footnote>
  <w:footnote w:type="continuationSeparator" w:id="0">
    <w:p w14:paraId="3D67F5D7" w14:textId="77777777" w:rsidR="005E5BA2" w:rsidRDefault="005E5BA2" w:rsidP="00077D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3NjK2MDQzNzAzMTdW0lEKTi0uzszPAykwrAUADTEzJCwAAAA="/>
  </w:docVars>
  <w:rsids>
    <w:rsidRoot w:val="00D0788C"/>
    <w:rsid w:val="00077D1B"/>
    <w:rsid w:val="000E4CA1"/>
    <w:rsid w:val="00220300"/>
    <w:rsid w:val="004F52FD"/>
    <w:rsid w:val="005E5BA2"/>
    <w:rsid w:val="00A65BDE"/>
    <w:rsid w:val="00A81586"/>
    <w:rsid w:val="00D03DDF"/>
    <w:rsid w:val="00D0788C"/>
    <w:rsid w:val="00F8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0D4B"/>
  <w15:chartTrackingRefBased/>
  <w15:docId w15:val="{2EB616B0-D059-4582-BB3F-6A151960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D1B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07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D1B"/>
    <w:rPr>
      <w:lang w:val="pt-PT"/>
    </w:rPr>
  </w:style>
  <w:style w:type="paragraph" w:customStyle="1" w:styleId="Default">
    <w:name w:val="Default"/>
    <w:rsid w:val="00F864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5</cp:revision>
  <dcterms:created xsi:type="dcterms:W3CDTF">2023-10-02T14:59:00Z</dcterms:created>
  <dcterms:modified xsi:type="dcterms:W3CDTF">2023-10-02T15:14:00Z</dcterms:modified>
</cp:coreProperties>
</file>