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146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1573"/>
        <w:gridCol w:w="2694"/>
        <w:gridCol w:w="1134"/>
        <w:gridCol w:w="599"/>
        <w:gridCol w:w="1200"/>
        <w:gridCol w:w="1200"/>
        <w:gridCol w:w="146"/>
      </w:tblGrid>
      <w:tr w:rsidR="00D161FB" w:rsidRPr="00D161FB" w14:paraId="4EC16F08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0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4DAF7727" w:rsidR="00D161FB" w:rsidRPr="00D161FB" w:rsidRDefault="00F54AE6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Registro de </w:t>
            </w:r>
            <w:r w:rsidR="00205A20"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3D2A1B6C" w:rsidR="00D161FB" w:rsidRPr="00D161FB" w:rsidRDefault="00415A96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CU-0</w:t>
            </w:r>
            <w:r w:rsidR="00F54AE6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205A20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</w:tr>
      <w:tr w:rsidR="00D161FB" w:rsidRPr="00D161FB" w14:paraId="2911E23D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07A01BF2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Operador, sistema</w:t>
            </w:r>
          </w:p>
        </w:tc>
      </w:tr>
      <w:tr w:rsidR="00D161FB" w:rsidRPr="00D161FB" w14:paraId="4B525B9E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F46F9C" w:rsidR="00D161FB" w:rsidRPr="00D161FB" w:rsidRDefault="008E7134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2840B708" w:rsidR="00D161FB" w:rsidRPr="00D161FB" w:rsidRDefault="00F60BFC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hyperlink r:id="rId9" w:history="1">
              <w:r w:rsidR="0005505F" w:rsidRPr="00F60BFC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RF-12</w:t>
              </w:r>
            </w:hyperlink>
            <w:r w:rsidR="0005505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0" w:history="1">
              <w:r w:rsidR="0005505F" w:rsidRPr="00F60BFC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RC-03</w:t>
              </w:r>
            </w:hyperlink>
            <w:r w:rsidR="0005505F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1" w:history="1">
              <w:r w:rsidR="0005505F" w:rsidRPr="00F60BFC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RF-14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2" w:history="1">
              <w:r w:rsidRPr="00F60BFC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RF-15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3" w:history="1">
              <w:r w:rsidRPr="00F60BFC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RC-04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4" w:history="1">
              <w:r w:rsidRPr="00F60BFC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RF-17</w:t>
              </w:r>
            </w:hyperlink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, </w:t>
            </w:r>
            <w:hyperlink r:id="rId15" w:history="1">
              <w:r w:rsidRPr="00F60BFC">
                <w:rPr>
                  <w:rStyle w:val="Hipervnculo"/>
                  <w:rFonts w:ascii="Calibri" w:eastAsia="Times New Roman" w:hAnsi="Calibri" w:cs="Calibri"/>
                  <w:lang w:eastAsia="es-MX"/>
                </w:rPr>
                <w:t>RF-18</w:t>
              </w:r>
            </w:hyperlink>
          </w:p>
        </w:tc>
      </w:tr>
      <w:tr w:rsidR="00D161FB" w:rsidRPr="00D161FB" w14:paraId="69A02679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1DBF3D9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8104670" w14:textId="2D4AF9C8" w:rsidR="0015018F" w:rsidRDefault="00097D91" w:rsidP="0015018F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supervisor ha sido autenticado.</w:t>
            </w:r>
          </w:p>
          <w:p w14:paraId="305D4540" w14:textId="60645B70" w:rsidR="0015018F" w:rsidRDefault="0015018F" w:rsidP="0015018F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completado la información del formato RBP.</w:t>
            </w:r>
          </w:p>
          <w:p w14:paraId="6B19814E" w14:textId="551FB496" w:rsidR="0015018F" w:rsidRDefault="0015018F" w:rsidP="0015018F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completado la información del formato DAS.</w:t>
            </w:r>
          </w:p>
          <w:p w14:paraId="015EF3B0" w14:textId="45DE9BEA" w:rsidR="00C42AAF" w:rsidRDefault="00C42AAF" w:rsidP="0015018F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capturado su número de empleado.</w:t>
            </w:r>
          </w:p>
          <w:p w14:paraId="5C52A566" w14:textId="06B6DC22" w:rsidR="00C10ABB" w:rsidRPr="00097D91" w:rsidRDefault="00C42AAF" w:rsidP="00097D91">
            <w:pPr>
              <w:pStyle w:val="Prrafodelista"/>
              <w:numPr>
                <w:ilvl w:val="0"/>
                <w:numId w:val="9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ha elegido un turno de producción.</w:t>
            </w:r>
          </w:p>
        </w:tc>
      </w:tr>
      <w:tr w:rsidR="00D161FB" w:rsidRPr="00D161FB" w14:paraId="4985395C" w14:textId="77777777" w:rsidTr="00D161FB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4CAB715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2A7244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00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10673CB7" w:rsidR="00D161FB" w:rsidRPr="00D161FB" w:rsidRDefault="002504B1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y registra la información de scrap.</w:t>
            </w:r>
          </w:p>
        </w:tc>
      </w:tr>
      <w:tr w:rsidR="00D161FB" w:rsidRPr="00D161FB" w14:paraId="5D5508B8" w14:textId="77777777" w:rsidTr="002A7244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6DF0A22F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Anthony Martinez Arellano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485FFDBE" w:rsidR="00D161FB" w:rsidRPr="00D161FB" w:rsidRDefault="00D161FB" w:rsidP="002A724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C42AAF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  <w:r w:rsidR="00D061E9">
              <w:rPr>
                <w:rFonts w:ascii="Calibri" w:eastAsia="Times New Roman" w:hAnsi="Calibri" w:cs="Calibri"/>
                <w:color w:val="000000"/>
                <w:lang w:eastAsia="es-MX"/>
              </w:rPr>
              <w:t>/02/2025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3571BCBA" w:rsidR="00D161FB" w:rsidRPr="00D161FB" w:rsidRDefault="00D061E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618CF529" w14:textId="77777777" w:rsidTr="002A7244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D161FB">
        <w:trPr>
          <w:gridAfter w:val="1"/>
          <w:wAfter w:w="146" w:type="dxa"/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4A5BE9">
        <w:trPr>
          <w:gridAfter w:val="1"/>
          <w:wAfter w:w="146" w:type="dxa"/>
          <w:trHeight w:val="509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3AC443A5" w:rsidR="00D161FB" w:rsidRPr="00D161FB" w:rsidRDefault="002504B1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04B1">
              <w:rPr>
                <w:rFonts w:ascii="Calibri" w:eastAsia="Times New Roman" w:hAnsi="Calibri" w:cs="Calibri"/>
                <w:color w:val="000000"/>
                <w:lang w:eastAsia="es-MX"/>
              </w:rPr>
              <w:t>Permitir que el operador registre la razón de rechazo en el área actual de procesamiento o en áreas anteriores.</w:t>
            </w:r>
          </w:p>
        </w:tc>
      </w:tr>
      <w:tr w:rsidR="00D161FB" w:rsidRPr="00D161FB" w14:paraId="48D52E74" w14:textId="77777777" w:rsidTr="004A5BE9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4A5BE9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4A5BE9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4A5BE9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4D51B24F" w:rsidR="00D161FB" w:rsidRPr="00D161FB" w:rsidRDefault="002504B1" w:rsidP="004A5BE9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2504B1">
              <w:rPr>
                <w:rFonts w:ascii="Calibri" w:eastAsia="Times New Roman" w:hAnsi="Calibri" w:cs="Calibri"/>
                <w:color w:val="000000"/>
                <w:lang w:eastAsia="es-MX"/>
              </w:rPr>
              <w:t>El sistema permitirá al operador registrar la razón de rechazo solo del área en la que el MOG se está procesando o en áreas anteriores, validando que no se registren rechazos en áreas futuras.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C256D" w:rsidRPr="00D161FB" w14:paraId="4009F7C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C2DCA98" w14:textId="59732A24" w:rsidR="003C256D" w:rsidRDefault="003C256D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3C21D96" w14:textId="69B5D585" w:rsidR="003C256D" w:rsidRDefault="002504B1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muestra las razones de rechazo disponibles para el área actual y anteriores.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8F5BA6A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5FD53D2" w14:textId="77777777" w:rsidR="003C256D" w:rsidRPr="00D161FB" w:rsidRDefault="003C256D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32855490" w14:textId="77777777" w:rsidR="003C256D" w:rsidRPr="00D161FB" w:rsidRDefault="003C256D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BFC" w:rsidRPr="00D161FB" w14:paraId="0102732D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1504DC" w14:textId="6A465789" w:rsidR="00F60BFC" w:rsidRDefault="00F60BFC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F684B15" w14:textId="2ABFC641" w:rsidR="00F60BFC" w:rsidRDefault="00F60BF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consulta y carga el historial de registro de scrap existente de la orden de manufactura.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F153254" w14:textId="77777777" w:rsidR="00F60BFC" w:rsidRPr="00D161FB" w:rsidRDefault="00F60BF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B38A837" w14:textId="77777777" w:rsidR="00F60BFC" w:rsidRPr="00D161FB" w:rsidRDefault="00F60BF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9A2ECE" w14:textId="77777777" w:rsidR="00F60BFC" w:rsidRPr="00D161FB" w:rsidRDefault="00F60BFC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F60BFC" w:rsidRPr="00D161FB" w14:paraId="2156855D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F5B6BA3" w14:textId="27991A95" w:rsidR="00F60BFC" w:rsidRDefault="00F60BFC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713D4CDD" w14:textId="2D9EA1FC" w:rsidR="00F60BFC" w:rsidRDefault="00F60BF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sistema habilita los campos de información 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del turno actual.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7BAB5D7" w14:textId="77777777" w:rsidR="00F60BFC" w:rsidRPr="00D161FB" w:rsidRDefault="00F60BF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0DEE72D" w14:textId="77777777" w:rsidR="00F60BFC" w:rsidRPr="00D161FB" w:rsidRDefault="00F60BFC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72577CAA" w14:textId="77777777" w:rsidR="00F60BFC" w:rsidRPr="00D161FB" w:rsidRDefault="00F60BFC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317294" w:rsidRPr="00D161FB" w14:paraId="52AF5EA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1BC7E0" w14:textId="31DB83A0" w:rsidR="00317294" w:rsidRDefault="00F60BFC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FCFA055" w14:textId="66ED38B6" w:rsidR="00317294" w:rsidRDefault="002504B1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captura la cantidad de piezas rechazadas en la razón de rechazo.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B46D36B" w14:textId="77777777" w:rsidR="00317294" w:rsidRPr="00D161FB" w:rsidRDefault="0031729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7297122" w14:textId="77777777" w:rsidR="00317294" w:rsidRPr="00D161FB" w:rsidRDefault="00317294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BE60735" w14:textId="77777777" w:rsidR="00317294" w:rsidRPr="00D161FB" w:rsidRDefault="00317294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419088" w14:textId="5EADD1A7" w:rsidR="00D161FB" w:rsidRPr="00D161FB" w:rsidRDefault="00F60BFC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771E77F7" w:rsidR="00D161FB" w:rsidRPr="00D161FB" w:rsidRDefault="002504B1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calcula el total de las piezas rechazadas por turno, razón de rechazo y total general.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734D3" w:rsidRPr="00D161FB" w14:paraId="0BCB5674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449597C" w14:textId="347AB144" w:rsidR="00D734D3" w:rsidRDefault="00F60BFC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CFAB6C6" w14:textId="0243853B" w:rsidR="00C4649F" w:rsidRDefault="00D734D3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</w:t>
            </w:r>
            <w:r w:rsidR="00C4649F">
              <w:rPr>
                <w:rFonts w:ascii="Calibri" w:eastAsia="Times New Roman" w:hAnsi="Calibri" w:cs="Calibri"/>
                <w:color w:val="000000"/>
                <w:lang w:eastAsia="es-MX"/>
              </w:rPr>
              <w:t>sistema compara la validación de diferencia con el total de piezas rechazadas.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42A3C5" w14:textId="77777777" w:rsidR="00D734D3" w:rsidRPr="00D161FB" w:rsidRDefault="00D734D3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C918E3E" w14:textId="77777777" w:rsidR="00D734D3" w:rsidRPr="00D161FB" w:rsidRDefault="00D734D3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170A938D" w14:textId="77777777" w:rsidR="00D734D3" w:rsidRPr="00D161FB" w:rsidRDefault="00D734D3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C4649F" w:rsidRPr="00D161FB" w14:paraId="460D5AB2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7E27BC9" w14:textId="31C851AB" w:rsidR="00C4649F" w:rsidRDefault="00F60BFC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6B39CC5" w14:textId="39B63C46" w:rsidR="00C4649F" w:rsidRDefault="00C4649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almacena el registro de scrap en la base de datos.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9207BC" w14:textId="77777777" w:rsidR="00C4649F" w:rsidRPr="00D161FB" w:rsidRDefault="00C4649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343F8CCB" w14:textId="77777777" w:rsidR="00C4649F" w:rsidRPr="00D161FB" w:rsidRDefault="00C4649F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050904E4" w14:textId="77777777" w:rsidR="00C4649F" w:rsidRPr="00D161FB" w:rsidRDefault="00C4649F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B50548" w14:textId="2F132A98" w:rsidR="00D161FB" w:rsidRPr="00D161FB" w:rsidRDefault="00B6076A" w:rsidP="002A724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Caso </w:t>
            </w:r>
            <w:r w:rsidR="003B7F8A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7E4EA6B8" w:rsidR="00D161FB" w:rsidRPr="00D161FB" w:rsidRDefault="00F01EC0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 </w:t>
            </w:r>
            <w:r w:rsidR="00B6076A">
              <w:rPr>
                <w:rFonts w:ascii="Calibri" w:eastAsia="Times New Roman" w:hAnsi="Calibri" w:cs="Calibri"/>
                <w:color w:val="000000"/>
                <w:lang w:eastAsia="es-MX"/>
              </w:rPr>
              <w:t>el sistema detecta en un rango de 500 a 999 piezas en una misma razón de rechazo se marcará la fila con un color naranja.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33063D08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3FBDC0E" w14:textId="36670BF3" w:rsidR="002D1654" w:rsidRDefault="002D1654" w:rsidP="002D165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Caso 2</w:t>
            </w:r>
          </w:p>
        </w:tc>
        <w:tc>
          <w:tcPr>
            <w:tcW w:w="397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035AEF9" w14:textId="66423AF8" w:rsidR="002D1654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Si el sistema detecta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1000 piezas o más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en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 xml:space="preserve">una misma razón de rechazo se marcará la fila con un color 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rojo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.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6864E8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4133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97FD3E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</w:tcPr>
          <w:p w14:paraId="47F23C75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239B227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19AA190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E0099F0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434FF4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1033460E" w14:textId="0CA6C764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A133E16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F4191E7" w14:textId="770B108F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18748CC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7A5FF645" w14:textId="77777777" w:rsidTr="002A7244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81E989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Importancia</w:t>
            </w:r>
          </w:p>
        </w:tc>
        <w:tc>
          <w:tcPr>
            <w:tcW w:w="27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8D13512" w14:textId="4CD674FB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38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CEDC763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29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6906DE41" w14:textId="401613EA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2B25E86" w14:textId="77777777" w:rsidTr="002A72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5B932723" w14:textId="77777777" w:rsidTr="00D161FB">
        <w:trPr>
          <w:trHeight w:val="300"/>
        </w:trPr>
        <w:tc>
          <w:tcPr>
            <w:tcW w:w="12000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15AF608B" w14:textId="77777777" w:rsidTr="002A7244">
        <w:trPr>
          <w:trHeight w:val="300"/>
        </w:trPr>
        <w:tc>
          <w:tcPr>
            <w:tcW w:w="12000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7514AF9" w14:textId="5819C8D6" w:rsidR="002D1654" w:rsidRPr="00F101F8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vAlign w:val="center"/>
            <w:hideMark/>
          </w:tcPr>
          <w:p w14:paraId="44B60374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2D1654" w:rsidRPr="00D161FB" w14:paraId="3943A734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2D1654" w:rsidRPr="00D161FB" w:rsidRDefault="002D1654" w:rsidP="002D1654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2D1654" w:rsidRPr="00D161FB" w14:paraId="6370EEC9" w14:textId="77777777" w:rsidTr="00D161FB">
        <w:trPr>
          <w:trHeight w:val="300"/>
        </w:trPr>
        <w:tc>
          <w:tcPr>
            <w:tcW w:w="12000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2D1654" w:rsidRPr="00D161FB" w:rsidRDefault="002D1654" w:rsidP="002D1654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2D1654" w:rsidRPr="00D161FB" w:rsidRDefault="002D1654" w:rsidP="002D1654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6672049A" w:rsidR="00B05F82" w:rsidRPr="00D161FB" w:rsidRDefault="00D161FB" w:rsidP="00183A14">
      <w:pPr>
        <w:jc w:val="left"/>
        <w:rPr>
          <w:rFonts w:cstheme="minorHAnsi"/>
          <w:b/>
          <w:color w:val="0070C0"/>
          <w:sz w:val="18"/>
          <w:szCs w:val="24"/>
        </w:rPr>
      </w:pPr>
      <w:r w:rsidRPr="00D161FB">
        <w:rPr>
          <w:rFonts w:cstheme="minorHAnsi"/>
          <w:b/>
          <w:color w:val="0070C0"/>
          <w:sz w:val="18"/>
          <w:szCs w:val="24"/>
        </w:rPr>
        <w:t>PLANTILLA DE CASO DE USO</w:t>
      </w:r>
    </w:p>
    <w:sectPr w:rsidR="00B05F82" w:rsidRPr="00D161FB" w:rsidSect="00D161FB">
      <w:headerReference w:type="default" r:id="rId16"/>
      <w:footerReference w:type="default" r:id="rId17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511D4" w14:textId="77777777" w:rsidR="00B24014" w:rsidRDefault="00B24014" w:rsidP="001E1D48">
      <w:r>
        <w:separator/>
      </w:r>
    </w:p>
  </w:endnote>
  <w:endnote w:type="continuationSeparator" w:id="0">
    <w:p w14:paraId="6C23DFD4" w14:textId="77777777" w:rsidR="00B24014" w:rsidRDefault="00B24014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352AB8D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44434" w14:textId="77777777" w:rsidR="00B24014" w:rsidRDefault="00B24014" w:rsidP="001E1D48">
      <w:r>
        <w:separator/>
      </w:r>
    </w:p>
  </w:footnote>
  <w:footnote w:type="continuationSeparator" w:id="0">
    <w:p w14:paraId="30707550" w14:textId="77777777" w:rsidR="00B24014" w:rsidRDefault="00B24014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02B0F"/>
    <w:multiLevelType w:val="hybridMultilevel"/>
    <w:tmpl w:val="53BCA70A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31D2A13"/>
    <w:multiLevelType w:val="hybridMultilevel"/>
    <w:tmpl w:val="894CC64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EF3C67"/>
    <w:multiLevelType w:val="hybridMultilevel"/>
    <w:tmpl w:val="D8D89112"/>
    <w:lvl w:ilvl="0" w:tplc="080A000F">
      <w:start w:val="1"/>
      <w:numFmt w:val="decimal"/>
      <w:lvlText w:val="%1."/>
      <w:lvlJc w:val="left"/>
      <w:pPr>
        <w:ind w:left="770" w:hanging="360"/>
      </w:pPr>
    </w:lvl>
    <w:lvl w:ilvl="1" w:tplc="080A0019" w:tentative="1">
      <w:start w:val="1"/>
      <w:numFmt w:val="lowerLetter"/>
      <w:lvlText w:val="%2."/>
      <w:lvlJc w:val="left"/>
      <w:pPr>
        <w:ind w:left="1490" w:hanging="360"/>
      </w:pPr>
    </w:lvl>
    <w:lvl w:ilvl="2" w:tplc="080A001B" w:tentative="1">
      <w:start w:val="1"/>
      <w:numFmt w:val="lowerRoman"/>
      <w:lvlText w:val="%3."/>
      <w:lvlJc w:val="right"/>
      <w:pPr>
        <w:ind w:left="2210" w:hanging="180"/>
      </w:pPr>
    </w:lvl>
    <w:lvl w:ilvl="3" w:tplc="080A000F" w:tentative="1">
      <w:start w:val="1"/>
      <w:numFmt w:val="decimal"/>
      <w:lvlText w:val="%4."/>
      <w:lvlJc w:val="left"/>
      <w:pPr>
        <w:ind w:left="2930" w:hanging="360"/>
      </w:pPr>
    </w:lvl>
    <w:lvl w:ilvl="4" w:tplc="080A0019" w:tentative="1">
      <w:start w:val="1"/>
      <w:numFmt w:val="lowerLetter"/>
      <w:lvlText w:val="%5."/>
      <w:lvlJc w:val="left"/>
      <w:pPr>
        <w:ind w:left="3650" w:hanging="360"/>
      </w:pPr>
    </w:lvl>
    <w:lvl w:ilvl="5" w:tplc="080A001B" w:tentative="1">
      <w:start w:val="1"/>
      <w:numFmt w:val="lowerRoman"/>
      <w:lvlText w:val="%6."/>
      <w:lvlJc w:val="right"/>
      <w:pPr>
        <w:ind w:left="4370" w:hanging="180"/>
      </w:pPr>
    </w:lvl>
    <w:lvl w:ilvl="6" w:tplc="080A000F" w:tentative="1">
      <w:start w:val="1"/>
      <w:numFmt w:val="decimal"/>
      <w:lvlText w:val="%7."/>
      <w:lvlJc w:val="left"/>
      <w:pPr>
        <w:ind w:left="5090" w:hanging="360"/>
      </w:pPr>
    </w:lvl>
    <w:lvl w:ilvl="7" w:tplc="080A0019" w:tentative="1">
      <w:start w:val="1"/>
      <w:numFmt w:val="lowerLetter"/>
      <w:lvlText w:val="%8."/>
      <w:lvlJc w:val="left"/>
      <w:pPr>
        <w:ind w:left="5810" w:hanging="360"/>
      </w:pPr>
    </w:lvl>
    <w:lvl w:ilvl="8" w:tplc="080A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3F552FE"/>
    <w:multiLevelType w:val="hybridMultilevel"/>
    <w:tmpl w:val="564E82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7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D48"/>
    <w:rsid w:val="000125DC"/>
    <w:rsid w:val="000442E2"/>
    <w:rsid w:val="00044515"/>
    <w:rsid w:val="0005505F"/>
    <w:rsid w:val="000738D3"/>
    <w:rsid w:val="000872E0"/>
    <w:rsid w:val="0009186B"/>
    <w:rsid w:val="00097D91"/>
    <w:rsid w:val="000A40D7"/>
    <w:rsid w:val="000B75DF"/>
    <w:rsid w:val="000E130A"/>
    <w:rsid w:val="00112D0A"/>
    <w:rsid w:val="0015018F"/>
    <w:rsid w:val="001554A5"/>
    <w:rsid w:val="001563B0"/>
    <w:rsid w:val="00174F73"/>
    <w:rsid w:val="00183A14"/>
    <w:rsid w:val="001E1D48"/>
    <w:rsid w:val="001F7818"/>
    <w:rsid w:val="00205A20"/>
    <w:rsid w:val="0024722D"/>
    <w:rsid w:val="002504B1"/>
    <w:rsid w:val="0026432D"/>
    <w:rsid w:val="00296EF2"/>
    <w:rsid w:val="002A7244"/>
    <w:rsid w:val="002C1521"/>
    <w:rsid w:val="002D1654"/>
    <w:rsid w:val="0030392C"/>
    <w:rsid w:val="00317294"/>
    <w:rsid w:val="00321D35"/>
    <w:rsid w:val="00332BFC"/>
    <w:rsid w:val="00333C40"/>
    <w:rsid w:val="00333F62"/>
    <w:rsid w:val="00333F91"/>
    <w:rsid w:val="00336F43"/>
    <w:rsid w:val="00351C2D"/>
    <w:rsid w:val="003955CA"/>
    <w:rsid w:val="003B7F8A"/>
    <w:rsid w:val="003C24E3"/>
    <w:rsid w:val="003C256D"/>
    <w:rsid w:val="003D24EE"/>
    <w:rsid w:val="00415A96"/>
    <w:rsid w:val="00421D28"/>
    <w:rsid w:val="00426287"/>
    <w:rsid w:val="004400AF"/>
    <w:rsid w:val="004421DE"/>
    <w:rsid w:val="0044759A"/>
    <w:rsid w:val="0048278C"/>
    <w:rsid w:val="0048335E"/>
    <w:rsid w:val="004A5BE9"/>
    <w:rsid w:val="004B79FD"/>
    <w:rsid w:val="004C3620"/>
    <w:rsid w:val="00546E80"/>
    <w:rsid w:val="00571D64"/>
    <w:rsid w:val="005C6760"/>
    <w:rsid w:val="005D45F5"/>
    <w:rsid w:val="005F1D0C"/>
    <w:rsid w:val="006225DF"/>
    <w:rsid w:val="006549BA"/>
    <w:rsid w:val="00694A68"/>
    <w:rsid w:val="006A6E9D"/>
    <w:rsid w:val="006E2814"/>
    <w:rsid w:val="006E7CB0"/>
    <w:rsid w:val="0071517C"/>
    <w:rsid w:val="007176D9"/>
    <w:rsid w:val="007238AA"/>
    <w:rsid w:val="00757914"/>
    <w:rsid w:val="007C082C"/>
    <w:rsid w:val="007D377B"/>
    <w:rsid w:val="007E6717"/>
    <w:rsid w:val="007E775F"/>
    <w:rsid w:val="007E7B16"/>
    <w:rsid w:val="007F151C"/>
    <w:rsid w:val="007F1CB8"/>
    <w:rsid w:val="007F498F"/>
    <w:rsid w:val="007F5A89"/>
    <w:rsid w:val="00836943"/>
    <w:rsid w:val="008D3E41"/>
    <w:rsid w:val="008E7134"/>
    <w:rsid w:val="008F7125"/>
    <w:rsid w:val="0090020E"/>
    <w:rsid w:val="00905AD0"/>
    <w:rsid w:val="00910CB1"/>
    <w:rsid w:val="009617F9"/>
    <w:rsid w:val="009A3E43"/>
    <w:rsid w:val="009A7223"/>
    <w:rsid w:val="009F4A6E"/>
    <w:rsid w:val="00A130DC"/>
    <w:rsid w:val="00A21504"/>
    <w:rsid w:val="00A62A8B"/>
    <w:rsid w:val="00A778DC"/>
    <w:rsid w:val="00A81E65"/>
    <w:rsid w:val="00A95ACD"/>
    <w:rsid w:val="00AC6FE9"/>
    <w:rsid w:val="00B01918"/>
    <w:rsid w:val="00B05F82"/>
    <w:rsid w:val="00B24014"/>
    <w:rsid w:val="00B4227D"/>
    <w:rsid w:val="00B51BB1"/>
    <w:rsid w:val="00B6076A"/>
    <w:rsid w:val="00BA6C36"/>
    <w:rsid w:val="00BB1A21"/>
    <w:rsid w:val="00BF48BD"/>
    <w:rsid w:val="00C10ABB"/>
    <w:rsid w:val="00C42AAF"/>
    <w:rsid w:val="00C4649F"/>
    <w:rsid w:val="00C545EA"/>
    <w:rsid w:val="00CA07D7"/>
    <w:rsid w:val="00CA478C"/>
    <w:rsid w:val="00CE0A97"/>
    <w:rsid w:val="00CE3265"/>
    <w:rsid w:val="00CE581C"/>
    <w:rsid w:val="00D061E9"/>
    <w:rsid w:val="00D062FB"/>
    <w:rsid w:val="00D161FB"/>
    <w:rsid w:val="00D1692C"/>
    <w:rsid w:val="00D41D90"/>
    <w:rsid w:val="00D55FDE"/>
    <w:rsid w:val="00D56AEA"/>
    <w:rsid w:val="00D72C58"/>
    <w:rsid w:val="00D734D3"/>
    <w:rsid w:val="00DA0A4E"/>
    <w:rsid w:val="00DA3C01"/>
    <w:rsid w:val="00DA5E6B"/>
    <w:rsid w:val="00DB74C1"/>
    <w:rsid w:val="00DD7F45"/>
    <w:rsid w:val="00E051F6"/>
    <w:rsid w:val="00E21FE5"/>
    <w:rsid w:val="00E22D73"/>
    <w:rsid w:val="00E32A04"/>
    <w:rsid w:val="00EA3A34"/>
    <w:rsid w:val="00EB1FEA"/>
    <w:rsid w:val="00F01EC0"/>
    <w:rsid w:val="00F101F8"/>
    <w:rsid w:val="00F54AE6"/>
    <w:rsid w:val="00F57CEF"/>
    <w:rsid w:val="00F60BFC"/>
    <w:rsid w:val="00F739A0"/>
    <w:rsid w:val="00F8718A"/>
    <w:rsid w:val="00FA0AAA"/>
    <w:rsid w:val="00FB0367"/>
    <w:rsid w:val="00FC63E6"/>
    <w:rsid w:val="00FC7997"/>
    <w:rsid w:val="00FD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15A9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15A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4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anthony-martinez\Documents\Paperless%20HB%20Maquinado\Documentaci&#243;n\Oficial\Requerimientos\IEEE830%20ERS.docx" TargetMode="Externa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file:///C:\Users\anthony-martinez\Documents\Paperless%20HB%20Maquinado\Documentaci&#243;n\Oficial\Requerimientos\IEEE830%20ERS.docx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anthony-martinez\Documents\Paperless%20HB%20Maquinado\Documentaci&#243;n\Oficial\Requerimientos\IEEE830%20ERS.docx" TargetMode="External"/><Relationship Id="rId5" Type="http://schemas.openxmlformats.org/officeDocument/2006/relationships/settings" Target="settings.xml"/><Relationship Id="rId15" Type="http://schemas.openxmlformats.org/officeDocument/2006/relationships/hyperlink" Target="file:///C:\Users\anthony-martinez\Documents\Paperless%20HB%20Maquinado\Documentaci&#243;n\Oficial\Requerimientos\IEEE830%20ERS.docx" TargetMode="External"/><Relationship Id="rId10" Type="http://schemas.openxmlformats.org/officeDocument/2006/relationships/hyperlink" Target="file:///C:\Users\anthony-martinez\Documents\Paperless%20HB%20Maquinado\Documentaci&#243;n\Oficial\Requerimientos\IEEE830%20ERS.docx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file:///C:\Users\anthony-martinez\Documents\Paperless%20HB%20Maquinado\Documentaci&#243;n\Oficial\Requerimientos\IEEE830%20ERS.docx" TargetMode="External"/><Relationship Id="rId14" Type="http://schemas.openxmlformats.org/officeDocument/2006/relationships/hyperlink" Target="file:///C:\Users\anthony-martinez\Documents\Paperless%20HB%20Maquinado\Documentaci&#243;n\Oficial\Requerimientos\IEEE830%20ERS.docx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D5162CC-7F3C-4ED0-A5DD-F7D5DA934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459</Words>
  <Characters>2530</Characters>
  <Application>Microsoft Office Word</Application>
  <DocSecurity>0</DocSecurity>
  <Lines>21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Solicitud de Tarjeta de Acceso</vt:lpstr>
      <vt:lpstr>Solicitud de Tarjeta de Acceso</vt:lpstr>
    </vt:vector>
  </TitlesOfParts>
  <Company>Hewlett-Packard</Company>
  <LinksUpToDate>false</LinksUpToDate>
  <CharactersWithSpaces>2984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ANTHONY MARTINEZ</cp:lastModifiedBy>
  <cp:revision>2</cp:revision>
  <cp:lastPrinted>2014-04-11T18:12:00Z</cp:lastPrinted>
  <dcterms:created xsi:type="dcterms:W3CDTF">2025-02-13T17:30:00Z</dcterms:created>
  <dcterms:modified xsi:type="dcterms:W3CDTF">2025-02-13T17:30:00Z</dcterms:modified>
  <cp:category>IT</cp:category>
</cp:coreProperties>
</file>