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8B0000"/>
          <w:sz w:val="56"/>
          <w:szCs w:val="56"/>
        </w:rPr>
        <w:t xml:space="preserve">WHERE WINDS MEET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2F4F4F"/>
          <w:sz w:val="32"/>
          <w:szCs w:val="32"/>
        </w:rPr>
        <w:t xml:space="preserve">Formules Complètes de Calcul des Dégâts PVE</w:t>
      </w:r>
    </w:p>
    <w:p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 xml:space="preserve">Méthode Déterministe (Calcul Exact)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Document v1.0 - Janvier 2026</w:t>
      </w:r>
    </w:p>
    <w:p>
      <w:pPr>
        <w:pStyle w:val="Heading1"/>
      </w:pPr>
      <w:r>
        <w:t xml:space="preserve">1. Introduction et Vue d'Ensemble</w:t>
      </w:r>
    </w:p>
    <w:p>
      <w:pPr>
        <w:spacing w:after="200"/>
      </w:pPr>
      <w:r>
        <w:t xml:space="preserve">Ce document présente les formules exhaustives de calcul des dégâts pour le jeu </w:t>
      </w:r>
      <w:r>
        <w:rPr>
          <w:i/>
          <w:iCs/>
        </w:rPr>
        <w:t xml:space="preserve">Where Winds Meet</w:t>
      </w:r>
      <w:r>
        <w:t xml:space="preserve"> (逆水寒). Les formules ont été vérifiées par la communauté CN et testées par les theorycrafters B站 (</w:t>
      </w:r>
      <w:r>
        <w:rPr>
          <w:i/>
          <w:iCs/>
        </w:rPr>
        <w:t xml:space="preserve">白宝正不正</w:t>
      </w:r>
      <w:r>
        <w:t xml:space="preserve">, </w:t>
      </w:r>
      <w:r>
        <w:rPr>
          <w:i/>
          <w:iCs/>
        </w:rPr>
        <w:t xml:space="preserve">清纯男大阿娟</w:t>
      </w:r>
      <w:r>
        <w:t xml:space="preserve">, </w:t>
      </w:r>
      <w:r>
        <w:rPr>
          <w:i/>
          <w:iCs/>
        </w:rPr>
        <w:t xml:space="preserve">星语困</w:t>
      </w:r>
      <w:r>
        <w:t xml:space="preserve">).</w:t>
      </w:r>
    </w:p>
    <w:p>
      <w:pPr>
        <w:pStyle w:val="Heading2"/>
      </w:pPr>
      <w:r>
        <w:t xml:space="preserve">1.1 Structure Générale des Dégâts</w:t>
      </w:r>
    </w:p>
    <w:p>
      <w:pPr>
        <w:spacing w:after="200"/>
      </w:pPr>
      <w:r>
        <w:t xml:space="preserve">Les dégâts d'une compétence sont composés de deux parties distinctes : une partie </w:t>
      </w:r>
      <w:r>
        <w:rPr>
          <w:b/>
          <w:bCs/>
        </w:rPr>
        <w:t xml:space="preserve">physique (内外功)</w:t>
      </w:r>
      <w:r>
        <w:t xml:space="preserve"> et une partie </w:t>
      </w:r>
      <w:r>
        <w:rPr>
          <w:b/>
          <w:bCs/>
        </w:rPr>
        <w:t xml:space="preserve">élémentaire (属攻)</w:t>
      </w:r>
      <w:r>
        <w:t xml:space="preserve">. On introduit le concept de « pool d'attaque » pour faciliter le calcul.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D853F" w:sz="2"/>
              <w:left w:val="single" w:color="CD853F" w:sz="8"/>
              <w:bottom w:val="single" w:color="CD853F" w:sz="2"/>
              <w:right w:val="single" w:color="CD853F" w:sz="2"/>
            </w:tcBorders>
            <w:shd w:fill="F5F5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hd w:fill="CD853F" w:val="clear"/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Formule Maîtresse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Dégâts_Skill = Multiplicateur_Skill × (Pool_Physique + Pool_Élémentaire)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Où les modificateurs (增伤/减伤) s'appliquent aux pools selon la règle 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« Types identiques s'additionnent, types différents se multiplient »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Pool d'Attaque Physique (攻击池)</w:t>
      </w:r>
    </w:p>
    <w:p>
      <w:pPr>
        <w:pStyle w:val="Heading2"/>
      </w:pPr>
      <w:r>
        <w:t xml:space="preserve">2.1 Pool de 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D853F" w:sz="2"/>
              <w:left w:val="single" w:color="CD853F" w:sz="8"/>
              <w:bottom w:val="single" w:color="CD853F" w:sz="2"/>
              <w:right w:val="single" w:color="CD853F" w:sz="2"/>
            </w:tcBorders>
            <w:shd w:fill="F5F5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hd w:fill="CD853F" w:val="clear"/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Pool d'Attaque de Base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Pool_Base = Attaque_Technique + Attaque_Panel + Domination_Numéraire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Où 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Attaque_Technique = 923 + 81 × (Niveau_Skill - 15)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Attaque_Panel ≈ (Atk_Max + Atk_Min) /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Domination_Numéraire = 首领克制 (PVE) ou 流派克制 (PVP)</w:t>
            </w:r>
          </w:p>
        </w:tc>
      </w:tr>
    </w:tbl>
    <w:p>
      <w:pPr>
        <w:pStyle w:val="Heading2"/>
      </w:pPr>
      <w:r>
        <w:t xml:space="preserve">2.2 Réductions du Pool de Base</w:t>
      </w:r>
    </w:p>
    <w:p>
      <w:pPr>
        <w:spacing w:after="200"/>
      </w:pPr>
      <w:r>
        <w:t xml:space="preserve">Le pool de base subit plusieurs réductions avant d'être multiplié:</w:t>
      </w:r>
    </w:p>
    <w:p>
      <w:pPr>
        <w:pStyle w:val="Heading3"/>
      </w:pPr>
      <w:r>
        <w:t xml:space="preserve">2.2.1 Bouclier Qi (气盾) vs Pénétration de Bouclier (破盾)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D853F" w:sz="2"/>
              <w:left w:val="single" w:color="CD853F" w:sz="8"/>
              <w:bottom w:val="single" w:color="CD853F" w:sz="2"/>
              <w:right w:val="single" w:color="CD853F" w:sz="2"/>
            </w:tcBorders>
            <w:shd w:fill="F5F5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hd w:fill="CD853F" w:val="clear"/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Mécanisme du Bouclier Qi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Bouclier_Restant = max(0, Bouclier_Cible - Effet_Pénétration)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Calcul de l'Effet de Pénétration 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 Pénétration ≤ Bouclier / 3 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Effet = Pénétration × 2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 Pénétration &gt; Bouclier / 3 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Effet = (Bouclier / 3) × 2 + (Pénétration - Bouclier / 3) × 0.5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 Pénétration ≥ Bouclier 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Bouclier_Restant = 0 (excédent de pénétration perdu)</w:t>
            </w:r>
          </w:p>
        </w:tc>
      </w:tr>
    </w:tbl>
    <w:p>
      <w:pPr>
        <w:spacing w:after="200"/>
      </w:pPr>
      <w:r>
        <w:rPr>
          <w:b/>
          <w:bCs/>
        </w:rPr>
        <w:t xml:space="preserve">Note importante: </w:t>
      </w:r>
      <w:r>
        <w:t xml:space="preserve">Le Bouclier Qi réduit directement le pool d'attaque de base point par point. La Résistance Numérique (抵御) fonctionne de manière identique mais n'est pas affectée par la pénétration de bouclier.</w:t>
      </w:r>
    </w:p>
    <w:p>
      <w:pPr>
        <w:pStyle w:val="Heading3"/>
      </w:pPr>
      <w:r>
        <w:t xml:space="preserve">2.2.2 Défense (防御) vs Pénétration d'Armure (破防)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D853F" w:sz="2"/>
              <w:left w:val="single" w:color="CD853F" w:sz="8"/>
              <w:bottom w:val="single" w:color="CD853F" w:sz="2"/>
              <w:right w:val="single" w:color="CD853F" w:sz="2"/>
            </w:tcBorders>
            <w:shd w:fill="F5F5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hd w:fill="CD853F" w:val="clear"/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Formule de Réduction par la Défense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Taux_Réduction_Défense = Défense_Restante / (Défense_Restante + 2860)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Où 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Défense_Restante = max(0, Défense_Cible - Pénétration_Armure)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Pool_Après_Défense = Pool_Après_Bouclier × (1 - Taux_Réduction_Défense)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Défense Restante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Taux de Réduction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Dégâts Effectifs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25.9%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74.1%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34.4%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65.6%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41.2%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58.8%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2860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50.0%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50.0%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51.2%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48.8%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4000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58.3%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41.7%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Pool d'Attaque Élémentaire (属攻池)</w:t>
      </w:r>
    </w:p>
    <w:p>
      <w:pPr>
        <w:spacing w:after="200"/>
      </w:pPr>
      <w:r>
        <w:t xml:space="preserve">L'attaque élémentaire constitue une composante séparée qui </w:t>
      </w:r>
      <w:r>
        <w:rPr>
          <w:b/>
          <w:bCs/>
        </w:rPr>
        <w:t xml:space="preserve">ignore complètement la défense physique</w:t>
      </w:r>
      <w:r>
        <w:t xml:space="preserve"> mais est soumise à la résistance élémentaire.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D853F" w:sz="2"/>
              <w:left w:val="single" w:color="CD853F" w:sz="8"/>
              <w:bottom w:val="single" w:color="CD853F" w:sz="2"/>
              <w:right w:val="single" w:color="CD853F" w:sz="2"/>
            </w:tcBorders>
            <w:shd w:fill="F5F5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hd w:fill="CD853F" w:val="clear"/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Pool Élémentaire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Pool_Élém_Base = Attaque_Élémentaire_Totale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Taux_Réduction_Élém = Résistance_Élém / (Résistance_Élém + 530)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Pool_Élém_Final = Pool_Élém_Base × (1 - Taux_Réduction_Élém)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Résistance Élémentaire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Taux de Réduction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Dégâts Élémentaires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15.9%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84.1%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265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33.3%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66.7%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530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50.0%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50.0%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60.2%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39.8%</w:t>
            </w:r>
          </w:p>
        </w:tc>
      </w:tr>
    </w:tbl>
    <w:p>
      <w:pPr>
        <w:spacing w:after="200"/>
      </w:pPr>
      <w:r>
        <w:rPr>
          <w:b/>
          <w:bCs/>
        </w:rPr>
        <w:t xml:space="preserve">Note PVE: </w:t>
      </w:r>
      <w:r>
        <w:t xml:space="preserve">La plupart des boss ont 0 résistance élémentaire, sauf pour certains éléments faibles où la résistance peut être </w:t>
      </w:r>
      <w:r>
        <w:rPr>
          <w:i/>
          <w:iCs/>
        </w:rPr>
        <w:t xml:space="preserve">négative (-353)</w:t>
      </w:r>
      <w:r>
        <w:t xml:space="preserve">, résultant en un multiplicateur ×3 pour cet élément.</w:t>
      </w:r>
    </w:p>
    <w:p>
      <w:pPr>
        <w:pStyle w:val="Heading1"/>
      </w:pPr>
      <w:r>
        <w:t xml:space="preserve">4. Système Critique / Affinité / Abrasion</w:t>
      </w:r>
    </w:p>
    <w:p>
      <w:pPr>
        <w:spacing w:after="200"/>
      </w:pPr>
      <w:r>
        <w:t xml:space="preserve">Le système de combat utilise un arbre de décision basé sur la </w:t>
      </w:r>
      <w:r>
        <w:rPr>
          <w:b/>
          <w:bCs/>
        </w:rPr>
        <w:t xml:space="preserve">Précision (精准)</w:t>
      </w:r>
      <w:r>
        <w:t xml:space="preserve"> comme premier filtre.</w:t>
      </w:r>
    </w:p>
    <w:p>
      <w:pPr>
        <w:pStyle w:val="Heading2"/>
      </w:pPr>
      <w:r>
        <w:t xml:space="preserve">4.1 Arbre de Décision des Touches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ATTAQUE (Roll Précision)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 xml:space="preserve">✓ TOUCHE PRÉCISE</w:t>
            </w:r>
          </w:p>
          <w:p>
            <w:pPr>
              <w:spacing w:after="50"/>
              <w:jc w:val="center"/>
            </w:pPr>
            <w:r>
              <w:rPr>
                <w:sz w:val="18"/>
                <w:szCs w:val="18"/>
              </w:rPr>
              <w:t xml:space="preserve">→ Roll Critique</w:t>
            </w:r>
          </w:p>
          <w:p>
            <w:pPr>
              <w:spacing w:after="50"/>
              <w:jc w:val="center"/>
            </w:pPr>
            <w:r>
              <w:rPr>
                <w:sz w:val="18"/>
                <w:szCs w:val="18"/>
              </w:rPr>
              <w:t xml:space="preserve">→ Roll Affinité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= Crit / Affinité / Normal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 xml:space="preserve">✗ TOUCHE NON-PRÉCISE</w:t>
            </w:r>
          </w:p>
          <w:p>
            <w:pPr>
              <w:spacing w:after="50"/>
              <w:jc w:val="center"/>
            </w:pPr>
            <w:r>
              <w:rPr>
                <w:sz w:val="18"/>
                <w:szCs w:val="18"/>
              </w:rPr>
              <w:t xml:space="preserve">→ Roll Affinité</w:t>
            </w:r>
          </w:p>
          <w:p>
            <w:pPr>
              <w:spacing w:after="50"/>
              <w:jc w:val="center"/>
            </w:pPr>
            <w:r>
              <w:rPr>
                <w:sz w:val="18"/>
                <w:szCs w:val="18"/>
              </w:rPr>
              <w:t xml:space="preserve">→ Roll Abrasion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= Affinité / Abrasion / Normal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Formules des Taux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D853F" w:sz="2"/>
              <w:left w:val="single" w:color="CD853F" w:sz="8"/>
              <w:bottom w:val="single" w:color="CD853F" w:sz="2"/>
              <w:right w:val="single" w:color="CD853F" w:sz="2"/>
            </w:tcBorders>
            <w:shd w:fill="F5F5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hd w:fill="CD853F" w:val="clear"/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Taux de Critique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Taux_Crit = (1.15 × Crit_Restant) / (Crit_Restant + 938)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Où : Crit_Restant = Valeur_Crit - Résistance_Crit_Cible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Plafond : ~80% (variable selon sources)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D853F" w:sz="2"/>
              <w:left w:val="single" w:color="CD853F" w:sz="8"/>
              <w:bottom w:val="single" w:color="CD853F" w:sz="2"/>
              <w:right w:val="single" w:color="CD853F" w:sz="2"/>
            </w:tcBorders>
            <w:shd w:fill="F5F5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hd w:fill="CD853F" w:val="clear"/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Taux d'Affinité (会意)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L'Affinité peut se déclencher sur TOUS les types de touches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(précises ET non-précises)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Taux_Affinité = Taux_Base_Affinité + Taux_Affinité_Direct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Plafond : ~40% (variable)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D853F" w:sz="2"/>
              <w:left w:val="single" w:color="CD853F" w:sz="8"/>
              <w:bottom w:val="single" w:color="CD853F" w:sz="2"/>
              <w:right w:val="single" w:color="CD853F" w:sz="2"/>
            </w:tcBorders>
            <w:shd w:fill="F5F5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hd w:fill="CD853F" w:val="clear"/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Taux de Précision et Toucher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Taux_Toucher = 95% + (1.42 × Toucher_Restant) / (Toucher_Restant + 3640)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Où : Toucher_Restant = Valeur_Toucher - Parade_Cible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Maximum effectif : 100%</w:t>
            </w:r>
          </w:p>
        </w:tc>
      </w:tr>
    </w:tbl>
    <w:p>
      <w:pPr>
        <w:pStyle w:val="Heading2"/>
      </w:pPr>
      <w:r>
        <w:t xml:space="preserve">4.3 Multiplicateurs de Dégâts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 de Touche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Base de Calcul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Multiplicateur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Couleur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Roll aléatoire [Min, Max]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×1.0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Blanc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Critique (暴击)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Roll aléatoire [Min, Max]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×1.5 (+50%)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Or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Affinité (会意)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Attaque Maximale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×1.2 (+20%)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Critique + Affinité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Attaque Maximale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×1.8 (1.2×1.5)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Or+Orange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Abrasion (擦伤)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Attaque Minimale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×0.5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Gris</w:t>
            </w:r>
          </w:p>
        </w:tc>
      </w:tr>
    </w:tbl>
    <w:p>
      <w:pPr>
        <w:spacing w:after="200"/>
      </w:pPr>
      <w:r>
        <w:rPr>
          <w:b/>
          <w:bCs/>
        </w:rPr>
        <w:t xml:space="preserve">Conversion d'Abrasion: </w:t>
      </w:r>
      <w:r>
        <w:t xml:space="preserve">Le taux de conversion d'abrasion permet de transformer une touche Abrasion en touche Normale, évitant ainsi la pénalité ×0.5.</w:t>
      </w:r>
    </w:p>
    <w:p>
      <w:r>
        <w:br w:type="page"/>
      </w:r>
    </w:p>
    <w:p>
      <w:pPr>
        <w:pStyle w:val="Heading1"/>
      </w:pPr>
      <w:r>
        <w:t xml:space="preserve">5. Multiplicateurs Finaux (增伤)</w:t>
      </w:r>
    </w:p>
    <w:p>
      <w:pPr>
        <w:spacing w:after="200"/>
      </w:pPr>
      <w:r>
        <w:t xml:space="preserve">Après le calcul des dégâts bruts et l'application du système critique, les bonus de dégâts finaux s'appliquent selon la règle « </w:t>
      </w:r>
      <w:r>
        <w:rPr>
          <w:i/>
          <w:iCs/>
        </w:rPr>
        <w:t xml:space="preserve">同类相加，异类相乘</w:t>
      </w:r>
      <w:r>
        <w:t xml:space="preserve"> » (types identiques s'additionnent, types différents se multiplient).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D853F" w:sz="2"/>
              <w:left w:val="single" w:color="CD853F" w:sz="8"/>
              <w:bottom w:val="single" w:color="CD853F" w:sz="2"/>
              <w:right w:val="single" w:color="CD853F" w:sz="2"/>
            </w:tcBorders>
            <w:shd w:fill="F5F5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hd w:fill="CD853F" w:val="clear"/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Application des Bonus de Dégâts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Dégâts_Finaux = Dégâts_Après_Crit × Π(1 + Σ Bonus_Catégorie_i)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Catégories principales 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Bonus_Général : Bonus % de dégâts généraux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Bonus_Skill : Bonus spécifiques à la compétence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Bonus_Arme : Bonus liés à l'arme/type d'art martial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Bonus_Spécial : Conditions spéciales (特殊增伤)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Bonus_Set : Bonus d'ensemble d'équipement (定音增伤)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Bonus_Domination_% : Domination en % (首领克制%)</w:t>
            </w:r>
          </w:p>
        </w:tc>
      </w:tr>
    </w:tbl>
    <w:p>
      <w:pPr>
        <w:pStyle w:val="Heading2"/>
      </w:pPr>
      <w:r>
        <w:t xml:space="preserve">5.1 Formule Complète PVE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D853F" w:sz="2"/>
              <w:left w:val="single" w:color="CD853F" w:sz="8"/>
              <w:bottom w:val="single" w:color="CD853F" w:sz="2"/>
              <w:right w:val="single" w:color="CD853F" w:sz="2"/>
            </w:tcBorders>
            <w:shd w:fill="F5F5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hd w:fill="CD853F" w:val="clear"/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Formule Complète Unifiée (PVE)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Dégâts = M_Skill × {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[C₁ + C₂ × (Atk - Bouclier_Rest + Dom - Rés)] × (1 - Réd_Déf)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+ C₂ × Atk_Élém × (1 - Réd_Élém)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 × (1 + Dom% - Rés%) × M_Crit/Affinité × Π(1 + Bonus_i)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Constantes estimées 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C₁ ≈ 390 (ou ~920 selon version)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C₂ ≈ 0.315 à 0.32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Exemple de Calcul Complet</w:t>
      </w:r>
    </w:p>
    <w:p>
      <w:pPr>
        <w:spacing w:after="200"/>
      </w:pPr>
      <w:r>
        <w:rPr>
          <w:b/>
          <w:bCs/>
        </w:rPr>
        <w:t xml:space="preserve">Paramètres de l'exemple:</w:t>
      </w:r>
    </w:p>
    <w:p>
      <w:pPr>
        <w:pStyle w:val="ListParagraph"/>
        <w:numPr>
          <w:ilvl w:val="0"/>
          <w:numId w:val="2"/>
        </w:numPr>
      </w:pPr>
      <w:r>
        <w:t xml:space="preserve">Attaque Physique : 500 - 1000 (Panel)</w:t>
      </w:r>
    </w:p>
    <w:p>
      <w:pPr>
        <w:pStyle w:val="ListParagraph"/>
        <w:numPr>
          <w:ilvl w:val="0"/>
          <w:numId w:val="2"/>
        </w:numPr>
      </w:pPr>
      <w:r>
        <w:t xml:space="preserve">Multiplicateur de Skill : ×2.0</w:t>
      </w:r>
    </w:p>
    <w:p>
      <w:pPr>
        <w:pStyle w:val="ListParagraph"/>
        <w:numPr>
          <w:ilvl w:val="0"/>
          <w:numId w:val="2"/>
        </w:numPr>
      </w:pPr>
      <w:r>
        <w:t xml:space="preserve">Domination Leader : 200</w:t>
      </w:r>
    </w:p>
    <w:p>
      <w:pPr>
        <w:pStyle w:val="ListParagraph"/>
        <w:numPr>
          <w:ilvl w:val="0"/>
          <w:numId w:val="2"/>
        </w:numPr>
      </w:pPr>
      <w:r>
        <w:t xml:space="preserve">Pénétration d'Armure : 800</w:t>
      </w:r>
    </w:p>
    <w:p>
      <w:pPr>
        <w:pStyle w:val="ListParagraph"/>
        <w:numPr>
          <w:ilvl w:val="0"/>
          <w:numId w:val="2"/>
        </w:numPr>
      </w:pPr>
      <w:r>
        <w:t xml:space="preserve">Boss - Défense : 1500, Bouclier Qi : 200</w:t>
      </w:r>
    </w:p>
    <w:p>
      <w:pPr>
        <w:pStyle w:val="ListParagraph"/>
        <w:numPr>
          <w:ilvl w:val="0"/>
          <w:numId w:val="2"/>
        </w:numPr>
      </w:pPr>
      <w:r>
        <w:t xml:space="preserve">Taux Critique : 50%, Bonus Crit : +50%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Bonus de Dégâts Total : +30%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D853F" w:sz="2"/>
              <w:left w:val="single" w:color="CD853F" w:sz="8"/>
              <w:bottom w:val="single" w:color="CD853F" w:sz="2"/>
              <w:right w:val="single" w:color="CD853F" w:sz="2"/>
            </w:tcBorders>
            <w:shd w:fill="F5F5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hd w:fill="CD853F" w:val="clear"/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Calcul Étape par Étape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Pool de Base = 750 (moyenne) + 200 (Dom) = 950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Après Bouclier (Pén &gt; Bouclier) = 950 - 0 = 950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Défense Restante = 1500 - 800 = 700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Réduction = 700 / (700 + 2860) = 19.7%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4. Pool Final = 950 × (1 - 0.197) = 762.9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5. Dégâts Bruts = 2.0 × 762.9 = 1525.8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6. Si Critique : 1525.8 × 1.5 = 2288.7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7. Avec Bonus : 2288.7 × 1.3 = 2975.3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→ Dégâts Finaux (Crit) ≈ 2975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Sources et Références</w:t>
      </w:r>
    </w:p>
    <w:p>
      <w:pPr>
        <w:pStyle w:val="ListParagraph"/>
        <w:numPr>
          <w:ilvl w:val="0"/>
          <w:numId w:val="2"/>
        </w:numPr>
      </w:pPr>
      <w:r>
        <w:t xml:space="preserve">白宝正不正 (Bilibili) - Tests et dérivation des formules de base</w:t>
      </w:r>
    </w:p>
    <w:p>
      <w:pPr>
        <w:pStyle w:val="ListParagraph"/>
        <w:numPr>
          <w:ilvl w:val="0"/>
          <w:numId w:val="2"/>
        </w:numPr>
      </w:pPr>
      <w:r>
        <w:t xml:space="preserve">清纯男大阿娟 (Bilibili) - Validation et tests additionnels</w:t>
      </w:r>
    </w:p>
    <w:p>
      <w:pPr>
        <w:pStyle w:val="ListParagraph"/>
        <w:numPr>
          <w:ilvl w:val="0"/>
          <w:numId w:val="2"/>
        </w:numPr>
      </w:pPr>
      <w:r>
        <w:t xml:space="preserve">星语困 (Tieba) - Formule PVP et analyse des constantes</w:t>
      </w:r>
    </w:p>
    <w:p>
      <w:pPr>
        <w:pStyle w:val="ListParagraph"/>
        <w:numPr>
          <w:ilvl w:val="0"/>
          <w:numId w:val="2"/>
        </w:numPr>
      </w:pPr>
      <w:r>
        <w:t xml:space="preserve">TapTap Forums - Compilation des formules communautaires</w:t>
      </w:r>
    </w:p>
    <w:p>
      <w:pPr>
        <w:pStyle w:val="ListParagraph"/>
        <w:numPr>
          <w:ilvl w:val="0"/>
          <w:numId w:val="2"/>
        </w:numPr>
      </w:pPr>
      <w:r>
        <w:t xml:space="preserve">KeenGamer.com - Documentation EN du système d'attributs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wherewindsmeetcalculator.com - Référence des rotations DPS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Fin du Document —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666666"/>
        <w:sz w:val="18"/>
        <w:szCs w:val="18"/>
      </w:rPr>
      <w:t xml:space="preserve">Where Winds Meet - Damage Calculation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2F4F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2F4F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2026-01-28T15:46:32.225Z</dcterms:created>
  <dcterms:modified xsi:type="dcterms:W3CDTF">2026-01-28T15:46:32.227Z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